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F8F" w:rsidRDefault="00E31F8F">
      <w:r>
        <w:rPr>
          <w:rFonts w:hint="eastAsia"/>
        </w:rPr>
        <w:t>1</w:t>
      </w:r>
      <w:r>
        <w:t>1612126</w:t>
      </w:r>
      <w:r w:rsidR="00FF68D6">
        <w:rPr>
          <w:rFonts w:hint="eastAsia"/>
        </w:rPr>
        <w:t>李可明</w:t>
      </w:r>
    </w:p>
    <w:p w:rsidR="00E31F8F" w:rsidRDefault="00FF68D6">
      <w:r>
        <w:t>Lab2</w:t>
      </w:r>
    </w:p>
    <w:p w:rsidR="00FF68D6" w:rsidRDefault="00FF68D6">
      <w:pPr>
        <w:rPr>
          <w:rFonts w:hint="eastAsia"/>
        </w:rPr>
      </w:pPr>
    </w:p>
    <w:p w:rsidR="00BC4B51" w:rsidRDefault="00BC4B51">
      <w:r>
        <w:rPr>
          <w:rFonts w:hint="eastAsia"/>
        </w:rPr>
        <w:t>1.</w:t>
      </w:r>
    </w:p>
    <w:p w:rsidR="00BC4B51" w:rsidRDefault="00BC4B5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7"/>
        <w:gridCol w:w="1333"/>
        <w:gridCol w:w="1260"/>
        <w:gridCol w:w="1463"/>
        <w:gridCol w:w="1043"/>
        <w:gridCol w:w="1260"/>
      </w:tblGrid>
      <w:tr w:rsidR="00BC4B51" w:rsidRPr="00BC4B51" w:rsidTr="00BC4B51">
        <w:trPr>
          <w:trHeight w:val="276"/>
        </w:trPr>
        <w:tc>
          <w:tcPr>
            <w:tcW w:w="2297" w:type="dxa"/>
            <w:noWrap/>
            <w:hideMark/>
          </w:tcPr>
          <w:p w:rsidR="00BC4B51" w:rsidRPr="00BC4B51" w:rsidRDefault="00BC4B51" w:rsidP="00BC4B51"/>
        </w:tc>
        <w:tc>
          <w:tcPr>
            <w:tcW w:w="1333" w:type="dxa"/>
            <w:noWrap/>
            <w:hideMark/>
          </w:tcPr>
          <w:p w:rsidR="00BC4B51" w:rsidRPr="00BC4B51" w:rsidRDefault="00BC4B51">
            <w:r w:rsidRPr="00BC4B51">
              <w:rPr>
                <w:rFonts w:hint="eastAsia"/>
              </w:rPr>
              <w:t xml:space="preserve">differential drive 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Ackerman Drive</w:t>
            </w:r>
          </w:p>
        </w:tc>
        <w:tc>
          <w:tcPr>
            <w:tcW w:w="1463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Synchronous Drive</w:t>
            </w:r>
          </w:p>
        </w:tc>
        <w:tc>
          <w:tcPr>
            <w:tcW w:w="1043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XR4000 drive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proofErr w:type="spellStart"/>
            <w:r w:rsidRPr="00BC4B51">
              <w:rPr>
                <w:rFonts w:hint="eastAsia"/>
              </w:rPr>
              <w:t>Mecanum</w:t>
            </w:r>
            <w:proofErr w:type="spellEnd"/>
            <w:r w:rsidRPr="00BC4B51">
              <w:rPr>
                <w:rFonts w:hint="eastAsia"/>
              </w:rPr>
              <w:t xml:space="preserve"> Drive</w:t>
            </w:r>
          </w:p>
        </w:tc>
      </w:tr>
      <w:tr w:rsidR="00BC4B51" w:rsidRPr="00BC4B51" w:rsidTr="00BC4B51">
        <w:trPr>
          <w:trHeight w:val="276"/>
        </w:trPr>
        <w:tc>
          <w:tcPr>
            <w:tcW w:w="2297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cost</w:t>
            </w:r>
          </w:p>
        </w:tc>
        <w:tc>
          <w:tcPr>
            <w:tcW w:w="1333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medium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low</w:t>
            </w:r>
          </w:p>
        </w:tc>
        <w:tc>
          <w:tcPr>
            <w:tcW w:w="1463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low</w:t>
            </w:r>
          </w:p>
        </w:tc>
        <w:tc>
          <w:tcPr>
            <w:tcW w:w="1043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high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high</w:t>
            </w:r>
          </w:p>
        </w:tc>
      </w:tr>
      <w:tr w:rsidR="00BC4B51" w:rsidRPr="00BC4B51" w:rsidTr="00BC4B51">
        <w:trPr>
          <w:trHeight w:val="276"/>
        </w:trPr>
        <w:tc>
          <w:tcPr>
            <w:tcW w:w="2297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degree of mobility</w:t>
            </w:r>
          </w:p>
        </w:tc>
        <w:tc>
          <w:tcPr>
            <w:tcW w:w="1333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1</w:t>
            </w:r>
          </w:p>
        </w:tc>
        <w:tc>
          <w:tcPr>
            <w:tcW w:w="1463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2</w:t>
            </w:r>
          </w:p>
        </w:tc>
      </w:tr>
      <w:tr w:rsidR="00BC4B51" w:rsidRPr="00BC4B51" w:rsidTr="00BC4B51">
        <w:trPr>
          <w:trHeight w:val="276"/>
        </w:trPr>
        <w:tc>
          <w:tcPr>
            <w:tcW w:w="2297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degree of mobility of steerability</w:t>
            </w:r>
          </w:p>
        </w:tc>
        <w:tc>
          <w:tcPr>
            <w:tcW w:w="1333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0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1</w:t>
            </w:r>
          </w:p>
        </w:tc>
        <w:tc>
          <w:tcPr>
            <w:tcW w:w="1463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BC4B51" w:rsidRPr="00BC4B51" w:rsidRDefault="00BC2D63" w:rsidP="00BC4B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0</w:t>
            </w:r>
          </w:p>
        </w:tc>
      </w:tr>
      <w:tr w:rsidR="00BC4B51" w:rsidRPr="00BC4B51" w:rsidTr="00BC4B51">
        <w:trPr>
          <w:trHeight w:val="276"/>
        </w:trPr>
        <w:tc>
          <w:tcPr>
            <w:tcW w:w="2297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 xml:space="preserve">degree </w:t>
            </w:r>
            <w:bookmarkStart w:id="0" w:name="_GoBack"/>
            <w:bookmarkEnd w:id="0"/>
            <w:r w:rsidRPr="00BC4B51">
              <w:rPr>
                <w:rFonts w:hint="eastAsia"/>
              </w:rPr>
              <w:t>of maneuverability</w:t>
            </w:r>
          </w:p>
        </w:tc>
        <w:tc>
          <w:tcPr>
            <w:tcW w:w="1333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2</w:t>
            </w:r>
          </w:p>
        </w:tc>
        <w:tc>
          <w:tcPr>
            <w:tcW w:w="1463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2</w:t>
            </w:r>
          </w:p>
        </w:tc>
        <w:tc>
          <w:tcPr>
            <w:tcW w:w="1043" w:type="dxa"/>
            <w:noWrap/>
            <w:hideMark/>
          </w:tcPr>
          <w:p w:rsidR="00BC4B51" w:rsidRPr="00BC4B51" w:rsidRDefault="00BC2D63" w:rsidP="00BC4B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2</w:t>
            </w:r>
          </w:p>
        </w:tc>
      </w:tr>
      <w:tr w:rsidR="00BC4B51" w:rsidRPr="00BC4B51" w:rsidTr="00BC4B51">
        <w:trPr>
          <w:trHeight w:val="276"/>
        </w:trPr>
        <w:tc>
          <w:tcPr>
            <w:tcW w:w="2297" w:type="dxa"/>
            <w:noWrap/>
            <w:hideMark/>
          </w:tcPr>
          <w:p w:rsidR="00BC4B51" w:rsidRPr="00BC4B51" w:rsidRDefault="00BC4B51" w:rsidP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workload capacity</w:t>
            </w:r>
          </w:p>
        </w:tc>
        <w:tc>
          <w:tcPr>
            <w:tcW w:w="1333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medium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high</w:t>
            </w:r>
          </w:p>
        </w:tc>
        <w:tc>
          <w:tcPr>
            <w:tcW w:w="1463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high</w:t>
            </w:r>
          </w:p>
        </w:tc>
        <w:tc>
          <w:tcPr>
            <w:tcW w:w="1043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medium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low</w:t>
            </w:r>
          </w:p>
        </w:tc>
      </w:tr>
      <w:tr w:rsidR="00BC4B51" w:rsidRPr="00BC4B51" w:rsidTr="00BC4B51">
        <w:trPr>
          <w:trHeight w:val="276"/>
        </w:trPr>
        <w:tc>
          <w:tcPr>
            <w:tcW w:w="2297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motion control complexi</w:t>
            </w:r>
            <w:r w:rsidR="00E36F27">
              <w:t>t</w:t>
            </w:r>
            <w:r w:rsidRPr="00BC4B51">
              <w:rPr>
                <w:rFonts w:hint="eastAsia"/>
              </w:rPr>
              <w:t>y</w:t>
            </w:r>
          </w:p>
        </w:tc>
        <w:tc>
          <w:tcPr>
            <w:tcW w:w="1333" w:type="dxa"/>
            <w:noWrap/>
            <w:hideMark/>
          </w:tcPr>
          <w:p w:rsidR="00BC4B51" w:rsidRPr="00BC4B51" w:rsidRDefault="00BC4B51">
            <w:pPr>
              <w:rPr>
                <w:rFonts w:hint="eastAsia"/>
              </w:rPr>
            </w:pPr>
            <w:r w:rsidRPr="00BC4B51">
              <w:rPr>
                <w:rFonts w:hint="eastAsia"/>
              </w:rPr>
              <w:t>high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2D6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63" w:type="dxa"/>
            <w:noWrap/>
            <w:hideMark/>
          </w:tcPr>
          <w:p w:rsidR="00BC4B51" w:rsidRPr="00BC4B51" w:rsidRDefault="00BC2D6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043" w:type="dxa"/>
            <w:noWrap/>
            <w:hideMark/>
          </w:tcPr>
          <w:p w:rsidR="00BC4B51" w:rsidRPr="00BC4B51" w:rsidRDefault="00BC2D63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ow</w:t>
            </w:r>
          </w:p>
        </w:tc>
        <w:tc>
          <w:tcPr>
            <w:tcW w:w="1260" w:type="dxa"/>
            <w:noWrap/>
            <w:hideMark/>
          </w:tcPr>
          <w:p w:rsidR="00BC4B51" w:rsidRPr="00BC4B51" w:rsidRDefault="00BC2D6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edium</w:t>
            </w:r>
          </w:p>
        </w:tc>
      </w:tr>
    </w:tbl>
    <w:p w:rsidR="0058676E" w:rsidRDefault="0058676E"/>
    <w:p w:rsidR="00BC4B51" w:rsidRDefault="00BC4B51"/>
    <w:p w:rsidR="00BC4B51" w:rsidRDefault="00BC4B51">
      <w:r>
        <w:rPr>
          <w:rFonts w:hint="eastAsia"/>
        </w:rPr>
        <w:t>2.</w:t>
      </w:r>
    </w:p>
    <w:p w:rsidR="00BC4B51" w:rsidRDefault="006D0718">
      <w:r>
        <w:rPr>
          <w:noProof/>
        </w:rPr>
        <w:drawing>
          <wp:inline distT="0" distB="0" distL="0" distR="0" wp14:anchorId="68F4BEDE" wp14:editId="55C82946">
            <wp:extent cx="3276600" cy="309629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3050" cy="31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D6" w:rsidRPr="00281491" w:rsidRDefault="00FF68D6">
      <w:pPr>
        <w:rPr>
          <w:sz w:val="24"/>
        </w:rPr>
      </w:pPr>
      <w:r w:rsidRPr="00281491">
        <w:rPr>
          <w:sz w:val="24"/>
        </w:rPr>
        <w:t>Effects of different selections of goal:</w:t>
      </w:r>
    </w:p>
    <w:p w:rsidR="00FF68D6" w:rsidRPr="00281491" w:rsidRDefault="00E36F27">
      <w:pPr>
        <w:rPr>
          <w:sz w:val="24"/>
        </w:rPr>
      </w:pPr>
      <w:r w:rsidRPr="00281491">
        <w:rPr>
          <w:sz w:val="24"/>
        </w:rPr>
        <w:tab/>
        <w:t>If there is no limitation, there will be infinite suitable trajectory for a certain goal</w:t>
      </w:r>
    </w:p>
    <w:p w:rsidR="00E36F27" w:rsidRPr="00281491" w:rsidRDefault="00E36F27">
      <w:pPr>
        <w:rPr>
          <w:rFonts w:hint="eastAsia"/>
          <w:sz w:val="24"/>
        </w:rPr>
      </w:pPr>
      <w:r w:rsidRPr="00281491">
        <w:rPr>
          <w:sz w:val="24"/>
        </w:rPr>
        <w:tab/>
        <w:t xml:space="preserve">If there </w:t>
      </w:r>
      <w:proofErr w:type="gramStart"/>
      <w:r w:rsidRPr="00281491">
        <w:rPr>
          <w:sz w:val="24"/>
        </w:rPr>
        <w:t>is</w:t>
      </w:r>
      <w:proofErr w:type="gramEnd"/>
      <w:r w:rsidRPr="00281491">
        <w:rPr>
          <w:sz w:val="24"/>
        </w:rPr>
        <w:t xml:space="preserve"> limitations, we need to separate the goal into several sub-goal.</w:t>
      </w:r>
    </w:p>
    <w:p w:rsidR="00FF68D6" w:rsidRPr="00281491" w:rsidRDefault="00FF68D6">
      <w:pPr>
        <w:rPr>
          <w:sz w:val="24"/>
        </w:rPr>
      </w:pPr>
    </w:p>
    <w:p w:rsidR="00FF68D6" w:rsidRPr="00281491" w:rsidRDefault="00FF68D6" w:rsidP="00FF68D6">
      <w:pPr>
        <w:rPr>
          <w:sz w:val="24"/>
        </w:rPr>
      </w:pPr>
      <w:r w:rsidRPr="00281491">
        <w:rPr>
          <w:sz w:val="24"/>
        </w:rPr>
        <w:t xml:space="preserve">Effects of different selections of </w:t>
      </w:r>
      <w:r w:rsidRPr="00281491">
        <w:rPr>
          <w:sz w:val="24"/>
        </w:rPr>
        <w:t>velocities</w:t>
      </w:r>
      <w:r w:rsidRPr="00281491">
        <w:rPr>
          <w:sz w:val="24"/>
        </w:rPr>
        <w:t>:</w:t>
      </w:r>
    </w:p>
    <w:p w:rsidR="00FF68D6" w:rsidRPr="00281491" w:rsidRDefault="00FF68D6" w:rsidP="00E36F2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228B22"/>
          <w:kern w:val="0"/>
          <w:sz w:val="32"/>
          <w:szCs w:val="26"/>
        </w:rPr>
      </w:pPr>
      <w:r w:rsidRPr="00281491">
        <w:rPr>
          <w:sz w:val="24"/>
        </w:rPr>
        <w:t xml:space="preserve">Cause </w:t>
      </w:r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(</w:t>
      </w:r>
      <w:proofErr w:type="spellStart"/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r+L</w:t>
      </w:r>
      <w:proofErr w:type="spellEnd"/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/2)/v=L/(</w:t>
      </w:r>
      <w:proofErr w:type="spellStart"/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vr-vl</w:t>
      </w:r>
      <w:proofErr w:type="spellEnd"/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); v=(</w:t>
      </w:r>
      <w:proofErr w:type="spellStart"/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vr+vl</w:t>
      </w:r>
      <w:proofErr w:type="spellEnd"/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)/2</w:t>
      </w:r>
    </w:p>
    <w:p w:rsidR="00FF68D6" w:rsidRPr="00281491" w:rsidRDefault="00FF68D6" w:rsidP="00FF68D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32"/>
          <w:szCs w:val="26"/>
        </w:rPr>
      </w:pPr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ab/>
      </w:r>
      <w:r w:rsidR="00E36F27" w:rsidRPr="00281491">
        <w:rPr>
          <w:rFonts w:ascii="Courier New" w:hAnsi="Courier New" w:cs="Courier New"/>
          <w:color w:val="228B22"/>
          <w:kern w:val="0"/>
          <w:sz w:val="32"/>
          <w:szCs w:val="26"/>
        </w:rPr>
        <w:tab/>
      </w:r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That is [</w:t>
      </w:r>
      <w:r w:rsidR="00E36F27"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1</w:t>
      </w:r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 xml:space="preserve"> -</w:t>
      </w:r>
      <w:r w:rsidR="00E36F27"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1</w:t>
      </w:r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 xml:space="preserve">; </w:t>
      </w:r>
      <w:r w:rsidR="00E36F27"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1</w:t>
      </w:r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 xml:space="preserve"> </w:t>
      </w:r>
      <w:proofErr w:type="gramStart"/>
      <w:r w:rsidR="00E36F27"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1</w:t>
      </w:r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]</w:t>
      </w:r>
      <w:r w:rsidR="00E36F27"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*</w:t>
      </w:r>
      <w:proofErr w:type="gramEnd"/>
      <w:r w:rsidR="00E36F27"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[</w:t>
      </w:r>
      <w:proofErr w:type="spellStart"/>
      <w:r w:rsidR="00E36F27"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vr;vl</w:t>
      </w:r>
      <w:proofErr w:type="spellEnd"/>
      <w:r w:rsidR="00E36F27"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]</w:t>
      </w:r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=[L*v/(</w:t>
      </w:r>
      <w:proofErr w:type="spellStart"/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r+L</w:t>
      </w:r>
      <w:proofErr w:type="spellEnd"/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>/2) 2*v]</w:t>
      </w:r>
    </w:p>
    <w:p w:rsidR="00FF68D6" w:rsidRPr="00281491" w:rsidRDefault="00FF68D6" w:rsidP="00FF68D6">
      <w:pPr>
        <w:autoSpaceDE w:val="0"/>
        <w:autoSpaceDN w:val="0"/>
        <w:adjustRightInd w:val="0"/>
        <w:jc w:val="left"/>
        <w:rPr>
          <w:sz w:val="24"/>
        </w:rPr>
      </w:pPr>
      <w:r w:rsidRPr="00281491">
        <w:rPr>
          <w:rFonts w:ascii="Courier New" w:hAnsi="Courier New" w:cs="Courier New"/>
          <w:color w:val="228B22"/>
          <w:kern w:val="0"/>
          <w:sz w:val="32"/>
          <w:szCs w:val="26"/>
        </w:rPr>
        <w:tab/>
      </w:r>
      <w:r w:rsidR="00E36F27" w:rsidRPr="00281491">
        <w:rPr>
          <w:rFonts w:ascii="Courier New" w:hAnsi="Courier New" w:cs="Courier New"/>
          <w:color w:val="228B22"/>
          <w:kern w:val="0"/>
          <w:sz w:val="32"/>
          <w:szCs w:val="26"/>
        </w:rPr>
        <w:tab/>
      </w:r>
      <w:r w:rsidRPr="00281491">
        <w:rPr>
          <w:sz w:val="24"/>
        </w:rPr>
        <w:t xml:space="preserve">when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r, L </m:t>
        </m:r>
        <m:r>
          <m:rPr>
            <m:sty m:val="p"/>
          </m:rPr>
          <w:rPr>
            <w:rFonts w:ascii="Cambria Math" w:hAnsi="Cambria Math"/>
            <w:sz w:val="24"/>
          </w:rPr>
          <m:t xml:space="preserve">,v </m:t>
        </m:r>
        <m:r>
          <m:rPr>
            <m:sty m:val="p"/>
          </m:rPr>
          <w:rPr>
            <w:rFonts w:ascii="Cambria Math" w:hAnsi="Cambria Math"/>
            <w:sz w:val="24"/>
          </w:rPr>
          <m:t>is fixed</m:t>
        </m:r>
      </m:oMath>
      <w:r w:rsidRPr="00281491">
        <w:rPr>
          <w:rFonts w:hint="eastAsia"/>
          <w:sz w:val="24"/>
        </w:rPr>
        <w:t>,</w:t>
      </w:r>
      <w:r w:rsidRPr="00281491">
        <w:rPr>
          <w:sz w:val="24"/>
        </w:rPr>
        <w:t xml:space="preserve"> we can </w:t>
      </w:r>
      <w:r w:rsidR="00E36F27" w:rsidRPr="00281491">
        <w:rPr>
          <w:sz w:val="24"/>
        </w:rPr>
        <w:t xml:space="preserve">always </w:t>
      </w:r>
      <w:r w:rsidRPr="00281491">
        <w:rPr>
          <w:sz w:val="24"/>
        </w:rPr>
        <w:t>generate diff</w:t>
      </w:r>
      <w:r w:rsidR="00E36F27" w:rsidRPr="00281491">
        <w:rPr>
          <w:sz w:val="24"/>
        </w:rPr>
        <w:t xml:space="preserve">erent suitable </w:t>
      </w:r>
      <w:proofErr w:type="spellStart"/>
      <w:r w:rsidR="00E36F27" w:rsidRPr="00281491">
        <w:rPr>
          <w:sz w:val="24"/>
        </w:rPr>
        <w:t>vr</w:t>
      </w:r>
      <w:proofErr w:type="spellEnd"/>
      <w:r w:rsidR="00E36F27" w:rsidRPr="00281491">
        <w:rPr>
          <w:sz w:val="24"/>
        </w:rPr>
        <w:t xml:space="preserve"> and </w:t>
      </w:r>
      <w:proofErr w:type="spellStart"/>
      <w:r w:rsidR="00E36F27" w:rsidRPr="00281491">
        <w:rPr>
          <w:sz w:val="24"/>
        </w:rPr>
        <w:t>vl</w:t>
      </w:r>
      <w:proofErr w:type="spellEnd"/>
    </w:p>
    <w:p w:rsidR="0015364D" w:rsidRPr="00281491" w:rsidRDefault="00E36F27" w:rsidP="0028149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 w:val="32"/>
          <w:szCs w:val="24"/>
        </w:rPr>
      </w:pPr>
      <w:r w:rsidRPr="00281491">
        <w:rPr>
          <w:sz w:val="24"/>
        </w:rPr>
        <w:t>We conclude that with different velocities, we can keep the trajectory.</w:t>
      </w:r>
    </w:p>
    <w:p w:rsidR="0015364D" w:rsidRDefault="0015364D">
      <w:r>
        <w:rPr>
          <w:rFonts w:hint="eastAsia"/>
        </w:rPr>
        <w:lastRenderedPageBreak/>
        <w:t>3.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9"/>
        <w:gridCol w:w="4307"/>
      </w:tblGrid>
      <w:tr w:rsidR="00281491" w:rsidTr="00281491">
        <w:tc>
          <w:tcPr>
            <w:tcW w:w="8656" w:type="dxa"/>
            <w:gridSpan w:val="2"/>
            <w:tcBorders>
              <w:right w:val="single" w:sz="12" w:space="0" w:color="4472C4" w:themeColor="accent1"/>
            </w:tcBorders>
          </w:tcPr>
          <w:p w:rsidR="00281491" w:rsidRDefault="0028149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ρ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oMath>
            </m:oMathPara>
          </w:p>
        </w:tc>
      </w:tr>
      <w:tr w:rsidR="00E36F27" w:rsidTr="00281491">
        <w:tc>
          <w:tcPr>
            <w:tcW w:w="4328" w:type="dxa"/>
            <w:shd w:val="clear" w:color="auto" w:fill="2E74B5" w:themeFill="accent5" w:themeFillShade="BF"/>
          </w:tcPr>
          <w:p w:rsidR="00E36F27" w:rsidRDefault="00E36F27">
            <w:pPr>
              <w:rPr>
                <w:rFonts w:hint="eastAsia"/>
              </w:rPr>
            </w:pPr>
            <w:r>
              <w:rPr>
                <w:rFonts w:hint="eastAsia"/>
              </w:rPr>
              <w:t>3， 8， -1.5</w:t>
            </w:r>
          </w:p>
        </w:tc>
        <w:tc>
          <w:tcPr>
            <w:tcW w:w="4328" w:type="dxa"/>
            <w:shd w:val="clear" w:color="auto" w:fill="A8D08D" w:themeFill="accent6" w:themeFillTint="99"/>
          </w:tcPr>
          <w:p w:rsidR="00E36F27" w:rsidRDefault="00281491">
            <w:pPr>
              <w:rPr>
                <w:rFonts w:hint="eastAsia"/>
              </w:rPr>
            </w:pPr>
            <w:r>
              <w:rPr>
                <w:rFonts w:hint="eastAsia"/>
              </w:rPr>
              <w:t>5， 8， -1.5</w:t>
            </w:r>
          </w:p>
        </w:tc>
      </w:tr>
      <w:tr w:rsidR="00E36F27" w:rsidTr="00281491">
        <w:tc>
          <w:tcPr>
            <w:tcW w:w="4328" w:type="dxa"/>
            <w:shd w:val="clear" w:color="auto" w:fill="2E74B5" w:themeFill="accent5" w:themeFillShade="BF"/>
          </w:tcPr>
          <w:p w:rsidR="00E36F27" w:rsidRDefault="00281491">
            <w:r>
              <w:rPr>
                <w:noProof/>
              </w:rPr>
              <w:drawing>
                <wp:inline distT="0" distB="0" distL="0" distR="0" wp14:anchorId="03992F8B" wp14:editId="26C1A8FC">
                  <wp:extent cx="2649601" cy="25755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71" cy="258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A8D08D" w:themeFill="accent6" w:themeFillTint="99"/>
          </w:tcPr>
          <w:p w:rsidR="00E36F27" w:rsidRDefault="00281491">
            <w:r>
              <w:rPr>
                <w:noProof/>
              </w:rPr>
              <w:drawing>
                <wp:inline distT="0" distB="0" distL="0" distR="0" wp14:anchorId="29016062" wp14:editId="34DB54FC">
                  <wp:extent cx="2646701" cy="2583180"/>
                  <wp:effectExtent l="0" t="0" r="127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958" cy="260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F27" w:rsidTr="00281491">
        <w:tc>
          <w:tcPr>
            <w:tcW w:w="4328" w:type="dxa"/>
            <w:shd w:val="clear" w:color="auto" w:fill="FFD966" w:themeFill="accent4" w:themeFillTint="99"/>
          </w:tcPr>
          <w:p w:rsidR="00E36F27" w:rsidRDefault="00281491">
            <w:r>
              <w:rPr>
                <w:rFonts w:hint="eastAsia"/>
              </w:rPr>
              <w:t>3， 12， -1.5</w:t>
            </w:r>
          </w:p>
        </w:tc>
        <w:tc>
          <w:tcPr>
            <w:tcW w:w="4328" w:type="dxa"/>
            <w:shd w:val="clear" w:color="auto" w:fill="BFBFBF" w:themeFill="background1" w:themeFillShade="BF"/>
          </w:tcPr>
          <w:p w:rsidR="00E36F27" w:rsidRDefault="00281491">
            <w:pPr>
              <w:rPr>
                <w:rFonts w:hint="eastAsia"/>
              </w:rPr>
            </w:pPr>
            <w:r>
              <w:rPr>
                <w:rFonts w:hint="eastAsia"/>
              </w:rPr>
              <w:t>3， 8， -2.5</w:t>
            </w:r>
          </w:p>
        </w:tc>
      </w:tr>
      <w:tr w:rsidR="00E36F27" w:rsidTr="00281491">
        <w:tc>
          <w:tcPr>
            <w:tcW w:w="4328" w:type="dxa"/>
            <w:shd w:val="clear" w:color="auto" w:fill="FFD966" w:themeFill="accent4" w:themeFillTint="99"/>
          </w:tcPr>
          <w:p w:rsidR="00E36F27" w:rsidRDefault="00281491">
            <w:r>
              <w:rPr>
                <w:noProof/>
              </w:rPr>
              <w:drawing>
                <wp:inline distT="0" distB="0" distL="0" distR="0" wp14:anchorId="691F4AB5" wp14:editId="7081F9DC">
                  <wp:extent cx="2668493" cy="25527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069" cy="255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BFBFBF" w:themeFill="background1" w:themeFillShade="BF"/>
          </w:tcPr>
          <w:p w:rsidR="00E36F27" w:rsidRDefault="00281491">
            <w:r>
              <w:rPr>
                <w:noProof/>
              </w:rPr>
              <w:drawing>
                <wp:inline distT="0" distB="0" distL="0" distR="0" wp14:anchorId="52CCA04C" wp14:editId="0F2E62D9">
                  <wp:extent cx="2602727" cy="256032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034" cy="2578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6F27" w:rsidRDefault="00E36F27"/>
    <w:p w:rsidR="00E36F27" w:rsidRDefault="00E36F27">
      <w:pPr>
        <w:rPr>
          <w:rFonts w:hint="eastAsia"/>
        </w:rPr>
      </w:pPr>
    </w:p>
    <w:p w:rsidR="00E70815" w:rsidRDefault="00E70815"/>
    <w:p w:rsidR="00125C52" w:rsidRDefault="00125C52"/>
    <w:p w:rsidR="00E36F27" w:rsidRDefault="00E36F27"/>
    <w:p w:rsidR="00125C52" w:rsidRDefault="00125C52"/>
    <w:p w:rsidR="00125C52" w:rsidRDefault="00125C52"/>
    <w:p w:rsidR="00125C52" w:rsidRDefault="00125C52"/>
    <w:p w:rsidR="00371B8A" w:rsidRDefault="00371B8A">
      <w:pPr>
        <w:rPr>
          <w:rFonts w:hint="eastAsia"/>
        </w:rPr>
      </w:pPr>
    </w:p>
    <w:sectPr w:rsidR="00371B8A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51"/>
    <w:rsid w:val="00125C52"/>
    <w:rsid w:val="0015364D"/>
    <w:rsid w:val="001F1A59"/>
    <w:rsid w:val="00281491"/>
    <w:rsid w:val="00312A1E"/>
    <w:rsid w:val="00371B8A"/>
    <w:rsid w:val="004B08C9"/>
    <w:rsid w:val="004D41A7"/>
    <w:rsid w:val="0058676E"/>
    <w:rsid w:val="006D0718"/>
    <w:rsid w:val="00791F99"/>
    <w:rsid w:val="00A51713"/>
    <w:rsid w:val="00AF737E"/>
    <w:rsid w:val="00BC2D63"/>
    <w:rsid w:val="00BC4B51"/>
    <w:rsid w:val="00DF5F81"/>
    <w:rsid w:val="00E31F8F"/>
    <w:rsid w:val="00E36F27"/>
    <w:rsid w:val="00E70815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B6D4"/>
  <w15:chartTrackingRefBased/>
  <w15:docId w15:val="{7A3EB20D-A19D-4864-93E2-42CD36A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F6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 Li</dc:creator>
  <cp:keywords/>
  <dc:description/>
  <cp:lastModifiedBy>Keming Li</cp:lastModifiedBy>
  <cp:revision>1</cp:revision>
  <dcterms:created xsi:type="dcterms:W3CDTF">2019-03-10T05:39:00Z</dcterms:created>
  <dcterms:modified xsi:type="dcterms:W3CDTF">2019-03-10T14:17:00Z</dcterms:modified>
</cp:coreProperties>
</file>