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SecureScan Overview</w:t>
      </w:r>
    </w:p>
    <w:p>
      <w:pPr>
        <w:pStyle w:val="Heading1"/>
      </w:pPr>
      <w:r>
        <w:t>What SecureScan Is</w:t>
      </w:r>
    </w:p>
    <w:p>
      <w:r>
        <w:t>SecureScan is a security-audit toolkit for Claude Code and local static analysis. It helps teams review codebases for application security, API security, AI/LLM security, agentic workflow risks, CI/CD risks, container hardening issues, dependency posture, and HIPAA-oriented readiness.</w:t>
      </w:r>
    </w:p>
    <w:p>
      <w:r>
        <w:t>It has three operating modes:</w:t>
      </w:r>
    </w:p>
    <w:p>
      <w:pPr>
        <w:pStyle w:val="ListNumber"/>
      </w:pPr>
      <w:r>
        <w:t>**SecureScan CLI** - A one-command interface for doctor, demo, scan, validate, install, and export workflows.</w:t>
      </w:r>
    </w:p>
    <w:p>
      <w:pPr>
        <w:pStyle w:val="ListNumber"/>
      </w:pPr>
      <w:r>
        <w:t>**Claude Code agent workflow** - A multi-agent audit process that performs recon, scanning, analyst validation, and final reporting.</w:t>
      </w:r>
    </w:p>
    <w:p>
      <w:pPr>
        <w:pStyle w:val="ListNumber"/>
      </w:pPr>
      <w:r>
        <w:t>**Deterministic static scanner** - A dependency-free local scanner that generates the same `.securescan/` artifact set without invoking Claude agents.</w:t>
      </w:r>
    </w:p>
    <w:p>
      <w:r>
        <w:t>SecureScan is static-first and authorization-first. It does not perform active exploitation, external network scanning, dependency installation, production probing, or credentialed testing unless explicitly approved.</w:t>
      </w:r>
    </w:p>
    <w:p>
      <w:pPr>
        <w:pStyle w:val="Heading1"/>
      </w:pPr>
      <w:r>
        <w:t>Value Proposition</w:t>
      </w:r>
    </w:p>
    <w:p>
      <w:r>
        <w:t>Security reviews often fail in two ways: they are either too shallow and pattern-based, or they produce long reports with weak evidence. SecureScan is designed to sit between lightweight linting and a full manual penetration test.</w:t>
      </w:r>
    </w:p>
    <w:p>
      <w:r>
        <w:t>It gives teams:</w:t>
      </w:r>
    </w:p>
    <w:p>
      <w:pPr>
        <w:pStyle w:val="ListBullet"/>
      </w:pPr>
      <w:r>
        <w:t>**A repeatable audit workflow** - Scope, recon, raw findings, validation, coverage, and final report are produced as separate artifacts.</w:t>
      </w:r>
    </w:p>
    <w:p>
      <w:pPr>
        <w:pStyle w:val="ListBullet"/>
      </w:pPr>
      <w:r>
        <w:t>**Evidence-backed findings** - Findings require file paths, line numbers, code snippets, category mapping, confidence, severity, remediation, and verification guidance.</w:t>
      </w:r>
    </w:p>
    <w:p>
      <w:pPr>
        <w:pStyle w:val="ListBullet"/>
      </w:pPr>
      <w:r>
        <w:t>**Coverage accountability** - The scanner writes `coverage.json` so reviewers can see what was scanned, partially scanned, skipped, and why.</w:t>
      </w:r>
    </w:p>
    <w:p>
      <w:pPr>
        <w:pStyle w:val="ListBullet"/>
      </w:pPr>
      <w:r>
        <w:t>**AI-era security coverage** - SecureScan explicitly checks LLM prompts, RAG/vector boundaries, agent tools, MCP surfaces, memory/context poisoning, and excessive agency.</w:t>
      </w:r>
    </w:p>
    <w:p>
      <w:pPr>
        <w:pStyle w:val="ListBullet"/>
      </w:pPr>
      <w:r>
        <w:t>**AI risk-management evidence** - SecureScan can produce a dedicated NIST AI RMF Govern/Map/Measure/Manage evidence matrix with status, evidence links, residual risk, owner, and next action fields.</w:t>
      </w:r>
    </w:p>
    <w:p>
      <w:pPr>
        <w:pStyle w:val="ListBullet"/>
      </w:pPr>
      <w:r>
        <w:t>**Healthcare readiness support** - HIPAA current-rule checks are separated from proposed-readiness checks so reports do not overstate legal obligations.</w:t>
      </w:r>
    </w:p>
    <w:p>
      <w:pPr>
        <w:pStyle w:val="ListBullet"/>
      </w:pPr>
      <w:r>
        <w:t>**Operational utility** - A local static scanner can generate artifacts in CI or developer workflows even when Claude Code agents are not running.</w:t>
      </w:r>
    </w:p>
    <w:p>
      <w:pPr>
        <w:pStyle w:val="ListBullet"/>
      </w:pPr>
      <w:r>
        <w:t>**Enterprise guardrails** - Scope, authorization, secret redaction, proposed-rule labeling, CI validation, and regression fixtures are built into the package.</w:t>
      </w:r>
    </w:p>
    <w:p>
      <w:pPr>
        <w:pStyle w:val="Heading1"/>
      </w:pPr>
      <w:r>
        <w:t>Who It Is For</w:t>
      </w:r>
    </w:p>
    <w:p>
      <w:r>
        <w:t>SecureScan is useful for:</w:t>
      </w:r>
    </w:p>
    <w:p>
      <w:pPr>
        <w:pStyle w:val="ListBullet"/>
      </w:pPr>
      <w:r>
        <w:t>Engineering teams preparing for a security review or customer due diligence.</w:t>
      </w:r>
    </w:p>
    <w:p>
      <w:pPr>
        <w:pStyle w:val="ListBullet"/>
      </w:pPr>
      <w:r>
        <w:t>Startups that need a structured security posture report before enterprise sales.</w:t>
      </w:r>
    </w:p>
    <w:p>
      <w:pPr>
        <w:pStyle w:val="ListBullet"/>
      </w:pPr>
      <w:r>
        <w:t>Healthcare SaaS teams reviewing ePHI-adjacent systems and HIPAA readiness.</w:t>
      </w:r>
    </w:p>
    <w:p>
      <w:pPr>
        <w:pStyle w:val="ListBullet"/>
      </w:pPr>
      <w:r>
        <w:t>AI product teams building LLM, RAG, agent, MCP, or tool-calling workflows.</w:t>
      </w:r>
    </w:p>
    <w:p>
      <w:pPr>
        <w:pStyle w:val="ListBullet"/>
      </w:pPr>
      <w:r>
        <w:t>Security engineers who want AI-assisted review artifacts with line-level evidence.</w:t>
      </w:r>
    </w:p>
    <w:p>
      <w:pPr>
        <w:pStyle w:val="ListBullet"/>
      </w:pPr>
      <w:r>
        <w:t>Consultants who need a repeatable report structure and auditable workflow.</w:t>
      </w:r>
    </w:p>
    <w:p>
      <w:pPr>
        <w:pStyle w:val="Heading1"/>
      </w:pPr>
      <w:r>
        <w:t>What It Checks</w:t>
      </w:r>
    </w:p>
    <w:p>
      <w:r>
        <w:t>SecureScan covers:</w:t>
      </w:r>
    </w:p>
    <w:p>
      <w:pPr>
        <w:pStyle w:val="ListBullet"/>
      </w:pPr>
      <w:r>
        <w:t>OWASP Top 10 Web Application Security Risks 2025</w:t>
      </w:r>
    </w:p>
    <w:p>
      <w:pPr>
        <w:pStyle w:val="ListBullet"/>
      </w:pPr>
      <w:r>
        <w:t>OWASP API Security Top 10 2023</w:t>
      </w:r>
    </w:p>
    <w:p>
      <w:pPr>
        <w:pStyle w:val="ListBullet"/>
      </w:pPr>
      <w:r>
        <w:t>OWASP Top 10 for LLM Applications 2025</w:t>
      </w:r>
    </w:p>
    <w:p>
      <w:pPr>
        <w:pStyle w:val="ListBullet"/>
      </w:pPr>
      <w:r>
        <w:t>OWASP Top 10 for Agentic Applications 2026</w:t>
      </w:r>
    </w:p>
    <w:p>
      <w:pPr>
        <w:pStyle w:val="ListBullet"/>
      </w:pPr>
      <w:r>
        <w:t>NIST AI RMF 1.0 Govern / Map / Measure / Manage evidence matrix</w:t>
      </w:r>
    </w:p>
    <w:p>
      <w:pPr>
        <w:pStyle w:val="ListBullet"/>
      </w:pPr>
      <w:r>
        <w:t>CWE mapping</w:t>
      </w:r>
    </w:p>
    <w:p>
      <w:pPr>
        <w:pStyle w:val="ListBullet"/>
      </w:pPr>
      <w:r>
        <w:t>CVSS v3.1 scoring and contextual severity adjustment</w:t>
      </w:r>
    </w:p>
    <w:p>
      <w:pPr>
        <w:pStyle w:val="ListBullet"/>
      </w:pPr>
      <w:r>
        <w:t>STRIDE threat modeling</w:t>
      </w:r>
    </w:p>
    <w:p>
      <w:pPr>
        <w:pStyle w:val="ListBullet"/>
      </w:pPr>
      <w:r>
        <w:t>HIPAA Security Rule current safeguards</w:t>
      </w:r>
    </w:p>
    <w:p>
      <w:pPr>
        <w:pStyle w:val="ListBullet"/>
      </w:pPr>
      <w:r>
        <w:t>HIPAA NPRM proposed-readiness checks</w:t>
      </w:r>
    </w:p>
    <w:p>
      <w:pPr>
        <w:pStyle w:val="ListBullet"/>
      </w:pPr>
      <w:r>
        <w:t>CI/CD and software supply chain issues</w:t>
      </w:r>
    </w:p>
    <w:p>
      <w:pPr>
        <w:pStyle w:val="ListBullet"/>
      </w:pPr>
      <w:r>
        <w:t>Docker/container hardening</w:t>
      </w:r>
    </w:p>
    <w:p>
      <w:pPr>
        <w:pStyle w:val="ListBullet"/>
      </w:pPr>
      <w:r>
        <w:t>Secret handling and accidental exposure</w:t>
      </w:r>
    </w:p>
    <w:p>
      <w:pPr>
        <w:pStyle w:val="ListBullet"/>
      </w:pPr>
      <w:r>
        <w:t>Static dependency posture signals</w:t>
      </w:r>
    </w:p>
    <w:p>
      <w:r>
        <w:t>The deterministic scanner currently includes static checks for common issues such as:</w:t>
      </w:r>
    </w:p>
    <w:p>
      <w:pPr>
        <w:pStyle w:val="ListBullet"/>
      </w:pPr>
      <w:r>
        <w:t>SQL injection through string-built queries</w:t>
      </w:r>
    </w:p>
    <w:p>
      <w:pPr>
        <w:pStyle w:val="ListBullet"/>
      </w:pPr>
      <w:r>
        <w:t>Reflected and DOM XSS</w:t>
      </w:r>
    </w:p>
    <w:p>
      <w:pPr>
        <w:pStyle w:val="ListBullet"/>
      </w:pPr>
      <w:r>
        <w:t>Permissive CORS</w:t>
      </w:r>
    </w:p>
    <w:p>
      <w:pPr>
        <w:pStyle w:val="ListBullet"/>
      </w:pPr>
      <w:r>
        <w:t>Missing login rate limiting</w:t>
      </w:r>
    </w:p>
    <w:p>
      <w:pPr>
        <w:pStyle w:val="ListBullet"/>
      </w:pPr>
      <w:r>
        <w:t>Stack trace exposure</w:t>
      </w:r>
    </w:p>
    <w:p>
      <w:pPr>
        <w:pStyle w:val="ListBullet"/>
      </w:pPr>
      <w:r>
        <w:t>Fallback secret-like values</w:t>
      </w:r>
    </w:p>
    <w:p>
      <w:pPr>
        <w:pStyle w:val="ListBullet"/>
      </w:pPr>
      <w:r>
        <w:t>Mutable GitHub Actions tags</w:t>
      </w:r>
    </w:p>
    <w:p>
      <w:pPr>
        <w:pStyle w:val="ListBullet"/>
      </w:pPr>
      <w:r>
        <w:t>Docker `latest` tags</w:t>
      </w:r>
    </w:p>
    <w:p>
      <w:pPr>
        <w:pStyle w:val="ListBullet"/>
      </w:pPr>
      <w:r>
        <w:t>Containers without a non-root runtime user</w:t>
      </w:r>
    </w:p>
    <w:p>
      <w:pPr>
        <w:pStyle w:val="ListBullet"/>
      </w:pPr>
      <w:r>
        <w:t>Missing JavaScript lockfiles</w:t>
      </w:r>
    </w:p>
    <w:p>
      <w:pPr>
        <w:pStyle w:val="ListBullet"/>
      </w:pPr>
      <w:r>
        <w:t>Unsafe Python shell execution, SQL interpolation, and YAML loading</w:t>
      </w:r>
    </w:p>
    <w:p>
      <w:pPr>
        <w:pStyle w:val="Heading1"/>
      </w:pPr>
      <w:r>
        <w:t>How The Workflow Works</w:t>
      </w:r>
    </w:p>
    <w:p>
      <w:r>
        <w:t>SecureScan writes all audit artifacts to `.securescan/` in the target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Artifact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00-scope.md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Authorization, scope, assumptions, and prohibited actions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file-manifest.tsv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File inventory with risk tier and scan requirement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01-recon.md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Architecture map, entry points, data classification, auth, AI, dependency, and CI/CD inventory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02-findings.md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Raw static findings grouped by category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coverage.json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Machine-readable coverage, skipped-file reasons, patterns applied, and tool runs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nist-ai-rmf-evidence.md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NIST AI RMF Govern/Map/Measure/Manage evidence matrix when AI RMF is applicable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03-analysis.md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Validated findings, confidence, severity, false-positive review, STRIDE, attack chains, and compliance context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04-report.md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Final audit-ready report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tool-runs/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Optional local tool outputs when approved and available</w:t>
            </w:r>
          </w:p>
        </w:tc>
      </w:tr>
    </w:tbl>
    <w:p>
      <w:pPr>
        <w:pStyle w:val="Heading1"/>
      </w:pPr>
      <w:r>
        <w:t>Running SecureScan</w:t>
      </w:r>
    </w:p>
    <w:p>
      <w:r>
        <w:t>Recommended CLI path:</w:t>
      </w:r>
    </w:p>
    <w:p>
      <w:r>
        <w:rPr>
          <w:rFonts w:ascii="Courier New" w:hAnsi="Courier New"/>
          <w:sz w:val="18"/>
        </w:rPr>
        <w:t>bin/securescan scan /path/to/project --format all --yes</w:t>
      </w:r>
    </w:p>
    <w:p>
      <w:r>
        <w:t>Interactive scope setup:</w:t>
      </w:r>
    </w:p>
    <w:p>
      <w:r>
        <w:rPr>
          <w:rFonts w:ascii="Courier New" w:hAnsi="Courier New"/>
          <w:sz w:val="18"/>
        </w:rPr>
        <w:t>bin/securescan scan /path/to/project --wizard</w:t>
      </w:r>
    </w:p>
    <w:p>
      <w:r>
        <w:t>Export an existing audit:</w:t>
      </w:r>
    </w:p>
    <w:p>
      <w:r>
        <w:rPr>
          <w:rFonts w:ascii="Courier New" w:hAnsi="Courier New"/>
          <w:sz w:val="18"/>
        </w:rPr>
        <w:t>bin/securescan export --project /path/to/project --format all</w:t>
      </w:r>
    </w:p>
    <w:p>
      <w:r>
        <w:t>Run the deterministic scanner:</w:t>
      </w:r>
    </w:p>
    <w:p>
      <w:r>
        <w:rPr>
          <w:rFonts w:ascii="Courier New" w:hAnsi="Courier New"/>
          <w:sz w:val="18"/>
        </w:rPr>
        <w:t>bash scripts/securescan-static.sh --project /path/to/project</w:t>
      </w:r>
    </w:p>
    <w:p>
      <w:r>
        <w:t>Write output somewhere else:</w:t>
      </w:r>
    </w:p>
    <w:p>
      <w:r>
        <w:rPr>
          <w:rFonts w:ascii="Courier New" w:hAnsi="Courier New"/>
          <w:sz w:val="18"/>
        </w:rPr>
        <w:t>bash scripts/securescan-static.sh --project /path/to/project --output /tmp/securescan-output</w:t>
      </w:r>
    </w:p>
    <w:p>
      <w:r>
        <w:t>Validate generated artifacts:</w:t>
      </w:r>
    </w:p>
    <w:p>
      <w:r>
        <w:rPr>
          <w:rFonts w:ascii="Courier New" w:hAnsi="Courier New"/>
          <w:sz w:val="18"/>
        </w:rPr>
        <w:t>bin/securescan validate --project /path/to/project --phase 4</w:t>
      </w:r>
    </w:p>
    <w:p>
      <w:r>
        <w:t>Run the built-in vulnerable demo regression:</w:t>
      </w:r>
    </w:p>
    <w:p>
      <w:r>
        <w:rPr>
          <w:rFonts w:ascii="Courier New" w:hAnsi="Courier New"/>
          <w:sz w:val="18"/>
        </w:rPr>
        <w:t>bin/securescan demo --format all</w:t>
      </w:r>
    </w:p>
    <w:p>
      <w:r>
        <w:t>Run the Claude Code orchestrator:</w:t>
      </w:r>
    </w:p>
    <w:p>
      <w:r>
        <w:rPr>
          <w:rFonts w:ascii="Courier New" w:hAnsi="Courier New"/>
          <w:sz w:val="18"/>
        </w:rPr>
        <w:t>@securescan Run a full authorized static security audit of this codebase</w:t>
      </w:r>
    </w:p>
    <w:p>
      <w:pPr>
        <w:pStyle w:val="Heading1"/>
      </w:pPr>
      <w:r>
        <w:t>What Makes It Different</w:t>
      </w:r>
    </w:p>
    <w:p>
      <w:r>
        <w:t>SecureScan is not just a list of grep patterns. The package enforces an audit contract:</w:t>
      </w:r>
    </w:p>
    <w:p>
      <w:pPr>
        <w:pStyle w:val="ListBullet"/>
      </w:pPr>
      <w:r>
        <w:t>A scope file exists before scanning.</w:t>
      </w:r>
    </w:p>
    <w:p>
      <w:pPr>
        <w:pStyle w:val="ListBullet"/>
      </w:pPr>
      <w:r>
        <w:t>Recon produces a manifest before scanning.</w:t>
      </w:r>
    </w:p>
    <w:p>
      <w:pPr>
        <w:pStyle w:val="ListBullet"/>
      </w:pPr>
      <w:r>
        <w:t>Coverage is machine-readable.</w:t>
      </w:r>
    </w:p>
    <w:p>
      <w:pPr>
        <w:pStyle w:val="ListBullet"/>
      </w:pPr>
      <w:r>
        <w:t>Findings are separated into raw candidates and validated results.</w:t>
      </w:r>
    </w:p>
    <w:p>
      <w:pPr>
        <w:pStyle w:val="ListBullet"/>
      </w:pPr>
      <w:r>
        <w:t>Reports distinguish Confirmed, Likely, Possible, False Positive, and Out-of-Scope items.</w:t>
      </w:r>
    </w:p>
    <w:p>
      <w:pPr>
        <w:pStyle w:val="ListBullet"/>
      </w:pPr>
      <w:r>
        <w:t>HIPAA proposed-rule material is labeled as proposed-readiness.</w:t>
      </w:r>
    </w:p>
    <w:p>
      <w:pPr>
        <w:pStyle w:val="ListBullet"/>
      </w:pPr>
      <w:r>
        <w:t>The package validates itself through CI and a golden-output vulnerable demo fixture.</w:t>
      </w:r>
    </w:p>
    <w:p>
      <w:pPr>
        <w:pStyle w:val="Heading1"/>
      </w:pPr>
      <w:r>
        <w:t>What It Is Not</w:t>
      </w:r>
    </w:p>
    <w:p>
      <w:r>
        <w:t>SecureScan is not a replacement for:</w:t>
      </w:r>
    </w:p>
    <w:p>
      <w:pPr>
        <w:pStyle w:val="ListBullet"/>
      </w:pPr>
      <w:r>
        <w:t>A qualified manual penetration test.</w:t>
      </w:r>
    </w:p>
    <w:p>
      <w:pPr>
        <w:pStyle w:val="ListBullet"/>
      </w:pPr>
      <w:r>
        <w:t>Runtime DAST against an approved environment.</w:t>
      </w:r>
    </w:p>
    <w:p>
      <w:pPr>
        <w:pStyle w:val="ListBullet"/>
      </w:pPr>
      <w:r>
        <w:t>Cloud account configuration review with live credentials.</w:t>
      </w:r>
    </w:p>
    <w:p>
      <w:pPr>
        <w:pStyle w:val="ListBullet"/>
      </w:pPr>
      <w:r>
        <w:t>Legal advice about HIPAA or other regulatory obligations.</w:t>
      </w:r>
    </w:p>
    <w:p>
      <w:pPr>
        <w:pStyle w:val="ListBullet"/>
      </w:pPr>
      <w:r>
        <w:t>A full software composition analysis platform.</w:t>
      </w:r>
    </w:p>
    <w:p>
      <w:pPr>
        <w:pStyle w:val="ListBullet"/>
      </w:pPr>
      <w:r>
        <w:t>A managed vulnerability remediation program.</w:t>
      </w:r>
    </w:p>
    <w:p>
      <w:r>
        <w:t>It is best understood as a structured, evidence-producing static audit workflow that can be used before, during, or after deeper manual security testing.</w:t>
      </w:r>
    </w:p>
    <w:p>
      <w:pPr>
        <w:pStyle w:val="Heading1"/>
      </w:pPr>
      <w:r>
        <w:t>Safety And Data Handling</w:t>
      </w:r>
    </w:p>
    <w:p>
      <w:r>
        <w:t>SecureScan is designed for authorized local review. Reports may contain sensitive architecture details and vulnerability information, so `.securescan/` should be treated as sensitive.</w:t>
      </w:r>
    </w:p>
    <w:p>
      <w:r>
        <w:t>By default:</w:t>
      </w:r>
    </w:p>
    <w:p>
      <w:pPr>
        <w:pStyle w:val="ListBullet"/>
      </w:pPr>
      <w:r>
        <w:t>Static review is allowed.</w:t>
      </w:r>
    </w:p>
    <w:p>
      <w:pPr>
        <w:pStyle w:val="ListBullet"/>
      </w:pPr>
      <w:r>
        <w:t>Active exploitation is not allowed.</w:t>
      </w:r>
    </w:p>
    <w:p>
      <w:pPr>
        <w:pStyle w:val="ListBullet"/>
      </w:pPr>
      <w:r>
        <w:t>External network scanning is not allowed.</w:t>
      </w:r>
    </w:p>
    <w:p>
      <w:pPr>
        <w:pStyle w:val="ListBullet"/>
      </w:pPr>
      <w:r>
        <w:t>Production probing is not allowed.</w:t>
      </w:r>
    </w:p>
    <w:p>
      <w:pPr>
        <w:pStyle w:val="ListBullet"/>
      </w:pPr>
      <w:r>
        <w:t>Dependency installation/downloads are not allowed.</w:t>
      </w:r>
    </w:p>
    <w:p>
      <w:pPr>
        <w:pStyle w:val="ListBullet"/>
      </w:pPr>
      <w:r>
        <w:t>Raw secrets should not be printed in reports.</w:t>
      </w:r>
    </w:p>
    <w:p>
      <w:pPr>
        <w:pStyle w:val="Heading1"/>
      </w:pPr>
      <w:r>
        <w:t>Enterprise Readiness</w:t>
      </w:r>
    </w:p>
    <w:p>
      <w:r>
        <w:t>SecureScan includes:</w:t>
      </w:r>
    </w:p>
    <w:p>
      <w:pPr>
        <w:pStyle w:val="ListBullet"/>
      </w:pPr>
      <w:r>
        <w:t>One-command CLI front door</w:t>
      </w:r>
    </w:p>
    <w:p>
      <w:pPr>
        <w:pStyle w:val="ListBullet"/>
      </w:pPr>
      <w:r>
        <w:t>Safe installer with project/global modes</w:t>
      </w:r>
    </w:p>
    <w:p>
      <w:pPr>
        <w:pStyle w:val="ListBullet"/>
      </w:pPr>
      <w:r>
        <w:t>Package validator</w:t>
      </w:r>
    </w:p>
    <w:p>
      <w:pPr>
        <w:pStyle w:val="ListBullet"/>
      </w:pPr>
      <w:r>
        <w:t>Artifact validator</w:t>
      </w:r>
    </w:p>
    <w:p>
      <w:pPr>
        <w:pStyle w:val="ListBullet"/>
      </w:pPr>
      <w:r>
        <w:t>Demo regression validator</w:t>
      </w:r>
    </w:p>
    <w:p>
      <w:pPr>
        <w:pStyle w:val="ListBullet"/>
      </w:pPr>
      <w:r>
        <w:t>Pinned CI workflow</w:t>
      </w:r>
    </w:p>
    <w:p>
      <w:pPr>
        <w:pStyle w:val="ListBullet"/>
      </w:pPr>
      <w:r>
        <w:t>Canonical version file</w:t>
      </w:r>
    </w:p>
    <w:p>
      <w:pPr>
        <w:pStyle w:val="ListBullet"/>
      </w:pPr>
      <w:r>
        <w:t>Source registry with verification dates</w:t>
      </w:r>
    </w:p>
    <w:p>
      <w:pPr>
        <w:pStyle w:val="ListBullet"/>
      </w:pPr>
      <w:r>
        <w:t>Golden output fixture</w:t>
      </w:r>
    </w:p>
    <w:p>
      <w:pPr>
        <w:pStyle w:val="ListBullet"/>
      </w:pPr>
      <w:r>
        <w:t>Scope and coverage templates</w:t>
      </w:r>
    </w:p>
    <w:p>
      <w:pPr>
        <w:pStyle w:val="ListBullet"/>
      </w:pPr>
      <w:r>
        <w:t>Current-rule vs proposed-readiness regulatory language</w:t>
      </w:r>
    </w:p>
    <w:p>
      <w:r>
        <w:t>This makes the package suitable for internal security workflows, pre-sales due diligence, engineering readiness reviews, and structured AI-assisted audit preparation.</w:t>
      </w:r>
    </w:p>
    <w:p>
      <w:pPr>
        <w:pStyle w:val="Heading1"/>
      </w:pPr>
      <w:r>
        <w:t>Common Questions</w:t>
      </w:r>
    </w:p>
    <w:p>
      <w:pPr>
        <w:pStyle w:val="Heading2"/>
      </w:pPr>
      <w:r>
        <w:t>Can SecureScan run without Claude Code?</w:t>
      </w:r>
    </w:p>
    <w:p>
      <w:r>
        <w:t>Yes. `bin/securescan scan` and `scripts/securescan-static.sh` run locally with Python 3 and write the full artifact set.</w:t>
      </w:r>
    </w:p>
    <w:p>
      <w:pPr>
        <w:pStyle w:val="Heading2"/>
      </w:pPr>
      <w:r>
        <w:t>Can SecureScan use Claude Code?</w:t>
      </w:r>
    </w:p>
    <w:p>
      <w:r>
        <w:t>Yes. The package includes Claude Code agents and skills for deeper multi-phase analysis and reporting.</w:t>
      </w:r>
    </w:p>
    <w:p>
      <w:pPr>
        <w:pStyle w:val="Heading2"/>
      </w:pPr>
      <w:r>
        <w:t>Does SecureScan install dependencies?</w:t>
      </w:r>
    </w:p>
    <w:p>
      <w:r>
        <w:t>No. The deterministic scanner is dependency-free. Optional tools such as Semgrep, gitleaks, Trivy, or pip-audit can be used separately when installed and approved.</w:t>
      </w:r>
    </w:p>
    <w:p>
      <w:pPr>
        <w:pStyle w:val="Heading2"/>
      </w:pPr>
      <w:r>
        <w:t>Does SecureScan send code to external services?</w:t>
      </w:r>
    </w:p>
    <w:p>
      <w:r>
        <w:t>The deterministic scanner does not. Claude Code usage depends on how Claude Code is configured in the user's environment.</w:t>
      </w:r>
    </w:p>
    <w:p>
      <w:pPr>
        <w:pStyle w:val="Heading2"/>
      </w:pPr>
      <w:r>
        <w:t>Does SecureScan prove exploitability?</w:t>
      </w:r>
    </w:p>
    <w:p>
      <w:r>
        <w:t>It can identify static proof paths for certain issues, but dynamic exploit testing requires explicit authorization and a suitable test environment.</w:t>
      </w:r>
    </w:p>
    <w:p>
      <w:pPr>
        <w:pStyle w:val="Heading2"/>
      </w:pPr>
      <w:r>
        <w:t>Should `.securescan/` be committed?</w:t>
      </w:r>
    </w:p>
    <w:p>
      <w:r>
        <w:t>Usually no. Treat generated audit artifacts as sensitive. Commit them only if your organization has an intentional internal evidence-retention policy.</w:t>
      </w:r>
    </w:p>
    <w:p>
      <w:pPr>
        <w:pStyle w:val="Heading1"/>
      </w:pPr>
      <w:r>
        <w:t>Current Status</w:t>
      </w:r>
    </w:p>
    <w:p>
      <w:r>
        <w:t>Current package version: `2.4.0`</w:t>
      </w:r>
    </w:p>
    <w:p>
      <w:r>
        <w:t>Validated acceptance path:</w:t>
      </w:r>
    </w:p>
    <w:p>
      <w:r>
        <w:rPr>
          <w:rFonts w:ascii="Courier New" w:hAnsi="Courier New"/>
          <w:sz w:val="18"/>
        </w:rPr>
        <w:t>bin/securescan doctor</w:t>
        <w:br/>
        <w:t>bin/securescan demo --format all</w:t>
        <w:br/>
        <w:t>bin/securescan export --artifacts examples/vulnerable-demo/golden-output --format all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SecureScan Overview</w:t>
    </w:r>
    <w:r>
      <w:br/>
    </w:r>
    <w:r>
      <w:rPr>
        <w:sz w:val="16"/>
      </w:rPr>
      <w:t>Generated from docs/SECURESCAN-OVERVIEW.md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