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8AA8" w14:textId="7565EA62" w:rsidR="0066781D" w:rsidRDefault="0066781D" w:rsidP="0066781D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به نام خدا</w:t>
      </w:r>
    </w:p>
    <w:p w14:paraId="61DDB925" w14:textId="1214B0E9" w:rsidR="0066781D" w:rsidRDefault="0066781D" w:rsidP="0066781D">
      <w:pPr>
        <w:bidi/>
        <w:jc w:val="center"/>
        <w:rPr>
          <w:rFonts w:ascii="IRANSans" w:hAnsi="IRANSans" w:cs="IRANSans"/>
          <w:rtl/>
          <w:lang w:bidi="fa-IR"/>
        </w:rPr>
      </w:pPr>
    </w:p>
    <w:p w14:paraId="3ED3A6C6" w14:textId="58B1C262" w:rsidR="0066781D" w:rsidRDefault="0066781D" w:rsidP="0066781D">
      <w:pPr>
        <w:bidi/>
        <w:jc w:val="center"/>
        <w:rPr>
          <w:rFonts w:ascii="IRANSans" w:hAnsi="IRANSans" w:cs="IRANSans"/>
          <w:rtl/>
          <w:lang w:bidi="fa-IR"/>
        </w:rPr>
      </w:pPr>
    </w:p>
    <w:p w14:paraId="367B1C3E" w14:textId="2BF74CEB" w:rsidR="0066781D" w:rsidRDefault="0066781D" w:rsidP="0066781D">
      <w:pPr>
        <w:bidi/>
        <w:jc w:val="center"/>
        <w:rPr>
          <w:rFonts w:ascii="IRANSans" w:hAnsi="IRANSans" w:cs="IRANSans"/>
          <w:rtl/>
          <w:lang w:bidi="fa-IR"/>
        </w:rPr>
      </w:pPr>
    </w:p>
    <w:p w14:paraId="494E9768" w14:textId="625C9ABE" w:rsidR="0066781D" w:rsidRDefault="0066781D" w:rsidP="0066781D">
      <w:pPr>
        <w:bidi/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گزارش بهبود برنامه استخراج کلید واژه</w:t>
      </w:r>
    </w:p>
    <w:p w14:paraId="15A964C9" w14:textId="1E8C2CDE" w:rsidR="0066781D" w:rsidRDefault="0066781D" w:rsidP="0066781D">
      <w:pPr>
        <w:bidi/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14:paraId="02A1FCD2" w14:textId="39155494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استاد: دکتر سعیده ممتازی</w:t>
      </w:r>
    </w:p>
    <w:p w14:paraId="025A78E0" w14:textId="636EB55D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دانشجو: محمد قربانی</w:t>
      </w:r>
    </w:p>
    <w:p w14:paraId="2930AE11" w14:textId="4B9290A0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50C32AC8" w14:textId="6A4D20A2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2BE9C8DC" w14:textId="42CB69E0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10A99AEF" w14:textId="55A96D28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5FCD896C" w14:textId="6B1DD1AB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72017A5D" w14:textId="3DC03BB2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12BEE386" w14:textId="402B4693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573F4666" w14:textId="317C9E75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14D7BB75" w14:textId="333F3FE3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1C82ACC7" w14:textId="5C2B0271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79099312" w14:textId="7F5C1A90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0B73FE6D" w14:textId="7BF455AA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67875231" w14:textId="4D691052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52A3F08E" w14:textId="76505E76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0444BDC5" w14:textId="5C30ED6E" w:rsidR="0066781D" w:rsidRDefault="0066781D" w:rsidP="0066781D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5C117E02" w14:textId="06DB1F02" w:rsidR="0066781D" w:rsidRDefault="0066781D" w:rsidP="0066781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66781D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توضیح: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نسخه اولیه پروژه مشکل تولید عبارات یکریخت را داشت که از نظر معنایی و لفظی بسیار به یکدیگر نزدیک بودند. به همین دلیل استاد پیشنهاد نمودند که هر عبارت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کلیدی که انتخاب شد قبل از اینکه به خروجی رود با عبارت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های کلیدی استخراج شده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 قبلی مقایسه شود اگر دارای کلمات یکسان بودند، بررسی شود که در صورتی که عبارت فعلی </w:t>
      </w:r>
      <w:r w:rsidR="00FC18E9">
        <w:rPr>
          <w:rFonts w:ascii="IRANSans" w:hAnsi="IRANSans" w:cs="IRANSans" w:hint="cs"/>
          <w:sz w:val="24"/>
          <w:szCs w:val="24"/>
          <w:rtl/>
          <w:lang w:bidi="fa-IR"/>
        </w:rPr>
        <w:t>حداقل 80 درصد امتیاز آن عبارت را دارد در خروجی نمایش داده شود در غیر این صورت از آن صرف نظر شود.</w:t>
      </w:r>
    </w:p>
    <w:p w14:paraId="3A6899F0" w14:textId="59E65D09" w:rsidR="00FC18E9" w:rsidRDefault="00FC18E9" w:rsidP="00FC18E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758BFBBB" w14:textId="2EF14767" w:rsidR="00FC18E9" w:rsidRDefault="00FC18E9" w:rsidP="00FC18E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FC18E9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تغییرات کد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تغییرات داده شده در کد به صورت زیر می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باشد:</w:t>
      </w:r>
    </w:p>
    <w:p w14:paraId="794CFDB3" w14:textId="7B02E799" w:rsidR="00FC18E9" w:rsidRDefault="00FC18E9" w:rsidP="00FC18E9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noProof/>
          <w:sz w:val="24"/>
          <w:szCs w:val="24"/>
          <w:lang w:bidi="fa-IR"/>
        </w:rPr>
        <w:drawing>
          <wp:inline distT="0" distB="0" distL="0" distR="0" wp14:anchorId="570AECA8" wp14:editId="273E03BD">
            <wp:extent cx="5914503" cy="282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73" cy="283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DA6F" w14:textId="3B1A17DF" w:rsidR="00AA537F" w:rsidRDefault="00AA537F" w:rsidP="00AA537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کد اضافه شده قبل از قرار دادن عبارت در فایل، آن را بررسی می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کند که با عبارت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کلیدی که قبل از آن چاپ شده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است چه قدر مشترک است.</w:t>
      </w:r>
    </w:p>
    <w:p w14:paraId="5A9007CC" w14:textId="24E051CC" w:rsidR="00AA537F" w:rsidRDefault="00AA537F" w:rsidP="00AA537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noProof/>
          <w:sz w:val="24"/>
          <w:szCs w:val="24"/>
          <w:lang w:bidi="fa-IR"/>
        </w:rPr>
        <w:drawing>
          <wp:inline distT="0" distB="0" distL="0" distR="0" wp14:anchorId="4CAEB881" wp14:editId="65E90BF2">
            <wp:extent cx="5939790" cy="1987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6CE0" w14:textId="61EA38AA" w:rsidR="00AA537F" w:rsidRDefault="00AA537F" w:rsidP="00B97313">
      <w:pPr>
        <w:bidi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>در قسمت بالا تابع اضافه شده را مشاهده می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کنیم. در صورتی که عبارت فعلی با عبارت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های</w:t>
      </w:r>
      <w:r w:rsidR="00B97313">
        <w:rPr>
          <w:rFonts w:ascii="IRANSans" w:hAnsi="IRANSans" w:cs="IRANSans" w:hint="cs"/>
          <w:sz w:val="24"/>
          <w:szCs w:val="24"/>
          <w:rtl/>
          <w:lang w:bidi="fa-IR"/>
        </w:rPr>
        <w:t xml:space="preserve"> کلیدی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قبلی 2 یا بیشتر کلمه مشترک داشته باشد بررسی می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کنیم که اگر بیش از 80 درصد امتیاز عبارت قبلی را داشته باشد به خروجی اضافه می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شود در غیر این صورت از این عبارت صرفنظر می</w:t>
      </w:r>
      <w:r>
        <w:rPr>
          <w:rFonts w:ascii="IRANSans" w:hAnsi="IRANSans" w:cs="IRANSans"/>
          <w:sz w:val="24"/>
          <w:szCs w:val="24"/>
          <w:rtl/>
          <w:lang w:bidi="fa-IR"/>
        </w:rPr>
        <w:softHyphen/>
      </w:r>
      <w:r>
        <w:rPr>
          <w:rFonts w:ascii="IRANSans" w:hAnsi="IRANSans" w:cs="IRANSans" w:hint="cs"/>
          <w:sz w:val="24"/>
          <w:szCs w:val="24"/>
          <w:rtl/>
          <w:lang w:bidi="fa-IR"/>
        </w:rPr>
        <w:t>کنیم.</w:t>
      </w:r>
      <w:bookmarkStart w:id="0" w:name="_GoBack"/>
      <w:bookmarkEnd w:id="0"/>
    </w:p>
    <w:p w14:paraId="3150D186" w14:textId="0482BE27" w:rsidR="00AA537F" w:rsidRDefault="00AA537F" w:rsidP="00AA537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26C581B0" w14:textId="490D7E68" w:rsidR="00AA537F" w:rsidRDefault="00AA537F" w:rsidP="00AA537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تغییرات مشاهده شده بعد از اضافه کردن کد: </w:t>
      </w:r>
      <w:r w:rsidR="00225CD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(اثرات تغییرات ایجاد شده در فایل سوم بیش از دو فایل اول مشاهده شد)</w:t>
      </w:r>
    </w:p>
    <w:p w14:paraId="545A6969" w14:textId="1EE603ED" w:rsidR="00AA537F" w:rsidRDefault="00AA537F" w:rsidP="00AA537F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7CFF3463" w14:textId="6589AA48" w:rsidR="00C12D03" w:rsidRDefault="00C12D03" w:rsidP="00C12D03">
      <w:pPr>
        <w:bidi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فایل اول:</w:t>
      </w:r>
    </w:p>
    <w:p w14:paraId="058FF793" w14:textId="59BC9FDA" w:rsidR="00AA537F" w:rsidRDefault="00AA537F" w:rsidP="00AA537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قبل</w:t>
      </w:r>
    </w:p>
    <w:p w14:paraId="344D4770" w14:textId="7D8DFF9D" w:rsidR="00AA537F" w:rsidRDefault="00225CD5" w:rsidP="00225CD5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noProof/>
          <w:sz w:val="24"/>
          <w:szCs w:val="24"/>
          <w:lang w:bidi="fa-IR"/>
        </w:rPr>
        <w:drawing>
          <wp:inline distT="0" distB="0" distL="0" distR="0" wp14:anchorId="6E43572D" wp14:editId="0B921075">
            <wp:extent cx="4834255" cy="247269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71D0" w14:textId="0D170411" w:rsidR="00AA537F" w:rsidRDefault="00AA537F" w:rsidP="00AA537F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بعد</w:t>
      </w:r>
    </w:p>
    <w:p w14:paraId="08CADFA7" w14:textId="0FB88256" w:rsidR="00AA537F" w:rsidRDefault="00225CD5" w:rsidP="00225CD5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noProof/>
          <w:sz w:val="24"/>
          <w:szCs w:val="24"/>
          <w:lang w:bidi="fa-IR"/>
        </w:rPr>
        <w:drawing>
          <wp:inline distT="0" distB="0" distL="0" distR="0" wp14:anchorId="28DB5F7F" wp14:editId="684DE78A">
            <wp:extent cx="4794885" cy="23139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7D3A" w14:textId="6D5670C8" w:rsidR="00C12D03" w:rsidRDefault="00C12D03" w:rsidP="00C12D0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فایل دوم:</w:t>
      </w:r>
    </w:p>
    <w:p w14:paraId="22854CA3" w14:textId="346CD19E" w:rsidR="00AA537F" w:rsidRDefault="00AA537F" w:rsidP="00225CD5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قبل</w:t>
      </w:r>
    </w:p>
    <w:p w14:paraId="23ACD92E" w14:textId="519F8881" w:rsidR="00AA537F" w:rsidRDefault="00225CD5" w:rsidP="00225CD5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noProof/>
          <w:sz w:val="24"/>
          <w:szCs w:val="24"/>
          <w:lang w:bidi="fa-IR"/>
        </w:rPr>
        <w:drawing>
          <wp:inline distT="0" distB="0" distL="0" distR="0" wp14:anchorId="3D6B7698" wp14:editId="5D7AF896">
            <wp:extent cx="4031615" cy="2456815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9E3C" w14:textId="705AA9D4" w:rsidR="00AA537F" w:rsidRDefault="00AA537F" w:rsidP="00AA537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بعد</w:t>
      </w:r>
    </w:p>
    <w:p w14:paraId="6132159C" w14:textId="5E1004C2" w:rsidR="00AA537F" w:rsidRDefault="00225CD5" w:rsidP="00225CD5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noProof/>
          <w:sz w:val="24"/>
          <w:szCs w:val="24"/>
          <w:lang w:bidi="fa-IR"/>
        </w:rPr>
        <w:drawing>
          <wp:inline distT="0" distB="0" distL="0" distR="0" wp14:anchorId="6BF1649F" wp14:editId="038D4801">
            <wp:extent cx="4063365" cy="2083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2C43" w14:textId="77777777" w:rsidR="00C12D03" w:rsidRDefault="00C12D03" w:rsidP="00AA537F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7A8F56C0" w14:textId="77777777" w:rsidR="00C12D03" w:rsidRDefault="00C12D03" w:rsidP="00C12D0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646DB055" w14:textId="77777777" w:rsidR="00C12D03" w:rsidRDefault="00C12D03" w:rsidP="00C12D0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68844773" w14:textId="77777777" w:rsidR="00C12D03" w:rsidRDefault="00C12D03" w:rsidP="00C12D0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1EB5F0B8" w14:textId="77777777" w:rsidR="00C12D03" w:rsidRDefault="00C12D03" w:rsidP="00C12D0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7286D531" w14:textId="77777777" w:rsidR="00C12D03" w:rsidRDefault="00C12D03" w:rsidP="00C12D0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556BF20B" w14:textId="47D4E87E" w:rsidR="00C12D03" w:rsidRDefault="00C12D03" w:rsidP="00C12D0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فایل سوم:</w:t>
      </w:r>
    </w:p>
    <w:p w14:paraId="51874AE9" w14:textId="39ADA3A6" w:rsidR="00AA537F" w:rsidRDefault="00AA537F" w:rsidP="00C12D03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قبل</w:t>
      </w:r>
    </w:p>
    <w:p w14:paraId="403E2A25" w14:textId="0F81AF9C" w:rsidR="00AA537F" w:rsidRDefault="00225CD5" w:rsidP="00225CD5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noProof/>
          <w:sz w:val="24"/>
          <w:szCs w:val="24"/>
          <w:lang w:bidi="fa-IR"/>
        </w:rPr>
        <w:drawing>
          <wp:inline distT="0" distB="0" distL="0" distR="0" wp14:anchorId="5CD149AA" wp14:editId="7B5BE589">
            <wp:extent cx="4768215" cy="2416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8B48" w14:textId="65FC5DBB" w:rsidR="00AA537F" w:rsidRDefault="00AA537F" w:rsidP="00AA537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بعد</w:t>
      </w:r>
    </w:p>
    <w:p w14:paraId="1DA4BF2E" w14:textId="6E1620A7" w:rsidR="00AA537F" w:rsidRDefault="00C12D03" w:rsidP="00C12D03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noProof/>
          <w:sz w:val="24"/>
          <w:szCs w:val="24"/>
          <w:lang w:bidi="fa-IR"/>
        </w:rPr>
        <w:drawing>
          <wp:inline distT="0" distB="0" distL="0" distR="0" wp14:anchorId="0301A7D0" wp14:editId="2ACBF8D7">
            <wp:extent cx="4779010" cy="2186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EBA5" w14:textId="77777777" w:rsidR="00AA537F" w:rsidRPr="00AA537F" w:rsidRDefault="00AA537F" w:rsidP="00AA537F">
      <w:pPr>
        <w:bidi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</w:p>
    <w:sectPr w:rsidR="00AA537F" w:rsidRPr="00AA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1D"/>
    <w:rsid w:val="00225CD5"/>
    <w:rsid w:val="0066781D"/>
    <w:rsid w:val="00AA537F"/>
    <w:rsid w:val="00AF4470"/>
    <w:rsid w:val="00B97313"/>
    <w:rsid w:val="00C12D03"/>
    <w:rsid w:val="00DC7BB8"/>
    <w:rsid w:val="00E709F9"/>
    <w:rsid w:val="00FC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C0B5"/>
  <w15:chartTrackingRefBased/>
  <w15:docId w15:val="{91B67879-E80D-48CC-9A83-14AA5627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ghorbani</dc:creator>
  <cp:keywords/>
  <dc:description/>
  <cp:lastModifiedBy>mohammad ghorbani</cp:lastModifiedBy>
  <cp:revision>3</cp:revision>
  <cp:lastPrinted>2019-07-30T18:01:00Z</cp:lastPrinted>
  <dcterms:created xsi:type="dcterms:W3CDTF">2019-07-30T17:06:00Z</dcterms:created>
  <dcterms:modified xsi:type="dcterms:W3CDTF">2019-07-30T18:03:00Z</dcterms:modified>
</cp:coreProperties>
</file>