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Ghormade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Bridgeville, PA                      </w:t>
        <w:tab/>
        <w:t xml:space="preserve">(631)-687-9129                                      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https://ghormadesoham.github.io/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Proficient : C++, C#  Academic Experience :Python,  C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Open Source Libraries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sklearn, OpenCV,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Operating Systems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:Academic Experience :Linux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Deep Learning Frameworks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:TensorFlow, Keras                        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 of Science in Computer Science(Part-Time)                              Anticipated Graduation 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Georgia Institute of Technology, Atlanta, GA</w:t>
        <w:tab/>
        <w:tab/>
        <w:tab/>
        <w:tab/>
        <w:t xml:space="preserve">                  Current GPA:4.00/4.00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Courses taken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Reinforcement Learning, Machine Learning, Computer Vision, Robotics:AI Techniques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 of Science in Mechanical Engineering</w:t>
        <w:tab/>
        <w:tab/>
        <w:tab/>
        <w:tab/>
        <w:t xml:space="preserve">         </w:t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Stony Brook University, Stony Brook, NY      </w:t>
        <w:tab/>
        <w:tab/>
        <w:tab/>
        <w:tab/>
        <w:t xml:space="preserve">     </w:t>
        <w:tab/>
        <w:t xml:space="preserve">    Overall GPA:3.73/4.00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Bachelor of Engineering in Mechanical Engineering</w:t>
        <w:tab/>
        <w:tab/>
        <w:tab/>
        <w:t xml:space="preserve">          </w:t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of Mumbai, Mumbai, India</w:t>
        <w:tab/>
        <w:tab/>
        <w:tab/>
        <w:tab/>
        <w:tab/>
        <w:t xml:space="preserve">        Percentage: 75 %( First Class)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Developer II, Ansys Inc., Pittsburgh, PA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 2017 - Present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support for Rapid Results Exploration for beams and shells.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Refactor existing simulation application  to enable better integration with geometry application.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a clean API with minimum dependencies ,organized interfaces into independent components which can be packaged for re-use ,enable ability to switch individual components of the application.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Apply clean architecture and SOLID principles especially dependency inversion principle.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Mentor co-ops and interns in their work assignments and shortlist candidates for on site interviews.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Developer I, Ansys Inc., Pittsburgh, PA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 2015-Oct 2017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Fixed customer defects as well as hang issues to improve overall user experience.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Included unit tests instead of regressions along with defect fixes to prevent future issues.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Served as the team’s subject matter expert for localization of the product.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Investigated performance profiles to track down performance degradation hotspots.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Coordinated communications and served as primary point of contact for one of the  teams we work with.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Intro to Operating Systems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2020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file transfer using sockets, shared memory and RPC.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 C, Valgrind, C++, gRPC,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Reinforcement Learning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 2020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Replicate research papers (a)to land lunar lander using Deep -Q Networks and (b) study Temporal Difference methods like Q-Learning and TD(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 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used:OpenAI Gym, Python, NumPy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Machine Learning projects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Jan 2020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Analyse performance of algorithms on balanced and imbalanced datasets 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Algorithms used :PCA, SVM, Genetic Algorithms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hormadesoham.github.io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