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Gede Ria Ghosalya</w:t>
      </w:r>
    </w:p>
    <w:p>
      <w:pPr>
        <w:pStyle w:val="Normal"/>
        <w:rPr>
          <w:b/>
          <w:b/>
          <w:bCs/>
        </w:rPr>
      </w:pPr>
      <w:r>
        <w:rPr>
          <w:b/>
          <w:bCs/>
        </w:rPr>
        <w:t>50.020 Security</w:t>
      </w:r>
    </w:p>
    <w:p>
      <w:pPr>
        <w:pStyle w:val="Normal"/>
        <w:rPr/>
      </w:pPr>
      <w:r>
        <w:rPr/>
      </w:r>
    </w:p>
    <w:p>
      <w:pPr>
        <w:pStyle w:val="Normal"/>
        <w:rPr>
          <w:u w:val="single"/>
        </w:rPr>
      </w:pPr>
      <w:r>
        <w:rPr>
          <w:u w:val="single"/>
        </w:rPr>
        <w:t xml:space="preserve">Rainbow </w:t>
      </w:r>
      <w:r>
        <w:rPr>
          <w:u w:val="single"/>
        </w:rPr>
        <w:t>T</w:t>
      </w:r>
      <w:r>
        <w:rPr>
          <w:u w:val="single"/>
        </w:rPr>
        <w:t xml:space="preserve">ables for </w:t>
      </w:r>
      <w:r>
        <w:rPr>
          <w:u w:val="single"/>
        </w:rPr>
        <w:t>U</w:t>
      </w:r>
      <w:r>
        <w:rPr>
          <w:u w:val="single"/>
        </w:rPr>
        <w:t xml:space="preserve">nsalted </w:t>
      </w:r>
      <w:r>
        <w:rPr>
          <w:u w:val="single"/>
        </w:rPr>
        <w:t>Passwords</w:t>
      </w:r>
    </w:p>
    <w:p>
      <w:pPr>
        <w:pStyle w:val="Normal"/>
        <w:rPr>
          <w:u w:val="single"/>
        </w:rPr>
      </w:pPr>
      <w:r>
        <w:rPr>
          <w:u w:val="single"/>
        </w:rPr>
      </w:r>
    </w:p>
    <w:p>
      <w:pPr>
        <w:pStyle w:val="Normal"/>
        <w:rPr>
          <w:u w:val="none"/>
        </w:rPr>
      </w:pPr>
      <w:r>
        <w:rPr>
          <w:u w:val="none"/>
        </w:rPr>
        <w:t>The normal parameters, which are 3800 chain length and 600000 chain number, were able to find all 15 unsalted passwords within 7.0 seconds.</w:t>
      </w:r>
    </w:p>
    <w:p>
      <w:pPr>
        <w:pStyle w:val="Normal"/>
        <w:rPr>
          <w:u w:val="none"/>
        </w:rPr>
      </w:pPr>
      <w:r>
        <w:rPr>
          <w:u w:val="none"/>
        </w:rPr>
      </w:r>
    </w:p>
    <w:p>
      <w:pPr>
        <w:pStyle w:val="Normal"/>
        <w:rPr>
          <w:u w:val="none"/>
        </w:rPr>
      </w:pPr>
      <w:r>
        <w:rPr>
          <w:u w:val="none"/>
        </w:rPr>
        <w:t xml:space="preserve">For optimization, the chain length is halved and the number doubled – this is a change that we can easily afford as known password length means that the space is relatively small. After changing chain length to 1900 with 1200000 chain number, the time taken improved to 1.42 seconds, which is an 490% increase in speed. </w:t>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2900045</wp:posOffset>
            </wp:positionH>
            <wp:positionV relativeFrom="paragraph">
              <wp:posOffset>635</wp:posOffset>
            </wp:positionV>
            <wp:extent cx="3041650" cy="27793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1650" cy="2779395"/>
                    </a:xfrm>
                    <a:prstGeom prst="rect">
                      <a:avLst/>
                    </a:prstGeom>
                  </pic:spPr>
                </pic:pic>
              </a:graphicData>
            </a:graphic>
          </wp:anchor>
        </w:drawing>
        <w:drawing>
          <wp:anchor behindDoc="0" distT="0" distB="0" distL="0" distR="0" simplePos="0" locked="0" layoutInCell="1" allowOverlap="1" relativeHeight="4">
            <wp:simplePos x="0" y="0"/>
            <wp:positionH relativeFrom="column">
              <wp:posOffset>-71120</wp:posOffset>
            </wp:positionH>
            <wp:positionV relativeFrom="paragraph">
              <wp:posOffset>635</wp:posOffset>
            </wp:positionV>
            <wp:extent cx="2898140" cy="277114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898140" cy="27711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5">
                <wp:simplePos x="0" y="0"/>
                <wp:positionH relativeFrom="column">
                  <wp:posOffset>-69215</wp:posOffset>
                </wp:positionH>
                <wp:positionV relativeFrom="paragraph">
                  <wp:posOffset>141605</wp:posOffset>
                </wp:positionV>
                <wp:extent cx="2896235" cy="480695"/>
                <wp:effectExtent l="0" t="0" r="0" b="0"/>
                <wp:wrapNone/>
                <wp:docPr id="3" name="Shape1"/>
                <a:graphic xmlns:a="http://schemas.openxmlformats.org/drawingml/2006/main">
                  <a:graphicData uri="http://schemas.microsoft.com/office/word/2010/wordprocessingShape">
                    <wps:wsp>
                      <wps:cNvSpPr txBox="1"/>
                      <wps:spPr>
                        <a:xfrm>
                          <a:off x="0" y="0"/>
                          <a:ext cx="2895480" cy="480240"/>
                        </a:xfrm>
                        <a:prstGeom prst="rect">
                          <a:avLst/>
                        </a:prstGeom>
                        <a:noFill/>
                        <a:ln>
                          <a:noFill/>
                        </a:ln>
                      </wps:spPr>
                      <wps:txbx>
                        <w:txbxContent>
                          <w:p>
                            <w:pPr>
                              <w:overflowPunct w:val="false"/>
                              <w:bidi w:val="0"/>
                              <w:rPr/>
                            </w:pPr>
                            <w:r>
                              <w:rPr/>
                              <w:t>Fig 1. Performance with Normal Parameter</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5.45pt;margin-top:11.15pt;width:227.95pt;height:37.75pt" type="shapetype_202">
                <v:textbox>
                  <w:txbxContent>
                    <w:p>
                      <w:pPr>
                        <w:overflowPunct w:val="false"/>
                        <w:bidi w:val="0"/>
                        <w:rPr/>
                      </w:pPr>
                      <w:r>
                        <w:rPr/>
                        <w:t>Fig 1. Performance with Normal Parameter</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6">
                <wp:simplePos x="0" y="0"/>
                <wp:positionH relativeFrom="column">
                  <wp:posOffset>3171190</wp:posOffset>
                </wp:positionH>
                <wp:positionV relativeFrom="paragraph">
                  <wp:posOffset>141605</wp:posOffset>
                </wp:positionV>
                <wp:extent cx="2896235" cy="480695"/>
                <wp:effectExtent l="0" t="0" r="0" b="0"/>
                <wp:wrapNone/>
                <wp:docPr id="4" name="Shape1"/>
                <a:graphic xmlns:a="http://schemas.openxmlformats.org/drawingml/2006/main">
                  <a:graphicData uri="http://schemas.microsoft.com/office/word/2010/wordprocessingShape">
                    <wps:wsp>
                      <wps:cNvSpPr txBox="1"/>
                      <wps:spPr>
                        <a:xfrm>
                          <a:off x="0" y="0"/>
                          <a:ext cx="2895480" cy="480240"/>
                        </a:xfrm>
                        <a:prstGeom prst="rect">
                          <a:avLst/>
                        </a:prstGeom>
                        <a:noFill/>
                        <a:ln>
                          <a:noFill/>
                        </a:ln>
                      </wps:spPr>
                      <wps:txbx>
                        <w:txbxContent>
                          <w:p>
                            <w:pPr>
                              <w:overflowPunct w:val="false"/>
                              <w:bidi w:val="0"/>
                              <w:rPr/>
                            </w:pPr>
                            <w:r>
                              <w:rPr/>
                              <w:t>Fig 2. Performance with Optimized Parameter</w:t>
                            </w:r>
                          </w:p>
                        </w:txbxContent>
                      </wps:txbx>
                      <wps:bodyPr wrap="square" lIns="0" rIns="0" tIns="0" bIns="0">
                        <a:spAutoFit/>
                      </wps:bodyPr>
                    </wps:wsp>
                  </a:graphicData>
                </a:graphic>
              </wp:anchor>
            </w:drawing>
          </mc:Choice>
          <mc:Fallback>
            <w:pict>
              <v:shape id="shape_0" ID="Shape1" stroked="f" style="position:absolute;margin-left:249.7pt;margin-top:11.15pt;width:227.95pt;height:37.75pt" type="shapetype_202">
                <v:textbox>
                  <w:txbxContent>
                    <w:p>
                      <w:pPr>
                        <w:overflowPunct w:val="false"/>
                        <w:bidi w:val="0"/>
                        <w:rPr/>
                      </w:pPr>
                      <w:r>
                        <w:rPr/>
                        <w:t>Fig 2. Performance with Optimized Parameter</w:t>
                      </w:r>
                    </w:p>
                  </w:txbxContent>
                </v:textbox>
                <w10:wrap type="square"/>
                <v:fill o:detectmouseclick="t" on="false"/>
                <v:stroke color="black" joinstyle="round" endcap="flat"/>
              </v:shape>
            </w:pict>
          </mc:Fallback>
        </mc:AlternateContent>
      </w:r>
    </w:p>
    <w:p>
      <w:pPr>
        <w:pStyle w:val="Normal"/>
        <w:rPr/>
      </w:pPr>
      <w:r>
        <w:rPr/>
      </w:r>
    </w:p>
    <w:p>
      <w:pPr>
        <w:pStyle w:val="Normal"/>
        <w:rPr/>
      </w:pPr>
      <w:r>
        <w:rPr/>
      </w:r>
    </w:p>
    <w:p>
      <w:pPr>
        <w:pStyle w:val="Normal"/>
        <w:rPr>
          <w:u w:val="single"/>
        </w:rPr>
      </w:pPr>
      <w:r>
        <w:rPr>
          <w:u w:val="single"/>
        </w:rPr>
        <w:t>Rainbow Tables for Salted Passwords</w:t>
      </w:r>
    </w:p>
    <w:p>
      <w:pPr>
        <w:pStyle w:val="Normal"/>
        <w:rPr>
          <w:u w:val="single"/>
        </w:rPr>
      </w:pPr>
      <w:r>
        <w:rPr>
          <w:u w:val="single"/>
        </w:rPr>
      </w:r>
    </w:p>
    <w:p>
      <w:pPr>
        <w:pStyle w:val="Normal"/>
        <w:rPr>
          <w:u w:val="none"/>
        </w:rPr>
      </w:pPr>
      <w:r>
        <w:rPr>
          <w:u w:val="none"/>
        </w:rPr>
        <w:t>Following the optimized parameter (1900 chain length), the chain number is adjusted for the space of 6-length string, and slightly reduced to save space. Ending up with 10000000 chain number, the salted passwords are found within 1.32s – the shorter time is attributed to luck, as in general it would take more time to actually find salted hashes.</w:t>
      </w:r>
    </w:p>
    <w:p>
      <w:pPr>
        <w:pStyle w:val="Normal"/>
        <w:rPr/>
      </w:pPr>
      <w:r>
        <w:rPr/>
        <w:drawing>
          <wp:anchor behindDoc="0" distT="0" distB="0" distL="0" distR="0" simplePos="0" locked="0" layoutInCell="1" allowOverlap="1" relativeHeight="2">
            <wp:simplePos x="0" y="0"/>
            <wp:positionH relativeFrom="column">
              <wp:posOffset>47625</wp:posOffset>
            </wp:positionH>
            <wp:positionV relativeFrom="paragraph">
              <wp:posOffset>123825</wp:posOffset>
            </wp:positionV>
            <wp:extent cx="2938780" cy="27082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2938780" cy="27082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u w:val="single"/>
        </w:rPr>
      </w:pPr>
      <w:r>
        <w:rPr>
          <w:u w:val="single"/>
        </w:rPr>
        <w:t>Competitive Hash Cracking</w:t>
      </w:r>
    </w:p>
    <w:p>
      <w:pPr>
        <w:pStyle w:val="Normal"/>
        <w:rPr>
          <w:u w:val="none"/>
        </w:rPr>
      </w:pPr>
      <w:r>
        <w:rPr>
          <w:u w:val="single"/>
        </w:rPr>
      </w:r>
    </w:p>
    <w:p>
      <w:pPr>
        <w:pStyle w:val="Normal"/>
        <w:rPr>
          <w:u w:val="single"/>
        </w:rPr>
      </w:pPr>
      <w:r>
        <w:rPr>
          <w:u w:val="none"/>
        </w:rPr>
        <w:t>The code `md5hack.py` uses a list of english words (the list is commonly found in ubuntu machines, in ‘/usr/share/dict’), generate some possible modifications, and find the hashes of these. The code runs for 4.5 seconds and was able to find 15 hashes.</w:t>
      </w:r>
    </w:p>
    <w:p>
      <w:pPr>
        <w:pStyle w:val="Normal"/>
        <w:rPr>
          <w:u w:val="none"/>
        </w:rPr>
      </w:pPr>
      <w:r>
        <w:rPr>
          <w:u w:val="single"/>
        </w:rPr>
      </w:r>
    </w:p>
    <w:p>
      <w:pPr>
        <w:pStyle w:val="Normal"/>
        <w:rPr>
          <w:u w:val="none"/>
        </w:rPr>
      </w:pPr>
      <w:r>
        <w:rPr>
          <w:u w:val="singl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162425" cy="261937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4162425" cy="2619375"/>
                    </a:xfrm>
                    <a:prstGeom prst="rect">
                      <a:avLst/>
                    </a:prstGeom>
                  </pic:spPr>
                </pic:pic>
              </a:graphicData>
            </a:graphic>
          </wp:anchor>
        </w:drawing>
      </w:r>
    </w:p>
    <w:p>
      <w:pPr>
        <w:pStyle w:val="Normal"/>
        <w:rPr>
          <w:u w:val="none"/>
        </w:rPr>
      </w:pPr>
      <w:r>
        <w:rPr>
          <w:u w:val="single"/>
        </w:rPr>
      </w:r>
    </w:p>
    <w:p>
      <w:pPr>
        <w:pStyle w:val="Normal"/>
        <w:rPr>
          <w:u w:val="none"/>
        </w:rPr>
      </w:pPr>
      <w:r>
        <w:rPr>
          <w:u w:val="single"/>
        </w:rPr>
      </w:r>
    </w:p>
    <w:p>
      <w:pPr>
        <w:pStyle w:val="Normal"/>
        <w:rPr>
          <w:u w:val="none"/>
        </w:rPr>
      </w:pPr>
      <w:r>
        <w:rPr>
          <w:u w:val="single"/>
        </w:rPr>
      </w:r>
    </w:p>
    <w:p>
      <w:pPr>
        <w:pStyle w:val="Normal"/>
        <w:rPr>
          <w:u w:val="none"/>
        </w:rPr>
      </w:pPr>
      <w:r>
        <w:rPr>
          <w:u w:val="single"/>
        </w:rPr>
      </w:r>
    </w:p>
    <w:p>
      <w:pPr>
        <w:pStyle w:val="Normal"/>
        <w:rPr>
          <w:u w:val="none"/>
        </w:rPr>
      </w:pPr>
      <w:r>
        <w:rPr>
          <w:u w:val="single"/>
        </w:rPr>
      </w:r>
    </w:p>
    <w:p>
      <w:pPr>
        <w:pStyle w:val="Normal"/>
        <w:rPr>
          <w:u w:val="none"/>
        </w:rPr>
      </w:pPr>
      <w:r>
        <w:rPr>
          <w:u w:val="single"/>
        </w:rPr>
      </w:r>
    </w:p>
    <w:p>
      <w:pPr>
        <w:pStyle w:val="Normal"/>
        <w:rPr>
          <w:u w:val="none"/>
        </w:rPr>
      </w:pPr>
      <w:r>
        <w:rPr>
          <w:u w:val="single"/>
        </w:rPr>
      </w:r>
    </w:p>
    <w:p>
      <w:pPr>
        <w:pStyle w:val="Normal"/>
        <w:rPr>
          <w:u w:val="none"/>
        </w:rPr>
      </w:pPr>
      <w:r>
        <w:rPr>
          <w:u w:val="single"/>
        </w:rPr>
      </w:r>
    </w:p>
    <w:p>
      <w:pPr>
        <w:pStyle w:val="Normal"/>
        <w:rPr>
          <w:u w:val="none"/>
        </w:rPr>
      </w:pPr>
      <w:r>
        <w:rPr>
          <w:u w:val="single"/>
        </w:rPr>
      </w:r>
    </w:p>
    <w:p>
      <w:pPr>
        <w:pStyle w:val="Normal"/>
        <w:rPr>
          <w:u w:val="none"/>
        </w:rPr>
      </w:pPr>
      <w:r>
        <w:rPr>
          <w:u w:val="single"/>
        </w:rPr>
      </w:r>
    </w:p>
    <w:p>
      <w:pPr>
        <w:pStyle w:val="Normal"/>
        <w:rPr>
          <w:u w:val="none"/>
        </w:rPr>
      </w:pPr>
      <w:r>
        <w:rPr>
          <w:u w:val="single"/>
        </w:rPr>
      </w:r>
    </w:p>
    <w:p>
      <w:pPr>
        <w:pStyle w:val="Normal"/>
        <w:rPr>
          <w:u w:val="none"/>
        </w:rPr>
      </w:pPr>
      <w:r>
        <w:rPr>
          <w:u w:val="single"/>
        </w:rPr>
      </w:r>
    </w:p>
    <w:p>
      <w:pPr>
        <w:pStyle w:val="Normal"/>
        <w:rPr>
          <w:u w:val="none"/>
        </w:rPr>
      </w:pPr>
      <w:r>
        <w:rPr>
          <w:u w:val="single"/>
        </w:rPr>
      </w:r>
    </w:p>
    <w:p>
      <w:pPr>
        <w:pStyle w:val="Normal"/>
        <w:rPr>
          <w:u w:val="none"/>
        </w:rPr>
      </w:pPr>
      <w:r>
        <w:rPr>
          <w:u w:val="single"/>
        </w:rPr>
      </w:r>
    </w:p>
    <w:p>
      <w:pPr>
        <w:pStyle w:val="Normal"/>
        <w:rPr>
          <w:u w:val="none"/>
        </w:rPr>
      </w:pPr>
      <w:r>
        <w:rPr>
          <w:u w:val="single"/>
        </w:rPr>
      </w:r>
    </w:p>
    <w:p>
      <w:pPr>
        <w:pStyle w:val="Normal"/>
        <w:rPr>
          <w:u w:val="none"/>
        </w:rPr>
      </w:pPr>
      <w:r>
        <w:rPr>
          <w:u w:val="single"/>
        </w:rPr>
      </w:r>
    </w:p>
    <w:p>
      <w:pPr>
        <w:pStyle w:val="Normal"/>
        <w:rPr>
          <w:u w:val="none"/>
        </w:rPr>
      </w:pPr>
      <w:r>
        <w:rPr>
          <w:u w:val="single"/>
        </w:rPr>
      </w:r>
    </w:p>
    <w:p>
      <w:pPr>
        <w:pStyle w:val="Normal"/>
        <w:rPr>
          <w:u w:val="none"/>
        </w:rPr>
      </w:pPr>
      <w:r>
        <w:rPr>
          <w:u w:val="singl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SG"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SG"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1154</TotalTime>
  <Application>LibreOffice/5.1.6.2$Linux_X86_64 LibreOffice_project/10m0$Build-2</Application>
  <Pages>2</Pages>
  <Words>195</Words>
  <Characters>997</Characters>
  <CharactersWithSpaces>1186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2018-02-14T18:07:12Z</dcterms:created>
  <dc:creator/>
  <dc:description/>
  <dc:language>en-SG</dc:language>
  <cp:lastModifiedBy/>
  <dcterms:modified xsi:type="dcterms:W3CDTF">2018-02-15T14:42:00Z</dcterms:modified>
  <cp:revision>6</cp:revision>
  <dc:subject/>
  <dc:title/>
</cp:coreProperties>
</file>