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19F7" w14:textId="4D4419EF" w:rsidR="00744086" w:rsidRDefault="00744086" w:rsidP="00744086">
      <w:pPr>
        <w:rPr>
          <w:b/>
          <w:bCs/>
        </w:rPr>
      </w:pPr>
      <w:r w:rsidRPr="00744086">
        <w:rPr>
          <w:b/>
          <w:bCs/>
        </w:rPr>
        <w:t>Global Rotator Cuff Injury Treatment Market</w:t>
      </w:r>
    </w:p>
    <w:p w14:paraId="7F1E6DD1" w14:textId="039168D3" w:rsidR="00744086" w:rsidRPr="00744086" w:rsidRDefault="00744086" w:rsidP="00744086">
      <w:pPr>
        <w:rPr>
          <w:b/>
          <w:bCs/>
        </w:rPr>
      </w:pPr>
      <w:r w:rsidRPr="00744086">
        <w:rPr>
          <w:b/>
          <w:bCs/>
        </w:rPr>
        <w:t>1. Introduction and Strategic Context</w:t>
      </w:r>
    </w:p>
    <w:p w14:paraId="4D67D4F3" w14:textId="21818AD6" w:rsidR="00744086" w:rsidRPr="00744086" w:rsidRDefault="00744086" w:rsidP="00744086">
      <w:r w:rsidRPr="00744086">
        <w:t xml:space="preserve">The </w:t>
      </w:r>
      <w:r w:rsidRPr="00744086">
        <w:rPr>
          <w:b/>
          <w:bCs/>
        </w:rPr>
        <w:t>Global Rotator Cuff Injury Treatment Market</w:t>
      </w:r>
      <w:r w:rsidRPr="00744086">
        <w:t xml:space="preserve"> </w:t>
      </w:r>
      <w:r w:rsidRPr="00744086">
        <w:t xml:space="preserve">will witness a robust </w:t>
      </w:r>
      <w:r w:rsidRPr="00744086">
        <w:rPr>
          <w:b/>
          <w:bCs/>
        </w:rPr>
        <w:t>CAGR of 6.8%</w:t>
      </w:r>
      <w:r w:rsidRPr="00744086">
        <w:t xml:space="preserve">, valued at </w:t>
      </w:r>
      <w:r w:rsidRPr="00744086">
        <w:rPr>
          <w:b/>
          <w:bCs/>
        </w:rPr>
        <w:t>$7.4 billion in 2024</w:t>
      </w:r>
      <w:r w:rsidRPr="00744086">
        <w:t xml:space="preserve">, expected to appreciate and reach </w:t>
      </w:r>
      <w:r w:rsidRPr="00744086">
        <w:rPr>
          <w:b/>
          <w:bCs/>
        </w:rPr>
        <w:t>$11.0 billion by 2030</w:t>
      </w:r>
      <w:r w:rsidRPr="00744086">
        <w:t>, confirms Strategic Market Research.</w:t>
      </w:r>
    </w:p>
    <w:p w14:paraId="23614904" w14:textId="77777777" w:rsidR="00744086" w:rsidRPr="00744086" w:rsidRDefault="00744086" w:rsidP="00744086">
      <w:r w:rsidRPr="00744086">
        <w:t xml:space="preserve">Rotator cuff injuries, encompassing partial or full-thickness tears of the shoulder tendons, are increasingly prevalent due to aging populations, sports participation, occupational hazards, and traumatic injuries. These injuries often result in pain, reduced mobility, and long-term disability if untreated. As awareness about musculoskeletal health and the importance of early </w:t>
      </w:r>
      <w:proofErr w:type="spellStart"/>
      <w:r w:rsidRPr="00744086">
        <w:t>orthopedic</w:t>
      </w:r>
      <w:proofErr w:type="spellEnd"/>
      <w:r w:rsidRPr="00744086">
        <w:t xml:space="preserve"> intervention grows, so too does the strategic importance of this treatment market within global healthcare.</w:t>
      </w:r>
    </w:p>
    <w:p w14:paraId="663AF704" w14:textId="77777777" w:rsidR="00744086" w:rsidRPr="00744086" w:rsidRDefault="00744086" w:rsidP="00744086">
      <w:r w:rsidRPr="00744086">
        <w:t xml:space="preserve">The treatment spectrum includes both surgical and non-surgical approaches—ranging from physical therapy, corticosteroid injections, and </w:t>
      </w:r>
      <w:proofErr w:type="spellStart"/>
      <w:r w:rsidRPr="00744086">
        <w:t>orthobiologics</w:t>
      </w:r>
      <w:proofErr w:type="spellEnd"/>
      <w:r w:rsidRPr="00744086">
        <w:t xml:space="preserve"> to minimally invasive arthroscopic procedures and advanced tendon augmentation technologies. These diverse approaches reflect the multifactorial nature of rotator cuff pathology, patient condition, and clinical preferences.</w:t>
      </w:r>
    </w:p>
    <w:p w14:paraId="7F23491D" w14:textId="77777777" w:rsidR="00744086" w:rsidRPr="00744086" w:rsidRDefault="00744086" w:rsidP="00744086">
      <w:r w:rsidRPr="00744086">
        <w:t xml:space="preserve">From a macro perspective, the rising geriatric population, increased sports injuries, and sedentary lifestyles have created a higher disease burden globally. Technological advancements such as </w:t>
      </w:r>
      <w:proofErr w:type="spellStart"/>
      <w:r w:rsidRPr="00744086">
        <w:t>bioinductive</w:t>
      </w:r>
      <w:proofErr w:type="spellEnd"/>
      <w:r w:rsidRPr="00744086">
        <w:t xml:space="preserve"> implants, stem cell therapy, and robotic-assisted surgeries are radically reshaping the treatment landscape. Furthermore, supportive government health policies, expanding insurance coverage for </w:t>
      </w:r>
      <w:proofErr w:type="spellStart"/>
      <w:r w:rsidRPr="00744086">
        <w:t>orthopedic</w:t>
      </w:r>
      <w:proofErr w:type="spellEnd"/>
      <w:r w:rsidRPr="00744086">
        <w:t xml:space="preserve"> procedures, and rising healthcare infrastructure in emerging markets are strengthening the commercial potential of this market.</w:t>
      </w:r>
    </w:p>
    <w:p w14:paraId="07B8D69F" w14:textId="77777777" w:rsidR="00744086" w:rsidRPr="00744086" w:rsidRDefault="00744086" w:rsidP="00744086">
      <w:r w:rsidRPr="00744086">
        <w:t>Key stakeholders in this market include:</w:t>
      </w:r>
    </w:p>
    <w:p w14:paraId="590E599E" w14:textId="77777777" w:rsidR="00744086" w:rsidRPr="00744086" w:rsidRDefault="00744086" w:rsidP="00744086">
      <w:pPr>
        <w:numPr>
          <w:ilvl w:val="0"/>
          <w:numId w:val="1"/>
        </w:numPr>
      </w:pPr>
      <w:r w:rsidRPr="00744086">
        <w:rPr>
          <w:b/>
          <w:bCs/>
        </w:rPr>
        <w:t>Medical device OEMs</w:t>
      </w:r>
      <w:r w:rsidRPr="00744086">
        <w:t xml:space="preserve"> (specializing in </w:t>
      </w:r>
      <w:proofErr w:type="spellStart"/>
      <w:r w:rsidRPr="00744086">
        <w:t>orthopedic</w:t>
      </w:r>
      <w:proofErr w:type="spellEnd"/>
      <w:r w:rsidRPr="00744086">
        <w:t xml:space="preserve"> implants, surgical equipment, biologics)</w:t>
      </w:r>
    </w:p>
    <w:p w14:paraId="1690E3A9" w14:textId="77777777" w:rsidR="00744086" w:rsidRPr="00744086" w:rsidRDefault="00744086" w:rsidP="00744086">
      <w:pPr>
        <w:numPr>
          <w:ilvl w:val="0"/>
          <w:numId w:val="1"/>
        </w:numPr>
      </w:pPr>
      <w:r w:rsidRPr="00744086">
        <w:rPr>
          <w:b/>
          <w:bCs/>
        </w:rPr>
        <w:t xml:space="preserve">Hospitals and surgical </w:t>
      </w:r>
      <w:proofErr w:type="spellStart"/>
      <w:r w:rsidRPr="00744086">
        <w:rPr>
          <w:b/>
          <w:bCs/>
        </w:rPr>
        <w:t>centers</w:t>
      </w:r>
      <w:proofErr w:type="spellEnd"/>
    </w:p>
    <w:p w14:paraId="4F7A7507" w14:textId="77777777" w:rsidR="00744086" w:rsidRPr="00744086" w:rsidRDefault="00744086" w:rsidP="00744086">
      <w:pPr>
        <w:numPr>
          <w:ilvl w:val="0"/>
          <w:numId w:val="1"/>
        </w:numPr>
      </w:pPr>
      <w:r w:rsidRPr="00744086">
        <w:rPr>
          <w:b/>
          <w:bCs/>
        </w:rPr>
        <w:t>Rehabilitation clinics and physical therapy chains</w:t>
      </w:r>
    </w:p>
    <w:p w14:paraId="27E874F2" w14:textId="77777777" w:rsidR="00744086" w:rsidRPr="00744086" w:rsidRDefault="00744086" w:rsidP="00744086">
      <w:pPr>
        <w:numPr>
          <w:ilvl w:val="0"/>
          <w:numId w:val="1"/>
        </w:numPr>
      </w:pPr>
      <w:r w:rsidRPr="00744086">
        <w:rPr>
          <w:b/>
          <w:bCs/>
        </w:rPr>
        <w:t>Government and regulatory authorities</w:t>
      </w:r>
    </w:p>
    <w:p w14:paraId="1BDB34DE" w14:textId="77777777" w:rsidR="00744086" w:rsidRPr="00744086" w:rsidRDefault="00744086" w:rsidP="00744086">
      <w:pPr>
        <w:numPr>
          <w:ilvl w:val="0"/>
          <w:numId w:val="1"/>
        </w:numPr>
      </w:pPr>
      <w:r w:rsidRPr="00744086">
        <w:rPr>
          <w:b/>
          <w:bCs/>
        </w:rPr>
        <w:t>Insurance companies and payers</w:t>
      </w:r>
    </w:p>
    <w:p w14:paraId="4387F107" w14:textId="77777777" w:rsidR="00744086" w:rsidRPr="00744086" w:rsidRDefault="00744086" w:rsidP="00744086">
      <w:pPr>
        <w:numPr>
          <w:ilvl w:val="0"/>
          <w:numId w:val="1"/>
        </w:numPr>
      </w:pPr>
      <w:r w:rsidRPr="00744086">
        <w:rPr>
          <w:b/>
          <w:bCs/>
        </w:rPr>
        <w:t>Academic and research institutes</w:t>
      </w:r>
    </w:p>
    <w:p w14:paraId="51368537" w14:textId="77777777" w:rsidR="00744086" w:rsidRPr="00744086" w:rsidRDefault="00744086" w:rsidP="00744086">
      <w:pPr>
        <w:numPr>
          <w:ilvl w:val="0"/>
          <w:numId w:val="1"/>
        </w:numPr>
      </w:pPr>
      <w:r w:rsidRPr="00744086">
        <w:rPr>
          <w:b/>
          <w:bCs/>
        </w:rPr>
        <w:t>Private equity firms and strategic investors</w:t>
      </w:r>
    </w:p>
    <w:p w14:paraId="33A1697F" w14:textId="77777777" w:rsidR="00744086" w:rsidRPr="00744086" w:rsidRDefault="00744086" w:rsidP="00744086">
      <w:r w:rsidRPr="00744086">
        <w:t>The market’s evolution is closely linked to ongoing clinical research, biomechanical innovations, reimbursement dynamics, and shifting surgical preferences toward outpatient and minimally invasive care models.</w:t>
      </w:r>
    </w:p>
    <w:p w14:paraId="5258F0CC" w14:textId="77777777" w:rsidR="00744086" w:rsidRPr="00744086" w:rsidRDefault="00744086" w:rsidP="00744086">
      <w:r w:rsidRPr="00744086">
        <w:rPr>
          <w:i/>
          <w:iCs/>
        </w:rPr>
        <w:lastRenderedPageBreak/>
        <w:t xml:space="preserve">As treatment approaches become more personalized and technology-driven, the rotator cuff injury treatment market is positioned to be a central pillar in the future of </w:t>
      </w:r>
      <w:proofErr w:type="spellStart"/>
      <w:r w:rsidRPr="00744086">
        <w:rPr>
          <w:i/>
          <w:iCs/>
        </w:rPr>
        <w:t>orthopedic</w:t>
      </w:r>
      <w:proofErr w:type="spellEnd"/>
      <w:r w:rsidRPr="00744086">
        <w:rPr>
          <w:i/>
          <w:iCs/>
        </w:rPr>
        <w:t xml:space="preserve"> care delivery worldwide.</w:t>
      </w:r>
    </w:p>
    <w:p w14:paraId="1413A8F1" w14:textId="77777777" w:rsidR="00744086" w:rsidRPr="00744086" w:rsidRDefault="00744086" w:rsidP="00744086">
      <w:pPr>
        <w:rPr>
          <w:b/>
          <w:bCs/>
        </w:rPr>
      </w:pPr>
      <w:r w:rsidRPr="00744086">
        <w:rPr>
          <w:b/>
          <w:bCs/>
        </w:rPr>
        <w:t>2. Market Segmentation and Forecast Scope</w:t>
      </w:r>
    </w:p>
    <w:p w14:paraId="5144F4C0" w14:textId="77777777" w:rsidR="00744086" w:rsidRPr="00744086" w:rsidRDefault="00744086" w:rsidP="00744086">
      <w:r w:rsidRPr="00744086">
        <w:t xml:space="preserve">The </w:t>
      </w:r>
      <w:r w:rsidRPr="00744086">
        <w:rPr>
          <w:b/>
          <w:bCs/>
        </w:rPr>
        <w:t>rotator cuff injury treatment market</w:t>
      </w:r>
      <w:r w:rsidRPr="00744086">
        <w:t xml:space="preserve"> can be logically segmented across four core dimensions: </w:t>
      </w:r>
      <w:r w:rsidRPr="00744086">
        <w:rPr>
          <w:b/>
          <w:bCs/>
        </w:rPr>
        <w:t>By Treatment Type, By Injury Type, By End User, and By Region</w:t>
      </w:r>
      <w:r w:rsidRPr="00744086">
        <w:t>. This segmentation reflects clinical pathways, therapeutic innovations, and care delivery infrastructure worldwide.</w:t>
      </w:r>
    </w:p>
    <w:p w14:paraId="5D6E435D" w14:textId="77777777" w:rsidR="00744086" w:rsidRPr="00744086" w:rsidRDefault="00744086" w:rsidP="00744086">
      <w:r w:rsidRPr="00744086">
        <w:pict w14:anchorId="1450A3E0">
          <v:rect id="_x0000_i1337" style="width:0;height:1.5pt" o:hralign="center" o:hrstd="t" o:hr="t" fillcolor="#a0a0a0" stroked="f"/>
        </w:pict>
      </w:r>
    </w:p>
    <w:p w14:paraId="6A1B29EA" w14:textId="77777777" w:rsidR="00744086" w:rsidRPr="00744086" w:rsidRDefault="00744086" w:rsidP="00744086">
      <w:pPr>
        <w:rPr>
          <w:b/>
          <w:bCs/>
        </w:rPr>
      </w:pPr>
      <w:r w:rsidRPr="00744086">
        <w:rPr>
          <w:b/>
          <w:bCs/>
        </w:rPr>
        <w:t>By Treatment Type</w:t>
      </w:r>
    </w:p>
    <w:p w14:paraId="2F23DBC3" w14:textId="77777777" w:rsidR="00744086" w:rsidRPr="00744086" w:rsidRDefault="00744086" w:rsidP="00744086">
      <w:r w:rsidRPr="00744086">
        <w:t>This is the most clinically diverse and innovation-driven category, comprising:</w:t>
      </w:r>
    </w:p>
    <w:p w14:paraId="0DB294F2" w14:textId="77777777" w:rsidR="00744086" w:rsidRPr="00744086" w:rsidRDefault="00744086" w:rsidP="00744086">
      <w:pPr>
        <w:numPr>
          <w:ilvl w:val="0"/>
          <w:numId w:val="2"/>
        </w:numPr>
      </w:pPr>
      <w:r w:rsidRPr="00744086">
        <w:rPr>
          <w:b/>
          <w:bCs/>
        </w:rPr>
        <w:t>Surgical Treatments</w:t>
      </w:r>
      <w:r w:rsidRPr="00744086">
        <w:t>: Includes arthroscopic repair, open surgery, tendon transfer, and reverse shoulder arthroplasty. These are used primarily in full-thickness tears or severe cases where conservative management fails.</w:t>
      </w:r>
    </w:p>
    <w:p w14:paraId="1708B7DF" w14:textId="77777777" w:rsidR="00744086" w:rsidRPr="00744086" w:rsidRDefault="00744086" w:rsidP="00744086">
      <w:pPr>
        <w:numPr>
          <w:ilvl w:val="0"/>
          <w:numId w:val="2"/>
        </w:numPr>
      </w:pPr>
      <w:r w:rsidRPr="00744086">
        <w:rPr>
          <w:b/>
          <w:bCs/>
        </w:rPr>
        <w:t>Non-Surgical Treatments</w:t>
      </w:r>
      <w:r w:rsidRPr="00744086">
        <w:t>: Encompasses physical therapy, corticosteroid injections, platelet-rich plasma (PRP), and other regenerative approaches like stem cell therapy.</w:t>
      </w:r>
    </w:p>
    <w:p w14:paraId="4482A314" w14:textId="77777777" w:rsidR="00744086" w:rsidRPr="00744086" w:rsidRDefault="00744086" w:rsidP="00744086">
      <w:r w:rsidRPr="00744086">
        <w:rPr>
          <w:b/>
          <w:bCs/>
        </w:rPr>
        <w:t>In 2024, surgical treatments account for approximately 58% of the total market share</w:t>
      </w:r>
      <w:r w:rsidRPr="00744086">
        <w:t xml:space="preserve">, driven by the increasing preference for minimally invasive rotator cuff repair techniques and the growing elderly demographic undergoing elective </w:t>
      </w:r>
      <w:proofErr w:type="spellStart"/>
      <w:r w:rsidRPr="00744086">
        <w:t>orthopedic</w:t>
      </w:r>
      <w:proofErr w:type="spellEnd"/>
      <w:r w:rsidRPr="00744086">
        <w:t xml:space="preserve"> surgeries.</w:t>
      </w:r>
    </w:p>
    <w:p w14:paraId="62B71187" w14:textId="77777777" w:rsidR="00744086" w:rsidRPr="00744086" w:rsidRDefault="00744086" w:rsidP="00744086">
      <w:r w:rsidRPr="00744086">
        <w:rPr>
          <w:i/>
          <w:iCs/>
        </w:rPr>
        <w:t>Non-surgical modalities are seeing fast adoption among early-stage cases, younger patients, and as adjuncts to postoperative rehabilitation.</w:t>
      </w:r>
    </w:p>
    <w:p w14:paraId="24284B06" w14:textId="77777777" w:rsidR="00744086" w:rsidRPr="00744086" w:rsidRDefault="00744086" w:rsidP="00744086">
      <w:r w:rsidRPr="00744086">
        <w:pict w14:anchorId="74AB92ED">
          <v:rect id="_x0000_i1338" style="width:0;height:1.5pt" o:hralign="center" o:hrstd="t" o:hr="t" fillcolor="#a0a0a0" stroked="f"/>
        </w:pict>
      </w:r>
    </w:p>
    <w:p w14:paraId="38D2FCFF" w14:textId="77777777" w:rsidR="00744086" w:rsidRPr="00744086" w:rsidRDefault="00744086" w:rsidP="00744086">
      <w:pPr>
        <w:rPr>
          <w:b/>
          <w:bCs/>
        </w:rPr>
      </w:pPr>
      <w:r w:rsidRPr="00744086">
        <w:rPr>
          <w:b/>
          <w:bCs/>
        </w:rPr>
        <w:t>By Injury Type</w:t>
      </w:r>
    </w:p>
    <w:p w14:paraId="114097FC" w14:textId="77777777" w:rsidR="00744086" w:rsidRPr="00744086" w:rsidRDefault="00744086" w:rsidP="00744086">
      <w:pPr>
        <w:numPr>
          <w:ilvl w:val="0"/>
          <w:numId w:val="3"/>
        </w:numPr>
      </w:pPr>
      <w:r w:rsidRPr="00744086">
        <w:rPr>
          <w:b/>
          <w:bCs/>
        </w:rPr>
        <w:t>Partial-Thickness Tear</w:t>
      </w:r>
    </w:p>
    <w:p w14:paraId="76134DC0" w14:textId="77777777" w:rsidR="00744086" w:rsidRPr="00744086" w:rsidRDefault="00744086" w:rsidP="00744086">
      <w:pPr>
        <w:numPr>
          <w:ilvl w:val="0"/>
          <w:numId w:val="3"/>
        </w:numPr>
      </w:pPr>
      <w:r w:rsidRPr="00744086">
        <w:rPr>
          <w:b/>
          <w:bCs/>
        </w:rPr>
        <w:t>Full-Thickness Tear</w:t>
      </w:r>
    </w:p>
    <w:p w14:paraId="5D9AA939" w14:textId="77777777" w:rsidR="00744086" w:rsidRPr="00744086" w:rsidRDefault="00744086" w:rsidP="00744086">
      <w:pPr>
        <w:numPr>
          <w:ilvl w:val="0"/>
          <w:numId w:val="3"/>
        </w:numPr>
      </w:pPr>
      <w:r w:rsidRPr="00744086">
        <w:rPr>
          <w:b/>
          <w:bCs/>
        </w:rPr>
        <w:t>Tendinopathy or Chronic Degeneration</w:t>
      </w:r>
    </w:p>
    <w:p w14:paraId="115ACDE5" w14:textId="77777777" w:rsidR="00744086" w:rsidRPr="00744086" w:rsidRDefault="00744086" w:rsidP="00744086">
      <w:r w:rsidRPr="00744086">
        <w:t xml:space="preserve">Each injury type dictates a different therapeutic protocol. </w:t>
      </w:r>
      <w:r w:rsidRPr="00744086">
        <w:rPr>
          <w:i/>
          <w:iCs/>
        </w:rPr>
        <w:t>Partial-thickness tears are increasingly being treated with biologics and physical therapy, whereas full-thickness tears more frequently require surgical repair or augmentation.</w:t>
      </w:r>
    </w:p>
    <w:p w14:paraId="63998A07" w14:textId="77777777" w:rsidR="00744086" w:rsidRPr="00744086" w:rsidRDefault="00744086" w:rsidP="00744086">
      <w:r w:rsidRPr="00744086">
        <w:pict w14:anchorId="75308408">
          <v:rect id="_x0000_i1339" style="width:0;height:1.5pt" o:hralign="center" o:hrstd="t" o:hr="t" fillcolor="#a0a0a0" stroked="f"/>
        </w:pict>
      </w:r>
    </w:p>
    <w:p w14:paraId="14512575" w14:textId="77777777" w:rsidR="00744086" w:rsidRPr="00744086" w:rsidRDefault="00744086" w:rsidP="00744086">
      <w:pPr>
        <w:rPr>
          <w:b/>
          <w:bCs/>
        </w:rPr>
      </w:pPr>
      <w:r w:rsidRPr="00744086">
        <w:rPr>
          <w:b/>
          <w:bCs/>
        </w:rPr>
        <w:t>By End User</w:t>
      </w:r>
    </w:p>
    <w:p w14:paraId="0816B719" w14:textId="77777777" w:rsidR="00744086" w:rsidRPr="00744086" w:rsidRDefault="00744086" w:rsidP="00744086">
      <w:pPr>
        <w:numPr>
          <w:ilvl w:val="0"/>
          <w:numId w:val="4"/>
        </w:numPr>
      </w:pPr>
      <w:r w:rsidRPr="00744086">
        <w:rPr>
          <w:b/>
          <w:bCs/>
        </w:rPr>
        <w:t>Hospitals</w:t>
      </w:r>
    </w:p>
    <w:p w14:paraId="6A7AF965" w14:textId="77777777" w:rsidR="00744086" w:rsidRPr="00744086" w:rsidRDefault="00744086" w:rsidP="00744086">
      <w:pPr>
        <w:numPr>
          <w:ilvl w:val="0"/>
          <w:numId w:val="4"/>
        </w:numPr>
      </w:pPr>
      <w:proofErr w:type="spellStart"/>
      <w:r w:rsidRPr="00744086">
        <w:rPr>
          <w:b/>
          <w:bCs/>
        </w:rPr>
        <w:t>Orthopedic</w:t>
      </w:r>
      <w:proofErr w:type="spellEnd"/>
      <w:r w:rsidRPr="00744086">
        <w:rPr>
          <w:b/>
          <w:bCs/>
        </w:rPr>
        <w:t xml:space="preserve"> Clinics</w:t>
      </w:r>
    </w:p>
    <w:p w14:paraId="0ABE8431" w14:textId="77777777" w:rsidR="00744086" w:rsidRPr="00744086" w:rsidRDefault="00744086" w:rsidP="00744086">
      <w:pPr>
        <w:numPr>
          <w:ilvl w:val="0"/>
          <w:numId w:val="4"/>
        </w:numPr>
      </w:pPr>
      <w:r w:rsidRPr="00744086">
        <w:rPr>
          <w:b/>
          <w:bCs/>
        </w:rPr>
        <w:lastRenderedPageBreak/>
        <w:t xml:space="preserve">Ambulatory Surgical </w:t>
      </w:r>
      <w:proofErr w:type="spellStart"/>
      <w:r w:rsidRPr="00744086">
        <w:rPr>
          <w:b/>
          <w:bCs/>
        </w:rPr>
        <w:t>Centers</w:t>
      </w:r>
      <w:proofErr w:type="spellEnd"/>
      <w:r w:rsidRPr="00744086">
        <w:rPr>
          <w:b/>
          <w:bCs/>
        </w:rPr>
        <w:t xml:space="preserve"> (ASCs)</w:t>
      </w:r>
    </w:p>
    <w:p w14:paraId="49E1FFE0" w14:textId="77777777" w:rsidR="00744086" w:rsidRPr="00744086" w:rsidRDefault="00744086" w:rsidP="00744086">
      <w:pPr>
        <w:numPr>
          <w:ilvl w:val="0"/>
          <w:numId w:val="4"/>
        </w:numPr>
      </w:pPr>
      <w:r w:rsidRPr="00744086">
        <w:rPr>
          <w:b/>
          <w:bCs/>
        </w:rPr>
        <w:t xml:space="preserve">Rehabilitation &amp; Physiotherapy </w:t>
      </w:r>
      <w:proofErr w:type="spellStart"/>
      <w:r w:rsidRPr="00744086">
        <w:rPr>
          <w:b/>
          <w:bCs/>
        </w:rPr>
        <w:t>Centers</w:t>
      </w:r>
      <w:proofErr w:type="spellEnd"/>
    </w:p>
    <w:p w14:paraId="7E22176D" w14:textId="77777777" w:rsidR="00744086" w:rsidRPr="00744086" w:rsidRDefault="00744086" w:rsidP="00744086">
      <w:r w:rsidRPr="00744086">
        <w:rPr>
          <w:b/>
          <w:bCs/>
        </w:rPr>
        <w:t>Hospitals</w:t>
      </w:r>
      <w:r w:rsidRPr="00744086">
        <w:t xml:space="preserve"> remain the largest end users due to their infrastructure, especially in handling complex and inpatient rotator cuff repair procedures. However, </w:t>
      </w:r>
      <w:r w:rsidRPr="00744086">
        <w:rPr>
          <w:b/>
          <w:bCs/>
        </w:rPr>
        <w:t xml:space="preserve">Ambulatory Surgical </w:t>
      </w:r>
      <w:proofErr w:type="spellStart"/>
      <w:r w:rsidRPr="00744086">
        <w:rPr>
          <w:b/>
          <w:bCs/>
        </w:rPr>
        <w:t>Centers</w:t>
      </w:r>
      <w:proofErr w:type="spellEnd"/>
      <w:r w:rsidRPr="00744086">
        <w:rPr>
          <w:b/>
          <w:bCs/>
        </w:rPr>
        <w:t xml:space="preserve"> (ASCs)</w:t>
      </w:r>
      <w:r w:rsidRPr="00744086">
        <w:t xml:space="preserve"> are the fastest-growing segment, benefiting from same-day arthroscopic procedures, improved </w:t>
      </w:r>
      <w:proofErr w:type="spellStart"/>
      <w:r w:rsidRPr="00744086">
        <w:t>anesthesia</w:t>
      </w:r>
      <w:proofErr w:type="spellEnd"/>
      <w:r w:rsidRPr="00744086">
        <w:t xml:space="preserve"> protocols, and lower costs.</w:t>
      </w:r>
    </w:p>
    <w:p w14:paraId="7CE9B5BE" w14:textId="77777777" w:rsidR="00744086" w:rsidRPr="00744086" w:rsidRDefault="00744086" w:rsidP="00744086">
      <w:r w:rsidRPr="00744086">
        <w:pict w14:anchorId="61462383">
          <v:rect id="_x0000_i1340" style="width:0;height:1.5pt" o:hralign="center" o:hrstd="t" o:hr="t" fillcolor="#a0a0a0" stroked="f"/>
        </w:pict>
      </w:r>
    </w:p>
    <w:p w14:paraId="2CEE31AF" w14:textId="77777777" w:rsidR="00744086" w:rsidRPr="00744086" w:rsidRDefault="00744086" w:rsidP="00744086">
      <w:pPr>
        <w:rPr>
          <w:b/>
          <w:bCs/>
        </w:rPr>
      </w:pPr>
      <w:r w:rsidRPr="00744086">
        <w:rPr>
          <w:b/>
          <w:bCs/>
        </w:rPr>
        <w:t>By Region</w:t>
      </w:r>
    </w:p>
    <w:p w14:paraId="48F4E38F" w14:textId="77777777" w:rsidR="00744086" w:rsidRPr="00744086" w:rsidRDefault="00744086" w:rsidP="00744086">
      <w:pPr>
        <w:numPr>
          <w:ilvl w:val="0"/>
          <w:numId w:val="5"/>
        </w:numPr>
      </w:pPr>
      <w:r w:rsidRPr="00744086">
        <w:rPr>
          <w:b/>
          <w:bCs/>
        </w:rPr>
        <w:t>North America</w:t>
      </w:r>
    </w:p>
    <w:p w14:paraId="75CACEBF" w14:textId="77777777" w:rsidR="00744086" w:rsidRPr="00744086" w:rsidRDefault="00744086" w:rsidP="00744086">
      <w:pPr>
        <w:numPr>
          <w:ilvl w:val="0"/>
          <w:numId w:val="5"/>
        </w:numPr>
      </w:pPr>
      <w:r w:rsidRPr="00744086">
        <w:rPr>
          <w:b/>
          <w:bCs/>
        </w:rPr>
        <w:t>Europe</w:t>
      </w:r>
    </w:p>
    <w:p w14:paraId="006A6183" w14:textId="77777777" w:rsidR="00744086" w:rsidRPr="00744086" w:rsidRDefault="00744086" w:rsidP="00744086">
      <w:pPr>
        <w:numPr>
          <w:ilvl w:val="0"/>
          <w:numId w:val="5"/>
        </w:numPr>
      </w:pPr>
      <w:r w:rsidRPr="00744086">
        <w:rPr>
          <w:b/>
          <w:bCs/>
        </w:rPr>
        <w:t>Asia Pacific</w:t>
      </w:r>
    </w:p>
    <w:p w14:paraId="0C2B9644" w14:textId="77777777" w:rsidR="00744086" w:rsidRPr="00744086" w:rsidRDefault="00744086" w:rsidP="00744086">
      <w:pPr>
        <w:numPr>
          <w:ilvl w:val="0"/>
          <w:numId w:val="5"/>
        </w:numPr>
      </w:pPr>
      <w:r w:rsidRPr="00744086">
        <w:rPr>
          <w:b/>
          <w:bCs/>
        </w:rPr>
        <w:t>LAMEA (Latin America, Middle East &amp; Africa)</w:t>
      </w:r>
    </w:p>
    <w:p w14:paraId="7F30609A" w14:textId="77777777" w:rsidR="00744086" w:rsidRPr="00744086" w:rsidRDefault="00744086" w:rsidP="00744086">
      <w:r w:rsidRPr="00744086">
        <w:t xml:space="preserve">North America continues to dominate due to high sports participation rates, superior surgical infrastructure, and </w:t>
      </w:r>
      <w:proofErr w:type="spellStart"/>
      <w:r w:rsidRPr="00744086">
        <w:t>favorable</w:t>
      </w:r>
      <w:proofErr w:type="spellEnd"/>
      <w:r w:rsidRPr="00744086">
        <w:t xml:space="preserve"> reimbursement environments. Meanwhile, </w:t>
      </w:r>
      <w:r w:rsidRPr="00744086">
        <w:rPr>
          <w:b/>
          <w:bCs/>
        </w:rPr>
        <w:t>Asia Pacific is the fastest-growing region</w:t>
      </w:r>
      <w:r w:rsidRPr="00744086">
        <w:t xml:space="preserve">, </w:t>
      </w:r>
      <w:proofErr w:type="spellStart"/>
      <w:r w:rsidRPr="00744086">
        <w:t>fueled</w:t>
      </w:r>
      <w:proofErr w:type="spellEnd"/>
      <w:r w:rsidRPr="00744086">
        <w:t xml:space="preserve"> by urbanization, increased access to </w:t>
      </w:r>
      <w:proofErr w:type="spellStart"/>
      <w:r w:rsidRPr="00744086">
        <w:t>orthopedic</w:t>
      </w:r>
      <w:proofErr w:type="spellEnd"/>
      <w:r w:rsidRPr="00744086">
        <w:t xml:space="preserve"> care, and the growth of private healthcare systems.</w:t>
      </w:r>
    </w:p>
    <w:p w14:paraId="7DF6FE99" w14:textId="77777777" w:rsidR="00744086" w:rsidRPr="00744086" w:rsidRDefault="00744086" w:rsidP="00744086">
      <w:r w:rsidRPr="00744086">
        <w:pict w14:anchorId="5ACD3520">
          <v:rect id="_x0000_i1341" style="width:0;height:1.5pt" o:hralign="center" o:hrstd="t" o:hr="t" fillcolor="#a0a0a0" stroked="f"/>
        </w:pict>
      </w:r>
    </w:p>
    <w:p w14:paraId="0792258D" w14:textId="77777777" w:rsidR="00744086" w:rsidRPr="00744086" w:rsidRDefault="00744086" w:rsidP="00744086">
      <w:r w:rsidRPr="00744086">
        <w:t>This segmentation framework not only defines the competitive structure of the market but also enables precise investment forecasting and commercial strategy formulation across clinical, technological, and geographic boundaries.</w:t>
      </w:r>
    </w:p>
    <w:p w14:paraId="0CB75057" w14:textId="77777777" w:rsidR="00744086" w:rsidRPr="00744086" w:rsidRDefault="00744086" w:rsidP="00744086">
      <w:r w:rsidRPr="00744086">
        <w:rPr>
          <w:i/>
          <w:iCs/>
        </w:rPr>
        <w:t>As the market matures, cross-segment synergies—such as biologics used in surgical environments or outpatient care integration—will redefine value chains and accelerate adoption.</w:t>
      </w:r>
    </w:p>
    <w:p w14:paraId="752DEC9A" w14:textId="77777777" w:rsidR="00744086" w:rsidRPr="00744086" w:rsidRDefault="00744086" w:rsidP="00744086">
      <w:pPr>
        <w:rPr>
          <w:b/>
          <w:bCs/>
        </w:rPr>
      </w:pPr>
      <w:r w:rsidRPr="00744086">
        <w:rPr>
          <w:b/>
          <w:bCs/>
        </w:rPr>
        <w:t>3. Market Trends and Innovation Landscape</w:t>
      </w:r>
    </w:p>
    <w:p w14:paraId="7DDAB851" w14:textId="77777777" w:rsidR="00744086" w:rsidRPr="00744086" w:rsidRDefault="00744086" w:rsidP="00744086">
      <w:r w:rsidRPr="00744086">
        <w:t xml:space="preserve">The </w:t>
      </w:r>
      <w:r w:rsidRPr="00744086">
        <w:rPr>
          <w:b/>
          <w:bCs/>
        </w:rPr>
        <w:t>rotator cuff injury treatment market</w:t>
      </w:r>
      <w:r w:rsidRPr="00744086">
        <w:t xml:space="preserve"> is undergoing a technological renaissance driven by a blend of surgical innovation, biologic enhancement, and digital rehabilitation tools. These trends are not just reshaping how injuries are treated but also expanding who gets treated and where.</w:t>
      </w:r>
    </w:p>
    <w:p w14:paraId="4ADDFCAD" w14:textId="77777777" w:rsidR="00744086" w:rsidRPr="00744086" w:rsidRDefault="00744086" w:rsidP="00744086">
      <w:r w:rsidRPr="00744086">
        <w:pict w14:anchorId="0D7BF2FB">
          <v:rect id="_x0000_i1342" style="width:0;height:1.5pt" o:hralign="center" o:hrstd="t" o:hr="t" fillcolor="#a0a0a0" stroked="f"/>
        </w:pict>
      </w:r>
    </w:p>
    <w:p w14:paraId="41335F6D" w14:textId="77777777" w:rsidR="00744086" w:rsidRPr="00744086" w:rsidRDefault="00744086" w:rsidP="00744086">
      <w:pPr>
        <w:rPr>
          <w:b/>
          <w:bCs/>
        </w:rPr>
      </w:pPr>
      <w:r w:rsidRPr="00744086">
        <w:rPr>
          <w:b/>
          <w:bCs/>
        </w:rPr>
        <w:t xml:space="preserve">1. Rise of </w:t>
      </w:r>
      <w:proofErr w:type="spellStart"/>
      <w:r w:rsidRPr="00744086">
        <w:rPr>
          <w:b/>
          <w:bCs/>
        </w:rPr>
        <w:t>Bioinductive</w:t>
      </w:r>
      <w:proofErr w:type="spellEnd"/>
      <w:r w:rsidRPr="00744086">
        <w:rPr>
          <w:b/>
          <w:bCs/>
        </w:rPr>
        <w:t xml:space="preserve"> Implants and Regenerative Therapies</w:t>
      </w:r>
    </w:p>
    <w:p w14:paraId="6AE0A59F" w14:textId="77777777" w:rsidR="00744086" w:rsidRPr="00744086" w:rsidRDefault="00744086" w:rsidP="00744086">
      <w:r w:rsidRPr="00744086">
        <w:t xml:space="preserve">A major leap forward in tendon healing is the emergence of </w:t>
      </w:r>
      <w:proofErr w:type="spellStart"/>
      <w:r w:rsidRPr="00744086">
        <w:rPr>
          <w:b/>
          <w:bCs/>
        </w:rPr>
        <w:t>bioinductive</w:t>
      </w:r>
      <w:proofErr w:type="spellEnd"/>
      <w:r w:rsidRPr="00744086">
        <w:rPr>
          <w:b/>
          <w:bCs/>
        </w:rPr>
        <w:t xml:space="preserve"> collagen implants</w:t>
      </w:r>
      <w:r w:rsidRPr="00744086">
        <w:t xml:space="preserve">, designed to promote new tendon-like tissue growth. These are particularly effective in partial-thickness tears and as reinforcement in surgical repairs. Parallel to this, </w:t>
      </w:r>
      <w:r w:rsidRPr="00744086">
        <w:rPr>
          <w:b/>
          <w:bCs/>
        </w:rPr>
        <w:t>platelet-rich plasma (PRP)</w:t>
      </w:r>
      <w:r w:rsidRPr="00744086">
        <w:t xml:space="preserve"> and </w:t>
      </w:r>
      <w:r w:rsidRPr="00744086">
        <w:rPr>
          <w:b/>
          <w:bCs/>
        </w:rPr>
        <w:t>stem cell therapy</w:t>
      </w:r>
      <w:r w:rsidRPr="00744086">
        <w:t xml:space="preserve"> have gained momentum as adjunct or alternative treatments to delay or avoid surgery in select patient cohorts.</w:t>
      </w:r>
    </w:p>
    <w:p w14:paraId="473EBA79" w14:textId="77777777" w:rsidR="00744086" w:rsidRPr="00744086" w:rsidRDefault="00744086" w:rsidP="00744086">
      <w:r w:rsidRPr="00744086">
        <w:rPr>
          <w:i/>
          <w:iCs/>
        </w:rPr>
        <w:lastRenderedPageBreak/>
        <w:t xml:space="preserve">“Regenerative </w:t>
      </w:r>
      <w:proofErr w:type="spellStart"/>
      <w:r w:rsidRPr="00744086">
        <w:rPr>
          <w:i/>
          <w:iCs/>
        </w:rPr>
        <w:t>orthobiologics</w:t>
      </w:r>
      <w:proofErr w:type="spellEnd"/>
      <w:r w:rsidRPr="00744086">
        <w:rPr>
          <w:i/>
          <w:iCs/>
        </w:rPr>
        <w:t xml:space="preserve"> are pushing the boundaries of conservative care and are increasingly seen as a viable bridge between physical therapy and surgery,”</w:t>
      </w:r>
      <w:r w:rsidRPr="00744086">
        <w:t xml:space="preserve"> says a leading </w:t>
      </w:r>
      <w:proofErr w:type="spellStart"/>
      <w:r w:rsidRPr="00744086">
        <w:t>orthopedic</w:t>
      </w:r>
      <w:proofErr w:type="spellEnd"/>
      <w:r w:rsidRPr="00744086">
        <w:t xml:space="preserve"> clinician from Germany.</w:t>
      </w:r>
    </w:p>
    <w:p w14:paraId="4C849B95" w14:textId="77777777" w:rsidR="00744086" w:rsidRPr="00744086" w:rsidRDefault="00744086" w:rsidP="00744086">
      <w:r w:rsidRPr="00744086">
        <w:pict w14:anchorId="67253F4E">
          <v:rect id="_x0000_i1343" style="width:0;height:1.5pt" o:hralign="center" o:hrstd="t" o:hr="t" fillcolor="#a0a0a0" stroked="f"/>
        </w:pict>
      </w:r>
    </w:p>
    <w:p w14:paraId="165184FD" w14:textId="77777777" w:rsidR="00744086" w:rsidRPr="00744086" w:rsidRDefault="00744086" w:rsidP="00744086">
      <w:pPr>
        <w:rPr>
          <w:b/>
          <w:bCs/>
        </w:rPr>
      </w:pPr>
      <w:r w:rsidRPr="00744086">
        <w:rPr>
          <w:b/>
          <w:bCs/>
        </w:rPr>
        <w:t>2. Growth in Arthroscopic and Robotic-Assisted Surgery</w:t>
      </w:r>
    </w:p>
    <w:p w14:paraId="506799ED" w14:textId="77777777" w:rsidR="00744086" w:rsidRPr="00744086" w:rsidRDefault="00744086" w:rsidP="00744086">
      <w:r w:rsidRPr="00744086">
        <w:t xml:space="preserve">Minimally invasive techniques, particularly </w:t>
      </w:r>
      <w:r w:rsidRPr="00744086">
        <w:rPr>
          <w:b/>
          <w:bCs/>
        </w:rPr>
        <w:t>arthroscopy</w:t>
      </w:r>
      <w:r w:rsidRPr="00744086">
        <w:t xml:space="preserve">, have become the gold standard for rotator cuff repair. They offer reduced pain, faster recovery, and lower infection risk. Some high-volume </w:t>
      </w:r>
      <w:proofErr w:type="spellStart"/>
      <w:r w:rsidRPr="00744086">
        <w:t>centers</w:t>
      </w:r>
      <w:proofErr w:type="spellEnd"/>
      <w:r w:rsidRPr="00744086">
        <w:t xml:space="preserve"> are also experimenting with </w:t>
      </w:r>
      <w:r w:rsidRPr="00744086">
        <w:rPr>
          <w:b/>
          <w:bCs/>
        </w:rPr>
        <w:t>robotic-assisted shoulder surgery</w:t>
      </w:r>
      <w:r w:rsidRPr="00744086">
        <w:t xml:space="preserve"> to improve precision in anchor placement and tissue handling, although this remains an emerging area.</w:t>
      </w:r>
    </w:p>
    <w:p w14:paraId="318905E5" w14:textId="77777777" w:rsidR="00744086" w:rsidRPr="00744086" w:rsidRDefault="00744086" w:rsidP="00744086">
      <w:r w:rsidRPr="00744086">
        <w:pict w14:anchorId="1AFA6F0D">
          <v:rect id="_x0000_i1344" style="width:0;height:1.5pt" o:hralign="center" o:hrstd="t" o:hr="t" fillcolor="#a0a0a0" stroked="f"/>
        </w:pict>
      </w:r>
    </w:p>
    <w:p w14:paraId="70B3F223" w14:textId="77777777" w:rsidR="00744086" w:rsidRPr="00744086" w:rsidRDefault="00744086" w:rsidP="00744086">
      <w:pPr>
        <w:rPr>
          <w:b/>
          <w:bCs/>
        </w:rPr>
      </w:pPr>
      <w:r w:rsidRPr="00744086">
        <w:rPr>
          <w:b/>
          <w:bCs/>
        </w:rPr>
        <w:t>3. Integration of AI and Motion Tracking in Rehabilitation</w:t>
      </w:r>
    </w:p>
    <w:p w14:paraId="425D21A6" w14:textId="77777777" w:rsidR="00744086" w:rsidRPr="00744086" w:rsidRDefault="00744086" w:rsidP="00744086">
      <w:r w:rsidRPr="00744086">
        <w:t xml:space="preserve">Post-operative rehabilitation is a crucial determinant of recovery quality. </w:t>
      </w:r>
      <w:r w:rsidRPr="00744086">
        <w:rPr>
          <w:b/>
          <w:bCs/>
        </w:rPr>
        <w:t>Wearable motion sensors</w:t>
      </w:r>
      <w:r w:rsidRPr="00744086">
        <w:t xml:space="preserve">, </w:t>
      </w:r>
      <w:r w:rsidRPr="00744086">
        <w:rPr>
          <w:b/>
          <w:bCs/>
        </w:rPr>
        <w:t>tele-physiotherapy apps</w:t>
      </w:r>
      <w:r w:rsidRPr="00744086">
        <w:t xml:space="preserve">, and </w:t>
      </w:r>
      <w:r w:rsidRPr="00744086">
        <w:rPr>
          <w:b/>
          <w:bCs/>
        </w:rPr>
        <w:t>AI-driven rehab platforms</w:t>
      </w:r>
      <w:r w:rsidRPr="00744086">
        <w:t xml:space="preserve"> are transforming how patients recover—shifting therapy from clinics to homes while enabling real-time feedback for clinicians.</w:t>
      </w:r>
    </w:p>
    <w:p w14:paraId="09E0BDBE" w14:textId="77777777" w:rsidR="00744086" w:rsidRPr="00744086" w:rsidRDefault="00744086" w:rsidP="00744086">
      <w:r w:rsidRPr="00744086">
        <w:rPr>
          <w:i/>
          <w:iCs/>
        </w:rPr>
        <w:t>“Remote rehab tools are cutting down re-admission rates and improving adherence—especially among older patients who struggle to make regular clinic visits,”</w:t>
      </w:r>
      <w:r w:rsidRPr="00744086">
        <w:t xml:space="preserve"> observes a digital health strategist in South Korea.</w:t>
      </w:r>
    </w:p>
    <w:p w14:paraId="0DDBCCBC" w14:textId="77777777" w:rsidR="00744086" w:rsidRPr="00744086" w:rsidRDefault="00744086" w:rsidP="00744086">
      <w:r w:rsidRPr="00744086">
        <w:pict w14:anchorId="148305CA">
          <v:rect id="_x0000_i1345" style="width:0;height:1.5pt" o:hralign="center" o:hrstd="t" o:hr="t" fillcolor="#a0a0a0" stroked="f"/>
        </w:pict>
      </w:r>
    </w:p>
    <w:p w14:paraId="444A104E" w14:textId="77777777" w:rsidR="00744086" w:rsidRPr="00744086" w:rsidRDefault="00744086" w:rsidP="00744086">
      <w:pPr>
        <w:rPr>
          <w:b/>
          <w:bCs/>
        </w:rPr>
      </w:pPr>
      <w:r w:rsidRPr="00744086">
        <w:rPr>
          <w:b/>
          <w:bCs/>
        </w:rPr>
        <w:t>4. Customization of Surgical Anchors and Sutures</w:t>
      </w:r>
    </w:p>
    <w:p w14:paraId="6860492A" w14:textId="77777777" w:rsidR="00744086" w:rsidRPr="00744086" w:rsidRDefault="00744086" w:rsidP="00744086">
      <w:r w:rsidRPr="00744086">
        <w:t xml:space="preserve">The development of </w:t>
      </w:r>
      <w:r w:rsidRPr="00744086">
        <w:rPr>
          <w:b/>
          <w:bCs/>
        </w:rPr>
        <w:t>anatomy-specific suture anchors</w:t>
      </w:r>
      <w:r w:rsidRPr="00744086">
        <w:t xml:space="preserve"> and </w:t>
      </w:r>
      <w:r w:rsidRPr="00744086">
        <w:rPr>
          <w:b/>
          <w:bCs/>
        </w:rPr>
        <w:t>biodegradable materials</w:t>
      </w:r>
      <w:r w:rsidRPr="00744086">
        <w:t xml:space="preserve"> is improving biomechanical outcomes. These devices are now being tailored by age, tear size, and bone density—particularly for osteoporotic patients.</w:t>
      </w:r>
    </w:p>
    <w:p w14:paraId="50E3BF60" w14:textId="77777777" w:rsidR="00744086" w:rsidRPr="00744086" w:rsidRDefault="00744086" w:rsidP="00744086">
      <w:r w:rsidRPr="00744086">
        <w:pict w14:anchorId="0181D57A">
          <v:rect id="_x0000_i1346" style="width:0;height:1.5pt" o:hralign="center" o:hrstd="t" o:hr="t" fillcolor="#a0a0a0" stroked="f"/>
        </w:pict>
      </w:r>
    </w:p>
    <w:p w14:paraId="4C31AE06" w14:textId="77777777" w:rsidR="00744086" w:rsidRPr="00744086" w:rsidRDefault="00744086" w:rsidP="00744086">
      <w:pPr>
        <w:rPr>
          <w:b/>
          <w:bCs/>
        </w:rPr>
      </w:pPr>
      <w:r w:rsidRPr="00744086">
        <w:rPr>
          <w:b/>
          <w:bCs/>
        </w:rPr>
        <w:t>5. Strategic Collaborations and R&amp;D Consortia</w:t>
      </w:r>
    </w:p>
    <w:p w14:paraId="28EE0874" w14:textId="77777777" w:rsidR="00744086" w:rsidRPr="00744086" w:rsidRDefault="00744086" w:rsidP="00744086">
      <w:r w:rsidRPr="00744086">
        <w:t xml:space="preserve">Several </w:t>
      </w:r>
      <w:proofErr w:type="spellStart"/>
      <w:r w:rsidRPr="00744086">
        <w:t>orthopedic</w:t>
      </w:r>
      <w:proofErr w:type="spellEnd"/>
      <w:r w:rsidRPr="00744086">
        <w:t xml:space="preserve"> OEMs are forming </w:t>
      </w:r>
      <w:r w:rsidRPr="00744086">
        <w:rPr>
          <w:b/>
          <w:bCs/>
        </w:rPr>
        <w:t>cross-disciplinary R&amp;D alliances</w:t>
      </w:r>
      <w:r w:rsidRPr="00744086">
        <w:t xml:space="preserve"> with universities, sports medicine clinics, and rehab software startups. These partnerships aim to build </w:t>
      </w:r>
      <w:r w:rsidRPr="00744086">
        <w:rPr>
          <w:b/>
          <w:bCs/>
        </w:rPr>
        <w:t>end-to-end treatment ecosystems</w:t>
      </w:r>
      <w:r w:rsidRPr="00744086">
        <w:t xml:space="preserve"> from diagnosis to post-operative rehab.</w:t>
      </w:r>
    </w:p>
    <w:p w14:paraId="4EC70FAC" w14:textId="77777777" w:rsidR="00744086" w:rsidRPr="00744086" w:rsidRDefault="00744086" w:rsidP="00744086">
      <w:r w:rsidRPr="00744086">
        <w:t xml:space="preserve">For instance, leading players have announced multi-year studies combining </w:t>
      </w:r>
      <w:r w:rsidRPr="00744086">
        <w:rPr>
          <w:b/>
          <w:bCs/>
        </w:rPr>
        <w:t>MRI analytics</w:t>
      </w:r>
      <w:r w:rsidRPr="00744086">
        <w:t xml:space="preserve">, </w:t>
      </w:r>
      <w:r w:rsidRPr="00744086">
        <w:rPr>
          <w:b/>
          <w:bCs/>
        </w:rPr>
        <w:t>biologic implants</w:t>
      </w:r>
      <w:r w:rsidRPr="00744086">
        <w:t xml:space="preserve">, and </w:t>
      </w:r>
      <w:r w:rsidRPr="00744086">
        <w:rPr>
          <w:b/>
          <w:bCs/>
        </w:rPr>
        <w:t>outcomes data mining</w:t>
      </w:r>
      <w:r w:rsidRPr="00744086">
        <w:t xml:space="preserve"> to refine treatment protocols and enhance long-term tendon healing.</w:t>
      </w:r>
    </w:p>
    <w:p w14:paraId="45B128E7" w14:textId="77777777" w:rsidR="00744086" w:rsidRPr="00744086" w:rsidRDefault="00744086" w:rsidP="00744086">
      <w:r w:rsidRPr="00744086">
        <w:pict w14:anchorId="6CE75A8C">
          <v:rect id="_x0000_i1347" style="width:0;height:1.5pt" o:hralign="center" o:hrstd="t" o:hr="t" fillcolor="#a0a0a0" stroked="f"/>
        </w:pict>
      </w:r>
    </w:p>
    <w:p w14:paraId="387B0394" w14:textId="77777777" w:rsidR="00744086" w:rsidRPr="00744086" w:rsidRDefault="00744086" w:rsidP="00744086">
      <w:r w:rsidRPr="00744086">
        <w:lastRenderedPageBreak/>
        <w:t xml:space="preserve">The innovation landscape in this market is no longer linear—it is </w:t>
      </w:r>
      <w:r w:rsidRPr="00744086">
        <w:rPr>
          <w:b/>
          <w:bCs/>
        </w:rPr>
        <w:t>convergent</w:t>
      </w:r>
      <w:r w:rsidRPr="00744086">
        <w:t xml:space="preserve">, pulling together surgical hardware, biologics, data analytics, and remote care models to deliver </w:t>
      </w:r>
      <w:r w:rsidRPr="00744086">
        <w:rPr>
          <w:b/>
          <w:bCs/>
        </w:rPr>
        <w:t>personalized and efficient treatment journeys</w:t>
      </w:r>
      <w:r w:rsidRPr="00744086">
        <w:t>.</w:t>
      </w:r>
    </w:p>
    <w:p w14:paraId="6245208D" w14:textId="77777777" w:rsidR="00744086" w:rsidRPr="00744086" w:rsidRDefault="00744086" w:rsidP="00744086">
      <w:r w:rsidRPr="00744086">
        <w:rPr>
          <w:i/>
          <w:iCs/>
        </w:rPr>
        <w:t>With R&amp;D rapidly translating into marketable solutions, the next five years will likely see a paradigm shift from repair to regeneration in rotator cuff therapy.</w:t>
      </w:r>
    </w:p>
    <w:p w14:paraId="58137966" w14:textId="77777777" w:rsidR="00744086" w:rsidRPr="00744086" w:rsidRDefault="00744086" w:rsidP="00744086">
      <w:pPr>
        <w:rPr>
          <w:b/>
          <w:bCs/>
        </w:rPr>
      </w:pPr>
      <w:r w:rsidRPr="00744086">
        <w:rPr>
          <w:b/>
          <w:bCs/>
        </w:rPr>
        <w:t>4. Competitive Intelligence and Benchmarking</w:t>
      </w:r>
    </w:p>
    <w:p w14:paraId="7E25151E" w14:textId="77777777" w:rsidR="00744086" w:rsidRPr="00744086" w:rsidRDefault="00744086" w:rsidP="00744086">
      <w:r w:rsidRPr="00744086">
        <w:t xml:space="preserve">The </w:t>
      </w:r>
      <w:r w:rsidRPr="00744086">
        <w:rPr>
          <w:b/>
          <w:bCs/>
        </w:rPr>
        <w:t>rotator cuff injury treatment market</w:t>
      </w:r>
      <w:r w:rsidRPr="00744086">
        <w:t xml:space="preserve"> is a blend of established </w:t>
      </w:r>
      <w:proofErr w:type="spellStart"/>
      <w:r w:rsidRPr="00744086">
        <w:t>orthopedic</w:t>
      </w:r>
      <w:proofErr w:type="spellEnd"/>
      <w:r w:rsidRPr="00744086">
        <w:t xml:space="preserve"> giants and innovation-driven challengers, each competing across multiple verticals—from surgical implants and biologics to digital rehab tools. Companies are diversifying their portfolios through acquisition, collaboration, and deep investment in R&amp;D to gain traction in this growing sector.</w:t>
      </w:r>
    </w:p>
    <w:p w14:paraId="6FA822A5" w14:textId="77777777" w:rsidR="00744086" w:rsidRPr="00744086" w:rsidRDefault="00744086" w:rsidP="00744086">
      <w:r w:rsidRPr="00744086">
        <w:t xml:space="preserve">Below are </w:t>
      </w:r>
      <w:r w:rsidRPr="00744086">
        <w:rPr>
          <w:b/>
          <w:bCs/>
        </w:rPr>
        <w:t>7 key players</w:t>
      </w:r>
      <w:r w:rsidRPr="00744086">
        <w:t xml:space="preserve"> shaping the current competitive landscape:</w:t>
      </w:r>
    </w:p>
    <w:p w14:paraId="204612CC" w14:textId="77777777" w:rsidR="00744086" w:rsidRPr="00744086" w:rsidRDefault="00744086" w:rsidP="00744086">
      <w:r w:rsidRPr="00744086">
        <w:pict w14:anchorId="028993AB">
          <v:rect id="_x0000_i1348" style="width:0;height:1.5pt" o:hralign="center" o:hrstd="t" o:hr="t" fillcolor="#a0a0a0" stroked="f"/>
        </w:pict>
      </w:r>
    </w:p>
    <w:p w14:paraId="3B4BE384" w14:textId="77777777" w:rsidR="00744086" w:rsidRPr="00744086" w:rsidRDefault="00744086" w:rsidP="00744086">
      <w:pPr>
        <w:rPr>
          <w:b/>
          <w:bCs/>
        </w:rPr>
      </w:pPr>
      <w:r w:rsidRPr="00744086">
        <w:rPr>
          <w:b/>
          <w:bCs/>
        </w:rPr>
        <w:t>1. Arthrex, Inc.</w:t>
      </w:r>
    </w:p>
    <w:p w14:paraId="69641CC3" w14:textId="77777777" w:rsidR="00744086" w:rsidRPr="00744086" w:rsidRDefault="00744086" w:rsidP="00744086">
      <w:r w:rsidRPr="00744086">
        <w:t xml:space="preserve">A global leader in arthroscopic surgical technologies, </w:t>
      </w:r>
      <w:r w:rsidRPr="00744086">
        <w:rPr>
          <w:b/>
          <w:bCs/>
        </w:rPr>
        <w:t>Arthrex</w:t>
      </w:r>
      <w:r w:rsidRPr="00744086">
        <w:t xml:space="preserve"> dominates the market with its extensive portfolio of suture anchors, tendon augmentation systems, and </w:t>
      </w:r>
      <w:proofErr w:type="spellStart"/>
      <w:r w:rsidRPr="00744086">
        <w:t>bioinductive</w:t>
      </w:r>
      <w:proofErr w:type="spellEnd"/>
      <w:r w:rsidRPr="00744086">
        <w:t xml:space="preserve"> implants. The company continues to innovate with biologic solutions and customized implant kits for outpatient surgical </w:t>
      </w:r>
      <w:proofErr w:type="spellStart"/>
      <w:r w:rsidRPr="00744086">
        <w:t>centers</w:t>
      </w:r>
      <w:proofErr w:type="spellEnd"/>
      <w:r w:rsidRPr="00744086">
        <w:t>.</w:t>
      </w:r>
    </w:p>
    <w:p w14:paraId="40B04E90" w14:textId="77777777" w:rsidR="00744086" w:rsidRPr="00744086" w:rsidRDefault="00744086" w:rsidP="00744086">
      <w:r w:rsidRPr="00744086">
        <w:rPr>
          <w:i/>
          <w:iCs/>
        </w:rPr>
        <w:t>Arthrex’s aggressive investment in surgeon education and procedural kits has made it a preferred vendor in both academic and private surgical settings.</w:t>
      </w:r>
    </w:p>
    <w:p w14:paraId="46C2CF77" w14:textId="77777777" w:rsidR="00744086" w:rsidRPr="00744086" w:rsidRDefault="00744086" w:rsidP="00744086">
      <w:r w:rsidRPr="00744086">
        <w:pict w14:anchorId="72F2A7DD">
          <v:rect id="_x0000_i1349" style="width:0;height:1.5pt" o:hralign="center" o:hrstd="t" o:hr="t" fillcolor="#a0a0a0" stroked="f"/>
        </w:pict>
      </w:r>
    </w:p>
    <w:p w14:paraId="3A9DEA50" w14:textId="77777777" w:rsidR="00744086" w:rsidRPr="00744086" w:rsidRDefault="00744086" w:rsidP="00744086">
      <w:pPr>
        <w:rPr>
          <w:b/>
          <w:bCs/>
        </w:rPr>
      </w:pPr>
      <w:r w:rsidRPr="00744086">
        <w:rPr>
          <w:b/>
          <w:bCs/>
        </w:rPr>
        <w:t xml:space="preserve">2. </w:t>
      </w:r>
      <w:proofErr w:type="spellStart"/>
      <w:r w:rsidRPr="00744086">
        <w:rPr>
          <w:b/>
          <w:bCs/>
        </w:rPr>
        <w:t>Smith+Nephew</w:t>
      </w:r>
      <w:proofErr w:type="spellEnd"/>
    </w:p>
    <w:p w14:paraId="5732CFFC" w14:textId="77777777" w:rsidR="00744086" w:rsidRPr="00744086" w:rsidRDefault="00744086" w:rsidP="00744086">
      <w:proofErr w:type="spellStart"/>
      <w:r w:rsidRPr="00744086">
        <w:rPr>
          <w:b/>
          <w:bCs/>
        </w:rPr>
        <w:t>Smith+Nephew</w:t>
      </w:r>
      <w:proofErr w:type="spellEnd"/>
      <w:r w:rsidRPr="00744086">
        <w:t xml:space="preserve"> offers a full suite of rotator cuff repair solutions, including advanced surgical instrumentation and biologics. Their focus on sports medicine and minimally invasive solutions aligns them well with younger patient populations and sports medicine specialists.</w:t>
      </w:r>
    </w:p>
    <w:p w14:paraId="5361D6FB" w14:textId="77777777" w:rsidR="00744086" w:rsidRPr="00744086" w:rsidRDefault="00744086" w:rsidP="00744086">
      <w:r w:rsidRPr="00744086">
        <w:t xml:space="preserve">The firm is also pioneering </w:t>
      </w:r>
      <w:r w:rsidRPr="00744086">
        <w:rPr>
          <w:b/>
          <w:bCs/>
        </w:rPr>
        <w:t>robotics-assisted shoulder procedures</w:t>
      </w:r>
      <w:r w:rsidRPr="00744086">
        <w:t>, enhancing surgical accuracy and patient outcomes.</w:t>
      </w:r>
    </w:p>
    <w:p w14:paraId="6B812C41" w14:textId="77777777" w:rsidR="00744086" w:rsidRPr="00744086" w:rsidRDefault="00744086" w:rsidP="00744086">
      <w:r w:rsidRPr="00744086">
        <w:pict w14:anchorId="621EB196">
          <v:rect id="_x0000_i1350" style="width:0;height:1.5pt" o:hralign="center" o:hrstd="t" o:hr="t" fillcolor="#a0a0a0" stroked="f"/>
        </w:pict>
      </w:r>
    </w:p>
    <w:p w14:paraId="558BA7FB" w14:textId="77777777" w:rsidR="00744086" w:rsidRPr="00744086" w:rsidRDefault="00744086" w:rsidP="00744086">
      <w:pPr>
        <w:rPr>
          <w:b/>
          <w:bCs/>
        </w:rPr>
      </w:pPr>
      <w:r w:rsidRPr="00744086">
        <w:rPr>
          <w:b/>
          <w:bCs/>
        </w:rPr>
        <w:t>3. Stryker Corporation</w:t>
      </w:r>
    </w:p>
    <w:p w14:paraId="69B83773" w14:textId="77777777" w:rsidR="00744086" w:rsidRPr="00744086" w:rsidRDefault="00744086" w:rsidP="00744086">
      <w:r w:rsidRPr="00744086">
        <w:rPr>
          <w:b/>
          <w:bCs/>
        </w:rPr>
        <w:t>Stryker</w:t>
      </w:r>
      <w:r w:rsidRPr="00744086">
        <w:t xml:space="preserve"> brings strength in </w:t>
      </w:r>
      <w:proofErr w:type="spellStart"/>
      <w:r w:rsidRPr="00744086">
        <w:t>orthopedic</w:t>
      </w:r>
      <w:proofErr w:type="spellEnd"/>
      <w:r w:rsidRPr="00744086">
        <w:t xml:space="preserve"> hardware and surgical systems, supported by a wide global footprint. Their rotator cuff offerings include high-strength sutures, all-suture anchors, and implantable scaffolds. The company’s strategic acquisitions in AI-driven imaging and digital surgery are poised to integrate diagnostics and therapy planning.</w:t>
      </w:r>
    </w:p>
    <w:p w14:paraId="5B342CDD" w14:textId="77777777" w:rsidR="00744086" w:rsidRPr="00744086" w:rsidRDefault="00744086" w:rsidP="00744086">
      <w:r w:rsidRPr="00744086">
        <w:pict w14:anchorId="4E8FB26A">
          <v:rect id="_x0000_i1351" style="width:0;height:1.5pt" o:hralign="center" o:hrstd="t" o:hr="t" fillcolor="#a0a0a0" stroked="f"/>
        </w:pict>
      </w:r>
    </w:p>
    <w:p w14:paraId="7BA9FE50" w14:textId="77777777" w:rsidR="00744086" w:rsidRPr="00744086" w:rsidRDefault="00744086" w:rsidP="00744086">
      <w:pPr>
        <w:rPr>
          <w:b/>
          <w:bCs/>
        </w:rPr>
      </w:pPr>
      <w:r w:rsidRPr="00744086">
        <w:rPr>
          <w:b/>
          <w:bCs/>
        </w:rPr>
        <w:t>4. Zimmer Biomet</w:t>
      </w:r>
    </w:p>
    <w:p w14:paraId="438E2FB5" w14:textId="77777777" w:rsidR="00744086" w:rsidRPr="00744086" w:rsidRDefault="00744086" w:rsidP="00744086">
      <w:r w:rsidRPr="00744086">
        <w:lastRenderedPageBreak/>
        <w:t xml:space="preserve">Known for its innovation in joint replacement and biologics, </w:t>
      </w:r>
      <w:r w:rsidRPr="00744086">
        <w:rPr>
          <w:b/>
          <w:bCs/>
        </w:rPr>
        <w:t>Zimmer Biomet</w:t>
      </w:r>
      <w:r w:rsidRPr="00744086">
        <w:t xml:space="preserve"> also offers rotator cuff repair systems that integrate with its digital ecosystem, including wearable recovery monitoring and patient engagement tools.</w:t>
      </w:r>
    </w:p>
    <w:p w14:paraId="40C91B47" w14:textId="77777777" w:rsidR="00744086" w:rsidRPr="00744086" w:rsidRDefault="00744086" w:rsidP="00744086">
      <w:r w:rsidRPr="00744086">
        <w:t xml:space="preserve">Their </w:t>
      </w:r>
      <w:proofErr w:type="spellStart"/>
      <w:r w:rsidRPr="00744086">
        <w:rPr>
          <w:b/>
          <w:bCs/>
        </w:rPr>
        <w:t>ZBEdge</w:t>
      </w:r>
      <w:proofErr w:type="spellEnd"/>
      <w:r w:rsidRPr="00744086">
        <w:rPr>
          <w:b/>
          <w:bCs/>
        </w:rPr>
        <w:t>™ platform</w:t>
      </w:r>
      <w:r w:rsidRPr="00744086">
        <w:t xml:space="preserve">, which connects surgical equipment with remote monitoring solutions, is gaining interest among outpatient surgical </w:t>
      </w:r>
      <w:proofErr w:type="spellStart"/>
      <w:r w:rsidRPr="00744086">
        <w:t>centers</w:t>
      </w:r>
      <w:proofErr w:type="spellEnd"/>
      <w:r w:rsidRPr="00744086">
        <w:t>.</w:t>
      </w:r>
    </w:p>
    <w:p w14:paraId="7E285B8A" w14:textId="77777777" w:rsidR="00744086" w:rsidRPr="00744086" w:rsidRDefault="00744086" w:rsidP="00744086">
      <w:r w:rsidRPr="00744086">
        <w:pict w14:anchorId="79BC6E10">
          <v:rect id="_x0000_i1352" style="width:0;height:1.5pt" o:hralign="center" o:hrstd="t" o:hr="t" fillcolor="#a0a0a0" stroked="f"/>
        </w:pict>
      </w:r>
    </w:p>
    <w:p w14:paraId="6D4CBAC9" w14:textId="77777777" w:rsidR="00744086" w:rsidRPr="00744086" w:rsidRDefault="00744086" w:rsidP="00744086">
      <w:pPr>
        <w:rPr>
          <w:b/>
          <w:bCs/>
        </w:rPr>
      </w:pPr>
      <w:r w:rsidRPr="00744086">
        <w:rPr>
          <w:b/>
          <w:bCs/>
        </w:rPr>
        <w:t xml:space="preserve">5. </w:t>
      </w:r>
      <w:proofErr w:type="spellStart"/>
      <w:r w:rsidRPr="00744086">
        <w:rPr>
          <w:b/>
          <w:bCs/>
        </w:rPr>
        <w:t>DePuy</w:t>
      </w:r>
      <w:proofErr w:type="spellEnd"/>
      <w:r w:rsidRPr="00744086">
        <w:rPr>
          <w:b/>
          <w:bCs/>
        </w:rPr>
        <w:t xml:space="preserve"> Synthes (Johnson &amp; Johnson)</w:t>
      </w:r>
    </w:p>
    <w:p w14:paraId="33A6A263" w14:textId="77777777" w:rsidR="00744086" w:rsidRPr="00744086" w:rsidRDefault="00744086" w:rsidP="00744086">
      <w:r w:rsidRPr="00744086">
        <w:t xml:space="preserve">Backed by J&amp;J’s global reach, </w:t>
      </w:r>
      <w:proofErr w:type="spellStart"/>
      <w:r w:rsidRPr="00744086">
        <w:rPr>
          <w:b/>
          <w:bCs/>
        </w:rPr>
        <w:t>DePuy</w:t>
      </w:r>
      <w:proofErr w:type="spellEnd"/>
      <w:r w:rsidRPr="00744086">
        <w:rPr>
          <w:b/>
          <w:bCs/>
        </w:rPr>
        <w:t xml:space="preserve"> Synthes</w:t>
      </w:r>
      <w:r w:rsidRPr="00744086">
        <w:t xml:space="preserve"> leverages scale to provide competitive pricing on arthroscopic systems and biologics. They are actively expanding their regenerative medicine segment through partnerships with biotech firms specializing in tendon scaffolds and cell therapy.</w:t>
      </w:r>
    </w:p>
    <w:p w14:paraId="1AB08310" w14:textId="77777777" w:rsidR="00744086" w:rsidRPr="00744086" w:rsidRDefault="00744086" w:rsidP="00744086">
      <w:r w:rsidRPr="00744086">
        <w:pict w14:anchorId="4CD748AF">
          <v:rect id="_x0000_i1353" style="width:0;height:1.5pt" o:hralign="center" o:hrstd="t" o:hr="t" fillcolor="#a0a0a0" stroked="f"/>
        </w:pict>
      </w:r>
    </w:p>
    <w:p w14:paraId="00A0C127" w14:textId="77777777" w:rsidR="00744086" w:rsidRPr="00744086" w:rsidRDefault="00744086" w:rsidP="00744086">
      <w:pPr>
        <w:rPr>
          <w:b/>
          <w:bCs/>
        </w:rPr>
      </w:pPr>
      <w:r w:rsidRPr="00744086">
        <w:rPr>
          <w:b/>
          <w:bCs/>
        </w:rPr>
        <w:t>6. ConMed Corporation</w:t>
      </w:r>
    </w:p>
    <w:p w14:paraId="321E9B75" w14:textId="77777777" w:rsidR="00744086" w:rsidRPr="00744086" w:rsidRDefault="00744086" w:rsidP="00744086">
      <w:r w:rsidRPr="00744086">
        <w:rPr>
          <w:b/>
          <w:bCs/>
        </w:rPr>
        <w:t>ConMed</w:t>
      </w:r>
      <w:r w:rsidRPr="00744086">
        <w:t xml:space="preserve"> provides a broad range of surgical instruments and devices for arthroscopic procedures. The company is well-positioned in the ASC (Ambulatory Surgical </w:t>
      </w:r>
      <w:proofErr w:type="spellStart"/>
      <w:r w:rsidRPr="00744086">
        <w:t>Center</w:t>
      </w:r>
      <w:proofErr w:type="spellEnd"/>
      <w:r w:rsidRPr="00744086">
        <w:t>) market, offering cost-effective solutions and disposable kits tailored to outpatient needs.</w:t>
      </w:r>
    </w:p>
    <w:p w14:paraId="5B3EAA60" w14:textId="77777777" w:rsidR="00744086" w:rsidRPr="00744086" w:rsidRDefault="00744086" w:rsidP="00744086">
      <w:r w:rsidRPr="00744086">
        <w:pict w14:anchorId="7A0C3890">
          <v:rect id="_x0000_i1354" style="width:0;height:1.5pt" o:hralign="center" o:hrstd="t" o:hr="t" fillcolor="#a0a0a0" stroked="f"/>
        </w:pict>
      </w:r>
    </w:p>
    <w:p w14:paraId="0E1B062C" w14:textId="77777777" w:rsidR="00744086" w:rsidRPr="00744086" w:rsidRDefault="00744086" w:rsidP="00744086">
      <w:pPr>
        <w:rPr>
          <w:b/>
          <w:bCs/>
        </w:rPr>
      </w:pPr>
      <w:r w:rsidRPr="00744086">
        <w:rPr>
          <w:b/>
          <w:bCs/>
        </w:rPr>
        <w:t>7. Bioventus Inc.</w:t>
      </w:r>
    </w:p>
    <w:p w14:paraId="3DC88753" w14:textId="77777777" w:rsidR="00744086" w:rsidRPr="00744086" w:rsidRDefault="00744086" w:rsidP="00744086">
      <w:r w:rsidRPr="00744086">
        <w:rPr>
          <w:b/>
          <w:bCs/>
        </w:rPr>
        <w:t>Bioventus</w:t>
      </w:r>
      <w:r w:rsidRPr="00744086">
        <w:t xml:space="preserve"> focuses on </w:t>
      </w:r>
      <w:proofErr w:type="spellStart"/>
      <w:r w:rsidRPr="00744086">
        <w:t>orthobiologics</w:t>
      </w:r>
      <w:proofErr w:type="spellEnd"/>
      <w:r w:rsidRPr="00744086">
        <w:t xml:space="preserve"> and minimally invasive therapies. Their regenerative products, including </w:t>
      </w:r>
      <w:r w:rsidRPr="00744086">
        <w:rPr>
          <w:b/>
          <w:bCs/>
        </w:rPr>
        <w:t>PRP kits</w:t>
      </w:r>
      <w:r w:rsidRPr="00744086">
        <w:t xml:space="preserve"> and </w:t>
      </w:r>
      <w:r w:rsidRPr="00744086">
        <w:rPr>
          <w:b/>
          <w:bCs/>
        </w:rPr>
        <w:t>bone healing stimulators</w:t>
      </w:r>
      <w:r w:rsidRPr="00744086">
        <w:t>, cater especially to non-surgical segments of the market. Their positioning appeals to patients seeking to avoid invasive interventions.</w:t>
      </w:r>
    </w:p>
    <w:p w14:paraId="50FC3D9D" w14:textId="77777777" w:rsidR="00744086" w:rsidRPr="00744086" w:rsidRDefault="00744086" w:rsidP="00744086">
      <w:r w:rsidRPr="00744086">
        <w:pict w14:anchorId="41E2E818">
          <v:rect id="_x0000_i1355" style="width:0;height:1.5pt" o:hralign="center" o:hrstd="t" o:hr="t" fillcolor="#a0a0a0" stroked="f"/>
        </w:pict>
      </w:r>
    </w:p>
    <w:p w14:paraId="77D48E4B" w14:textId="77777777" w:rsidR="00744086" w:rsidRPr="00744086" w:rsidRDefault="00744086" w:rsidP="00744086">
      <w:r w:rsidRPr="00744086">
        <w:t>In terms of competitive strategy:</w:t>
      </w:r>
    </w:p>
    <w:p w14:paraId="3063C06B" w14:textId="77777777" w:rsidR="00744086" w:rsidRPr="00744086" w:rsidRDefault="00744086" w:rsidP="00744086">
      <w:pPr>
        <w:numPr>
          <w:ilvl w:val="0"/>
          <w:numId w:val="6"/>
        </w:numPr>
      </w:pPr>
      <w:r w:rsidRPr="00744086">
        <w:rPr>
          <w:b/>
          <w:bCs/>
        </w:rPr>
        <w:t>Arthrex</w:t>
      </w:r>
      <w:r w:rsidRPr="00744086">
        <w:t xml:space="preserve"> and </w:t>
      </w:r>
      <w:proofErr w:type="spellStart"/>
      <w:r w:rsidRPr="00744086">
        <w:rPr>
          <w:b/>
          <w:bCs/>
        </w:rPr>
        <w:t>Smith+Nephew</w:t>
      </w:r>
      <w:proofErr w:type="spellEnd"/>
      <w:r w:rsidRPr="00744086">
        <w:t xml:space="preserve"> lead on innovation and surgeon engagement.</w:t>
      </w:r>
    </w:p>
    <w:p w14:paraId="7DD9955F" w14:textId="77777777" w:rsidR="00744086" w:rsidRPr="00744086" w:rsidRDefault="00744086" w:rsidP="00744086">
      <w:pPr>
        <w:numPr>
          <w:ilvl w:val="0"/>
          <w:numId w:val="6"/>
        </w:numPr>
      </w:pPr>
      <w:r w:rsidRPr="00744086">
        <w:rPr>
          <w:b/>
          <w:bCs/>
        </w:rPr>
        <w:t>Stryker</w:t>
      </w:r>
      <w:r w:rsidRPr="00744086">
        <w:t xml:space="preserve"> and </w:t>
      </w:r>
      <w:r w:rsidRPr="00744086">
        <w:rPr>
          <w:b/>
          <w:bCs/>
        </w:rPr>
        <w:t>Zimmer Biomet</w:t>
      </w:r>
      <w:r w:rsidRPr="00744086">
        <w:t xml:space="preserve"> are diversifying into digital health and rehab.</w:t>
      </w:r>
    </w:p>
    <w:p w14:paraId="1F4448D0" w14:textId="77777777" w:rsidR="00744086" w:rsidRPr="00744086" w:rsidRDefault="00744086" w:rsidP="00744086">
      <w:pPr>
        <w:numPr>
          <w:ilvl w:val="0"/>
          <w:numId w:val="6"/>
        </w:numPr>
      </w:pPr>
      <w:r w:rsidRPr="00744086">
        <w:rPr>
          <w:b/>
          <w:bCs/>
        </w:rPr>
        <w:t>Bioventus</w:t>
      </w:r>
      <w:r w:rsidRPr="00744086">
        <w:t xml:space="preserve"> is carving a niche in biologics and non-invasive treatment alternatives.</w:t>
      </w:r>
    </w:p>
    <w:p w14:paraId="19AA0B3D" w14:textId="77777777" w:rsidR="00744086" w:rsidRPr="00744086" w:rsidRDefault="00744086" w:rsidP="00744086">
      <w:pPr>
        <w:numPr>
          <w:ilvl w:val="0"/>
          <w:numId w:val="6"/>
        </w:numPr>
      </w:pPr>
      <w:r w:rsidRPr="00744086">
        <w:rPr>
          <w:b/>
          <w:bCs/>
        </w:rPr>
        <w:t>ConMed</w:t>
      </w:r>
      <w:r w:rsidRPr="00744086">
        <w:t xml:space="preserve"> is scaling its presence in outpatient surgery through bundled solutions.</w:t>
      </w:r>
    </w:p>
    <w:p w14:paraId="2B7DD510" w14:textId="77777777" w:rsidR="00744086" w:rsidRPr="00744086" w:rsidRDefault="00744086" w:rsidP="00744086">
      <w:pPr>
        <w:numPr>
          <w:ilvl w:val="0"/>
          <w:numId w:val="6"/>
        </w:numPr>
      </w:pPr>
      <w:proofErr w:type="spellStart"/>
      <w:r w:rsidRPr="00744086">
        <w:rPr>
          <w:b/>
          <w:bCs/>
        </w:rPr>
        <w:t>DePuy</w:t>
      </w:r>
      <w:proofErr w:type="spellEnd"/>
      <w:r w:rsidRPr="00744086">
        <w:rPr>
          <w:b/>
          <w:bCs/>
        </w:rPr>
        <w:t xml:space="preserve"> Synthes</w:t>
      </w:r>
      <w:r w:rsidRPr="00744086">
        <w:t xml:space="preserve"> leverages global scale and R&amp;D partnerships to expand rapidly.</w:t>
      </w:r>
    </w:p>
    <w:p w14:paraId="15639F9B" w14:textId="77777777" w:rsidR="00744086" w:rsidRPr="00744086" w:rsidRDefault="00744086" w:rsidP="00744086">
      <w:r w:rsidRPr="00744086">
        <w:rPr>
          <w:i/>
          <w:iCs/>
        </w:rPr>
        <w:t>The market remains highly competitive, but differentiation is shifting from pure hardware to integrated treatment ecosystems—blending hardware, software, and biologics into holistic care pathways.</w:t>
      </w:r>
    </w:p>
    <w:p w14:paraId="04B5E665" w14:textId="77777777" w:rsidR="00744086" w:rsidRPr="00744086" w:rsidRDefault="00744086" w:rsidP="00744086">
      <w:pPr>
        <w:rPr>
          <w:b/>
          <w:bCs/>
        </w:rPr>
      </w:pPr>
      <w:r w:rsidRPr="00744086">
        <w:rPr>
          <w:b/>
          <w:bCs/>
        </w:rPr>
        <w:t>5. Regional Landscape and Adoption Outlook</w:t>
      </w:r>
    </w:p>
    <w:p w14:paraId="51546F41" w14:textId="77777777" w:rsidR="00744086" w:rsidRPr="00744086" w:rsidRDefault="00744086" w:rsidP="00744086">
      <w:r w:rsidRPr="00744086">
        <w:lastRenderedPageBreak/>
        <w:t xml:space="preserve">The </w:t>
      </w:r>
      <w:r w:rsidRPr="00744086">
        <w:rPr>
          <w:b/>
          <w:bCs/>
        </w:rPr>
        <w:t>rotator cuff injury treatment market</w:t>
      </w:r>
      <w:r w:rsidRPr="00744086">
        <w:t xml:space="preserve"> exhibits distinct regional dynamics shaped by demographics, healthcare infrastructure, insurance systems, and surgical capacity. While North America maintains a dominant market share, </w:t>
      </w:r>
      <w:r w:rsidRPr="00744086">
        <w:rPr>
          <w:b/>
          <w:bCs/>
        </w:rPr>
        <w:t>Asia Pacific is emerging as a high-growth frontier</w:t>
      </w:r>
      <w:r w:rsidRPr="00744086">
        <w:t>, particularly in urban healthcare corridors.</w:t>
      </w:r>
    </w:p>
    <w:p w14:paraId="2F3D0427" w14:textId="77777777" w:rsidR="00744086" w:rsidRPr="00744086" w:rsidRDefault="00744086" w:rsidP="00744086">
      <w:r w:rsidRPr="00744086">
        <w:pict w14:anchorId="38EEBD42">
          <v:rect id="_x0000_i1356" style="width:0;height:1.5pt" o:hralign="center" o:hrstd="t" o:hr="t" fillcolor="#a0a0a0" stroked="f"/>
        </w:pict>
      </w:r>
    </w:p>
    <w:p w14:paraId="52D52974" w14:textId="77777777" w:rsidR="00744086" w:rsidRPr="00744086" w:rsidRDefault="00744086" w:rsidP="00744086">
      <w:pPr>
        <w:rPr>
          <w:b/>
          <w:bCs/>
        </w:rPr>
      </w:pPr>
      <w:r w:rsidRPr="00744086">
        <w:rPr>
          <w:b/>
          <w:bCs/>
        </w:rPr>
        <w:t>North America</w:t>
      </w:r>
    </w:p>
    <w:p w14:paraId="56A42673" w14:textId="77777777" w:rsidR="00744086" w:rsidRPr="00744086" w:rsidRDefault="00744086" w:rsidP="00744086">
      <w:r w:rsidRPr="00744086">
        <w:t xml:space="preserve">This region—primarily led by the </w:t>
      </w:r>
      <w:r w:rsidRPr="00744086">
        <w:rPr>
          <w:b/>
          <w:bCs/>
        </w:rPr>
        <w:t>United States</w:t>
      </w:r>
      <w:r w:rsidRPr="00744086">
        <w:t xml:space="preserve"> and </w:t>
      </w:r>
      <w:r w:rsidRPr="00744086">
        <w:rPr>
          <w:b/>
          <w:bCs/>
        </w:rPr>
        <w:t>Canada</w:t>
      </w:r>
      <w:r w:rsidRPr="00744086">
        <w:t xml:space="preserve">—accounts for the </w:t>
      </w:r>
      <w:r w:rsidRPr="00744086">
        <w:rPr>
          <w:b/>
          <w:bCs/>
        </w:rPr>
        <w:t>largest share of the global market</w:t>
      </w:r>
      <w:r w:rsidRPr="00744086">
        <w:t>. Contributing factors include:</w:t>
      </w:r>
    </w:p>
    <w:p w14:paraId="7263E569" w14:textId="77777777" w:rsidR="00744086" w:rsidRPr="00744086" w:rsidRDefault="00744086" w:rsidP="00744086">
      <w:pPr>
        <w:numPr>
          <w:ilvl w:val="0"/>
          <w:numId w:val="7"/>
        </w:numPr>
      </w:pPr>
      <w:r w:rsidRPr="00744086">
        <w:t>High prevalence of sports-related and age-related shoulder injuries</w:t>
      </w:r>
    </w:p>
    <w:p w14:paraId="7D64F2F7" w14:textId="77777777" w:rsidR="00744086" w:rsidRPr="00744086" w:rsidRDefault="00744086" w:rsidP="00744086">
      <w:pPr>
        <w:numPr>
          <w:ilvl w:val="0"/>
          <w:numId w:val="7"/>
        </w:numPr>
      </w:pPr>
      <w:r w:rsidRPr="00744086">
        <w:t>Strong reimbursement support for surgical and rehabilitation procedures</w:t>
      </w:r>
    </w:p>
    <w:p w14:paraId="24C9D775" w14:textId="77777777" w:rsidR="00744086" w:rsidRPr="00744086" w:rsidRDefault="00744086" w:rsidP="00744086">
      <w:pPr>
        <w:numPr>
          <w:ilvl w:val="0"/>
          <w:numId w:val="7"/>
        </w:numPr>
      </w:pPr>
      <w:r w:rsidRPr="00744086">
        <w:t xml:space="preserve">Widespread availability of outpatient surgical </w:t>
      </w:r>
      <w:proofErr w:type="spellStart"/>
      <w:r w:rsidRPr="00744086">
        <w:t>centers</w:t>
      </w:r>
      <w:proofErr w:type="spellEnd"/>
    </w:p>
    <w:p w14:paraId="6E5B625E" w14:textId="77777777" w:rsidR="00744086" w:rsidRPr="00744086" w:rsidRDefault="00744086" w:rsidP="00744086">
      <w:pPr>
        <w:numPr>
          <w:ilvl w:val="0"/>
          <w:numId w:val="7"/>
        </w:numPr>
      </w:pPr>
      <w:r w:rsidRPr="00744086">
        <w:t xml:space="preserve">Leading presence of OEMs like </w:t>
      </w:r>
      <w:r w:rsidRPr="00744086">
        <w:rPr>
          <w:b/>
          <w:bCs/>
        </w:rPr>
        <w:t>Stryker</w:t>
      </w:r>
      <w:r w:rsidRPr="00744086">
        <w:t xml:space="preserve">, </w:t>
      </w:r>
      <w:r w:rsidRPr="00744086">
        <w:rPr>
          <w:b/>
          <w:bCs/>
        </w:rPr>
        <w:t>Arthrex</w:t>
      </w:r>
      <w:r w:rsidRPr="00744086">
        <w:t xml:space="preserve">, and </w:t>
      </w:r>
      <w:r w:rsidRPr="00744086">
        <w:rPr>
          <w:b/>
          <w:bCs/>
        </w:rPr>
        <w:t>Zimmer Biomet</w:t>
      </w:r>
    </w:p>
    <w:p w14:paraId="42D99933" w14:textId="77777777" w:rsidR="00744086" w:rsidRPr="00744086" w:rsidRDefault="00744086" w:rsidP="00744086">
      <w:r w:rsidRPr="00744086">
        <w:t xml:space="preserve">Advanced treatment techniques, such as </w:t>
      </w:r>
      <w:r w:rsidRPr="00744086">
        <w:rPr>
          <w:b/>
          <w:bCs/>
        </w:rPr>
        <w:t>arthroscopic double-row repairs</w:t>
      </w:r>
      <w:r w:rsidRPr="00744086">
        <w:t xml:space="preserve">, </w:t>
      </w:r>
      <w:r w:rsidRPr="00744086">
        <w:rPr>
          <w:b/>
          <w:bCs/>
        </w:rPr>
        <w:t>robotic-assisted surgeries</w:t>
      </w:r>
      <w:r w:rsidRPr="00744086">
        <w:t xml:space="preserve">, and </w:t>
      </w:r>
      <w:r w:rsidRPr="00744086">
        <w:rPr>
          <w:b/>
          <w:bCs/>
        </w:rPr>
        <w:t>regenerative therapies</w:t>
      </w:r>
      <w:r w:rsidRPr="00744086">
        <w:t xml:space="preserve">, are widely available. </w:t>
      </w:r>
      <w:r w:rsidRPr="00744086">
        <w:rPr>
          <w:i/>
          <w:iCs/>
        </w:rPr>
        <w:t>The region also shows early adoption of wearable-based rehabilitation and remote physiotherapy tools.</w:t>
      </w:r>
    </w:p>
    <w:p w14:paraId="30D7067B" w14:textId="77777777" w:rsidR="00744086" w:rsidRPr="00744086" w:rsidRDefault="00744086" w:rsidP="00744086">
      <w:r w:rsidRPr="00744086">
        <w:pict w14:anchorId="39DF4CF7">
          <v:rect id="_x0000_i1357" style="width:0;height:1.5pt" o:hralign="center" o:hrstd="t" o:hr="t" fillcolor="#a0a0a0" stroked="f"/>
        </w:pict>
      </w:r>
    </w:p>
    <w:p w14:paraId="44206510" w14:textId="77777777" w:rsidR="00744086" w:rsidRPr="00744086" w:rsidRDefault="00744086" w:rsidP="00744086">
      <w:pPr>
        <w:rPr>
          <w:b/>
          <w:bCs/>
        </w:rPr>
      </w:pPr>
      <w:r w:rsidRPr="00744086">
        <w:rPr>
          <w:b/>
          <w:bCs/>
        </w:rPr>
        <w:t>Europe</w:t>
      </w:r>
    </w:p>
    <w:p w14:paraId="29D2027C" w14:textId="77777777" w:rsidR="00744086" w:rsidRPr="00744086" w:rsidRDefault="00744086" w:rsidP="00744086">
      <w:r w:rsidRPr="00744086">
        <w:t xml:space="preserve">Europe presents a </w:t>
      </w:r>
      <w:r w:rsidRPr="00744086">
        <w:rPr>
          <w:b/>
          <w:bCs/>
        </w:rPr>
        <w:t>well-structured but price-sensitive market</w:t>
      </w:r>
      <w:r w:rsidRPr="00744086">
        <w:t xml:space="preserve">, with </w:t>
      </w:r>
      <w:r w:rsidRPr="00744086">
        <w:rPr>
          <w:b/>
          <w:bCs/>
        </w:rPr>
        <w:t>Germany</w:t>
      </w:r>
      <w:r w:rsidRPr="00744086">
        <w:t xml:space="preserve">, </w:t>
      </w:r>
      <w:r w:rsidRPr="00744086">
        <w:rPr>
          <w:b/>
          <w:bCs/>
        </w:rPr>
        <w:t>France</w:t>
      </w:r>
      <w:r w:rsidRPr="00744086">
        <w:t xml:space="preserve">, </w:t>
      </w:r>
      <w:r w:rsidRPr="00744086">
        <w:rPr>
          <w:b/>
          <w:bCs/>
        </w:rPr>
        <w:t>Italy</w:t>
      </w:r>
      <w:r w:rsidRPr="00744086">
        <w:t xml:space="preserve">, and the </w:t>
      </w:r>
      <w:r w:rsidRPr="00744086">
        <w:rPr>
          <w:b/>
          <w:bCs/>
        </w:rPr>
        <w:t>UK</w:t>
      </w:r>
      <w:r w:rsidRPr="00744086">
        <w:t xml:space="preserve"> as major contributors. State-run insurance schemes and cost control mandates encourage:</w:t>
      </w:r>
    </w:p>
    <w:p w14:paraId="78B6298F" w14:textId="77777777" w:rsidR="00744086" w:rsidRPr="00744086" w:rsidRDefault="00744086" w:rsidP="00744086">
      <w:pPr>
        <w:numPr>
          <w:ilvl w:val="0"/>
          <w:numId w:val="8"/>
        </w:numPr>
      </w:pPr>
      <w:r w:rsidRPr="00744086">
        <w:t>Increased preference for outpatient procedures in public and private hospitals</w:t>
      </w:r>
    </w:p>
    <w:p w14:paraId="7F653CF8" w14:textId="77777777" w:rsidR="00744086" w:rsidRPr="00744086" w:rsidRDefault="00744086" w:rsidP="00744086">
      <w:pPr>
        <w:numPr>
          <w:ilvl w:val="0"/>
          <w:numId w:val="8"/>
        </w:numPr>
      </w:pPr>
      <w:r w:rsidRPr="00744086">
        <w:t>Gradual shift from open surgeries to minimally invasive methods</w:t>
      </w:r>
    </w:p>
    <w:p w14:paraId="69E0F731" w14:textId="77777777" w:rsidR="00744086" w:rsidRPr="00744086" w:rsidRDefault="00744086" w:rsidP="00744086">
      <w:pPr>
        <w:numPr>
          <w:ilvl w:val="0"/>
          <w:numId w:val="8"/>
        </w:numPr>
      </w:pPr>
      <w:r w:rsidRPr="00744086">
        <w:t xml:space="preserve">Growing uptake of </w:t>
      </w:r>
      <w:r w:rsidRPr="00744086">
        <w:rPr>
          <w:b/>
          <w:bCs/>
        </w:rPr>
        <w:t>biologic adjuncts</w:t>
      </w:r>
      <w:r w:rsidRPr="00744086">
        <w:t xml:space="preserve"> like PRP and stem cell therapies</w:t>
      </w:r>
    </w:p>
    <w:p w14:paraId="767811CD" w14:textId="77777777" w:rsidR="00744086" w:rsidRPr="00744086" w:rsidRDefault="00744086" w:rsidP="00744086">
      <w:r w:rsidRPr="00744086">
        <w:t xml:space="preserve">However, reimbursement for biologics and novel technologies varies widely across countries. </w:t>
      </w:r>
      <w:r w:rsidRPr="00744086">
        <w:rPr>
          <w:i/>
          <w:iCs/>
        </w:rPr>
        <w:t>Eastern European nations show slower adoption due to funding limitations, though this is improving with EU grants and private sector growth.</w:t>
      </w:r>
    </w:p>
    <w:p w14:paraId="774FE11A" w14:textId="77777777" w:rsidR="00744086" w:rsidRPr="00744086" w:rsidRDefault="00744086" w:rsidP="00744086">
      <w:r w:rsidRPr="00744086">
        <w:pict w14:anchorId="46987E37">
          <v:rect id="_x0000_i1358" style="width:0;height:1.5pt" o:hralign="center" o:hrstd="t" o:hr="t" fillcolor="#a0a0a0" stroked="f"/>
        </w:pict>
      </w:r>
    </w:p>
    <w:p w14:paraId="4E7B978F" w14:textId="77777777" w:rsidR="00744086" w:rsidRPr="00744086" w:rsidRDefault="00744086" w:rsidP="00744086">
      <w:pPr>
        <w:rPr>
          <w:b/>
          <w:bCs/>
        </w:rPr>
      </w:pPr>
      <w:r w:rsidRPr="00744086">
        <w:rPr>
          <w:b/>
          <w:bCs/>
        </w:rPr>
        <w:t>Asia Pacific</w:t>
      </w:r>
    </w:p>
    <w:p w14:paraId="76721F30" w14:textId="77777777" w:rsidR="00744086" w:rsidRPr="00744086" w:rsidRDefault="00744086" w:rsidP="00744086">
      <w:r w:rsidRPr="00744086">
        <w:t xml:space="preserve">Asia Pacific is </w:t>
      </w:r>
      <w:r w:rsidRPr="00744086">
        <w:rPr>
          <w:b/>
          <w:bCs/>
        </w:rPr>
        <w:t>the fastest-growing region</w:t>
      </w:r>
      <w:r w:rsidRPr="00744086">
        <w:t>, expected to clock double-digit growth through 2030. This is due to:</w:t>
      </w:r>
    </w:p>
    <w:p w14:paraId="13237744" w14:textId="77777777" w:rsidR="00744086" w:rsidRPr="00744086" w:rsidRDefault="00744086" w:rsidP="00744086">
      <w:pPr>
        <w:numPr>
          <w:ilvl w:val="0"/>
          <w:numId w:val="9"/>
        </w:numPr>
      </w:pPr>
      <w:r w:rsidRPr="00744086">
        <w:t>Expanding urban healthcare infrastructure</w:t>
      </w:r>
    </w:p>
    <w:p w14:paraId="52A324DF" w14:textId="77777777" w:rsidR="00744086" w:rsidRPr="00744086" w:rsidRDefault="00744086" w:rsidP="00744086">
      <w:pPr>
        <w:numPr>
          <w:ilvl w:val="0"/>
          <w:numId w:val="9"/>
        </w:numPr>
      </w:pPr>
      <w:r w:rsidRPr="00744086">
        <w:t xml:space="preserve">Rising sports medicine awareness and </w:t>
      </w:r>
      <w:proofErr w:type="spellStart"/>
      <w:r w:rsidRPr="00744086">
        <w:t>orthopedic</w:t>
      </w:r>
      <w:proofErr w:type="spellEnd"/>
      <w:r w:rsidRPr="00744086">
        <w:t xml:space="preserve"> tourism</w:t>
      </w:r>
    </w:p>
    <w:p w14:paraId="57CA6F8E" w14:textId="77777777" w:rsidR="00744086" w:rsidRPr="00744086" w:rsidRDefault="00744086" w:rsidP="00744086">
      <w:pPr>
        <w:numPr>
          <w:ilvl w:val="0"/>
          <w:numId w:val="9"/>
        </w:numPr>
      </w:pPr>
      <w:r w:rsidRPr="00744086">
        <w:lastRenderedPageBreak/>
        <w:t xml:space="preserve">Increasing medical device investments in </w:t>
      </w:r>
      <w:r w:rsidRPr="00744086">
        <w:rPr>
          <w:b/>
          <w:bCs/>
        </w:rPr>
        <w:t>India</w:t>
      </w:r>
      <w:r w:rsidRPr="00744086">
        <w:t xml:space="preserve">, </w:t>
      </w:r>
      <w:r w:rsidRPr="00744086">
        <w:rPr>
          <w:b/>
          <w:bCs/>
        </w:rPr>
        <w:t>China</w:t>
      </w:r>
      <w:r w:rsidRPr="00744086">
        <w:t xml:space="preserve">, </w:t>
      </w:r>
      <w:r w:rsidRPr="00744086">
        <w:rPr>
          <w:b/>
          <w:bCs/>
        </w:rPr>
        <w:t>Japan</w:t>
      </w:r>
      <w:r w:rsidRPr="00744086">
        <w:t xml:space="preserve">, </w:t>
      </w:r>
      <w:r w:rsidRPr="00744086">
        <w:rPr>
          <w:b/>
          <w:bCs/>
        </w:rPr>
        <w:t>South Korea</w:t>
      </w:r>
      <w:r w:rsidRPr="00744086">
        <w:t xml:space="preserve">, and </w:t>
      </w:r>
      <w:r w:rsidRPr="00744086">
        <w:rPr>
          <w:b/>
          <w:bCs/>
        </w:rPr>
        <w:t>Australia</w:t>
      </w:r>
    </w:p>
    <w:p w14:paraId="0C266DAF" w14:textId="77777777" w:rsidR="00744086" w:rsidRPr="00744086" w:rsidRDefault="00744086" w:rsidP="00744086">
      <w:r w:rsidRPr="00744086">
        <w:t xml:space="preserve">Countries like </w:t>
      </w:r>
      <w:r w:rsidRPr="00744086">
        <w:rPr>
          <w:b/>
          <w:bCs/>
        </w:rPr>
        <w:t>South Korea</w:t>
      </w:r>
      <w:r w:rsidRPr="00744086">
        <w:t xml:space="preserve"> and </w:t>
      </w:r>
      <w:r w:rsidRPr="00744086">
        <w:rPr>
          <w:b/>
          <w:bCs/>
        </w:rPr>
        <w:t>Japan</w:t>
      </w:r>
      <w:r w:rsidRPr="00744086">
        <w:t xml:space="preserve"> lead in tech integration with robotics and remote rehab. </w:t>
      </w:r>
      <w:r w:rsidRPr="00744086">
        <w:rPr>
          <w:i/>
          <w:iCs/>
        </w:rPr>
        <w:t>Meanwhile, India is witnessing a spike in affordability-focused surgical innovation aimed at large middle-class and rural populations.</w:t>
      </w:r>
    </w:p>
    <w:p w14:paraId="394A96E9" w14:textId="77777777" w:rsidR="00744086" w:rsidRPr="00744086" w:rsidRDefault="00744086" w:rsidP="00744086">
      <w:r w:rsidRPr="00744086">
        <w:pict w14:anchorId="632EDFB1">
          <v:rect id="_x0000_i1359" style="width:0;height:1.5pt" o:hralign="center" o:hrstd="t" o:hr="t" fillcolor="#a0a0a0" stroked="f"/>
        </w:pict>
      </w:r>
    </w:p>
    <w:p w14:paraId="7D8C354B" w14:textId="77777777" w:rsidR="00744086" w:rsidRPr="00744086" w:rsidRDefault="00744086" w:rsidP="00744086">
      <w:pPr>
        <w:rPr>
          <w:b/>
          <w:bCs/>
        </w:rPr>
      </w:pPr>
      <w:r w:rsidRPr="00744086">
        <w:rPr>
          <w:b/>
          <w:bCs/>
        </w:rPr>
        <w:t>LAMEA (Latin America, Middle East, and Africa)</w:t>
      </w:r>
    </w:p>
    <w:p w14:paraId="06E5777C" w14:textId="77777777" w:rsidR="00744086" w:rsidRPr="00744086" w:rsidRDefault="00744086" w:rsidP="00744086">
      <w:r w:rsidRPr="00744086">
        <w:t xml:space="preserve">This region is </w:t>
      </w:r>
      <w:r w:rsidRPr="00744086">
        <w:rPr>
          <w:b/>
          <w:bCs/>
        </w:rPr>
        <w:t>underpenetrated but ripe for market entry</w:t>
      </w:r>
      <w:r w:rsidRPr="00744086">
        <w:t>. Key dynamics include:</w:t>
      </w:r>
    </w:p>
    <w:p w14:paraId="2C257FA1" w14:textId="77777777" w:rsidR="00744086" w:rsidRPr="00744086" w:rsidRDefault="00744086" w:rsidP="00744086">
      <w:pPr>
        <w:numPr>
          <w:ilvl w:val="0"/>
          <w:numId w:val="10"/>
        </w:numPr>
      </w:pPr>
      <w:r w:rsidRPr="00744086">
        <w:t xml:space="preserve">High unmet surgical need in </w:t>
      </w:r>
      <w:r w:rsidRPr="00744086">
        <w:rPr>
          <w:b/>
          <w:bCs/>
        </w:rPr>
        <w:t>Brazil</w:t>
      </w:r>
      <w:r w:rsidRPr="00744086">
        <w:t xml:space="preserve">, </w:t>
      </w:r>
      <w:r w:rsidRPr="00744086">
        <w:rPr>
          <w:b/>
          <w:bCs/>
        </w:rPr>
        <w:t>Mexico</w:t>
      </w:r>
      <w:r w:rsidRPr="00744086">
        <w:t xml:space="preserve">, </w:t>
      </w:r>
      <w:r w:rsidRPr="00744086">
        <w:rPr>
          <w:b/>
          <w:bCs/>
        </w:rPr>
        <w:t>UAE</w:t>
      </w:r>
      <w:r w:rsidRPr="00744086">
        <w:t xml:space="preserve">, and </w:t>
      </w:r>
      <w:r w:rsidRPr="00744086">
        <w:rPr>
          <w:b/>
          <w:bCs/>
        </w:rPr>
        <w:t>South Africa</w:t>
      </w:r>
    </w:p>
    <w:p w14:paraId="359E0414" w14:textId="77777777" w:rsidR="00744086" w:rsidRPr="00744086" w:rsidRDefault="00744086" w:rsidP="00744086">
      <w:pPr>
        <w:numPr>
          <w:ilvl w:val="0"/>
          <w:numId w:val="10"/>
        </w:numPr>
      </w:pPr>
      <w:r w:rsidRPr="00744086">
        <w:t>Limited access to biologics and outpatient facilities in rural zones</w:t>
      </w:r>
    </w:p>
    <w:p w14:paraId="0A0F3CC6" w14:textId="77777777" w:rsidR="00744086" w:rsidRPr="00744086" w:rsidRDefault="00744086" w:rsidP="00744086">
      <w:pPr>
        <w:numPr>
          <w:ilvl w:val="0"/>
          <w:numId w:val="10"/>
        </w:numPr>
      </w:pPr>
      <w:r w:rsidRPr="00744086">
        <w:t xml:space="preserve">Growing </w:t>
      </w:r>
      <w:proofErr w:type="spellStart"/>
      <w:r w:rsidRPr="00744086">
        <w:t>orthopedic</w:t>
      </w:r>
      <w:proofErr w:type="spellEnd"/>
      <w:r w:rsidRPr="00744086">
        <w:t xml:space="preserve"> tourism in Middle Eastern hubs such as </w:t>
      </w:r>
      <w:r w:rsidRPr="00744086">
        <w:rPr>
          <w:b/>
          <w:bCs/>
        </w:rPr>
        <w:t>Dubai</w:t>
      </w:r>
      <w:r w:rsidRPr="00744086">
        <w:t xml:space="preserve"> and </w:t>
      </w:r>
      <w:r w:rsidRPr="00744086">
        <w:rPr>
          <w:b/>
          <w:bCs/>
        </w:rPr>
        <w:t>Doha</w:t>
      </w:r>
    </w:p>
    <w:p w14:paraId="059B32AD" w14:textId="77777777" w:rsidR="00744086" w:rsidRPr="00744086" w:rsidRDefault="00744086" w:rsidP="00744086">
      <w:r w:rsidRPr="00744086">
        <w:t xml:space="preserve">Local governments are investing in public-private partnerships to improve surgical infrastructure. </w:t>
      </w:r>
      <w:r w:rsidRPr="00744086">
        <w:rPr>
          <w:i/>
          <w:iCs/>
        </w:rPr>
        <w:t>Private hospital chains are also importing arthroscopic technologies to capture rising demand among aging urban populations.</w:t>
      </w:r>
    </w:p>
    <w:p w14:paraId="2DF3D9E9" w14:textId="77777777" w:rsidR="00744086" w:rsidRPr="00744086" w:rsidRDefault="00744086" w:rsidP="00744086">
      <w:r w:rsidRPr="00744086">
        <w:pict w14:anchorId="18486FBB">
          <v:rect id="_x0000_i1360" style="width:0;height:1.5pt" o:hralign="center" o:hrstd="t" o:hr="t" fillcolor="#a0a0a0" stroked="f"/>
        </w:pict>
      </w:r>
    </w:p>
    <w:p w14:paraId="7EFB88EC" w14:textId="77777777" w:rsidR="00744086" w:rsidRPr="00744086" w:rsidRDefault="00744086" w:rsidP="00744086">
      <w:pPr>
        <w:rPr>
          <w:b/>
          <w:bCs/>
        </w:rPr>
      </w:pPr>
      <w:r w:rsidRPr="00744086">
        <w:rPr>
          <w:b/>
          <w:bCs/>
        </w:rPr>
        <w:t>Strategic Regional Summary:</w:t>
      </w:r>
    </w:p>
    <w:p w14:paraId="12C0B84E" w14:textId="77777777" w:rsidR="00744086" w:rsidRPr="00744086" w:rsidRDefault="00744086" w:rsidP="00744086">
      <w:pPr>
        <w:numPr>
          <w:ilvl w:val="0"/>
          <w:numId w:val="11"/>
        </w:numPr>
      </w:pPr>
      <w:r w:rsidRPr="00744086">
        <w:rPr>
          <w:b/>
          <w:bCs/>
        </w:rPr>
        <w:t>North America</w:t>
      </w:r>
      <w:r w:rsidRPr="00744086">
        <w:t>: Mature, high-reimbursement, early tech adopter</w:t>
      </w:r>
    </w:p>
    <w:p w14:paraId="066B317A" w14:textId="77777777" w:rsidR="00744086" w:rsidRPr="00744086" w:rsidRDefault="00744086" w:rsidP="00744086">
      <w:pPr>
        <w:numPr>
          <w:ilvl w:val="0"/>
          <w:numId w:val="11"/>
        </w:numPr>
      </w:pPr>
      <w:r w:rsidRPr="00744086">
        <w:rPr>
          <w:b/>
          <w:bCs/>
        </w:rPr>
        <w:t>Europe</w:t>
      </w:r>
      <w:r w:rsidRPr="00744086">
        <w:t>: Cautious innovation, public health system dependency</w:t>
      </w:r>
    </w:p>
    <w:p w14:paraId="5955BE15" w14:textId="77777777" w:rsidR="00744086" w:rsidRPr="00744086" w:rsidRDefault="00744086" w:rsidP="00744086">
      <w:pPr>
        <w:numPr>
          <w:ilvl w:val="0"/>
          <w:numId w:val="11"/>
        </w:numPr>
      </w:pPr>
      <w:r w:rsidRPr="00744086">
        <w:rPr>
          <w:b/>
          <w:bCs/>
        </w:rPr>
        <w:t>Asia Pacific</w:t>
      </w:r>
      <w:r w:rsidRPr="00744086">
        <w:t>: Rapidly expanding, urban-centric growth, procedural diversity</w:t>
      </w:r>
    </w:p>
    <w:p w14:paraId="4969FE46" w14:textId="77777777" w:rsidR="00744086" w:rsidRPr="00744086" w:rsidRDefault="00744086" w:rsidP="00744086">
      <w:pPr>
        <w:numPr>
          <w:ilvl w:val="0"/>
          <w:numId w:val="11"/>
        </w:numPr>
      </w:pPr>
      <w:r w:rsidRPr="00744086">
        <w:rPr>
          <w:b/>
          <w:bCs/>
        </w:rPr>
        <w:t>LAMEA</w:t>
      </w:r>
      <w:r w:rsidRPr="00744086">
        <w:t>: Underserved but high-potential, needs affordability and infrastructure scale-up</w:t>
      </w:r>
    </w:p>
    <w:p w14:paraId="09A5BE51" w14:textId="5C821EC1" w:rsidR="00744086" w:rsidRPr="00744086" w:rsidRDefault="00744086" w:rsidP="00744086">
      <w:pPr>
        <w:rPr>
          <w:b/>
          <w:bCs/>
        </w:rPr>
      </w:pPr>
      <w:r w:rsidRPr="00744086">
        <w:rPr>
          <w:i/>
          <w:iCs/>
        </w:rPr>
        <w:t xml:space="preserve">Going forward, companies that offer localized pricing models, regional training </w:t>
      </w:r>
      <w:proofErr w:type="spellStart"/>
      <w:r w:rsidRPr="00744086">
        <w:rPr>
          <w:i/>
          <w:iCs/>
        </w:rPr>
        <w:t>centers</w:t>
      </w:r>
      <w:proofErr w:type="spellEnd"/>
      <w:r w:rsidRPr="00744086">
        <w:rPr>
          <w:i/>
          <w:iCs/>
        </w:rPr>
        <w:t xml:space="preserve">, and </w:t>
      </w:r>
    </w:p>
    <w:p w14:paraId="3682D1AA" w14:textId="77777777" w:rsidR="00744086" w:rsidRPr="00744086" w:rsidRDefault="00744086" w:rsidP="00744086">
      <w:pPr>
        <w:rPr>
          <w:b/>
          <w:bCs/>
        </w:rPr>
      </w:pPr>
      <w:r w:rsidRPr="00744086">
        <w:rPr>
          <w:b/>
          <w:bCs/>
        </w:rPr>
        <w:t>6. End-User Dynamics and Use Case</w:t>
      </w:r>
    </w:p>
    <w:p w14:paraId="53B22EFD" w14:textId="77777777" w:rsidR="00744086" w:rsidRPr="00744086" w:rsidRDefault="00744086" w:rsidP="00744086">
      <w:r w:rsidRPr="00744086">
        <w:t xml:space="preserve">The </w:t>
      </w:r>
      <w:r w:rsidRPr="00744086">
        <w:rPr>
          <w:b/>
          <w:bCs/>
        </w:rPr>
        <w:t>rotator cuff injury treatment market</w:t>
      </w:r>
      <w:r w:rsidRPr="00744086">
        <w:t xml:space="preserve"> is deployed across a range of clinical settings—from high-tech surgical </w:t>
      </w:r>
      <w:proofErr w:type="spellStart"/>
      <w:r w:rsidRPr="00744086">
        <w:t>theaters</w:t>
      </w:r>
      <w:proofErr w:type="spellEnd"/>
      <w:r w:rsidRPr="00744086">
        <w:t xml:space="preserve"> to physiotherapy clinics—each playing a vital role in the continuum of care. The dynamics of treatment access, protocol preference, and care integration vary significantly depending on the end user.</w:t>
      </w:r>
    </w:p>
    <w:p w14:paraId="75C17DA4" w14:textId="77777777" w:rsidR="00744086" w:rsidRPr="00744086" w:rsidRDefault="00744086" w:rsidP="00744086">
      <w:r w:rsidRPr="00744086">
        <w:pict w14:anchorId="2DF31806">
          <v:rect id="_x0000_i1361" style="width:0;height:1.5pt" o:hralign="center" o:hrstd="t" o:hr="t" fillcolor="#a0a0a0" stroked="f"/>
        </w:pict>
      </w:r>
    </w:p>
    <w:p w14:paraId="1AFE05B3" w14:textId="77777777" w:rsidR="00744086" w:rsidRPr="00744086" w:rsidRDefault="00744086" w:rsidP="00744086">
      <w:pPr>
        <w:rPr>
          <w:b/>
          <w:bCs/>
        </w:rPr>
      </w:pPr>
      <w:r w:rsidRPr="00744086">
        <w:rPr>
          <w:b/>
          <w:bCs/>
        </w:rPr>
        <w:t>Key End Users</w:t>
      </w:r>
    </w:p>
    <w:p w14:paraId="1E2D6717" w14:textId="77777777" w:rsidR="00744086" w:rsidRPr="00744086" w:rsidRDefault="00744086" w:rsidP="00744086">
      <w:r w:rsidRPr="00744086">
        <w:rPr>
          <w:b/>
          <w:bCs/>
        </w:rPr>
        <w:t>1. Hospitals</w:t>
      </w:r>
    </w:p>
    <w:p w14:paraId="4ED8A6A2" w14:textId="77777777" w:rsidR="00744086" w:rsidRPr="00744086" w:rsidRDefault="00744086" w:rsidP="00744086">
      <w:r w:rsidRPr="00744086">
        <w:t xml:space="preserve">Hospitals remain the </w:t>
      </w:r>
      <w:r w:rsidRPr="00744086">
        <w:rPr>
          <w:b/>
          <w:bCs/>
        </w:rPr>
        <w:t>primary care providers</w:t>
      </w:r>
      <w:r w:rsidRPr="00744086">
        <w:t xml:space="preserve"> for complex rotator cuff injuries, especially full-thickness tears and revision surgeries. They house the equipment, </w:t>
      </w:r>
      <w:proofErr w:type="spellStart"/>
      <w:r w:rsidRPr="00744086">
        <w:t>orthopedic</w:t>
      </w:r>
      <w:proofErr w:type="spellEnd"/>
      <w:r w:rsidRPr="00744086">
        <w:t xml:space="preserve"> specialists, imaging modalities, and inpatient care capabilities needed for high-risk or elderly patients.</w:t>
      </w:r>
    </w:p>
    <w:p w14:paraId="687D876A" w14:textId="77777777" w:rsidR="00744086" w:rsidRPr="00744086" w:rsidRDefault="00744086" w:rsidP="00744086">
      <w:r w:rsidRPr="00744086">
        <w:lastRenderedPageBreak/>
        <w:t>Tertiary and academic hospitals also serve as innovation hubs, piloting new surgical anchors, biologics, and robotic systems in real-world clinical settings.</w:t>
      </w:r>
    </w:p>
    <w:p w14:paraId="32C0E34C" w14:textId="77777777" w:rsidR="00744086" w:rsidRPr="00744086" w:rsidRDefault="00744086" w:rsidP="00744086">
      <w:r w:rsidRPr="00744086">
        <w:pict w14:anchorId="61ED75C5">
          <v:rect id="_x0000_i1362" style="width:0;height:1.5pt" o:hralign="center" o:hrstd="t" o:hr="t" fillcolor="#a0a0a0" stroked="f"/>
        </w:pict>
      </w:r>
    </w:p>
    <w:p w14:paraId="2CDCA2C4" w14:textId="77777777" w:rsidR="00744086" w:rsidRPr="00744086" w:rsidRDefault="00744086" w:rsidP="00744086">
      <w:r w:rsidRPr="00744086">
        <w:rPr>
          <w:b/>
          <w:bCs/>
        </w:rPr>
        <w:t xml:space="preserve">2. </w:t>
      </w:r>
      <w:proofErr w:type="spellStart"/>
      <w:r w:rsidRPr="00744086">
        <w:rPr>
          <w:b/>
          <w:bCs/>
        </w:rPr>
        <w:t>Orthopedic</w:t>
      </w:r>
      <w:proofErr w:type="spellEnd"/>
      <w:r w:rsidRPr="00744086">
        <w:rPr>
          <w:b/>
          <w:bCs/>
        </w:rPr>
        <w:t xml:space="preserve"> Clinics</w:t>
      </w:r>
    </w:p>
    <w:p w14:paraId="275D0FF9" w14:textId="77777777" w:rsidR="00744086" w:rsidRPr="00744086" w:rsidRDefault="00744086" w:rsidP="00744086">
      <w:r w:rsidRPr="00744086">
        <w:t xml:space="preserve">Independent and chain-based </w:t>
      </w:r>
      <w:proofErr w:type="spellStart"/>
      <w:r w:rsidRPr="00744086">
        <w:rPr>
          <w:b/>
          <w:bCs/>
        </w:rPr>
        <w:t>orthopedic</w:t>
      </w:r>
      <w:proofErr w:type="spellEnd"/>
      <w:r w:rsidRPr="00744086">
        <w:rPr>
          <w:b/>
          <w:bCs/>
        </w:rPr>
        <w:t xml:space="preserve"> clinics</w:t>
      </w:r>
      <w:r w:rsidRPr="00744086">
        <w:t xml:space="preserve"> offer rapid diagnostics, outpatient arthroscopic procedures, and post-operative monitoring. These </w:t>
      </w:r>
      <w:proofErr w:type="spellStart"/>
      <w:r w:rsidRPr="00744086">
        <w:t>centers</w:t>
      </w:r>
      <w:proofErr w:type="spellEnd"/>
      <w:r w:rsidRPr="00744086">
        <w:t xml:space="preserve"> are gaining popularity in urban regions due to:</w:t>
      </w:r>
    </w:p>
    <w:p w14:paraId="383A83F9" w14:textId="77777777" w:rsidR="00744086" w:rsidRPr="00744086" w:rsidRDefault="00744086" w:rsidP="00744086">
      <w:pPr>
        <w:numPr>
          <w:ilvl w:val="0"/>
          <w:numId w:val="12"/>
        </w:numPr>
      </w:pPr>
      <w:r w:rsidRPr="00744086">
        <w:t>Shorter wait times</w:t>
      </w:r>
    </w:p>
    <w:p w14:paraId="37E5A9FF" w14:textId="77777777" w:rsidR="00744086" w:rsidRPr="00744086" w:rsidRDefault="00744086" w:rsidP="00744086">
      <w:pPr>
        <w:numPr>
          <w:ilvl w:val="0"/>
          <w:numId w:val="12"/>
        </w:numPr>
      </w:pPr>
      <w:r w:rsidRPr="00744086">
        <w:t>Lower costs than hospitals</w:t>
      </w:r>
    </w:p>
    <w:p w14:paraId="00B75A81" w14:textId="77777777" w:rsidR="00744086" w:rsidRPr="00744086" w:rsidRDefault="00744086" w:rsidP="00744086">
      <w:pPr>
        <w:numPr>
          <w:ilvl w:val="0"/>
          <w:numId w:val="12"/>
        </w:numPr>
      </w:pPr>
      <w:r w:rsidRPr="00744086">
        <w:t>Enhanced patient-centric service models</w:t>
      </w:r>
    </w:p>
    <w:p w14:paraId="1517C98D" w14:textId="77777777" w:rsidR="00744086" w:rsidRPr="00744086" w:rsidRDefault="00744086" w:rsidP="00744086">
      <w:r w:rsidRPr="00744086">
        <w:t xml:space="preserve">They are key channels for the adoption of </w:t>
      </w:r>
      <w:proofErr w:type="spellStart"/>
      <w:r w:rsidRPr="00744086">
        <w:rPr>
          <w:b/>
          <w:bCs/>
        </w:rPr>
        <w:t>bioinductive</w:t>
      </w:r>
      <w:proofErr w:type="spellEnd"/>
      <w:r w:rsidRPr="00744086">
        <w:rPr>
          <w:b/>
          <w:bCs/>
        </w:rPr>
        <w:t xml:space="preserve"> implants</w:t>
      </w:r>
      <w:r w:rsidRPr="00744086">
        <w:t xml:space="preserve">, </w:t>
      </w:r>
      <w:r w:rsidRPr="00744086">
        <w:rPr>
          <w:b/>
          <w:bCs/>
        </w:rPr>
        <w:t>PRP therapy</w:t>
      </w:r>
      <w:r w:rsidRPr="00744086">
        <w:t xml:space="preserve">, and </w:t>
      </w:r>
      <w:r w:rsidRPr="00744086">
        <w:rPr>
          <w:b/>
          <w:bCs/>
        </w:rPr>
        <w:t>advanced rehab protocols</w:t>
      </w:r>
      <w:r w:rsidRPr="00744086">
        <w:t>.</w:t>
      </w:r>
    </w:p>
    <w:p w14:paraId="4C9BF306" w14:textId="77777777" w:rsidR="00744086" w:rsidRPr="00744086" w:rsidRDefault="00744086" w:rsidP="00744086">
      <w:r w:rsidRPr="00744086">
        <w:pict w14:anchorId="6DCBED5E">
          <v:rect id="_x0000_i1363" style="width:0;height:1.5pt" o:hralign="center" o:hrstd="t" o:hr="t" fillcolor="#a0a0a0" stroked="f"/>
        </w:pict>
      </w:r>
    </w:p>
    <w:p w14:paraId="15C7197E" w14:textId="77777777" w:rsidR="00744086" w:rsidRPr="00744086" w:rsidRDefault="00744086" w:rsidP="00744086">
      <w:r w:rsidRPr="00744086">
        <w:rPr>
          <w:b/>
          <w:bCs/>
        </w:rPr>
        <w:t xml:space="preserve">3. Ambulatory Surgical </w:t>
      </w:r>
      <w:proofErr w:type="spellStart"/>
      <w:r w:rsidRPr="00744086">
        <w:rPr>
          <w:b/>
          <w:bCs/>
        </w:rPr>
        <w:t>Centers</w:t>
      </w:r>
      <w:proofErr w:type="spellEnd"/>
      <w:r w:rsidRPr="00744086">
        <w:rPr>
          <w:b/>
          <w:bCs/>
        </w:rPr>
        <w:t xml:space="preserve"> (ASCs)</w:t>
      </w:r>
    </w:p>
    <w:p w14:paraId="1229AC93" w14:textId="77777777" w:rsidR="00744086" w:rsidRPr="00744086" w:rsidRDefault="00744086" w:rsidP="00744086">
      <w:r w:rsidRPr="00744086">
        <w:t xml:space="preserve">ASCs are </w:t>
      </w:r>
      <w:r w:rsidRPr="00744086">
        <w:rPr>
          <w:b/>
          <w:bCs/>
        </w:rPr>
        <w:t>the fastest-growing end-user segment</w:t>
      </w:r>
      <w:r w:rsidRPr="00744086">
        <w:t>, driven by:</w:t>
      </w:r>
    </w:p>
    <w:p w14:paraId="63CE46E9" w14:textId="77777777" w:rsidR="00744086" w:rsidRPr="00744086" w:rsidRDefault="00744086" w:rsidP="00744086">
      <w:pPr>
        <w:numPr>
          <w:ilvl w:val="0"/>
          <w:numId w:val="13"/>
        </w:numPr>
      </w:pPr>
      <w:r w:rsidRPr="00744086">
        <w:t>Demand for cost-effective, same-day surgeries</w:t>
      </w:r>
    </w:p>
    <w:p w14:paraId="7B834BBB" w14:textId="77777777" w:rsidR="00744086" w:rsidRPr="00744086" w:rsidRDefault="00744086" w:rsidP="00744086">
      <w:pPr>
        <w:numPr>
          <w:ilvl w:val="0"/>
          <w:numId w:val="13"/>
        </w:numPr>
      </w:pPr>
      <w:r w:rsidRPr="00744086">
        <w:t xml:space="preserve">Improvements in </w:t>
      </w:r>
      <w:proofErr w:type="spellStart"/>
      <w:r w:rsidRPr="00744086">
        <w:t>anesthesia</w:t>
      </w:r>
      <w:proofErr w:type="spellEnd"/>
      <w:r w:rsidRPr="00744086">
        <w:t xml:space="preserve"> and pain management</w:t>
      </w:r>
    </w:p>
    <w:p w14:paraId="76FD4522" w14:textId="77777777" w:rsidR="00744086" w:rsidRPr="00744086" w:rsidRDefault="00744086" w:rsidP="00744086">
      <w:pPr>
        <w:numPr>
          <w:ilvl w:val="0"/>
          <w:numId w:val="13"/>
        </w:numPr>
      </w:pPr>
      <w:r w:rsidRPr="00744086">
        <w:t>Surgeons transitioning from hospitals to private practice</w:t>
      </w:r>
    </w:p>
    <w:p w14:paraId="6D522176" w14:textId="77777777" w:rsidR="00744086" w:rsidRPr="00744086" w:rsidRDefault="00744086" w:rsidP="00744086">
      <w:r w:rsidRPr="00744086">
        <w:t xml:space="preserve">ASCs are increasingly equipped to handle minimally invasive rotator cuff repairs and are targeted by OEMs offering </w:t>
      </w:r>
      <w:r w:rsidRPr="00744086">
        <w:rPr>
          <w:b/>
          <w:bCs/>
        </w:rPr>
        <w:t>bundled implant kits</w:t>
      </w:r>
      <w:r w:rsidRPr="00744086">
        <w:t xml:space="preserve"> and </w:t>
      </w:r>
      <w:r w:rsidRPr="00744086">
        <w:rPr>
          <w:b/>
          <w:bCs/>
        </w:rPr>
        <w:t>disposable surgical tools</w:t>
      </w:r>
      <w:r w:rsidRPr="00744086">
        <w:t>.</w:t>
      </w:r>
    </w:p>
    <w:p w14:paraId="02DA8C4E" w14:textId="77777777" w:rsidR="00744086" w:rsidRPr="00744086" w:rsidRDefault="00744086" w:rsidP="00744086">
      <w:r w:rsidRPr="00744086">
        <w:rPr>
          <w:i/>
          <w:iCs/>
        </w:rPr>
        <w:t>In markets like the U.S. and South Korea, ASCs have become hotbeds of procedural volume growth and innovation testing.</w:t>
      </w:r>
    </w:p>
    <w:p w14:paraId="1545371F" w14:textId="77777777" w:rsidR="00744086" w:rsidRPr="00744086" w:rsidRDefault="00744086" w:rsidP="00744086">
      <w:r w:rsidRPr="00744086">
        <w:pict w14:anchorId="435E1114">
          <v:rect id="_x0000_i1364" style="width:0;height:1.5pt" o:hralign="center" o:hrstd="t" o:hr="t" fillcolor="#a0a0a0" stroked="f"/>
        </w:pict>
      </w:r>
    </w:p>
    <w:p w14:paraId="1B606F3E" w14:textId="77777777" w:rsidR="00744086" w:rsidRPr="00744086" w:rsidRDefault="00744086" w:rsidP="00744086">
      <w:r w:rsidRPr="00744086">
        <w:rPr>
          <w:b/>
          <w:bCs/>
        </w:rPr>
        <w:t xml:space="preserve">4. Rehabilitation and Physiotherapy </w:t>
      </w:r>
      <w:proofErr w:type="spellStart"/>
      <w:r w:rsidRPr="00744086">
        <w:rPr>
          <w:b/>
          <w:bCs/>
        </w:rPr>
        <w:t>Centers</w:t>
      </w:r>
      <w:proofErr w:type="spellEnd"/>
    </w:p>
    <w:p w14:paraId="5D9852DF" w14:textId="77777777" w:rsidR="00744086" w:rsidRPr="00744086" w:rsidRDefault="00744086" w:rsidP="00744086">
      <w:r w:rsidRPr="00744086">
        <w:t xml:space="preserve">These </w:t>
      </w:r>
      <w:proofErr w:type="spellStart"/>
      <w:r w:rsidRPr="00744086">
        <w:t>centers</w:t>
      </w:r>
      <w:proofErr w:type="spellEnd"/>
      <w:r w:rsidRPr="00744086">
        <w:t xml:space="preserve"> serve both </w:t>
      </w:r>
      <w:r w:rsidRPr="00744086">
        <w:rPr>
          <w:b/>
          <w:bCs/>
        </w:rPr>
        <w:t>surgical and non-surgical patients</w:t>
      </w:r>
      <w:r w:rsidRPr="00744086">
        <w:t>, focusing on:</w:t>
      </w:r>
    </w:p>
    <w:p w14:paraId="37B01B71" w14:textId="77777777" w:rsidR="00744086" w:rsidRPr="00744086" w:rsidRDefault="00744086" w:rsidP="00744086">
      <w:pPr>
        <w:numPr>
          <w:ilvl w:val="0"/>
          <w:numId w:val="14"/>
        </w:numPr>
      </w:pPr>
      <w:r w:rsidRPr="00744086">
        <w:t>Pre-operative conditioning (prehab)</w:t>
      </w:r>
    </w:p>
    <w:p w14:paraId="7A197D23" w14:textId="77777777" w:rsidR="00744086" w:rsidRPr="00744086" w:rsidRDefault="00744086" w:rsidP="00744086">
      <w:pPr>
        <w:numPr>
          <w:ilvl w:val="0"/>
          <w:numId w:val="14"/>
        </w:numPr>
      </w:pPr>
      <w:r w:rsidRPr="00744086">
        <w:t>Post-operative functional recovery</w:t>
      </w:r>
    </w:p>
    <w:p w14:paraId="3EE2A5AB" w14:textId="77777777" w:rsidR="00744086" w:rsidRPr="00744086" w:rsidRDefault="00744086" w:rsidP="00744086">
      <w:pPr>
        <w:numPr>
          <w:ilvl w:val="0"/>
          <w:numId w:val="14"/>
        </w:numPr>
      </w:pPr>
      <w:r w:rsidRPr="00744086">
        <w:t>Conservative care for partial tears or chronic tendinopathies</w:t>
      </w:r>
    </w:p>
    <w:p w14:paraId="17FA7800" w14:textId="77777777" w:rsidR="00744086" w:rsidRPr="00744086" w:rsidRDefault="00744086" w:rsidP="00744086">
      <w:r w:rsidRPr="00744086">
        <w:t xml:space="preserve">The rising use of </w:t>
      </w:r>
      <w:r w:rsidRPr="00744086">
        <w:rPr>
          <w:b/>
          <w:bCs/>
        </w:rPr>
        <w:t>tele-rehabilitation platforms</w:t>
      </w:r>
      <w:r w:rsidRPr="00744086">
        <w:t xml:space="preserve">, </w:t>
      </w:r>
      <w:r w:rsidRPr="00744086">
        <w:rPr>
          <w:b/>
          <w:bCs/>
        </w:rPr>
        <w:t>wearable motion trackers</w:t>
      </w:r>
      <w:r w:rsidRPr="00744086">
        <w:t xml:space="preserve">, and </w:t>
      </w:r>
      <w:r w:rsidRPr="00744086">
        <w:rPr>
          <w:b/>
          <w:bCs/>
        </w:rPr>
        <w:t>AI-based coaching</w:t>
      </w:r>
      <w:r w:rsidRPr="00744086">
        <w:t xml:space="preserve"> has enabled rehab </w:t>
      </w:r>
      <w:proofErr w:type="spellStart"/>
      <w:r w:rsidRPr="00744086">
        <w:t>centers</w:t>
      </w:r>
      <w:proofErr w:type="spellEnd"/>
      <w:r w:rsidRPr="00744086">
        <w:t xml:space="preserve"> to expand beyond physical locations, particularly in the post-COVID era.</w:t>
      </w:r>
    </w:p>
    <w:p w14:paraId="7EDA5A88" w14:textId="77777777" w:rsidR="00744086" w:rsidRPr="00744086" w:rsidRDefault="00744086" w:rsidP="00744086">
      <w:r w:rsidRPr="00744086">
        <w:pict w14:anchorId="0AC215B1">
          <v:rect id="_x0000_i1365" style="width:0;height:1.5pt" o:hralign="center" o:hrstd="t" o:hr="t" fillcolor="#a0a0a0" stroked="f"/>
        </w:pict>
      </w:r>
    </w:p>
    <w:p w14:paraId="19D01F00" w14:textId="77777777" w:rsidR="00744086" w:rsidRPr="00744086" w:rsidRDefault="00744086" w:rsidP="00744086">
      <w:pPr>
        <w:rPr>
          <w:b/>
          <w:bCs/>
        </w:rPr>
      </w:pPr>
      <w:r w:rsidRPr="00744086">
        <w:rPr>
          <w:rFonts w:ascii="Segoe UI Emoji" w:hAnsi="Segoe UI Emoji" w:cs="Segoe UI Emoji"/>
          <w:b/>
          <w:bCs/>
        </w:rPr>
        <w:lastRenderedPageBreak/>
        <w:t>📌</w:t>
      </w:r>
      <w:r w:rsidRPr="00744086">
        <w:rPr>
          <w:b/>
          <w:bCs/>
        </w:rPr>
        <w:t xml:space="preserve"> Use Case: South Korean Hospital Embracing Hybrid Treatment Pathways</w:t>
      </w:r>
    </w:p>
    <w:p w14:paraId="604205C2" w14:textId="77777777" w:rsidR="00744086" w:rsidRPr="00744086" w:rsidRDefault="00744086" w:rsidP="00744086">
      <w:r w:rsidRPr="00744086">
        <w:rPr>
          <w:i/>
          <w:iCs/>
        </w:rPr>
        <w:t>A tertiary hospital in Seoul recently launched a hybrid rotator cuff program that combines outpatient arthroscopic repair with AI-driven home rehabilitation. Patients undergoing anchor-based tendon repair are discharged the same day, followed by a 12-week digital recovery plan monitored via a wearable device.</w:t>
      </w:r>
    </w:p>
    <w:p w14:paraId="5FE3DD9C" w14:textId="77777777" w:rsidR="00744086" w:rsidRPr="00744086" w:rsidRDefault="00744086" w:rsidP="00744086">
      <w:r w:rsidRPr="00744086">
        <w:rPr>
          <w:i/>
          <w:iCs/>
        </w:rPr>
        <w:t>The program has reported a 23% reduction in re-injury rates and 31% faster return-to-function timelines compared to traditional in-clinic recovery.</w:t>
      </w:r>
    </w:p>
    <w:p w14:paraId="43B9865C" w14:textId="77777777" w:rsidR="00744086" w:rsidRPr="00744086" w:rsidRDefault="00744086" w:rsidP="00744086">
      <w:r w:rsidRPr="00744086">
        <w:t xml:space="preserve">This use case exemplifies how </w:t>
      </w:r>
      <w:r w:rsidRPr="00744086">
        <w:rPr>
          <w:b/>
          <w:bCs/>
        </w:rPr>
        <w:t>tech-enabled care models</w:t>
      </w:r>
      <w:r w:rsidRPr="00744086">
        <w:t xml:space="preserve"> are reducing surgical bottlenecks, improving clinical outcomes, and optimizing resources—especially in densely populated urban areas.</w:t>
      </w:r>
    </w:p>
    <w:p w14:paraId="3F644559" w14:textId="77777777" w:rsidR="00744086" w:rsidRPr="00744086" w:rsidRDefault="00744086" w:rsidP="00744086">
      <w:r w:rsidRPr="00744086">
        <w:pict w14:anchorId="52C6F094">
          <v:rect id="_x0000_i1366" style="width:0;height:1.5pt" o:hralign="center" o:hrstd="t" o:hr="t" fillcolor="#a0a0a0" stroked="f"/>
        </w:pict>
      </w:r>
    </w:p>
    <w:p w14:paraId="04C53D94" w14:textId="77777777" w:rsidR="00744086" w:rsidRPr="00744086" w:rsidRDefault="00744086" w:rsidP="00744086">
      <w:r w:rsidRPr="00744086">
        <w:rPr>
          <w:b/>
          <w:bCs/>
        </w:rPr>
        <w:t xml:space="preserve">End-user adoption will continue to bifurcate between tech-forward outpatient </w:t>
      </w:r>
      <w:proofErr w:type="spellStart"/>
      <w:r w:rsidRPr="00744086">
        <w:rPr>
          <w:b/>
          <w:bCs/>
        </w:rPr>
        <w:t>centers</w:t>
      </w:r>
      <w:proofErr w:type="spellEnd"/>
      <w:r w:rsidRPr="00744086">
        <w:rPr>
          <w:b/>
          <w:bCs/>
        </w:rPr>
        <w:t xml:space="preserve"> and infrastructure-heavy hospitals, with rehabilitation networks serving as the connective tissue.</w:t>
      </w:r>
    </w:p>
    <w:p w14:paraId="40021E47" w14:textId="77777777" w:rsidR="00744086" w:rsidRPr="00744086" w:rsidRDefault="00744086" w:rsidP="00744086">
      <w:pPr>
        <w:rPr>
          <w:b/>
          <w:bCs/>
        </w:rPr>
      </w:pPr>
      <w:r w:rsidRPr="00744086">
        <w:rPr>
          <w:b/>
          <w:bCs/>
        </w:rPr>
        <w:t>7. Recent Developments + Opportunities &amp; Restraints</w:t>
      </w:r>
    </w:p>
    <w:p w14:paraId="2C506D73"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Recent Developments (Last 2 Years)</w:t>
      </w:r>
    </w:p>
    <w:p w14:paraId="24839E95" w14:textId="6AE0E7C4" w:rsidR="00744086" w:rsidRPr="00744086" w:rsidRDefault="00744086" w:rsidP="00744086">
      <w:pPr>
        <w:numPr>
          <w:ilvl w:val="0"/>
          <w:numId w:val="15"/>
        </w:numPr>
      </w:pPr>
      <w:proofErr w:type="spellStart"/>
      <w:r w:rsidRPr="00744086">
        <w:rPr>
          <w:b/>
          <w:bCs/>
        </w:rPr>
        <w:t>Smith+Nephew</w:t>
      </w:r>
      <w:proofErr w:type="spellEnd"/>
      <w:r w:rsidRPr="00744086">
        <w:rPr>
          <w:b/>
          <w:bCs/>
        </w:rPr>
        <w:t xml:space="preserve"> introduced a next-gen arthroscopic system</w:t>
      </w:r>
      <w:r w:rsidRPr="00744086">
        <w:t xml:space="preserve"> with enhanced visualization and faster anchor deployment for rotator cuff repairs (2023). This product targets both hospitals and ambulatory </w:t>
      </w:r>
      <w:proofErr w:type="spellStart"/>
      <w:r w:rsidRPr="00744086">
        <w:t>centers</w:t>
      </w:r>
      <w:proofErr w:type="spellEnd"/>
      <w:r w:rsidRPr="00744086">
        <w:t xml:space="preserve"> with a focus on efficiency and reduced surgical time.</w:t>
      </w:r>
      <w:r w:rsidRPr="00744086">
        <w:br/>
      </w:r>
      <w:r w:rsidRPr="00744086">
        <w:rPr>
          <w:rFonts w:ascii="Segoe UI Emoji" w:hAnsi="Segoe UI Emoji" w:cs="Segoe UI Emoji"/>
        </w:rPr>
        <w:t>👉</w:t>
      </w:r>
      <w:r w:rsidRPr="00744086">
        <w:t xml:space="preserve"> </w:t>
      </w:r>
      <w:hyperlink r:id="rId5" w:history="1">
        <w:r w:rsidRPr="00744086">
          <w:rPr>
            <w:rStyle w:val="Hyperlink"/>
          </w:rPr>
          <w:t>https://www.smith-nephew.com/en/media/press-releases</w:t>
        </w:r>
      </w:hyperlink>
      <w:r>
        <w:t xml:space="preserve"> </w:t>
      </w:r>
    </w:p>
    <w:p w14:paraId="686790BE" w14:textId="476FB303" w:rsidR="00744086" w:rsidRPr="00744086" w:rsidRDefault="00744086" w:rsidP="00744086">
      <w:pPr>
        <w:numPr>
          <w:ilvl w:val="0"/>
          <w:numId w:val="15"/>
        </w:numPr>
      </w:pPr>
      <w:r w:rsidRPr="00744086">
        <w:rPr>
          <w:b/>
          <w:bCs/>
        </w:rPr>
        <w:t>Arthrex expanded its regenerative portfolio</w:t>
      </w:r>
      <w:r w:rsidRPr="00744086">
        <w:t xml:space="preserve"> by launching a collagen-based </w:t>
      </w:r>
      <w:proofErr w:type="spellStart"/>
      <w:r w:rsidRPr="00744086">
        <w:t>bioinductive</w:t>
      </w:r>
      <w:proofErr w:type="spellEnd"/>
      <w:r w:rsidRPr="00744086">
        <w:t xml:space="preserve"> implant optimized for partial-thickness tears. The product is already showing </w:t>
      </w:r>
      <w:proofErr w:type="spellStart"/>
      <w:r w:rsidRPr="00744086">
        <w:t>favorable</w:t>
      </w:r>
      <w:proofErr w:type="spellEnd"/>
      <w:r w:rsidRPr="00744086">
        <w:t xml:space="preserve"> uptake in sports medicine practices across the U.S.</w:t>
      </w:r>
      <w:r w:rsidRPr="00744086">
        <w:br/>
      </w:r>
      <w:r w:rsidRPr="00744086">
        <w:rPr>
          <w:rFonts w:ascii="Segoe UI Emoji" w:hAnsi="Segoe UI Emoji" w:cs="Segoe UI Emoji"/>
        </w:rPr>
        <w:t>👉</w:t>
      </w:r>
      <w:r w:rsidRPr="00744086">
        <w:t xml:space="preserve"> </w:t>
      </w:r>
      <w:hyperlink r:id="rId6" w:history="1">
        <w:r w:rsidRPr="00744086">
          <w:rPr>
            <w:rStyle w:val="Hyperlink"/>
          </w:rPr>
          <w:t>https://www.arthrex.com/resources/news</w:t>
        </w:r>
      </w:hyperlink>
      <w:r>
        <w:t xml:space="preserve"> </w:t>
      </w:r>
    </w:p>
    <w:p w14:paraId="6828C853" w14:textId="62F0F792" w:rsidR="00744086" w:rsidRPr="00744086" w:rsidRDefault="00744086" w:rsidP="00744086">
      <w:pPr>
        <w:numPr>
          <w:ilvl w:val="0"/>
          <w:numId w:val="15"/>
        </w:numPr>
      </w:pPr>
      <w:r w:rsidRPr="00744086">
        <w:rPr>
          <w:b/>
          <w:bCs/>
        </w:rPr>
        <w:t>Stryker acquired a U.S.-based digital rehabilitation startup</w:t>
      </w:r>
      <w:r w:rsidRPr="00744086">
        <w:t xml:space="preserve"> that uses wearable sensors and gamified exercises to assist in </w:t>
      </w:r>
      <w:proofErr w:type="spellStart"/>
      <w:r w:rsidRPr="00744086">
        <w:t>orthopedic</w:t>
      </w:r>
      <w:proofErr w:type="spellEnd"/>
      <w:r w:rsidRPr="00744086">
        <w:t xml:space="preserve"> recovery—including post-rotator cuff surgery.</w:t>
      </w:r>
      <w:r w:rsidRPr="00744086">
        <w:br/>
      </w:r>
      <w:r w:rsidRPr="00744086">
        <w:rPr>
          <w:rFonts w:ascii="Segoe UI Emoji" w:hAnsi="Segoe UI Emoji" w:cs="Segoe UI Emoji"/>
        </w:rPr>
        <w:t>👉</w:t>
      </w:r>
      <w:r w:rsidRPr="00744086">
        <w:t xml:space="preserve"> </w:t>
      </w:r>
      <w:hyperlink r:id="rId7" w:history="1">
        <w:r w:rsidRPr="00744086">
          <w:rPr>
            <w:rStyle w:val="Hyperlink"/>
          </w:rPr>
          <w:t>https://www.stryker.com/us/en/about/news</w:t>
        </w:r>
      </w:hyperlink>
      <w:r>
        <w:t xml:space="preserve"> </w:t>
      </w:r>
    </w:p>
    <w:p w14:paraId="7F9A094A" w14:textId="28FD6223" w:rsidR="00744086" w:rsidRPr="00744086" w:rsidRDefault="00744086" w:rsidP="00744086">
      <w:pPr>
        <w:numPr>
          <w:ilvl w:val="0"/>
          <w:numId w:val="15"/>
        </w:numPr>
      </w:pPr>
      <w:r w:rsidRPr="00744086">
        <w:rPr>
          <w:b/>
          <w:bCs/>
        </w:rPr>
        <w:t>Bioventus launched an updated PRP system</w:t>
      </w:r>
      <w:r w:rsidRPr="00744086">
        <w:t xml:space="preserve"> with improved yield and concentration capabilities for outpatient biologic therapy. The product is targeted at non-surgical </w:t>
      </w:r>
      <w:proofErr w:type="spellStart"/>
      <w:r w:rsidRPr="00744086">
        <w:t>orthopedics</w:t>
      </w:r>
      <w:proofErr w:type="spellEnd"/>
      <w:r w:rsidRPr="00744086">
        <w:t xml:space="preserve"> and regenerative clinics.</w:t>
      </w:r>
      <w:r w:rsidRPr="00744086">
        <w:br/>
      </w:r>
      <w:r w:rsidRPr="00744086">
        <w:rPr>
          <w:rFonts w:ascii="Segoe UI Emoji" w:hAnsi="Segoe UI Emoji" w:cs="Segoe UI Emoji"/>
        </w:rPr>
        <w:t>👉</w:t>
      </w:r>
      <w:r w:rsidRPr="00744086">
        <w:t xml:space="preserve"> </w:t>
      </w:r>
      <w:hyperlink r:id="rId8" w:history="1">
        <w:r w:rsidRPr="00744086">
          <w:rPr>
            <w:rStyle w:val="Hyperlink"/>
          </w:rPr>
          <w:t>https://www.bioventus.com/press-releases/</w:t>
        </w:r>
      </w:hyperlink>
      <w:r>
        <w:t xml:space="preserve"> </w:t>
      </w:r>
    </w:p>
    <w:p w14:paraId="536366B9" w14:textId="4028681F" w:rsidR="00744086" w:rsidRPr="00744086" w:rsidRDefault="00744086" w:rsidP="00744086">
      <w:pPr>
        <w:numPr>
          <w:ilvl w:val="0"/>
          <w:numId w:val="15"/>
        </w:numPr>
      </w:pPr>
      <w:r w:rsidRPr="00744086">
        <w:rPr>
          <w:b/>
          <w:bCs/>
        </w:rPr>
        <w:t>Zimmer Biomet formed a strategic alliance</w:t>
      </w:r>
      <w:r w:rsidRPr="00744086">
        <w:t xml:space="preserve"> with an AI company to integrate motion tracking and predictive analytics into shoulder rehabilitation platforms, aiming to </w:t>
      </w:r>
      <w:r w:rsidRPr="00744086">
        <w:lastRenderedPageBreak/>
        <w:t>personalize recovery pathways.</w:t>
      </w:r>
      <w:r w:rsidRPr="00744086">
        <w:br/>
      </w:r>
      <w:r w:rsidRPr="00744086">
        <w:rPr>
          <w:rFonts w:ascii="Segoe UI Emoji" w:hAnsi="Segoe UI Emoji" w:cs="Segoe UI Emoji"/>
        </w:rPr>
        <w:t>👉</w:t>
      </w:r>
      <w:r w:rsidRPr="00744086">
        <w:t xml:space="preserve"> </w:t>
      </w:r>
      <w:hyperlink r:id="rId9" w:history="1">
        <w:r w:rsidRPr="00744086">
          <w:rPr>
            <w:rStyle w:val="Hyperlink"/>
          </w:rPr>
          <w:t>https://www.zimmerbiomet.com/en/news.html</w:t>
        </w:r>
      </w:hyperlink>
      <w:r>
        <w:t xml:space="preserve"> </w:t>
      </w:r>
    </w:p>
    <w:p w14:paraId="2768B760" w14:textId="77777777" w:rsidR="00744086" w:rsidRPr="00744086" w:rsidRDefault="00744086" w:rsidP="00744086">
      <w:r w:rsidRPr="00744086">
        <w:pict w14:anchorId="35085055">
          <v:rect id="_x0000_i1367" style="width:0;height:1.5pt" o:hralign="center" o:hrstd="t" o:hr="t" fillcolor="#a0a0a0" stroked="f"/>
        </w:pict>
      </w:r>
    </w:p>
    <w:p w14:paraId="774FB47D"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Opportunities</w:t>
      </w:r>
    </w:p>
    <w:p w14:paraId="47CC1EB7" w14:textId="77777777" w:rsidR="00744086" w:rsidRPr="00744086" w:rsidRDefault="00744086" w:rsidP="00744086">
      <w:pPr>
        <w:numPr>
          <w:ilvl w:val="0"/>
          <w:numId w:val="16"/>
        </w:numPr>
      </w:pPr>
      <w:r w:rsidRPr="00744086">
        <w:rPr>
          <w:b/>
          <w:bCs/>
        </w:rPr>
        <w:t xml:space="preserve">Boom in Ambulatory Surgical </w:t>
      </w:r>
      <w:proofErr w:type="spellStart"/>
      <w:r w:rsidRPr="00744086">
        <w:rPr>
          <w:b/>
          <w:bCs/>
        </w:rPr>
        <w:t>Centers</w:t>
      </w:r>
      <w:proofErr w:type="spellEnd"/>
      <w:r w:rsidRPr="00744086">
        <w:rPr>
          <w:b/>
          <w:bCs/>
        </w:rPr>
        <w:t xml:space="preserve"> (ASCs)</w:t>
      </w:r>
      <w:r w:rsidRPr="00744086">
        <w:br/>
        <w:t>The global shift toward outpatient surgeries—driven by cost efficiency and same-day discharge capabilities—is creating enormous demand for compact, disposable, and bundled surgical systems tailored for ASCs.</w:t>
      </w:r>
    </w:p>
    <w:p w14:paraId="7CC31D55" w14:textId="77777777" w:rsidR="00744086" w:rsidRPr="00744086" w:rsidRDefault="00744086" w:rsidP="00744086">
      <w:pPr>
        <w:numPr>
          <w:ilvl w:val="0"/>
          <w:numId w:val="16"/>
        </w:numPr>
      </w:pPr>
      <w:r w:rsidRPr="00744086">
        <w:rPr>
          <w:b/>
          <w:bCs/>
        </w:rPr>
        <w:t>Growth of Biologic-Driven Non-Surgical Interventions</w:t>
      </w:r>
      <w:r w:rsidRPr="00744086">
        <w:br/>
        <w:t xml:space="preserve">Rising patient demand for minimally invasive and regenerative therapies is </w:t>
      </w:r>
      <w:proofErr w:type="spellStart"/>
      <w:r w:rsidRPr="00744086">
        <w:t>fueling</w:t>
      </w:r>
      <w:proofErr w:type="spellEnd"/>
      <w:r w:rsidRPr="00744086">
        <w:t xml:space="preserve"> investment in PRP, stem cell therapy, and tissue scaffolds. These offer cost-effective alternatives for early-stage injuries and chronic degeneration.</w:t>
      </w:r>
    </w:p>
    <w:p w14:paraId="64493153" w14:textId="77777777" w:rsidR="00744086" w:rsidRPr="00744086" w:rsidRDefault="00744086" w:rsidP="00744086">
      <w:pPr>
        <w:numPr>
          <w:ilvl w:val="0"/>
          <w:numId w:val="16"/>
        </w:numPr>
      </w:pPr>
      <w:r w:rsidRPr="00744086">
        <w:rPr>
          <w:b/>
          <w:bCs/>
        </w:rPr>
        <w:t>Remote Rehabilitation &amp; AI Integration</w:t>
      </w:r>
      <w:r w:rsidRPr="00744086">
        <w:br/>
        <w:t>Tele-physiotherapy, wearable motion sensors, and AI-driven recovery apps are expanding access to post-operative care, especially in rural or low-density areas. These tools improve compliance and reduce clinician workload.</w:t>
      </w:r>
    </w:p>
    <w:p w14:paraId="66F62946" w14:textId="77777777" w:rsidR="00744086" w:rsidRPr="00744086" w:rsidRDefault="00744086" w:rsidP="00744086">
      <w:r w:rsidRPr="00744086">
        <w:pict w14:anchorId="1AFE9C4E">
          <v:rect id="_x0000_i1368" style="width:0;height:1.5pt" o:hralign="center" o:hrstd="t" o:hr="t" fillcolor="#a0a0a0" stroked="f"/>
        </w:pict>
      </w:r>
    </w:p>
    <w:p w14:paraId="0C9A4065" w14:textId="77777777" w:rsidR="00744086" w:rsidRPr="00744086" w:rsidRDefault="00744086" w:rsidP="00744086">
      <w:pPr>
        <w:rPr>
          <w:b/>
          <w:bCs/>
        </w:rPr>
      </w:pPr>
      <w:r w:rsidRPr="00744086">
        <w:rPr>
          <w:rFonts w:ascii="Segoe UI Symbol" w:hAnsi="Segoe UI Symbol" w:cs="Segoe UI Symbol"/>
          <w:b/>
          <w:bCs/>
        </w:rPr>
        <w:t>⚠</w:t>
      </w:r>
      <w:r w:rsidRPr="00744086">
        <w:rPr>
          <w:b/>
          <w:bCs/>
        </w:rPr>
        <w:t>️ Restraints</w:t>
      </w:r>
    </w:p>
    <w:p w14:paraId="14A50DA1" w14:textId="77777777" w:rsidR="00744086" w:rsidRPr="00744086" w:rsidRDefault="00744086" w:rsidP="00744086">
      <w:pPr>
        <w:numPr>
          <w:ilvl w:val="0"/>
          <w:numId w:val="17"/>
        </w:numPr>
      </w:pPr>
      <w:r w:rsidRPr="00744086">
        <w:rPr>
          <w:b/>
          <w:bCs/>
        </w:rPr>
        <w:t>High Procedural and Implant Costs</w:t>
      </w:r>
      <w:r w:rsidRPr="00744086">
        <w:br/>
        <w:t>The upfront cost of surgical anchors, biologics, and digital systems remains high—limiting accessibility in price-sensitive and underinsured markets. Reimbursement is inconsistent, particularly for biologic and outpatient procedures.</w:t>
      </w:r>
    </w:p>
    <w:p w14:paraId="1B08900A" w14:textId="77777777" w:rsidR="00744086" w:rsidRPr="00744086" w:rsidRDefault="00744086" w:rsidP="00744086">
      <w:pPr>
        <w:numPr>
          <w:ilvl w:val="0"/>
          <w:numId w:val="17"/>
        </w:numPr>
      </w:pPr>
      <w:r w:rsidRPr="00744086">
        <w:rPr>
          <w:b/>
          <w:bCs/>
        </w:rPr>
        <w:t>Shortage of Specialized Surgeons and Rehab Experts</w:t>
      </w:r>
      <w:r w:rsidRPr="00744086">
        <w:br/>
        <w:t xml:space="preserve">Many regions lack trained </w:t>
      </w:r>
      <w:proofErr w:type="spellStart"/>
      <w:r w:rsidRPr="00744086">
        <w:t>orthopedic</w:t>
      </w:r>
      <w:proofErr w:type="spellEnd"/>
      <w:r w:rsidRPr="00744086">
        <w:t xml:space="preserve"> specialists or post-op rehabilitation staff, creating bottlenecks in service delivery and inconsistent treatment outcomes.</w:t>
      </w:r>
    </w:p>
    <w:p w14:paraId="328A8C1A" w14:textId="77777777" w:rsidR="00744086" w:rsidRPr="00744086" w:rsidRDefault="00744086" w:rsidP="00744086">
      <w:r w:rsidRPr="00744086">
        <w:pict w14:anchorId="34BF247E">
          <v:rect id="_x0000_i1369" style="width:0;height:1.5pt" o:hralign="center" o:hrstd="t" o:hr="t" fillcolor="#a0a0a0" stroked="f"/>
        </w:pict>
      </w:r>
    </w:p>
    <w:p w14:paraId="082D8B54" w14:textId="77777777" w:rsidR="00744086" w:rsidRPr="00744086" w:rsidRDefault="00744086" w:rsidP="00744086">
      <w:r w:rsidRPr="00744086">
        <w:rPr>
          <w:i/>
          <w:iCs/>
        </w:rPr>
        <w:t>The balance of innovation and accessibility remains a defining challenge. Companies that can modularize their offerings and scale across income tiers will be best positioned to lead.</w:t>
      </w:r>
    </w:p>
    <w:p w14:paraId="55D021BA" w14:textId="77777777" w:rsidR="00744086" w:rsidRDefault="00744086">
      <w:r>
        <w:br w:type="page"/>
      </w:r>
    </w:p>
    <w:p w14:paraId="65620B5D" w14:textId="692F4753" w:rsidR="00744086" w:rsidRPr="00744086" w:rsidRDefault="00744086" w:rsidP="00744086">
      <w:pPr>
        <w:rPr>
          <w:b/>
          <w:bCs/>
        </w:rPr>
      </w:pPr>
      <w:r w:rsidRPr="00744086">
        <w:rPr>
          <w:b/>
          <w:bCs/>
        </w:rPr>
        <w:lastRenderedPageBreak/>
        <w:t>8. Report Summary, FAQs, and SEO Schema</w:t>
      </w:r>
    </w:p>
    <w:p w14:paraId="7D5AE0F9" w14:textId="77777777" w:rsidR="00744086" w:rsidRPr="00744086" w:rsidRDefault="00744086" w:rsidP="00744086">
      <w:r w:rsidRPr="00744086">
        <w:pict w14:anchorId="23E7CC8B">
          <v:rect id="_x0000_i1370" style="width:0;height:1.5pt" o:hralign="center" o:hrstd="t" o:hr="t" fillcolor="#a0a0a0" stroked="f"/>
        </w:pict>
      </w:r>
    </w:p>
    <w:p w14:paraId="2275A9C5"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A.1. Report Title</w:t>
      </w:r>
    </w:p>
    <w:p w14:paraId="16FEA10B" w14:textId="77777777" w:rsidR="00744086" w:rsidRPr="00744086" w:rsidRDefault="00744086" w:rsidP="00744086">
      <w:r w:rsidRPr="00744086">
        <w:rPr>
          <w:b/>
          <w:bCs/>
        </w:rPr>
        <w:t xml:space="preserve">Rotator Cuff Injury Treatment Market </w:t>
      </w:r>
      <w:proofErr w:type="gramStart"/>
      <w:r w:rsidRPr="00744086">
        <w:rPr>
          <w:b/>
          <w:bCs/>
        </w:rPr>
        <w:t>By</w:t>
      </w:r>
      <w:proofErr w:type="gramEnd"/>
      <w:r w:rsidRPr="00744086">
        <w:rPr>
          <w:b/>
          <w:bCs/>
        </w:rPr>
        <w:t xml:space="preserve"> Treatment Type (Surgical Treatments, Non-Surgical Treatments); By Injury Type (Partial-Thickness Tear, Full-Thickness Tear, Tendinopathy); By End User (Hospitals, </w:t>
      </w:r>
      <w:proofErr w:type="spellStart"/>
      <w:r w:rsidRPr="00744086">
        <w:rPr>
          <w:b/>
          <w:bCs/>
        </w:rPr>
        <w:t>Orthopedic</w:t>
      </w:r>
      <w:proofErr w:type="spellEnd"/>
      <w:r w:rsidRPr="00744086">
        <w:rPr>
          <w:b/>
          <w:bCs/>
        </w:rPr>
        <w:t xml:space="preserve"> Clinics, Ambulatory Surgical </w:t>
      </w:r>
      <w:proofErr w:type="spellStart"/>
      <w:r w:rsidRPr="00744086">
        <w:rPr>
          <w:b/>
          <w:bCs/>
        </w:rPr>
        <w:t>Centers</w:t>
      </w:r>
      <w:proofErr w:type="spellEnd"/>
      <w:r w:rsidRPr="00744086">
        <w:rPr>
          <w:b/>
          <w:bCs/>
        </w:rPr>
        <w:t xml:space="preserve">, Rehabilitation </w:t>
      </w:r>
      <w:proofErr w:type="spellStart"/>
      <w:r w:rsidRPr="00744086">
        <w:rPr>
          <w:b/>
          <w:bCs/>
        </w:rPr>
        <w:t>Centers</w:t>
      </w:r>
      <w:proofErr w:type="spellEnd"/>
      <w:r w:rsidRPr="00744086">
        <w:rPr>
          <w:b/>
          <w:bCs/>
        </w:rPr>
        <w:t>); By Geography, Segment Revenue Estimation, Forecast, 2024–2030</w:t>
      </w:r>
    </w:p>
    <w:p w14:paraId="4174D87F" w14:textId="77777777" w:rsidR="00744086" w:rsidRPr="00744086" w:rsidRDefault="00744086" w:rsidP="00744086">
      <w:r w:rsidRPr="00744086">
        <w:pict w14:anchorId="0E9EB103">
          <v:rect id="_x0000_i1371" style="width:0;height:1.5pt" o:hralign="center" o:hrstd="t" o:hr="t" fillcolor="#a0a0a0" stroked="f"/>
        </w:pict>
      </w:r>
    </w:p>
    <w:p w14:paraId="3AA24E23"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A.2. Market Name (for URL slug and schema)</w:t>
      </w:r>
    </w:p>
    <w:p w14:paraId="7F9C71EC" w14:textId="77777777" w:rsidR="00744086" w:rsidRPr="00744086" w:rsidRDefault="00744086" w:rsidP="00744086">
      <w:r w:rsidRPr="00744086">
        <w:rPr>
          <w:b/>
          <w:bCs/>
        </w:rPr>
        <w:t>rotator cuff injury treatment market</w:t>
      </w:r>
    </w:p>
    <w:p w14:paraId="2FCB6970" w14:textId="77777777" w:rsidR="00744086" w:rsidRPr="00744086" w:rsidRDefault="00744086" w:rsidP="00744086">
      <w:r w:rsidRPr="00744086">
        <w:pict w14:anchorId="78F9829F">
          <v:rect id="_x0000_i1372" style="width:0;height:1.5pt" o:hralign="center" o:hrstd="t" o:hr="t" fillcolor="#a0a0a0" stroked="f"/>
        </w:pict>
      </w:r>
    </w:p>
    <w:p w14:paraId="2998CD86"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A.3. Market Size Display Format</w:t>
      </w:r>
    </w:p>
    <w:p w14:paraId="66114D5E" w14:textId="77777777" w:rsidR="00744086" w:rsidRPr="00744086" w:rsidRDefault="00744086" w:rsidP="00744086">
      <w:r w:rsidRPr="00744086">
        <w:rPr>
          <w:b/>
          <w:bCs/>
        </w:rPr>
        <w:t>Rotator Cuff Injury Treatment Market Size ($11.0 Billion) 2030</w:t>
      </w:r>
    </w:p>
    <w:p w14:paraId="40D1F820" w14:textId="77777777" w:rsidR="00744086" w:rsidRPr="00744086" w:rsidRDefault="00744086" w:rsidP="00744086">
      <w:r w:rsidRPr="00744086">
        <w:pict w14:anchorId="1715195B">
          <v:rect id="_x0000_i1373" style="width:0;height:1.5pt" o:hralign="center" o:hrstd="t" o:hr="t" fillcolor="#a0a0a0" stroked="f"/>
        </w:pict>
      </w:r>
    </w:p>
    <w:p w14:paraId="5228A975"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6648"/>
      </w:tblGrid>
      <w:tr w:rsidR="00744086" w:rsidRPr="00744086" w14:paraId="117B40F0" w14:textId="77777777" w:rsidTr="00744086">
        <w:trPr>
          <w:tblHeader/>
          <w:tblCellSpacing w:w="15" w:type="dxa"/>
        </w:trPr>
        <w:tc>
          <w:tcPr>
            <w:tcW w:w="0" w:type="auto"/>
            <w:vAlign w:val="center"/>
            <w:hideMark/>
          </w:tcPr>
          <w:p w14:paraId="7CF9D26E" w14:textId="77777777" w:rsidR="00744086" w:rsidRPr="00744086" w:rsidRDefault="00744086" w:rsidP="00744086">
            <w:pPr>
              <w:rPr>
                <w:b/>
                <w:bCs/>
              </w:rPr>
            </w:pPr>
            <w:r w:rsidRPr="00744086">
              <w:rPr>
                <w:b/>
                <w:bCs/>
              </w:rPr>
              <w:t>Report Attribute</w:t>
            </w:r>
          </w:p>
        </w:tc>
        <w:tc>
          <w:tcPr>
            <w:tcW w:w="0" w:type="auto"/>
            <w:vAlign w:val="center"/>
            <w:hideMark/>
          </w:tcPr>
          <w:p w14:paraId="170AB981" w14:textId="77777777" w:rsidR="00744086" w:rsidRPr="00744086" w:rsidRDefault="00744086" w:rsidP="00744086">
            <w:pPr>
              <w:rPr>
                <w:b/>
                <w:bCs/>
              </w:rPr>
            </w:pPr>
            <w:r w:rsidRPr="00744086">
              <w:rPr>
                <w:b/>
                <w:bCs/>
              </w:rPr>
              <w:t>Details</w:t>
            </w:r>
          </w:p>
        </w:tc>
      </w:tr>
      <w:tr w:rsidR="00744086" w:rsidRPr="00744086" w14:paraId="36857008" w14:textId="77777777" w:rsidTr="00744086">
        <w:trPr>
          <w:tblCellSpacing w:w="15" w:type="dxa"/>
        </w:trPr>
        <w:tc>
          <w:tcPr>
            <w:tcW w:w="0" w:type="auto"/>
            <w:vAlign w:val="center"/>
            <w:hideMark/>
          </w:tcPr>
          <w:p w14:paraId="4076FE12" w14:textId="77777777" w:rsidR="00744086" w:rsidRPr="00744086" w:rsidRDefault="00744086" w:rsidP="00744086">
            <w:r w:rsidRPr="00744086">
              <w:t>Forecast Period</w:t>
            </w:r>
          </w:p>
        </w:tc>
        <w:tc>
          <w:tcPr>
            <w:tcW w:w="0" w:type="auto"/>
            <w:vAlign w:val="center"/>
            <w:hideMark/>
          </w:tcPr>
          <w:p w14:paraId="2FFDCBF0" w14:textId="77777777" w:rsidR="00744086" w:rsidRPr="00744086" w:rsidRDefault="00744086" w:rsidP="00744086">
            <w:r w:rsidRPr="00744086">
              <w:t>2024 – 2030</w:t>
            </w:r>
          </w:p>
        </w:tc>
      </w:tr>
      <w:tr w:rsidR="00744086" w:rsidRPr="00744086" w14:paraId="48C9BD28" w14:textId="77777777" w:rsidTr="00744086">
        <w:trPr>
          <w:tblCellSpacing w:w="15" w:type="dxa"/>
        </w:trPr>
        <w:tc>
          <w:tcPr>
            <w:tcW w:w="0" w:type="auto"/>
            <w:vAlign w:val="center"/>
            <w:hideMark/>
          </w:tcPr>
          <w:p w14:paraId="3827C570" w14:textId="77777777" w:rsidR="00744086" w:rsidRPr="00744086" w:rsidRDefault="00744086" w:rsidP="00744086">
            <w:r w:rsidRPr="00744086">
              <w:t>Market Size Value in 2024</w:t>
            </w:r>
          </w:p>
        </w:tc>
        <w:tc>
          <w:tcPr>
            <w:tcW w:w="0" w:type="auto"/>
            <w:vAlign w:val="center"/>
            <w:hideMark/>
          </w:tcPr>
          <w:p w14:paraId="68CE2E0E" w14:textId="77777777" w:rsidR="00744086" w:rsidRPr="00744086" w:rsidRDefault="00744086" w:rsidP="00744086">
            <w:r w:rsidRPr="00744086">
              <w:rPr>
                <w:b/>
                <w:bCs/>
              </w:rPr>
              <w:t>USD 7.4 Billion</w:t>
            </w:r>
          </w:p>
        </w:tc>
      </w:tr>
      <w:tr w:rsidR="00744086" w:rsidRPr="00744086" w14:paraId="1FEA470E" w14:textId="77777777" w:rsidTr="00744086">
        <w:trPr>
          <w:tblCellSpacing w:w="15" w:type="dxa"/>
        </w:trPr>
        <w:tc>
          <w:tcPr>
            <w:tcW w:w="0" w:type="auto"/>
            <w:vAlign w:val="center"/>
            <w:hideMark/>
          </w:tcPr>
          <w:p w14:paraId="7E6A7AD9" w14:textId="77777777" w:rsidR="00744086" w:rsidRPr="00744086" w:rsidRDefault="00744086" w:rsidP="00744086">
            <w:r w:rsidRPr="00744086">
              <w:t>Revenue Forecast in 2030</w:t>
            </w:r>
          </w:p>
        </w:tc>
        <w:tc>
          <w:tcPr>
            <w:tcW w:w="0" w:type="auto"/>
            <w:vAlign w:val="center"/>
            <w:hideMark/>
          </w:tcPr>
          <w:p w14:paraId="55F7D66F" w14:textId="77777777" w:rsidR="00744086" w:rsidRPr="00744086" w:rsidRDefault="00744086" w:rsidP="00744086">
            <w:r w:rsidRPr="00744086">
              <w:rPr>
                <w:b/>
                <w:bCs/>
              </w:rPr>
              <w:t>USD 11.0 Billion</w:t>
            </w:r>
          </w:p>
        </w:tc>
      </w:tr>
      <w:tr w:rsidR="00744086" w:rsidRPr="00744086" w14:paraId="13151160" w14:textId="77777777" w:rsidTr="00744086">
        <w:trPr>
          <w:tblCellSpacing w:w="15" w:type="dxa"/>
        </w:trPr>
        <w:tc>
          <w:tcPr>
            <w:tcW w:w="0" w:type="auto"/>
            <w:vAlign w:val="center"/>
            <w:hideMark/>
          </w:tcPr>
          <w:p w14:paraId="79B498AF" w14:textId="77777777" w:rsidR="00744086" w:rsidRPr="00744086" w:rsidRDefault="00744086" w:rsidP="00744086">
            <w:r w:rsidRPr="00744086">
              <w:t>Overall Growth Rate</w:t>
            </w:r>
          </w:p>
        </w:tc>
        <w:tc>
          <w:tcPr>
            <w:tcW w:w="0" w:type="auto"/>
            <w:vAlign w:val="center"/>
            <w:hideMark/>
          </w:tcPr>
          <w:p w14:paraId="20525F0C" w14:textId="77777777" w:rsidR="00744086" w:rsidRPr="00744086" w:rsidRDefault="00744086" w:rsidP="00744086">
            <w:r w:rsidRPr="00744086">
              <w:rPr>
                <w:b/>
                <w:bCs/>
              </w:rPr>
              <w:t>CAGR of 6.8% (2024 – 2030)</w:t>
            </w:r>
          </w:p>
        </w:tc>
      </w:tr>
      <w:tr w:rsidR="00744086" w:rsidRPr="00744086" w14:paraId="7E04411D" w14:textId="77777777" w:rsidTr="00744086">
        <w:trPr>
          <w:tblCellSpacing w:w="15" w:type="dxa"/>
        </w:trPr>
        <w:tc>
          <w:tcPr>
            <w:tcW w:w="0" w:type="auto"/>
            <w:vAlign w:val="center"/>
            <w:hideMark/>
          </w:tcPr>
          <w:p w14:paraId="2A484454" w14:textId="77777777" w:rsidR="00744086" w:rsidRPr="00744086" w:rsidRDefault="00744086" w:rsidP="00744086">
            <w:r w:rsidRPr="00744086">
              <w:t>Base Year for Estimation</w:t>
            </w:r>
          </w:p>
        </w:tc>
        <w:tc>
          <w:tcPr>
            <w:tcW w:w="0" w:type="auto"/>
            <w:vAlign w:val="center"/>
            <w:hideMark/>
          </w:tcPr>
          <w:p w14:paraId="317203B0" w14:textId="77777777" w:rsidR="00744086" w:rsidRPr="00744086" w:rsidRDefault="00744086" w:rsidP="00744086">
            <w:r w:rsidRPr="00744086">
              <w:t>2023</w:t>
            </w:r>
          </w:p>
        </w:tc>
      </w:tr>
      <w:tr w:rsidR="00744086" w:rsidRPr="00744086" w14:paraId="6218ACFA" w14:textId="77777777" w:rsidTr="00744086">
        <w:trPr>
          <w:tblCellSpacing w:w="15" w:type="dxa"/>
        </w:trPr>
        <w:tc>
          <w:tcPr>
            <w:tcW w:w="0" w:type="auto"/>
            <w:vAlign w:val="center"/>
            <w:hideMark/>
          </w:tcPr>
          <w:p w14:paraId="0442EEFF" w14:textId="77777777" w:rsidR="00744086" w:rsidRPr="00744086" w:rsidRDefault="00744086" w:rsidP="00744086">
            <w:r w:rsidRPr="00744086">
              <w:t>Historical Data</w:t>
            </w:r>
          </w:p>
        </w:tc>
        <w:tc>
          <w:tcPr>
            <w:tcW w:w="0" w:type="auto"/>
            <w:vAlign w:val="center"/>
            <w:hideMark/>
          </w:tcPr>
          <w:p w14:paraId="16D7710D" w14:textId="77777777" w:rsidR="00744086" w:rsidRPr="00744086" w:rsidRDefault="00744086" w:rsidP="00744086">
            <w:r w:rsidRPr="00744086">
              <w:t>2017 – 2021</w:t>
            </w:r>
          </w:p>
        </w:tc>
      </w:tr>
      <w:tr w:rsidR="00744086" w:rsidRPr="00744086" w14:paraId="11F392C5" w14:textId="77777777" w:rsidTr="00744086">
        <w:trPr>
          <w:tblCellSpacing w:w="15" w:type="dxa"/>
        </w:trPr>
        <w:tc>
          <w:tcPr>
            <w:tcW w:w="0" w:type="auto"/>
            <w:vAlign w:val="center"/>
            <w:hideMark/>
          </w:tcPr>
          <w:p w14:paraId="67B0E7EE" w14:textId="77777777" w:rsidR="00744086" w:rsidRPr="00744086" w:rsidRDefault="00744086" w:rsidP="00744086">
            <w:r w:rsidRPr="00744086">
              <w:t>Unit</w:t>
            </w:r>
          </w:p>
        </w:tc>
        <w:tc>
          <w:tcPr>
            <w:tcW w:w="0" w:type="auto"/>
            <w:vAlign w:val="center"/>
            <w:hideMark/>
          </w:tcPr>
          <w:p w14:paraId="08BE91FF" w14:textId="77777777" w:rsidR="00744086" w:rsidRPr="00744086" w:rsidRDefault="00744086" w:rsidP="00744086">
            <w:r w:rsidRPr="00744086">
              <w:t>USD Million, CAGR (2024 – 2030)</w:t>
            </w:r>
          </w:p>
        </w:tc>
      </w:tr>
      <w:tr w:rsidR="00744086" w:rsidRPr="00744086" w14:paraId="279AAB68" w14:textId="77777777" w:rsidTr="00744086">
        <w:trPr>
          <w:tblCellSpacing w:w="15" w:type="dxa"/>
        </w:trPr>
        <w:tc>
          <w:tcPr>
            <w:tcW w:w="0" w:type="auto"/>
            <w:vAlign w:val="center"/>
            <w:hideMark/>
          </w:tcPr>
          <w:p w14:paraId="48524CB5" w14:textId="77777777" w:rsidR="00744086" w:rsidRPr="00744086" w:rsidRDefault="00744086" w:rsidP="00744086">
            <w:r w:rsidRPr="00744086">
              <w:t>Segmentation</w:t>
            </w:r>
          </w:p>
        </w:tc>
        <w:tc>
          <w:tcPr>
            <w:tcW w:w="0" w:type="auto"/>
            <w:vAlign w:val="center"/>
            <w:hideMark/>
          </w:tcPr>
          <w:p w14:paraId="18559DFD" w14:textId="77777777" w:rsidR="00744086" w:rsidRPr="00744086" w:rsidRDefault="00744086" w:rsidP="00744086">
            <w:r w:rsidRPr="00744086">
              <w:t>By Treatment Type, By Injury Type, By End User, By Geography</w:t>
            </w:r>
          </w:p>
        </w:tc>
      </w:tr>
      <w:tr w:rsidR="00744086" w:rsidRPr="00744086" w14:paraId="12C1D11F" w14:textId="77777777" w:rsidTr="00744086">
        <w:trPr>
          <w:tblCellSpacing w:w="15" w:type="dxa"/>
        </w:trPr>
        <w:tc>
          <w:tcPr>
            <w:tcW w:w="0" w:type="auto"/>
            <w:vAlign w:val="center"/>
            <w:hideMark/>
          </w:tcPr>
          <w:p w14:paraId="73AE8CF8" w14:textId="77777777" w:rsidR="00744086" w:rsidRPr="00744086" w:rsidRDefault="00744086" w:rsidP="00744086">
            <w:r w:rsidRPr="00744086">
              <w:t>By Treatment Type</w:t>
            </w:r>
          </w:p>
        </w:tc>
        <w:tc>
          <w:tcPr>
            <w:tcW w:w="0" w:type="auto"/>
            <w:vAlign w:val="center"/>
            <w:hideMark/>
          </w:tcPr>
          <w:p w14:paraId="0A62FE48" w14:textId="77777777" w:rsidR="00744086" w:rsidRPr="00744086" w:rsidRDefault="00744086" w:rsidP="00744086">
            <w:r w:rsidRPr="00744086">
              <w:t>Surgical Treatments, Non-Surgical Treatments</w:t>
            </w:r>
          </w:p>
        </w:tc>
      </w:tr>
      <w:tr w:rsidR="00744086" w:rsidRPr="00744086" w14:paraId="3CFB0243" w14:textId="77777777" w:rsidTr="00744086">
        <w:trPr>
          <w:tblCellSpacing w:w="15" w:type="dxa"/>
        </w:trPr>
        <w:tc>
          <w:tcPr>
            <w:tcW w:w="0" w:type="auto"/>
            <w:vAlign w:val="center"/>
            <w:hideMark/>
          </w:tcPr>
          <w:p w14:paraId="3080583F" w14:textId="77777777" w:rsidR="00744086" w:rsidRPr="00744086" w:rsidRDefault="00744086" w:rsidP="00744086">
            <w:r w:rsidRPr="00744086">
              <w:lastRenderedPageBreak/>
              <w:t>By Injury Type</w:t>
            </w:r>
          </w:p>
        </w:tc>
        <w:tc>
          <w:tcPr>
            <w:tcW w:w="0" w:type="auto"/>
            <w:vAlign w:val="center"/>
            <w:hideMark/>
          </w:tcPr>
          <w:p w14:paraId="46C63563" w14:textId="77777777" w:rsidR="00744086" w:rsidRPr="00744086" w:rsidRDefault="00744086" w:rsidP="00744086">
            <w:r w:rsidRPr="00744086">
              <w:t>Partial-Thickness Tear, Full-Thickness Tear, Tendinopathy</w:t>
            </w:r>
          </w:p>
        </w:tc>
      </w:tr>
      <w:tr w:rsidR="00744086" w:rsidRPr="00744086" w14:paraId="3573DEDE" w14:textId="77777777" w:rsidTr="00744086">
        <w:trPr>
          <w:tblCellSpacing w:w="15" w:type="dxa"/>
        </w:trPr>
        <w:tc>
          <w:tcPr>
            <w:tcW w:w="0" w:type="auto"/>
            <w:vAlign w:val="center"/>
            <w:hideMark/>
          </w:tcPr>
          <w:p w14:paraId="0492A261" w14:textId="77777777" w:rsidR="00744086" w:rsidRPr="00744086" w:rsidRDefault="00744086" w:rsidP="00744086">
            <w:r w:rsidRPr="00744086">
              <w:t>By End User</w:t>
            </w:r>
          </w:p>
        </w:tc>
        <w:tc>
          <w:tcPr>
            <w:tcW w:w="0" w:type="auto"/>
            <w:vAlign w:val="center"/>
            <w:hideMark/>
          </w:tcPr>
          <w:p w14:paraId="086C1525" w14:textId="77777777" w:rsidR="00744086" w:rsidRPr="00744086" w:rsidRDefault="00744086" w:rsidP="00744086">
            <w:r w:rsidRPr="00744086">
              <w:t xml:space="preserve">Hospitals, </w:t>
            </w:r>
            <w:proofErr w:type="spellStart"/>
            <w:r w:rsidRPr="00744086">
              <w:t>Orthopedic</w:t>
            </w:r>
            <w:proofErr w:type="spellEnd"/>
            <w:r w:rsidRPr="00744086">
              <w:t xml:space="preserve"> Clinics, Ambulatory Surgical </w:t>
            </w:r>
            <w:proofErr w:type="spellStart"/>
            <w:r w:rsidRPr="00744086">
              <w:t>Centers</w:t>
            </w:r>
            <w:proofErr w:type="spellEnd"/>
            <w:r w:rsidRPr="00744086">
              <w:t xml:space="preserve">, Rehabilitation </w:t>
            </w:r>
            <w:proofErr w:type="spellStart"/>
            <w:r w:rsidRPr="00744086">
              <w:t>Centers</w:t>
            </w:r>
            <w:proofErr w:type="spellEnd"/>
          </w:p>
        </w:tc>
      </w:tr>
      <w:tr w:rsidR="00744086" w:rsidRPr="00744086" w14:paraId="4CE4D05A" w14:textId="77777777" w:rsidTr="00744086">
        <w:trPr>
          <w:tblCellSpacing w:w="15" w:type="dxa"/>
        </w:trPr>
        <w:tc>
          <w:tcPr>
            <w:tcW w:w="0" w:type="auto"/>
            <w:vAlign w:val="center"/>
            <w:hideMark/>
          </w:tcPr>
          <w:p w14:paraId="3939CDDB" w14:textId="77777777" w:rsidR="00744086" w:rsidRPr="00744086" w:rsidRDefault="00744086" w:rsidP="00744086">
            <w:r w:rsidRPr="00744086">
              <w:t>By Region</w:t>
            </w:r>
          </w:p>
        </w:tc>
        <w:tc>
          <w:tcPr>
            <w:tcW w:w="0" w:type="auto"/>
            <w:vAlign w:val="center"/>
            <w:hideMark/>
          </w:tcPr>
          <w:p w14:paraId="799B10EA" w14:textId="77777777" w:rsidR="00744086" w:rsidRPr="00744086" w:rsidRDefault="00744086" w:rsidP="00744086">
            <w:r w:rsidRPr="00744086">
              <w:t>North America, Europe, Asia-Pacific, Latin America, Middle East &amp; Africa</w:t>
            </w:r>
          </w:p>
        </w:tc>
      </w:tr>
      <w:tr w:rsidR="00744086" w:rsidRPr="00744086" w14:paraId="449427D1" w14:textId="77777777" w:rsidTr="00744086">
        <w:trPr>
          <w:tblCellSpacing w:w="15" w:type="dxa"/>
        </w:trPr>
        <w:tc>
          <w:tcPr>
            <w:tcW w:w="0" w:type="auto"/>
            <w:vAlign w:val="center"/>
            <w:hideMark/>
          </w:tcPr>
          <w:p w14:paraId="0119E38B" w14:textId="77777777" w:rsidR="00744086" w:rsidRPr="00744086" w:rsidRDefault="00744086" w:rsidP="00744086">
            <w:r w:rsidRPr="00744086">
              <w:t>Country Scope</w:t>
            </w:r>
          </w:p>
        </w:tc>
        <w:tc>
          <w:tcPr>
            <w:tcW w:w="0" w:type="auto"/>
            <w:vAlign w:val="center"/>
            <w:hideMark/>
          </w:tcPr>
          <w:p w14:paraId="593AEC9D" w14:textId="77777777" w:rsidR="00744086" w:rsidRPr="00744086" w:rsidRDefault="00744086" w:rsidP="00744086">
            <w:r w:rsidRPr="00744086">
              <w:t>U.S., UK, Germany, China, India, Japan, Brazil, etc.</w:t>
            </w:r>
          </w:p>
        </w:tc>
      </w:tr>
      <w:tr w:rsidR="00744086" w:rsidRPr="00744086" w14:paraId="79DBD2DA" w14:textId="77777777" w:rsidTr="00744086">
        <w:trPr>
          <w:tblCellSpacing w:w="15" w:type="dxa"/>
        </w:trPr>
        <w:tc>
          <w:tcPr>
            <w:tcW w:w="0" w:type="auto"/>
            <w:vAlign w:val="center"/>
            <w:hideMark/>
          </w:tcPr>
          <w:p w14:paraId="02C847A2" w14:textId="77777777" w:rsidR="00744086" w:rsidRPr="00744086" w:rsidRDefault="00744086" w:rsidP="00744086">
            <w:r w:rsidRPr="00744086">
              <w:t>Market Drivers</w:t>
            </w:r>
          </w:p>
        </w:tc>
        <w:tc>
          <w:tcPr>
            <w:tcW w:w="0" w:type="auto"/>
            <w:vAlign w:val="center"/>
            <w:hideMark/>
          </w:tcPr>
          <w:p w14:paraId="5870C8FF" w14:textId="77777777" w:rsidR="00744086" w:rsidRPr="00744086" w:rsidRDefault="00744086" w:rsidP="00744086">
            <w:r w:rsidRPr="00744086">
              <w:t>- Rise in geriatric population</w:t>
            </w:r>
            <w:r w:rsidRPr="00744086">
              <w:br/>
              <w:t>- Innovation in biologics and implants</w:t>
            </w:r>
            <w:r w:rsidRPr="00744086">
              <w:br/>
              <w:t>- Expansion of outpatient care facilities</w:t>
            </w:r>
          </w:p>
        </w:tc>
      </w:tr>
      <w:tr w:rsidR="00744086" w:rsidRPr="00744086" w14:paraId="6B8749A9" w14:textId="77777777" w:rsidTr="00744086">
        <w:trPr>
          <w:tblCellSpacing w:w="15" w:type="dxa"/>
        </w:trPr>
        <w:tc>
          <w:tcPr>
            <w:tcW w:w="0" w:type="auto"/>
            <w:vAlign w:val="center"/>
            <w:hideMark/>
          </w:tcPr>
          <w:p w14:paraId="0134DB7A" w14:textId="77777777" w:rsidR="00744086" w:rsidRPr="00744086" w:rsidRDefault="00744086" w:rsidP="00744086">
            <w:r w:rsidRPr="00744086">
              <w:t>Customization Option</w:t>
            </w:r>
          </w:p>
        </w:tc>
        <w:tc>
          <w:tcPr>
            <w:tcW w:w="0" w:type="auto"/>
            <w:vAlign w:val="center"/>
            <w:hideMark/>
          </w:tcPr>
          <w:p w14:paraId="63D4888C" w14:textId="77777777" w:rsidR="00744086" w:rsidRPr="00744086" w:rsidRDefault="00744086" w:rsidP="00744086">
            <w:r w:rsidRPr="00744086">
              <w:t>Available upon request</w:t>
            </w:r>
          </w:p>
        </w:tc>
      </w:tr>
    </w:tbl>
    <w:p w14:paraId="4021C5CA" w14:textId="77777777" w:rsidR="00744086" w:rsidRPr="00744086" w:rsidRDefault="00744086" w:rsidP="00744086">
      <w:r w:rsidRPr="00744086">
        <w:pict w14:anchorId="1F7A7AD2">
          <v:rect id="_x0000_i1374" style="width:0;height:1.5pt" o:hralign="center" o:hrstd="t" o:hr="t" fillcolor="#a0a0a0" stroked="f"/>
        </w:pict>
      </w:r>
    </w:p>
    <w:p w14:paraId="6AADB7B6"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C. Top 5 FAQs</w:t>
      </w:r>
    </w:p>
    <w:p w14:paraId="256DBF73" w14:textId="77777777" w:rsidR="00744086" w:rsidRPr="00744086" w:rsidRDefault="00744086" w:rsidP="00744086">
      <w:r w:rsidRPr="00744086">
        <w:rPr>
          <w:b/>
          <w:bCs/>
        </w:rPr>
        <w:t>Q1. How big is the rotator cuff injury treatment market?</w:t>
      </w:r>
      <w:r w:rsidRPr="00744086">
        <w:br/>
        <w:t xml:space="preserve">The global rotator cuff injury treatment market was valued at </w:t>
      </w:r>
      <w:r w:rsidRPr="00744086">
        <w:rPr>
          <w:b/>
          <w:bCs/>
        </w:rPr>
        <w:t>USD 7.4 billion in 2024</w:t>
      </w:r>
      <w:r w:rsidRPr="00744086">
        <w:t>.</w:t>
      </w:r>
    </w:p>
    <w:p w14:paraId="7E565BB1" w14:textId="77777777" w:rsidR="00744086" w:rsidRPr="00744086" w:rsidRDefault="00744086" w:rsidP="00744086">
      <w:r w:rsidRPr="00744086">
        <w:rPr>
          <w:b/>
          <w:bCs/>
        </w:rPr>
        <w:t>Q2. What is the CAGR for the rotator cuff injury treatment market during the forecast period?</w:t>
      </w:r>
      <w:r w:rsidRPr="00744086">
        <w:br/>
        <w:t xml:space="preserve">The market is expected to grow at a </w:t>
      </w:r>
      <w:r w:rsidRPr="00744086">
        <w:rPr>
          <w:b/>
          <w:bCs/>
        </w:rPr>
        <w:t>CAGR of 6.8% from 2024 to 2030</w:t>
      </w:r>
      <w:r w:rsidRPr="00744086">
        <w:t>.</w:t>
      </w:r>
    </w:p>
    <w:p w14:paraId="520888FD" w14:textId="77777777" w:rsidR="00744086" w:rsidRPr="00744086" w:rsidRDefault="00744086" w:rsidP="00744086">
      <w:r w:rsidRPr="00744086">
        <w:rPr>
          <w:b/>
          <w:bCs/>
        </w:rPr>
        <w:t>Q3. Who are the major players in the rotator cuff injury treatment market?</w:t>
      </w:r>
      <w:r w:rsidRPr="00744086">
        <w:br/>
        <w:t xml:space="preserve">Leading players include </w:t>
      </w:r>
      <w:r w:rsidRPr="00744086">
        <w:rPr>
          <w:b/>
          <w:bCs/>
        </w:rPr>
        <w:t xml:space="preserve">Arthrex, </w:t>
      </w:r>
      <w:proofErr w:type="spellStart"/>
      <w:r w:rsidRPr="00744086">
        <w:rPr>
          <w:b/>
          <w:bCs/>
        </w:rPr>
        <w:t>Smith+Nephew</w:t>
      </w:r>
      <w:proofErr w:type="spellEnd"/>
      <w:r w:rsidRPr="00744086">
        <w:rPr>
          <w:b/>
          <w:bCs/>
        </w:rPr>
        <w:t xml:space="preserve">, Stryker, Zimmer Biomet, and </w:t>
      </w:r>
      <w:proofErr w:type="spellStart"/>
      <w:r w:rsidRPr="00744086">
        <w:rPr>
          <w:b/>
          <w:bCs/>
        </w:rPr>
        <w:t>DePuy</w:t>
      </w:r>
      <w:proofErr w:type="spellEnd"/>
      <w:r w:rsidRPr="00744086">
        <w:rPr>
          <w:b/>
          <w:bCs/>
        </w:rPr>
        <w:t xml:space="preserve"> Synthes</w:t>
      </w:r>
      <w:r w:rsidRPr="00744086">
        <w:t>.</w:t>
      </w:r>
    </w:p>
    <w:p w14:paraId="2C7C3D22" w14:textId="77777777" w:rsidR="00744086" w:rsidRPr="00744086" w:rsidRDefault="00744086" w:rsidP="00744086">
      <w:r w:rsidRPr="00744086">
        <w:rPr>
          <w:b/>
          <w:bCs/>
        </w:rPr>
        <w:t>Q4. Which region dominates the rotator cuff injury treatment market?</w:t>
      </w:r>
      <w:r w:rsidRPr="00744086">
        <w:br/>
      </w:r>
      <w:r w:rsidRPr="00744086">
        <w:rPr>
          <w:b/>
          <w:bCs/>
        </w:rPr>
        <w:t>North America</w:t>
      </w:r>
      <w:r w:rsidRPr="00744086">
        <w:t xml:space="preserve"> leads due to advanced surgical infrastructure and strong reimbursement systems.</w:t>
      </w:r>
    </w:p>
    <w:p w14:paraId="3542186B" w14:textId="77777777" w:rsidR="00744086" w:rsidRPr="00744086" w:rsidRDefault="00744086" w:rsidP="00744086">
      <w:r w:rsidRPr="00744086">
        <w:rPr>
          <w:b/>
          <w:bCs/>
        </w:rPr>
        <w:t>Q5. What factors are driving the rotator cuff injury treatment market?</w:t>
      </w:r>
      <w:r w:rsidRPr="00744086">
        <w:br/>
        <w:t xml:space="preserve">Growth is </w:t>
      </w:r>
      <w:proofErr w:type="spellStart"/>
      <w:r w:rsidRPr="00744086">
        <w:t>fueled</w:t>
      </w:r>
      <w:proofErr w:type="spellEnd"/>
      <w:r w:rsidRPr="00744086">
        <w:t xml:space="preserve"> by </w:t>
      </w:r>
      <w:r w:rsidRPr="00744086">
        <w:rPr>
          <w:b/>
          <w:bCs/>
        </w:rPr>
        <w:t xml:space="preserve">tech innovation, increasing sports injuries, aging populations, and expanding outpatient surgery </w:t>
      </w:r>
      <w:proofErr w:type="spellStart"/>
      <w:r w:rsidRPr="00744086">
        <w:rPr>
          <w:b/>
          <w:bCs/>
        </w:rPr>
        <w:t>centers</w:t>
      </w:r>
      <w:proofErr w:type="spellEnd"/>
      <w:r w:rsidRPr="00744086">
        <w:t>.</w:t>
      </w:r>
    </w:p>
    <w:p w14:paraId="43AF9D42" w14:textId="77777777" w:rsidR="00744086" w:rsidRPr="00744086" w:rsidRDefault="00744086" w:rsidP="00744086">
      <w:r w:rsidRPr="00744086">
        <w:pict w14:anchorId="38C69E0F">
          <v:rect id="_x0000_i1375" style="width:0;height:1.5pt" o:hralign="center" o:hrstd="t" o:hr="t" fillcolor="#a0a0a0" stroked="f"/>
        </w:pict>
      </w:r>
    </w:p>
    <w:p w14:paraId="4330C564" w14:textId="77777777" w:rsidR="00744086" w:rsidRPr="00744086" w:rsidRDefault="00744086" w:rsidP="00744086">
      <w:pPr>
        <w:rPr>
          <w:b/>
          <w:bCs/>
        </w:rPr>
      </w:pPr>
      <w:r w:rsidRPr="00744086">
        <w:rPr>
          <w:rFonts w:ascii="Segoe UI Emoji" w:hAnsi="Segoe UI Emoji" w:cs="Segoe UI Emoji"/>
          <w:b/>
          <w:bCs/>
        </w:rPr>
        <w:t>🧩</w:t>
      </w:r>
      <w:r w:rsidRPr="00744086">
        <w:rPr>
          <w:b/>
          <w:bCs/>
        </w:rPr>
        <w:t xml:space="preserve"> D. JSON-LD Schema Markup</w:t>
      </w:r>
    </w:p>
    <w:p w14:paraId="4111740E" w14:textId="77777777" w:rsidR="00744086" w:rsidRPr="00744086" w:rsidRDefault="00744086" w:rsidP="00744086">
      <w:pPr>
        <w:rPr>
          <w:b/>
          <w:bCs/>
        </w:rPr>
      </w:pPr>
      <w:r w:rsidRPr="00744086">
        <w:rPr>
          <w:b/>
          <w:bCs/>
        </w:rPr>
        <w:t>1. Breadcrumb Schema</w:t>
      </w:r>
    </w:p>
    <w:p w14:paraId="559E180C" w14:textId="77777777" w:rsidR="00744086" w:rsidRPr="00744086" w:rsidRDefault="00744086" w:rsidP="00744086">
      <w:proofErr w:type="spellStart"/>
      <w:r w:rsidRPr="00744086">
        <w:t>json</w:t>
      </w:r>
      <w:proofErr w:type="spellEnd"/>
    </w:p>
    <w:p w14:paraId="2D0D71D5" w14:textId="77777777" w:rsidR="00744086" w:rsidRPr="00744086" w:rsidRDefault="00744086" w:rsidP="00744086">
      <w:r w:rsidRPr="00744086">
        <w:t>Copy code</w:t>
      </w:r>
    </w:p>
    <w:p w14:paraId="77D4BA50" w14:textId="77777777" w:rsidR="00744086" w:rsidRPr="00744086" w:rsidRDefault="00744086" w:rsidP="00744086">
      <w:r w:rsidRPr="00744086">
        <w:lastRenderedPageBreak/>
        <w:t>{</w:t>
      </w:r>
    </w:p>
    <w:p w14:paraId="36FC8945" w14:textId="77777777" w:rsidR="00744086" w:rsidRPr="00744086" w:rsidRDefault="00744086" w:rsidP="00744086">
      <w:r w:rsidRPr="00744086">
        <w:t xml:space="preserve">  "@context": "https://schema.org",</w:t>
      </w:r>
    </w:p>
    <w:p w14:paraId="112AFFCD" w14:textId="77777777" w:rsidR="00744086" w:rsidRPr="00744086" w:rsidRDefault="00744086" w:rsidP="00744086">
      <w:r w:rsidRPr="00744086">
        <w:t xml:space="preserve">  "@type": "</w:t>
      </w:r>
      <w:proofErr w:type="spellStart"/>
      <w:r w:rsidRPr="00744086">
        <w:t>BreadcrumbList</w:t>
      </w:r>
      <w:proofErr w:type="spellEnd"/>
      <w:r w:rsidRPr="00744086">
        <w:t>",</w:t>
      </w:r>
    </w:p>
    <w:p w14:paraId="39A405E2" w14:textId="77777777" w:rsidR="00744086" w:rsidRPr="00744086" w:rsidRDefault="00744086" w:rsidP="00744086">
      <w:r w:rsidRPr="00744086">
        <w:t xml:space="preserve">  "</w:t>
      </w:r>
      <w:proofErr w:type="spellStart"/>
      <w:r w:rsidRPr="00744086">
        <w:t>itemListElement</w:t>
      </w:r>
      <w:proofErr w:type="spellEnd"/>
      <w:r w:rsidRPr="00744086">
        <w:t>": [</w:t>
      </w:r>
    </w:p>
    <w:p w14:paraId="64828199" w14:textId="77777777" w:rsidR="00744086" w:rsidRPr="00744086" w:rsidRDefault="00744086" w:rsidP="00744086">
      <w:r w:rsidRPr="00744086">
        <w:t xml:space="preserve">    {</w:t>
      </w:r>
    </w:p>
    <w:p w14:paraId="7DB2A3E5" w14:textId="77777777" w:rsidR="00744086" w:rsidRPr="00744086" w:rsidRDefault="00744086" w:rsidP="00744086">
      <w:r w:rsidRPr="00744086">
        <w:t xml:space="preserve">      "@type": "</w:t>
      </w:r>
      <w:proofErr w:type="spellStart"/>
      <w:r w:rsidRPr="00744086">
        <w:t>ListItem</w:t>
      </w:r>
      <w:proofErr w:type="spellEnd"/>
      <w:r w:rsidRPr="00744086">
        <w:t>",</w:t>
      </w:r>
    </w:p>
    <w:p w14:paraId="494675D0" w14:textId="77777777" w:rsidR="00744086" w:rsidRPr="00744086" w:rsidRDefault="00744086" w:rsidP="00744086">
      <w:r w:rsidRPr="00744086">
        <w:t xml:space="preserve">      "position": 1,</w:t>
      </w:r>
    </w:p>
    <w:p w14:paraId="2F227C83" w14:textId="77777777" w:rsidR="00744086" w:rsidRPr="00744086" w:rsidRDefault="00744086" w:rsidP="00744086">
      <w:r w:rsidRPr="00744086">
        <w:t xml:space="preserve">      "name": "Home",</w:t>
      </w:r>
    </w:p>
    <w:p w14:paraId="590F8029" w14:textId="77777777" w:rsidR="00744086" w:rsidRPr="00744086" w:rsidRDefault="00744086" w:rsidP="00744086">
      <w:r w:rsidRPr="00744086">
        <w:t xml:space="preserve">      "item": "https://www.strategicmarketresearch.com/"</w:t>
      </w:r>
    </w:p>
    <w:p w14:paraId="42B4852D" w14:textId="77777777" w:rsidR="00744086" w:rsidRPr="00744086" w:rsidRDefault="00744086" w:rsidP="00744086">
      <w:r w:rsidRPr="00744086">
        <w:t xml:space="preserve">    },</w:t>
      </w:r>
    </w:p>
    <w:p w14:paraId="2265F8D9" w14:textId="77777777" w:rsidR="00744086" w:rsidRPr="00744086" w:rsidRDefault="00744086" w:rsidP="00744086">
      <w:r w:rsidRPr="00744086">
        <w:t xml:space="preserve">    {</w:t>
      </w:r>
    </w:p>
    <w:p w14:paraId="3D086D15" w14:textId="77777777" w:rsidR="00744086" w:rsidRPr="00744086" w:rsidRDefault="00744086" w:rsidP="00744086">
      <w:r w:rsidRPr="00744086">
        <w:t xml:space="preserve">      "@type": "</w:t>
      </w:r>
      <w:proofErr w:type="spellStart"/>
      <w:r w:rsidRPr="00744086">
        <w:t>ListItem</w:t>
      </w:r>
      <w:proofErr w:type="spellEnd"/>
      <w:r w:rsidRPr="00744086">
        <w:t>",</w:t>
      </w:r>
    </w:p>
    <w:p w14:paraId="074D86B7" w14:textId="77777777" w:rsidR="00744086" w:rsidRPr="00744086" w:rsidRDefault="00744086" w:rsidP="00744086">
      <w:r w:rsidRPr="00744086">
        <w:t xml:space="preserve">      "position": 2,</w:t>
      </w:r>
    </w:p>
    <w:p w14:paraId="4435C3EA" w14:textId="77777777" w:rsidR="00744086" w:rsidRPr="00744086" w:rsidRDefault="00744086" w:rsidP="00744086">
      <w:r w:rsidRPr="00744086">
        <w:t xml:space="preserve">      "name": "Healthcare",</w:t>
      </w:r>
    </w:p>
    <w:p w14:paraId="5DA9D301" w14:textId="77777777" w:rsidR="00744086" w:rsidRPr="00744086" w:rsidRDefault="00744086" w:rsidP="00744086">
      <w:r w:rsidRPr="00744086">
        <w:t xml:space="preserve">      "item": "https://www.strategicmarketresearch.com/reports/healthcare"</w:t>
      </w:r>
    </w:p>
    <w:p w14:paraId="5710B5E3" w14:textId="77777777" w:rsidR="00744086" w:rsidRPr="00744086" w:rsidRDefault="00744086" w:rsidP="00744086">
      <w:r w:rsidRPr="00744086">
        <w:t xml:space="preserve">    },</w:t>
      </w:r>
    </w:p>
    <w:p w14:paraId="371EAE37" w14:textId="77777777" w:rsidR="00744086" w:rsidRPr="00744086" w:rsidRDefault="00744086" w:rsidP="00744086">
      <w:r w:rsidRPr="00744086">
        <w:t xml:space="preserve">    {</w:t>
      </w:r>
    </w:p>
    <w:p w14:paraId="2F0E4B46" w14:textId="77777777" w:rsidR="00744086" w:rsidRPr="00744086" w:rsidRDefault="00744086" w:rsidP="00744086">
      <w:r w:rsidRPr="00744086">
        <w:t xml:space="preserve">      "@type": "</w:t>
      </w:r>
      <w:proofErr w:type="spellStart"/>
      <w:r w:rsidRPr="00744086">
        <w:t>ListItem</w:t>
      </w:r>
      <w:proofErr w:type="spellEnd"/>
      <w:r w:rsidRPr="00744086">
        <w:t>",</w:t>
      </w:r>
    </w:p>
    <w:p w14:paraId="526A875B" w14:textId="77777777" w:rsidR="00744086" w:rsidRPr="00744086" w:rsidRDefault="00744086" w:rsidP="00744086">
      <w:r w:rsidRPr="00744086">
        <w:t xml:space="preserve">      "position": 3,</w:t>
      </w:r>
    </w:p>
    <w:p w14:paraId="5BD7A079" w14:textId="77777777" w:rsidR="00744086" w:rsidRPr="00744086" w:rsidRDefault="00744086" w:rsidP="00744086">
      <w:r w:rsidRPr="00744086">
        <w:t xml:space="preserve">      "name": "Rotator Cuff Injury Treatment Market Report 2030",</w:t>
      </w:r>
    </w:p>
    <w:p w14:paraId="7A3429CE" w14:textId="77777777" w:rsidR="00744086" w:rsidRPr="00744086" w:rsidRDefault="00744086" w:rsidP="00744086">
      <w:r w:rsidRPr="00744086">
        <w:t xml:space="preserve">      "item": "https://www.strategicmarketresearch.com/market-report/rotator-cuff-injury-treatment-market"</w:t>
      </w:r>
    </w:p>
    <w:p w14:paraId="3E34BA99" w14:textId="77777777" w:rsidR="00744086" w:rsidRPr="00744086" w:rsidRDefault="00744086" w:rsidP="00744086">
      <w:r w:rsidRPr="00744086">
        <w:t xml:space="preserve">    }</w:t>
      </w:r>
    </w:p>
    <w:p w14:paraId="07E755AE" w14:textId="77777777" w:rsidR="00744086" w:rsidRPr="00744086" w:rsidRDefault="00744086" w:rsidP="00744086">
      <w:r w:rsidRPr="00744086">
        <w:t xml:space="preserve">  ]</w:t>
      </w:r>
    </w:p>
    <w:p w14:paraId="50CE9C5F" w14:textId="77777777" w:rsidR="00744086" w:rsidRPr="00744086" w:rsidRDefault="00744086" w:rsidP="00744086">
      <w:r w:rsidRPr="00744086">
        <w:t>}</w:t>
      </w:r>
    </w:p>
    <w:p w14:paraId="2151D024" w14:textId="77777777" w:rsidR="00744086" w:rsidRPr="00744086" w:rsidRDefault="00744086" w:rsidP="00744086">
      <w:r w:rsidRPr="00744086">
        <w:pict w14:anchorId="36AA8223">
          <v:rect id="_x0000_i1376" style="width:0;height:1.5pt" o:hralign="center" o:hrstd="t" o:hr="t" fillcolor="#a0a0a0" stroked="f"/>
        </w:pict>
      </w:r>
    </w:p>
    <w:p w14:paraId="5AAAB092" w14:textId="77777777" w:rsidR="00744086" w:rsidRPr="00744086" w:rsidRDefault="00744086" w:rsidP="00744086">
      <w:pPr>
        <w:rPr>
          <w:b/>
          <w:bCs/>
        </w:rPr>
      </w:pPr>
      <w:r w:rsidRPr="00744086">
        <w:rPr>
          <w:b/>
          <w:bCs/>
        </w:rPr>
        <w:t>2. FAQ Schema</w:t>
      </w:r>
    </w:p>
    <w:p w14:paraId="6144B36B" w14:textId="77777777" w:rsidR="00744086" w:rsidRPr="00744086" w:rsidRDefault="00744086" w:rsidP="00744086">
      <w:proofErr w:type="spellStart"/>
      <w:r w:rsidRPr="00744086">
        <w:t>json</w:t>
      </w:r>
      <w:proofErr w:type="spellEnd"/>
    </w:p>
    <w:p w14:paraId="23A3FCAB" w14:textId="77777777" w:rsidR="00744086" w:rsidRPr="00744086" w:rsidRDefault="00744086" w:rsidP="00744086">
      <w:r w:rsidRPr="00744086">
        <w:t>Copy code</w:t>
      </w:r>
    </w:p>
    <w:p w14:paraId="6520FC11" w14:textId="77777777" w:rsidR="00744086" w:rsidRPr="00744086" w:rsidRDefault="00744086" w:rsidP="00744086">
      <w:r w:rsidRPr="00744086">
        <w:lastRenderedPageBreak/>
        <w:t>{</w:t>
      </w:r>
    </w:p>
    <w:p w14:paraId="3D73111C" w14:textId="77777777" w:rsidR="00744086" w:rsidRPr="00744086" w:rsidRDefault="00744086" w:rsidP="00744086">
      <w:r w:rsidRPr="00744086">
        <w:t xml:space="preserve">  "@context": "https://schema.org",</w:t>
      </w:r>
    </w:p>
    <w:p w14:paraId="02643F75" w14:textId="77777777" w:rsidR="00744086" w:rsidRPr="00744086" w:rsidRDefault="00744086" w:rsidP="00744086">
      <w:r w:rsidRPr="00744086">
        <w:t xml:space="preserve">  "@type": "</w:t>
      </w:r>
      <w:proofErr w:type="spellStart"/>
      <w:r w:rsidRPr="00744086">
        <w:t>FAQPage</w:t>
      </w:r>
      <w:proofErr w:type="spellEnd"/>
      <w:r w:rsidRPr="00744086">
        <w:t>",</w:t>
      </w:r>
    </w:p>
    <w:p w14:paraId="5AE32EA3" w14:textId="77777777" w:rsidR="00744086" w:rsidRPr="00744086" w:rsidRDefault="00744086" w:rsidP="00744086">
      <w:r w:rsidRPr="00744086">
        <w:t xml:space="preserve">  "</w:t>
      </w:r>
      <w:proofErr w:type="spellStart"/>
      <w:r w:rsidRPr="00744086">
        <w:t>mainEntity</w:t>
      </w:r>
      <w:proofErr w:type="spellEnd"/>
      <w:r w:rsidRPr="00744086">
        <w:t>": [</w:t>
      </w:r>
    </w:p>
    <w:p w14:paraId="588119D4" w14:textId="77777777" w:rsidR="00744086" w:rsidRPr="00744086" w:rsidRDefault="00744086" w:rsidP="00744086">
      <w:r w:rsidRPr="00744086">
        <w:t xml:space="preserve">    {</w:t>
      </w:r>
    </w:p>
    <w:p w14:paraId="6BC8B919" w14:textId="77777777" w:rsidR="00744086" w:rsidRPr="00744086" w:rsidRDefault="00744086" w:rsidP="00744086">
      <w:r w:rsidRPr="00744086">
        <w:t xml:space="preserve">      "@type": "Question",</w:t>
      </w:r>
    </w:p>
    <w:p w14:paraId="0E71E12E" w14:textId="77777777" w:rsidR="00744086" w:rsidRPr="00744086" w:rsidRDefault="00744086" w:rsidP="00744086">
      <w:r w:rsidRPr="00744086">
        <w:t xml:space="preserve">      "name": "How big is the rotator cuff injury treatment market?",</w:t>
      </w:r>
    </w:p>
    <w:p w14:paraId="41D8672B" w14:textId="77777777" w:rsidR="00744086" w:rsidRPr="00744086" w:rsidRDefault="00744086" w:rsidP="00744086">
      <w:r w:rsidRPr="00744086">
        <w:t xml:space="preserve">      "</w:t>
      </w:r>
      <w:proofErr w:type="spellStart"/>
      <w:r w:rsidRPr="00744086">
        <w:t>acceptedAnswer</w:t>
      </w:r>
      <w:proofErr w:type="spellEnd"/>
      <w:r w:rsidRPr="00744086">
        <w:t>": {</w:t>
      </w:r>
    </w:p>
    <w:p w14:paraId="25FAC513" w14:textId="77777777" w:rsidR="00744086" w:rsidRPr="00744086" w:rsidRDefault="00744086" w:rsidP="00744086">
      <w:r w:rsidRPr="00744086">
        <w:t xml:space="preserve">        "@type": "Answer",</w:t>
      </w:r>
    </w:p>
    <w:p w14:paraId="20672553" w14:textId="77777777" w:rsidR="00744086" w:rsidRPr="00744086" w:rsidRDefault="00744086" w:rsidP="00744086">
      <w:r w:rsidRPr="00744086">
        <w:t xml:space="preserve">        "text": "The global rotator cuff injury treatment market was valued at USD 7.4 billion in 2024."</w:t>
      </w:r>
    </w:p>
    <w:p w14:paraId="300F9634" w14:textId="77777777" w:rsidR="00744086" w:rsidRPr="00744086" w:rsidRDefault="00744086" w:rsidP="00744086">
      <w:r w:rsidRPr="00744086">
        <w:t xml:space="preserve">      }</w:t>
      </w:r>
    </w:p>
    <w:p w14:paraId="61021371" w14:textId="77777777" w:rsidR="00744086" w:rsidRPr="00744086" w:rsidRDefault="00744086" w:rsidP="00744086">
      <w:r w:rsidRPr="00744086">
        <w:t xml:space="preserve">    },</w:t>
      </w:r>
    </w:p>
    <w:p w14:paraId="27B0CBFD" w14:textId="77777777" w:rsidR="00744086" w:rsidRPr="00744086" w:rsidRDefault="00744086" w:rsidP="00744086">
      <w:r w:rsidRPr="00744086">
        <w:t xml:space="preserve">    {</w:t>
      </w:r>
    </w:p>
    <w:p w14:paraId="448E7F01" w14:textId="77777777" w:rsidR="00744086" w:rsidRPr="00744086" w:rsidRDefault="00744086" w:rsidP="00744086">
      <w:r w:rsidRPr="00744086">
        <w:t xml:space="preserve">      "@type": "Question",</w:t>
      </w:r>
    </w:p>
    <w:p w14:paraId="29AB17E4" w14:textId="77777777" w:rsidR="00744086" w:rsidRPr="00744086" w:rsidRDefault="00744086" w:rsidP="00744086">
      <w:r w:rsidRPr="00744086">
        <w:t xml:space="preserve">      "name": "What is the CAGR for the rotator cuff injury treatment market during the forecast period?",</w:t>
      </w:r>
    </w:p>
    <w:p w14:paraId="23C04718" w14:textId="77777777" w:rsidR="00744086" w:rsidRPr="00744086" w:rsidRDefault="00744086" w:rsidP="00744086">
      <w:r w:rsidRPr="00744086">
        <w:t xml:space="preserve">      "</w:t>
      </w:r>
      <w:proofErr w:type="spellStart"/>
      <w:r w:rsidRPr="00744086">
        <w:t>acceptedAnswer</w:t>
      </w:r>
      <w:proofErr w:type="spellEnd"/>
      <w:r w:rsidRPr="00744086">
        <w:t>": {</w:t>
      </w:r>
    </w:p>
    <w:p w14:paraId="22741F37" w14:textId="77777777" w:rsidR="00744086" w:rsidRPr="00744086" w:rsidRDefault="00744086" w:rsidP="00744086">
      <w:r w:rsidRPr="00744086">
        <w:t xml:space="preserve">        "@type": "Answer",</w:t>
      </w:r>
    </w:p>
    <w:p w14:paraId="5BDE3CFF" w14:textId="77777777" w:rsidR="00744086" w:rsidRPr="00744086" w:rsidRDefault="00744086" w:rsidP="00744086">
      <w:r w:rsidRPr="00744086">
        <w:t xml:space="preserve">        "text": "The market is expected to grow at a CAGR of 6.8% from 2024 to 2030."</w:t>
      </w:r>
    </w:p>
    <w:p w14:paraId="77D6EF6E" w14:textId="77777777" w:rsidR="00744086" w:rsidRPr="00744086" w:rsidRDefault="00744086" w:rsidP="00744086">
      <w:r w:rsidRPr="00744086">
        <w:t xml:space="preserve">      }</w:t>
      </w:r>
    </w:p>
    <w:p w14:paraId="0BAC4547" w14:textId="77777777" w:rsidR="00744086" w:rsidRPr="00744086" w:rsidRDefault="00744086" w:rsidP="00744086">
      <w:r w:rsidRPr="00744086">
        <w:t xml:space="preserve">    },</w:t>
      </w:r>
    </w:p>
    <w:p w14:paraId="6AEA6113" w14:textId="77777777" w:rsidR="00744086" w:rsidRPr="00744086" w:rsidRDefault="00744086" w:rsidP="00744086">
      <w:r w:rsidRPr="00744086">
        <w:t xml:space="preserve">    {</w:t>
      </w:r>
    </w:p>
    <w:p w14:paraId="3C9AFD27" w14:textId="77777777" w:rsidR="00744086" w:rsidRPr="00744086" w:rsidRDefault="00744086" w:rsidP="00744086">
      <w:r w:rsidRPr="00744086">
        <w:t xml:space="preserve">      "@type": "Question",</w:t>
      </w:r>
    </w:p>
    <w:p w14:paraId="20EEA6B3" w14:textId="77777777" w:rsidR="00744086" w:rsidRPr="00744086" w:rsidRDefault="00744086" w:rsidP="00744086">
      <w:r w:rsidRPr="00744086">
        <w:t xml:space="preserve">      "name": "Who are the major players in the rotator cuff injury treatment market?",</w:t>
      </w:r>
    </w:p>
    <w:p w14:paraId="7E7DD938" w14:textId="77777777" w:rsidR="00744086" w:rsidRPr="00744086" w:rsidRDefault="00744086" w:rsidP="00744086">
      <w:r w:rsidRPr="00744086">
        <w:t xml:space="preserve">      "</w:t>
      </w:r>
      <w:proofErr w:type="spellStart"/>
      <w:r w:rsidRPr="00744086">
        <w:t>acceptedAnswer</w:t>
      </w:r>
      <w:proofErr w:type="spellEnd"/>
      <w:r w:rsidRPr="00744086">
        <w:t>": {</w:t>
      </w:r>
    </w:p>
    <w:p w14:paraId="3D034263" w14:textId="77777777" w:rsidR="00744086" w:rsidRPr="00744086" w:rsidRDefault="00744086" w:rsidP="00744086">
      <w:r w:rsidRPr="00744086">
        <w:t xml:space="preserve">        "@type": "Answer",</w:t>
      </w:r>
    </w:p>
    <w:p w14:paraId="4116B259" w14:textId="77777777" w:rsidR="00744086" w:rsidRPr="00744086" w:rsidRDefault="00744086" w:rsidP="00744086">
      <w:r w:rsidRPr="00744086">
        <w:t xml:space="preserve">        "text": "Leading players include Arthrex, </w:t>
      </w:r>
      <w:proofErr w:type="spellStart"/>
      <w:r w:rsidRPr="00744086">
        <w:t>Smith+Nephew</w:t>
      </w:r>
      <w:proofErr w:type="spellEnd"/>
      <w:r w:rsidRPr="00744086">
        <w:t xml:space="preserve">, Stryker, Zimmer Biomet, and </w:t>
      </w:r>
      <w:proofErr w:type="spellStart"/>
      <w:r w:rsidRPr="00744086">
        <w:t>DePuy</w:t>
      </w:r>
      <w:proofErr w:type="spellEnd"/>
      <w:r w:rsidRPr="00744086">
        <w:t xml:space="preserve"> Synthes."</w:t>
      </w:r>
    </w:p>
    <w:p w14:paraId="1EC4C6C4" w14:textId="77777777" w:rsidR="00744086" w:rsidRPr="00744086" w:rsidRDefault="00744086" w:rsidP="00744086">
      <w:r w:rsidRPr="00744086">
        <w:t xml:space="preserve">      }</w:t>
      </w:r>
    </w:p>
    <w:p w14:paraId="7E0A1D26" w14:textId="77777777" w:rsidR="00744086" w:rsidRPr="00744086" w:rsidRDefault="00744086" w:rsidP="00744086">
      <w:r w:rsidRPr="00744086">
        <w:lastRenderedPageBreak/>
        <w:t xml:space="preserve">    },</w:t>
      </w:r>
    </w:p>
    <w:p w14:paraId="650D33BD" w14:textId="77777777" w:rsidR="00744086" w:rsidRPr="00744086" w:rsidRDefault="00744086" w:rsidP="00744086">
      <w:r w:rsidRPr="00744086">
        <w:t xml:space="preserve">    {</w:t>
      </w:r>
    </w:p>
    <w:p w14:paraId="4686BA18" w14:textId="77777777" w:rsidR="00744086" w:rsidRPr="00744086" w:rsidRDefault="00744086" w:rsidP="00744086">
      <w:r w:rsidRPr="00744086">
        <w:t xml:space="preserve">      "@type": "Question",</w:t>
      </w:r>
    </w:p>
    <w:p w14:paraId="399DFBCB" w14:textId="77777777" w:rsidR="00744086" w:rsidRPr="00744086" w:rsidRDefault="00744086" w:rsidP="00744086">
      <w:r w:rsidRPr="00744086">
        <w:t xml:space="preserve">      "name": "Which region dominates the rotator cuff injury treatment market?",</w:t>
      </w:r>
    </w:p>
    <w:p w14:paraId="7CD162C0" w14:textId="77777777" w:rsidR="00744086" w:rsidRPr="00744086" w:rsidRDefault="00744086" w:rsidP="00744086">
      <w:r w:rsidRPr="00744086">
        <w:t xml:space="preserve">      "</w:t>
      </w:r>
      <w:proofErr w:type="spellStart"/>
      <w:r w:rsidRPr="00744086">
        <w:t>acceptedAnswer</w:t>
      </w:r>
      <w:proofErr w:type="spellEnd"/>
      <w:r w:rsidRPr="00744086">
        <w:t>": {</w:t>
      </w:r>
    </w:p>
    <w:p w14:paraId="07C64EF3" w14:textId="77777777" w:rsidR="00744086" w:rsidRPr="00744086" w:rsidRDefault="00744086" w:rsidP="00744086">
      <w:r w:rsidRPr="00744086">
        <w:t xml:space="preserve">        "@type": "Answer",</w:t>
      </w:r>
    </w:p>
    <w:p w14:paraId="5DCF62AB" w14:textId="77777777" w:rsidR="00744086" w:rsidRPr="00744086" w:rsidRDefault="00744086" w:rsidP="00744086">
      <w:r w:rsidRPr="00744086">
        <w:t xml:space="preserve">        "text": "North America leads due to advanced surgical infrastructure and strong reimbursement systems."</w:t>
      </w:r>
    </w:p>
    <w:p w14:paraId="78092245" w14:textId="77777777" w:rsidR="00744086" w:rsidRPr="00744086" w:rsidRDefault="00744086" w:rsidP="00744086">
      <w:r w:rsidRPr="00744086">
        <w:t xml:space="preserve">      }</w:t>
      </w:r>
    </w:p>
    <w:p w14:paraId="11749D57" w14:textId="77777777" w:rsidR="00744086" w:rsidRPr="00744086" w:rsidRDefault="00744086" w:rsidP="00744086">
      <w:r w:rsidRPr="00744086">
        <w:t xml:space="preserve">    },</w:t>
      </w:r>
    </w:p>
    <w:p w14:paraId="41C4D837" w14:textId="77777777" w:rsidR="00744086" w:rsidRPr="00744086" w:rsidRDefault="00744086" w:rsidP="00744086">
      <w:r w:rsidRPr="00744086">
        <w:t xml:space="preserve">    {</w:t>
      </w:r>
    </w:p>
    <w:p w14:paraId="37A78601" w14:textId="77777777" w:rsidR="00744086" w:rsidRPr="00744086" w:rsidRDefault="00744086" w:rsidP="00744086">
      <w:r w:rsidRPr="00744086">
        <w:t xml:space="preserve">      "@type": "Question",</w:t>
      </w:r>
    </w:p>
    <w:p w14:paraId="30CCADE7" w14:textId="77777777" w:rsidR="00744086" w:rsidRPr="00744086" w:rsidRDefault="00744086" w:rsidP="00744086">
      <w:r w:rsidRPr="00744086">
        <w:t xml:space="preserve">      "name": "What factors are driving the rotator cuff injury treatment market?",</w:t>
      </w:r>
    </w:p>
    <w:p w14:paraId="37385315" w14:textId="77777777" w:rsidR="00744086" w:rsidRPr="00744086" w:rsidRDefault="00744086" w:rsidP="00744086">
      <w:r w:rsidRPr="00744086">
        <w:t xml:space="preserve">      "</w:t>
      </w:r>
      <w:proofErr w:type="spellStart"/>
      <w:r w:rsidRPr="00744086">
        <w:t>acceptedAnswer</w:t>
      </w:r>
      <w:proofErr w:type="spellEnd"/>
      <w:r w:rsidRPr="00744086">
        <w:t>": {</w:t>
      </w:r>
    </w:p>
    <w:p w14:paraId="06D81025" w14:textId="77777777" w:rsidR="00744086" w:rsidRPr="00744086" w:rsidRDefault="00744086" w:rsidP="00744086">
      <w:r w:rsidRPr="00744086">
        <w:t xml:space="preserve">        "@type": "Answer",</w:t>
      </w:r>
    </w:p>
    <w:p w14:paraId="29F001CE" w14:textId="77777777" w:rsidR="00744086" w:rsidRPr="00744086" w:rsidRDefault="00744086" w:rsidP="00744086">
      <w:r w:rsidRPr="00744086">
        <w:t xml:space="preserve">        "text": "Growth is </w:t>
      </w:r>
      <w:proofErr w:type="spellStart"/>
      <w:r w:rsidRPr="00744086">
        <w:t>fueled</w:t>
      </w:r>
      <w:proofErr w:type="spellEnd"/>
      <w:r w:rsidRPr="00744086">
        <w:t xml:space="preserve"> by tech innovation, increasing sports injuries, aging populations, and expanding outpatient surgery </w:t>
      </w:r>
      <w:proofErr w:type="spellStart"/>
      <w:r w:rsidRPr="00744086">
        <w:t>centers</w:t>
      </w:r>
      <w:proofErr w:type="spellEnd"/>
      <w:r w:rsidRPr="00744086">
        <w:t>."</w:t>
      </w:r>
    </w:p>
    <w:p w14:paraId="778215AC" w14:textId="77777777" w:rsidR="00744086" w:rsidRPr="00744086" w:rsidRDefault="00744086" w:rsidP="00744086">
      <w:r w:rsidRPr="00744086">
        <w:t xml:space="preserve">      }</w:t>
      </w:r>
    </w:p>
    <w:p w14:paraId="54865F85" w14:textId="77777777" w:rsidR="00744086" w:rsidRPr="00744086" w:rsidRDefault="00744086" w:rsidP="00744086">
      <w:r w:rsidRPr="00744086">
        <w:t xml:space="preserve">    }</w:t>
      </w:r>
    </w:p>
    <w:p w14:paraId="420B4ADB" w14:textId="77777777" w:rsidR="00744086" w:rsidRPr="00744086" w:rsidRDefault="00744086" w:rsidP="00744086">
      <w:r w:rsidRPr="00744086">
        <w:t xml:space="preserve">  ]</w:t>
      </w:r>
    </w:p>
    <w:p w14:paraId="46438FB8" w14:textId="77777777" w:rsidR="00744086" w:rsidRPr="00744086" w:rsidRDefault="00744086" w:rsidP="00744086">
      <w:r w:rsidRPr="00744086">
        <w:t>}</w:t>
      </w:r>
    </w:p>
    <w:p w14:paraId="2FF8DFB8" w14:textId="77777777" w:rsidR="00744086" w:rsidRDefault="00744086">
      <w:r>
        <w:br w:type="page"/>
      </w:r>
    </w:p>
    <w:p w14:paraId="10CFFBFF" w14:textId="2CAACFF6" w:rsidR="00744086" w:rsidRPr="00744086" w:rsidRDefault="00744086" w:rsidP="00744086">
      <w:pPr>
        <w:rPr>
          <w:b/>
          <w:bCs/>
        </w:rPr>
      </w:pPr>
      <w:r w:rsidRPr="00744086">
        <w:rPr>
          <w:b/>
          <w:bCs/>
        </w:rPr>
        <w:lastRenderedPageBreak/>
        <w:t>9. Table of Contents for Rotator Cuff Injury Treatment Market Report (2024–2030)</w:t>
      </w:r>
    </w:p>
    <w:p w14:paraId="16033164" w14:textId="77777777" w:rsidR="00744086" w:rsidRPr="00744086" w:rsidRDefault="00744086" w:rsidP="00744086">
      <w:r w:rsidRPr="00744086">
        <w:pict w14:anchorId="464F46A4">
          <v:rect id="_x0000_i1377" style="width:0;height:1.5pt" o:hralign="center" o:hrstd="t" o:hr="t" fillcolor="#a0a0a0" stroked="f"/>
        </w:pict>
      </w:r>
    </w:p>
    <w:p w14:paraId="138A954F" w14:textId="77777777" w:rsidR="00744086" w:rsidRPr="00744086" w:rsidRDefault="00744086" w:rsidP="00744086">
      <w:pPr>
        <w:rPr>
          <w:b/>
          <w:bCs/>
        </w:rPr>
      </w:pPr>
      <w:r w:rsidRPr="00744086">
        <w:rPr>
          <w:b/>
          <w:bCs/>
        </w:rPr>
        <w:t>Executive Summary</w:t>
      </w:r>
    </w:p>
    <w:p w14:paraId="468EB238" w14:textId="77777777" w:rsidR="00744086" w:rsidRPr="00744086" w:rsidRDefault="00744086" w:rsidP="00744086">
      <w:pPr>
        <w:numPr>
          <w:ilvl w:val="0"/>
          <w:numId w:val="18"/>
        </w:numPr>
      </w:pPr>
      <w:r w:rsidRPr="00744086">
        <w:t>Overview of Global Market Dynamics</w:t>
      </w:r>
    </w:p>
    <w:p w14:paraId="6B57E2DC" w14:textId="77777777" w:rsidR="00744086" w:rsidRPr="00744086" w:rsidRDefault="00744086" w:rsidP="00744086">
      <w:pPr>
        <w:numPr>
          <w:ilvl w:val="0"/>
          <w:numId w:val="18"/>
        </w:numPr>
      </w:pPr>
      <w:r w:rsidRPr="00744086">
        <w:t>Market Attractiveness by Treatment Type, Injury Type, End User, and Region</w:t>
      </w:r>
    </w:p>
    <w:p w14:paraId="25A70DEE" w14:textId="77777777" w:rsidR="00744086" w:rsidRPr="00744086" w:rsidRDefault="00744086" w:rsidP="00744086">
      <w:pPr>
        <w:numPr>
          <w:ilvl w:val="0"/>
          <w:numId w:val="18"/>
        </w:numPr>
      </w:pPr>
      <w:r w:rsidRPr="00744086">
        <w:t xml:space="preserve">Strategic Insights from </w:t>
      </w:r>
      <w:proofErr w:type="spellStart"/>
      <w:r w:rsidRPr="00744086">
        <w:t>Orthopedic</w:t>
      </w:r>
      <w:proofErr w:type="spellEnd"/>
      <w:r w:rsidRPr="00744086">
        <w:t xml:space="preserve"> Surgeons and Healthcare Executives</w:t>
      </w:r>
    </w:p>
    <w:p w14:paraId="14CE2E9E" w14:textId="77777777" w:rsidR="00744086" w:rsidRPr="00744086" w:rsidRDefault="00744086" w:rsidP="00744086">
      <w:pPr>
        <w:numPr>
          <w:ilvl w:val="0"/>
          <w:numId w:val="18"/>
        </w:numPr>
      </w:pPr>
      <w:r w:rsidRPr="00744086">
        <w:t>Historical Market Size and Growth Trajectory (2017–2023)</w:t>
      </w:r>
    </w:p>
    <w:p w14:paraId="44DF1DFE" w14:textId="77777777" w:rsidR="00744086" w:rsidRPr="00744086" w:rsidRDefault="00744086" w:rsidP="00744086">
      <w:pPr>
        <w:numPr>
          <w:ilvl w:val="0"/>
          <w:numId w:val="18"/>
        </w:numPr>
      </w:pPr>
      <w:r w:rsidRPr="00744086">
        <w:t>Forecasted Revenue and Growth Potential (2024–2030)</w:t>
      </w:r>
    </w:p>
    <w:p w14:paraId="3E8E74C3" w14:textId="77777777" w:rsidR="00744086" w:rsidRPr="00744086" w:rsidRDefault="00744086" w:rsidP="00744086">
      <w:r w:rsidRPr="00744086">
        <w:pict w14:anchorId="6A55D7D1">
          <v:rect id="_x0000_i1378" style="width:0;height:1.5pt" o:hralign="center" o:hrstd="t" o:hr="t" fillcolor="#a0a0a0" stroked="f"/>
        </w:pict>
      </w:r>
    </w:p>
    <w:p w14:paraId="7A222E5C" w14:textId="77777777" w:rsidR="00744086" w:rsidRPr="00744086" w:rsidRDefault="00744086" w:rsidP="00744086">
      <w:pPr>
        <w:rPr>
          <w:b/>
          <w:bCs/>
        </w:rPr>
      </w:pPr>
      <w:r w:rsidRPr="00744086">
        <w:rPr>
          <w:b/>
          <w:bCs/>
        </w:rPr>
        <w:t>Market Share Analysis</w:t>
      </w:r>
    </w:p>
    <w:p w14:paraId="0C59713E" w14:textId="77777777" w:rsidR="00744086" w:rsidRPr="00744086" w:rsidRDefault="00744086" w:rsidP="00744086">
      <w:pPr>
        <w:numPr>
          <w:ilvl w:val="0"/>
          <w:numId w:val="19"/>
        </w:numPr>
      </w:pPr>
      <w:r w:rsidRPr="00744086">
        <w:t>Market Share by Key Players (2024)</w:t>
      </w:r>
    </w:p>
    <w:p w14:paraId="5E5A07B3" w14:textId="77777777" w:rsidR="00744086" w:rsidRPr="00744086" w:rsidRDefault="00744086" w:rsidP="00744086">
      <w:pPr>
        <w:numPr>
          <w:ilvl w:val="0"/>
          <w:numId w:val="19"/>
        </w:numPr>
      </w:pPr>
      <w:r w:rsidRPr="00744086">
        <w:t>Comparative Revenue Contribution by Treatment Types</w:t>
      </w:r>
    </w:p>
    <w:p w14:paraId="3EE6565D" w14:textId="77777777" w:rsidR="00744086" w:rsidRPr="00744086" w:rsidRDefault="00744086" w:rsidP="00744086">
      <w:pPr>
        <w:numPr>
          <w:ilvl w:val="0"/>
          <w:numId w:val="19"/>
        </w:numPr>
      </w:pPr>
      <w:r w:rsidRPr="00744086">
        <w:t>End User Market Share Breakdown</w:t>
      </w:r>
    </w:p>
    <w:p w14:paraId="258BFCB0" w14:textId="77777777" w:rsidR="00744086" w:rsidRPr="00744086" w:rsidRDefault="00744086" w:rsidP="00744086">
      <w:pPr>
        <w:numPr>
          <w:ilvl w:val="0"/>
          <w:numId w:val="19"/>
        </w:numPr>
      </w:pPr>
      <w:r w:rsidRPr="00744086">
        <w:t>Regional Share Analysis and Growth Hotspots</w:t>
      </w:r>
    </w:p>
    <w:p w14:paraId="0669A9AF" w14:textId="77777777" w:rsidR="00744086" w:rsidRPr="00744086" w:rsidRDefault="00744086" w:rsidP="00744086">
      <w:r w:rsidRPr="00744086">
        <w:pict w14:anchorId="7A456FBF">
          <v:rect id="_x0000_i1379" style="width:0;height:1.5pt" o:hralign="center" o:hrstd="t" o:hr="t" fillcolor="#a0a0a0" stroked="f"/>
        </w:pict>
      </w:r>
    </w:p>
    <w:p w14:paraId="1E9F4577" w14:textId="77777777" w:rsidR="00744086" w:rsidRPr="00744086" w:rsidRDefault="00744086" w:rsidP="00744086">
      <w:pPr>
        <w:rPr>
          <w:b/>
          <w:bCs/>
        </w:rPr>
      </w:pPr>
      <w:r w:rsidRPr="00744086">
        <w:rPr>
          <w:b/>
          <w:bCs/>
        </w:rPr>
        <w:t>Investment Opportunities</w:t>
      </w:r>
    </w:p>
    <w:p w14:paraId="5F38A41F" w14:textId="77777777" w:rsidR="00744086" w:rsidRPr="00744086" w:rsidRDefault="00744086" w:rsidP="00744086">
      <w:pPr>
        <w:numPr>
          <w:ilvl w:val="0"/>
          <w:numId w:val="20"/>
        </w:numPr>
      </w:pPr>
      <w:r w:rsidRPr="00744086">
        <w:t>High-Growth Segments and Technologies (2024–2030)</w:t>
      </w:r>
    </w:p>
    <w:p w14:paraId="1AFD1474" w14:textId="77777777" w:rsidR="00744086" w:rsidRPr="00744086" w:rsidRDefault="00744086" w:rsidP="00744086">
      <w:pPr>
        <w:numPr>
          <w:ilvl w:val="0"/>
          <w:numId w:val="20"/>
        </w:numPr>
      </w:pPr>
      <w:r w:rsidRPr="00744086">
        <w:t>Regional Opportunities in APAC and Latin America</w:t>
      </w:r>
    </w:p>
    <w:p w14:paraId="7A065BC9" w14:textId="77777777" w:rsidR="00744086" w:rsidRPr="00744086" w:rsidRDefault="00744086" w:rsidP="00744086">
      <w:pPr>
        <w:numPr>
          <w:ilvl w:val="0"/>
          <w:numId w:val="20"/>
        </w:numPr>
      </w:pPr>
      <w:r w:rsidRPr="00744086">
        <w:t>Strategic Partnering and Acquisition Trends</w:t>
      </w:r>
    </w:p>
    <w:p w14:paraId="60FC3051" w14:textId="77777777" w:rsidR="00744086" w:rsidRPr="00744086" w:rsidRDefault="00744086" w:rsidP="00744086">
      <w:pPr>
        <w:numPr>
          <w:ilvl w:val="0"/>
          <w:numId w:val="20"/>
        </w:numPr>
      </w:pPr>
      <w:r w:rsidRPr="00744086">
        <w:t>R&amp;D Focus Areas and Patent Activity Mapping</w:t>
      </w:r>
    </w:p>
    <w:p w14:paraId="45D68ED5" w14:textId="77777777" w:rsidR="00744086" w:rsidRPr="00744086" w:rsidRDefault="00744086" w:rsidP="00744086">
      <w:r w:rsidRPr="00744086">
        <w:pict w14:anchorId="54DCF822">
          <v:rect id="_x0000_i1380" style="width:0;height:1.5pt" o:hralign="center" o:hrstd="t" o:hr="t" fillcolor="#a0a0a0" stroked="f"/>
        </w:pict>
      </w:r>
    </w:p>
    <w:p w14:paraId="53326170" w14:textId="77777777" w:rsidR="00744086" w:rsidRPr="00744086" w:rsidRDefault="00744086" w:rsidP="00744086">
      <w:pPr>
        <w:rPr>
          <w:b/>
          <w:bCs/>
        </w:rPr>
      </w:pPr>
      <w:r w:rsidRPr="00744086">
        <w:rPr>
          <w:b/>
          <w:bCs/>
        </w:rPr>
        <w:t>Market Introduction</w:t>
      </w:r>
    </w:p>
    <w:p w14:paraId="4ED0DA48" w14:textId="77777777" w:rsidR="00744086" w:rsidRPr="00744086" w:rsidRDefault="00744086" w:rsidP="00744086">
      <w:pPr>
        <w:numPr>
          <w:ilvl w:val="0"/>
          <w:numId w:val="21"/>
        </w:numPr>
      </w:pPr>
      <w:r w:rsidRPr="00744086">
        <w:t>Definition and Clinical Relevance of Rotator Cuff Injuries</w:t>
      </w:r>
    </w:p>
    <w:p w14:paraId="3D52D8C5" w14:textId="77777777" w:rsidR="00744086" w:rsidRPr="00744086" w:rsidRDefault="00744086" w:rsidP="00744086">
      <w:pPr>
        <w:numPr>
          <w:ilvl w:val="0"/>
          <w:numId w:val="21"/>
        </w:numPr>
      </w:pPr>
      <w:r w:rsidRPr="00744086">
        <w:t>Evolution of Treatment Modalities</w:t>
      </w:r>
    </w:p>
    <w:p w14:paraId="2E52C486" w14:textId="77777777" w:rsidR="00744086" w:rsidRPr="00744086" w:rsidRDefault="00744086" w:rsidP="00744086">
      <w:pPr>
        <w:numPr>
          <w:ilvl w:val="0"/>
          <w:numId w:val="21"/>
        </w:numPr>
      </w:pPr>
      <w:r w:rsidRPr="00744086">
        <w:t xml:space="preserve">Strategic Importance of the Market in Global </w:t>
      </w:r>
      <w:proofErr w:type="spellStart"/>
      <w:r w:rsidRPr="00744086">
        <w:t>Orthopedics</w:t>
      </w:r>
      <w:proofErr w:type="spellEnd"/>
    </w:p>
    <w:p w14:paraId="384A230B" w14:textId="77777777" w:rsidR="00744086" w:rsidRPr="00744086" w:rsidRDefault="00744086" w:rsidP="00744086">
      <w:r w:rsidRPr="00744086">
        <w:pict w14:anchorId="3C281308">
          <v:rect id="_x0000_i1381" style="width:0;height:1.5pt" o:hralign="center" o:hrstd="t" o:hr="t" fillcolor="#a0a0a0" stroked="f"/>
        </w:pict>
      </w:r>
    </w:p>
    <w:p w14:paraId="0F2F3916" w14:textId="77777777" w:rsidR="00744086" w:rsidRPr="00744086" w:rsidRDefault="00744086" w:rsidP="00744086">
      <w:pPr>
        <w:rPr>
          <w:b/>
          <w:bCs/>
        </w:rPr>
      </w:pPr>
      <w:r w:rsidRPr="00744086">
        <w:rPr>
          <w:b/>
          <w:bCs/>
        </w:rPr>
        <w:t>Research Methodology</w:t>
      </w:r>
    </w:p>
    <w:p w14:paraId="21ADBD89" w14:textId="77777777" w:rsidR="00744086" w:rsidRPr="00744086" w:rsidRDefault="00744086" w:rsidP="00744086">
      <w:pPr>
        <w:numPr>
          <w:ilvl w:val="0"/>
          <w:numId w:val="22"/>
        </w:numPr>
      </w:pPr>
      <w:r w:rsidRPr="00744086">
        <w:t>Overview of Data Collection Techniques</w:t>
      </w:r>
    </w:p>
    <w:p w14:paraId="214D019F" w14:textId="77777777" w:rsidR="00744086" w:rsidRPr="00744086" w:rsidRDefault="00744086" w:rsidP="00744086">
      <w:pPr>
        <w:numPr>
          <w:ilvl w:val="0"/>
          <w:numId w:val="22"/>
        </w:numPr>
      </w:pPr>
      <w:r w:rsidRPr="00744086">
        <w:t>Primary and Secondary Research Inputs</w:t>
      </w:r>
    </w:p>
    <w:p w14:paraId="2243E3DD" w14:textId="77777777" w:rsidR="00744086" w:rsidRPr="00744086" w:rsidRDefault="00744086" w:rsidP="00744086">
      <w:pPr>
        <w:numPr>
          <w:ilvl w:val="0"/>
          <w:numId w:val="22"/>
        </w:numPr>
      </w:pPr>
      <w:r w:rsidRPr="00744086">
        <w:lastRenderedPageBreak/>
        <w:t>Market Estimation, Forecasting Model, and Assumptions</w:t>
      </w:r>
    </w:p>
    <w:p w14:paraId="21896A7B" w14:textId="77777777" w:rsidR="00744086" w:rsidRPr="00744086" w:rsidRDefault="00744086" w:rsidP="00744086">
      <w:pPr>
        <w:numPr>
          <w:ilvl w:val="0"/>
          <w:numId w:val="22"/>
        </w:numPr>
      </w:pPr>
      <w:r w:rsidRPr="00744086">
        <w:t>Scope of the Study and Limitations</w:t>
      </w:r>
    </w:p>
    <w:p w14:paraId="2FC6B851" w14:textId="77777777" w:rsidR="00744086" w:rsidRPr="00744086" w:rsidRDefault="00744086" w:rsidP="00744086">
      <w:r w:rsidRPr="00744086">
        <w:pict w14:anchorId="686EFC36">
          <v:rect id="_x0000_i1382" style="width:0;height:1.5pt" o:hralign="center" o:hrstd="t" o:hr="t" fillcolor="#a0a0a0" stroked="f"/>
        </w:pict>
      </w:r>
    </w:p>
    <w:p w14:paraId="7599C7C6" w14:textId="77777777" w:rsidR="00744086" w:rsidRPr="00744086" w:rsidRDefault="00744086" w:rsidP="00744086">
      <w:pPr>
        <w:rPr>
          <w:b/>
          <w:bCs/>
        </w:rPr>
      </w:pPr>
      <w:r w:rsidRPr="00744086">
        <w:rPr>
          <w:b/>
          <w:bCs/>
        </w:rPr>
        <w:t>Market Dynamics</w:t>
      </w:r>
    </w:p>
    <w:p w14:paraId="2791FAA8" w14:textId="77777777" w:rsidR="00744086" w:rsidRPr="00744086" w:rsidRDefault="00744086" w:rsidP="00744086">
      <w:pPr>
        <w:numPr>
          <w:ilvl w:val="0"/>
          <w:numId w:val="23"/>
        </w:numPr>
      </w:pPr>
      <w:r w:rsidRPr="00744086">
        <w:t>Key Market Drivers (Aging Population, Sports Injuries, Innovation in Surgery)</w:t>
      </w:r>
    </w:p>
    <w:p w14:paraId="2649BF19" w14:textId="77777777" w:rsidR="00744086" w:rsidRPr="00744086" w:rsidRDefault="00744086" w:rsidP="00744086">
      <w:pPr>
        <w:numPr>
          <w:ilvl w:val="0"/>
          <w:numId w:val="23"/>
        </w:numPr>
      </w:pPr>
      <w:r w:rsidRPr="00744086">
        <w:t>Restraints (Cost, Skill Shortage)</w:t>
      </w:r>
    </w:p>
    <w:p w14:paraId="7634E12B" w14:textId="77777777" w:rsidR="00744086" w:rsidRPr="00744086" w:rsidRDefault="00744086" w:rsidP="00744086">
      <w:pPr>
        <w:numPr>
          <w:ilvl w:val="0"/>
          <w:numId w:val="23"/>
        </w:numPr>
      </w:pPr>
      <w:r w:rsidRPr="00744086">
        <w:t>Emerging Opportunities in Biologics and Tele-Rehabilitation</w:t>
      </w:r>
    </w:p>
    <w:p w14:paraId="65AF2C93" w14:textId="77777777" w:rsidR="00744086" w:rsidRPr="00744086" w:rsidRDefault="00744086" w:rsidP="00744086">
      <w:pPr>
        <w:numPr>
          <w:ilvl w:val="0"/>
          <w:numId w:val="23"/>
        </w:numPr>
      </w:pPr>
      <w:r w:rsidRPr="00744086">
        <w:t>Reimbursement Landscape by Region</w:t>
      </w:r>
    </w:p>
    <w:p w14:paraId="0C4DEA48" w14:textId="77777777" w:rsidR="00744086" w:rsidRPr="00744086" w:rsidRDefault="00744086" w:rsidP="00744086">
      <w:r w:rsidRPr="00744086">
        <w:pict w14:anchorId="04CE8973">
          <v:rect id="_x0000_i1383" style="width:0;height:1.5pt" o:hralign="center" o:hrstd="t" o:hr="t" fillcolor="#a0a0a0" stroked="f"/>
        </w:pict>
      </w:r>
    </w:p>
    <w:p w14:paraId="24218EB2" w14:textId="77777777" w:rsidR="00744086" w:rsidRPr="00744086" w:rsidRDefault="00744086" w:rsidP="00744086">
      <w:pPr>
        <w:rPr>
          <w:b/>
          <w:bCs/>
        </w:rPr>
      </w:pPr>
      <w:r w:rsidRPr="00744086">
        <w:rPr>
          <w:b/>
          <w:bCs/>
        </w:rPr>
        <w:t>Global Rotator Cuff Injury Treatment Market Analysis</w:t>
      </w:r>
    </w:p>
    <w:p w14:paraId="366C0188" w14:textId="77777777" w:rsidR="00744086" w:rsidRPr="00744086" w:rsidRDefault="00744086" w:rsidP="00744086">
      <w:pPr>
        <w:numPr>
          <w:ilvl w:val="0"/>
          <w:numId w:val="24"/>
        </w:numPr>
      </w:pPr>
      <w:r w:rsidRPr="00744086">
        <w:t>Market Revenue and Volume Forecasts (2024–2030)</w:t>
      </w:r>
    </w:p>
    <w:p w14:paraId="68838117" w14:textId="77777777" w:rsidR="00744086" w:rsidRPr="00744086" w:rsidRDefault="00744086" w:rsidP="00744086">
      <w:pPr>
        <w:numPr>
          <w:ilvl w:val="0"/>
          <w:numId w:val="24"/>
        </w:numPr>
      </w:pPr>
      <w:r w:rsidRPr="00744086">
        <w:t>Analysis by Treatment Type:</w:t>
      </w:r>
    </w:p>
    <w:p w14:paraId="17FC4286" w14:textId="77777777" w:rsidR="00744086" w:rsidRPr="00744086" w:rsidRDefault="00744086" w:rsidP="00744086">
      <w:pPr>
        <w:numPr>
          <w:ilvl w:val="1"/>
          <w:numId w:val="24"/>
        </w:numPr>
      </w:pPr>
      <w:r w:rsidRPr="00744086">
        <w:t>Surgical Treatments</w:t>
      </w:r>
    </w:p>
    <w:p w14:paraId="4390C920" w14:textId="77777777" w:rsidR="00744086" w:rsidRPr="00744086" w:rsidRDefault="00744086" w:rsidP="00744086">
      <w:pPr>
        <w:numPr>
          <w:ilvl w:val="1"/>
          <w:numId w:val="24"/>
        </w:numPr>
      </w:pPr>
      <w:r w:rsidRPr="00744086">
        <w:t>Non-Surgical Treatments</w:t>
      </w:r>
    </w:p>
    <w:p w14:paraId="24809E2E" w14:textId="77777777" w:rsidR="00744086" w:rsidRPr="00744086" w:rsidRDefault="00744086" w:rsidP="00744086">
      <w:pPr>
        <w:numPr>
          <w:ilvl w:val="0"/>
          <w:numId w:val="24"/>
        </w:numPr>
      </w:pPr>
      <w:r w:rsidRPr="00744086">
        <w:t>Analysis by Injury Type:</w:t>
      </w:r>
    </w:p>
    <w:p w14:paraId="7540FE1C" w14:textId="77777777" w:rsidR="00744086" w:rsidRPr="00744086" w:rsidRDefault="00744086" w:rsidP="00744086">
      <w:pPr>
        <w:numPr>
          <w:ilvl w:val="1"/>
          <w:numId w:val="24"/>
        </w:numPr>
      </w:pPr>
      <w:r w:rsidRPr="00744086">
        <w:t>Partial-Thickness Tear</w:t>
      </w:r>
    </w:p>
    <w:p w14:paraId="5961693D" w14:textId="77777777" w:rsidR="00744086" w:rsidRPr="00744086" w:rsidRDefault="00744086" w:rsidP="00744086">
      <w:pPr>
        <w:numPr>
          <w:ilvl w:val="1"/>
          <w:numId w:val="24"/>
        </w:numPr>
      </w:pPr>
      <w:r w:rsidRPr="00744086">
        <w:t>Full-Thickness Tear</w:t>
      </w:r>
    </w:p>
    <w:p w14:paraId="090F26C0" w14:textId="77777777" w:rsidR="00744086" w:rsidRPr="00744086" w:rsidRDefault="00744086" w:rsidP="00744086">
      <w:pPr>
        <w:numPr>
          <w:ilvl w:val="1"/>
          <w:numId w:val="24"/>
        </w:numPr>
      </w:pPr>
      <w:r w:rsidRPr="00744086">
        <w:t>Tendinopathy</w:t>
      </w:r>
    </w:p>
    <w:p w14:paraId="254E4235" w14:textId="77777777" w:rsidR="00744086" w:rsidRPr="00744086" w:rsidRDefault="00744086" w:rsidP="00744086">
      <w:pPr>
        <w:numPr>
          <w:ilvl w:val="0"/>
          <w:numId w:val="24"/>
        </w:numPr>
      </w:pPr>
      <w:r w:rsidRPr="00744086">
        <w:t>Analysis by End User:</w:t>
      </w:r>
    </w:p>
    <w:p w14:paraId="464EB668" w14:textId="77777777" w:rsidR="00744086" w:rsidRPr="00744086" w:rsidRDefault="00744086" w:rsidP="00744086">
      <w:pPr>
        <w:numPr>
          <w:ilvl w:val="1"/>
          <w:numId w:val="24"/>
        </w:numPr>
      </w:pPr>
      <w:r w:rsidRPr="00744086">
        <w:t>Hospitals</w:t>
      </w:r>
    </w:p>
    <w:p w14:paraId="54B894BD" w14:textId="77777777" w:rsidR="00744086" w:rsidRPr="00744086" w:rsidRDefault="00744086" w:rsidP="00744086">
      <w:pPr>
        <w:numPr>
          <w:ilvl w:val="1"/>
          <w:numId w:val="24"/>
        </w:numPr>
      </w:pPr>
      <w:proofErr w:type="spellStart"/>
      <w:r w:rsidRPr="00744086">
        <w:t>Orthopedic</w:t>
      </w:r>
      <w:proofErr w:type="spellEnd"/>
      <w:r w:rsidRPr="00744086">
        <w:t xml:space="preserve"> Clinics</w:t>
      </w:r>
    </w:p>
    <w:p w14:paraId="482EF226" w14:textId="77777777" w:rsidR="00744086" w:rsidRPr="00744086" w:rsidRDefault="00744086" w:rsidP="00744086">
      <w:pPr>
        <w:numPr>
          <w:ilvl w:val="1"/>
          <w:numId w:val="24"/>
        </w:numPr>
      </w:pPr>
      <w:r w:rsidRPr="00744086">
        <w:t xml:space="preserve">Ambulatory Surgical </w:t>
      </w:r>
      <w:proofErr w:type="spellStart"/>
      <w:r w:rsidRPr="00744086">
        <w:t>Centers</w:t>
      </w:r>
      <w:proofErr w:type="spellEnd"/>
    </w:p>
    <w:p w14:paraId="4C0C6D54" w14:textId="77777777" w:rsidR="00744086" w:rsidRPr="00744086" w:rsidRDefault="00744086" w:rsidP="00744086">
      <w:pPr>
        <w:numPr>
          <w:ilvl w:val="1"/>
          <w:numId w:val="24"/>
        </w:numPr>
      </w:pPr>
      <w:r w:rsidRPr="00744086">
        <w:t xml:space="preserve">Rehabilitation </w:t>
      </w:r>
      <w:proofErr w:type="spellStart"/>
      <w:r w:rsidRPr="00744086">
        <w:t>Centers</w:t>
      </w:r>
      <w:proofErr w:type="spellEnd"/>
    </w:p>
    <w:p w14:paraId="13CAFAF9" w14:textId="77777777" w:rsidR="00744086" w:rsidRPr="00744086" w:rsidRDefault="00744086" w:rsidP="00744086">
      <w:r w:rsidRPr="00744086">
        <w:pict w14:anchorId="027BAE7D">
          <v:rect id="_x0000_i1384" style="width:0;height:1.5pt" o:hralign="center" o:hrstd="t" o:hr="t" fillcolor="#a0a0a0" stroked="f"/>
        </w:pict>
      </w:r>
    </w:p>
    <w:p w14:paraId="6D0AD28F" w14:textId="77777777" w:rsidR="00744086" w:rsidRPr="00744086" w:rsidRDefault="00744086" w:rsidP="00744086">
      <w:pPr>
        <w:rPr>
          <w:b/>
          <w:bCs/>
        </w:rPr>
      </w:pPr>
      <w:r w:rsidRPr="00744086">
        <w:rPr>
          <w:b/>
          <w:bCs/>
        </w:rPr>
        <w:t>Regional Market Analysis</w:t>
      </w:r>
    </w:p>
    <w:p w14:paraId="533CA951" w14:textId="77777777" w:rsidR="00744086" w:rsidRPr="00744086" w:rsidRDefault="00744086" w:rsidP="00744086">
      <w:pPr>
        <w:numPr>
          <w:ilvl w:val="0"/>
          <w:numId w:val="25"/>
        </w:numPr>
      </w:pPr>
      <w:r w:rsidRPr="00744086">
        <w:t>North America (U.S., Canada, Mexico)</w:t>
      </w:r>
    </w:p>
    <w:p w14:paraId="59385B85" w14:textId="77777777" w:rsidR="00744086" w:rsidRPr="00744086" w:rsidRDefault="00744086" w:rsidP="00744086">
      <w:pPr>
        <w:numPr>
          <w:ilvl w:val="0"/>
          <w:numId w:val="25"/>
        </w:numPr>
      </w:pPr>
      <w:r w:rsidRPr="00744086">
        <w:t>Europe (Germany, UK, France, Italy, Spain, Rest of Europe)</w:t>
      </w:r>
    </w:p>
    <w:p w14:paraId="621BE803" w14:textId="77777777" w:rsidR="00744086" w:rsidRPr="00744086" w:rsidRDefault="00744086" w:rsidP="00744086">
      <w:pPr>
        <w:numPr>
          <w:ilvl w:val="0"/>
          <w:numId w:val="25"/>
        </w:numPr>
      </w:pPr>
      <w:r w:rsidRPr="00744086">
        <w:t>Asia Pacific (China, India, Japan, South Korea, Australia, Rest of APAC)</w:t>
      </w:r>
    </w:p>
    <w:p w14:paraId="63A0AE1A" w14:textId="77777777" w:rsidR="00744086" w:rsidRPr="00744086" w:rsidRDefault="00744086" w:rsidP="00744086">
      <w:pPr>
        <w:numPr>
          <w:ilvl w:val="0"/>
          <w:numId w:val="25"/>
        </w:numPr>
      </w:pPr>
      <w:r w:rsidRPr="00744086">
        <w:t>Latin America (Brazil, Argentina, Rest of LATAM)</w:t>
      </w:r>
    </w:p>
    <w:p w14:paraId="264414AE" w14:textId="77777777" w:rsidR="00744086" w:rsidRPr="00744086" w:rsidRDefault="00744086" w:rsidP="00744086">
      <w:pPr>
        <w:numPr>
          <w:ilvl w:val="0"/>
          <w:numId w:val="25"/>
        </w:numPr>
      </w:pPr>
      <w:r w:rsidRPr="00744086">
        <w:lastRenderedPageBreak/>
        <w:t>Middle East &amp; Africa (UAE, South Africa, GCC Countries, Rest of MEA)</w:t>
      </w:r>
    </w:p>
    <w:p w14:paraId="1CDA2D02" w14:textId="77777777" w:rsidR="00744086" w:rsidRPr="00744086" w:rsidRDefault="00744086" w:rsidP="00744086">
      <w:r w:rsidRPr="00744086">
        <w:pict w14:anchorId="5DE19D3E">
          <v:rect id="_x0000_i1385" style="width:0;height:1.5pt" o:hralign="center" o:hrstd="t" o:hr="t" fillcolor="#a0a0a0" stroked="f"/>
        </w:pict>
      </w:r>
    </w:p>
    <w:p w14:paraId="78FD5860" w14:textId="77777777" w:rsidR="00744086" w:rsidRPr="00744086" w:rsidRDefault="00744086" w:rsidP="00744086">
      <w:pPr>
        <w:rPr>
          <w:b/>
          <w:bCs/>
        </w:rPr>
      </w:pPr>
      <w:r w:rsidRPr="00744086">
        <w:rPr>
          <w:b/>
          <w:bCs/>
        </w:rPr>
        <w:t>Competitive Intelligence</w:t>
      </w:r>
    </w:p>
    <w:p w14:paraId="2A3452FD" w14:textId="77777777" w:rsidR="00744086" w:rsidRPr="00744086" w:rsidRDefault="00744086" w:rsidP="00744086">
      <w:pPr>
        <w:numPr>
          <w:ilvl w:val="0"/>
          <w:numId w:val="26"/>
        </w:numPr>
      </w:pPr>
      <w:r w:rsidRPr="00744086">
        <w:t>Profiles of Key Market Players:</w:t>
      </w:r>
    </w:p>
    <w:p w14:paraId="34606DFB" w14:textId="77777777" w:rsidR="00744086" w:rsidRPr="00744086" w:rsidRDefault="00744086" w:rsidP="00744086">
      <w:pPr>
        <w:numPr>
          <w:ilvl w:val="1"/>
          <w:numId w:val="26"/>
        </w:numPr>
      </w:pPr>
      <w:r w:rsidRPr="00744086">
        <w:t>Arthrex</w:t>
      </w:r>
    </w:p>
    <w:p w14:paraId="72680741" w14:textId="77777777" w:rsidR="00744086" w:rsidRPr="00744086" w:rsidRDefault="00744086" w:rsidP="00744086">
      <w:pPr>
        <w:numPr>
          <w:ilvl w:val="1"/>
          <w:numId w:val="26"/>
        </w:numPr>
      </w:pPr>
      <w:proofErr w:type="spellStart"/>
      <w:r w:rsidRPr="00744086">
        <w:t>Smith+Nephew</w:t>
      </w:r>
      <w:proofErr w:type="spellEnd"/>
    </w:p>
    <w:p w14:paraId="1BEB36FC" w14:textId="77777777" w:rsidR="00744086" w:rsidRPr="00744086" w:rsidRDefault="00744086" w:rsidP="00744086">
      <w:pPr>
        <w:numPr>
          <w:ilvl w:val="1"/>
          <w:numId w:val="26"/>
        </w:numPr>
      </w:pPr>
      <w:r w:rsidRPr="00744086">
        <w:t>Stryker</w:t>
      </w:r>
    </w:p>
    <w:p w14:paraId="29A92A74" w14:textId="77777777" w:rsidR="00744086" w:rsidRPr="00744086" w:rsidRDefault="00744086" w:rsidP="00744086">
      <w:pPr>
        <w:numPr>
          <w:ilvl w:val="1"/>
          <w:numId w:val="26"/>
        </w:numPr>
      </w:pPr>
      <w:r w:rsidRPr="00744086">
        <w:t>Zimmer Biomet</w:t>
      </w:r>
    </w:p>
    <w:p w14:paraId="59CE73DD" w14:textId="77777777" w:rsidR="00744086" w:rsidRPr="00744086" w:rsidRDefault="00744086" w:rsidP="00744086">
      <w:pPr>
        <w:numPr>
          <w:ilvl w:val="1"/>
          <w:numId w:val="26"/>
        </w:numPr>
      </w:pPr>
      <w:proofErr w:type="spellStart"/>
      <w:r w:rsidRPr="00744086">
        <w:t>DePuy</w:t>
      </w:r>
      <w:proofErr w:type="spellEnd"/>
      <w:r w:rsidRPr="00744086">
        <w:t xml:space="preserve"> Synthes</w:t>
      </w:r>
    </w:p>
    <w:p w14:paraId="603FC950" w14:textId="77777777" w:rsidR="00744086" w:rsidRPr="00744086" w:rsidRDefault="00744086" w:rsidP="00744086">
      <w:pPr>
        <w:numPr>
          <w:ilvl w:val="1"/>
          <w:numId w:val="26"/>
        </w:numPr>
      </w:pPr>
      <w:r w:rsidRPr="00744086">
        <w:t>ConMed</w:t>
      </w:r>
    </w:p>
    <w:p w14:paraId="0A1AEEB6" w14:textId="77777777" w:rsidR="00744086" w:rsidRPr="00744086" w:rsidRDefault="00744086" w:rsidP="00744086">
      <w:pPr>
        <w:numPr>
          <w:ilvl w:val="1"/>
          <w:numId w:val="26"/>
        </w:numPr>
      </w:pPr>
      <w:r w:rsidRPr="00744086">
        <w:t>Bioventus</w:t>
      </w:r>
    </w:p>
    <w:p w14:paraId="46447E21" w14:textId="77777777" w:rsidR="00744086" w:rsidRPr="00744086" w:rsidRDefault="00744086" w:rsidP="00744086">
      <w:pPr>
        <w:numPr>
          <w:ilvl w:val="0"/>
          <w:numId w:val="26"/>
        </w:numPr>
      </w:pPr>
      <w:r w:rsidRPr="00744086">
        <w:t>Strategic Initiatives and Competitive Benchmarking</w:t>
      </w:r>
    </w:p>
    <w:p w14:paraId="4CA792CD" w14:textId="77777777" w:rsidR="00744086" w:rsidRPr="00744086" w:rsidRDefault="00744086" w:rsidP="00744086">
      <w:pPr>
        <w:numPr>
          <w:ilvl w:val="0"/>
          <w:numId w:val="26"/>
        </w:numPr>
      </w:pPr>
      <w:r w:rsidRPr="00744086">
        <w:t>Pipeline Products, Technological Focus, and Regional Strength</w:t>
      </w:r>
    </w:p>
    <w:p w14:paraId="53B7A201" w14:textId="77777777" w:rsidR="00744086" w:rsidRPr="00744086" w:rsidRDefault="00744086" w:rsidP="00744086">
      <w:r w:rsidRPr="00744086">
        <w:pict w14:anchorId="335A3755">
          <v:rect id="_x0000_i1386" style="width:0;height:1.5pt" o:hralign="center" o:hrstd="t" o:hr="t" fillcolor="#a0a0a0" stroked="f"/>
        </w:pict>
      </w:r>
    </w:p>
    <w:p w14:paraId="46CEF0E8" w14:textId="77777777" w:rsidR="00744086" w:rsidRPr="00744086" w:rsidRDefault="00744086" w:rsidP="00744086">
      <w:pPr>
        <w:rPr>
          <w:b/>
          <w:bCs/>
        </w:rPr>
      </w:pPr>
      <w:r w:rsidRPr="00744086">
        <w:rPr>
          <w:b/>
          <w:bCs/>
        </w:rPr>
        <w:t>Appendix</w:t>
      </w:r>
    </w:p>
    <w:p w14:paraId="0BFCC761" w14:textId="77777777" w:rsidR="00744086" w:rsidRPr="00744086" w:rsidRDefault="00744086" w:rsidP="00744086">
      <w:pPr>
        <w:numPr>
          <w:ilvl w:val="0"/>
          <w:numId w:val="27"/>
        </w:numPr>
      </w:pPr>
      <w:r w:rsidRPr="00744086">
        <w:t>Abbreviations and Glossary</w:t>
      </w:r>
    </w:p>
    <w:p w14:paraId="7B799892" w14:textId="77777777" w:rsidR="00744086" w:rsidRPr="00744086" w:rsidRDefault="00744086" w:rsidP="00744086">
      <w:pPr>
        <w:numPr>
          <w:ilvl w:val="0"/>
          <w:numId w:val="27"/>
        </w:numPr>
      </w:pPr>
      <w:r w:rsidRPr="00744086">
        <w:t>References and Data Sources</w:t>
      </w:r>
    </w:p>
    <w:p w14:paraId="02DF0C0F" w14:textId="77777777" w:rsidR="00744086" w:rsidRPr="00744086" w:rsidRDefault="00744086" w:rsidP="00744086">
      <w:pPr>
        <w:numPr>
          <w:ilvl w:val="0"/>
          <w:numId w:val="27"/>
        </w:numPr>
      </w:pPr>
      <w:r w:rsidRPr="00744086">
        <w:t>Methodology Notes</w:t>
      </w:r>
    </w:p>
    <w:p w14:paraId="41DE4808" w14:textId="77777777" w:rsidR="00744086" w:rsidRPr="00744086" w:rsidRDefault="00744086" w:rsidP="00744086">
      <w:r w:rsidRPr="00744086">
        <w:pict w14:anchorId="27098043">
          <v:rect id="_x0000_i1387" style="width:0;height:1.5pt" o:hralign="center" o:hrstd="t" o:hr="t" fillcolor="#a0a0a0" stroked="f"/>
        </w:pict>
      </w:r>
    </w:p>
    <w:p w14:paraId="077E37AC" w14:textId="77777777" w:rsidR="00744086" w:rsidRPr="00744086" w:rsidRDefault="00744086" w:rsidP="00744086">
      <w:pPr>
        <w:rPr>
          <w:b/>
          <w:bCs/>
        </w:rPr>
      </w:pPr>
      <w:r w:rsidRPr="00744086">
        <w:rPr>
          <w:b/>
          <w:bCs/>
        </w:rPr>
        <w:t>List of Tables</w:t>
      </w:r>
    </w:p>
    <w:p w14:paraId="102A8705" w14:textId="77777777" w:rsidR="00744086" w:rsidRPr="00744086" w:rsidRDefault="00744086" w:rsidP="00744086">
      <w:pPr>
        <w:numPr>
          <w:ilvl w:val="0"/>
          <w:numId w:val="28"/>
        </w:numPr>
      </w:pPr>
      <w:r w:rsidRPr="00744086">
        <w:t>Global Market Size by Segment (2024–2030)</w:t>
      </w:r>
    </w:p>
    <w:p w14:paraId="4A8A93DF" w14:textId="77777777" w:rsidR="00744086" w:rsidRPr="00744086" w:rsidRDefault="00744086" w:rsidP="00744086">
      <w:pPr>
        <w:numPr>
          <w:ilvl w:val="0"/>
          <w:numId w:val="28"/>
        </w:numPr>
      </w:pPr>
      <w:r w:rsidRPr="00744086">
        <w:t>Regional Revenue Contribution by Year</w:t>
      </w:r>
    </w:p>
    <w:p w14:paraId="4157AFAC" w14:textId="77777777" w:rsidR="00744086" w:rsidRPr="00744086" w:rsidRDefault="00744086" w:rsidP="00744086">
      <w:pPr>
        <w:numPr>
          <w:ilvl w:val="0"/>
          <w:numId w:val="28"/>
        </w:numPr>
      </w:pPr>
      <w:r w:rsidRPr="00744086">
        <w:t>End User Segment Trends by Country</w:t>
      </w:r>
    </w:p>
    <w:p w14:paraId="5BFB3545" w14:textId="77777777" w:rsidR="00744086" w:rsidRPr="00744086" w:rsidRDefault="00744086" w:rsidP="00744086">
      <w:r w:rsidRPr="00744086">
        <w:pict w14:anchorId="328A4FA6">
          <v:rect id="_x0000_i1388" style="width:0;height:1.5pt" o:hralign="center" o:hrstd="t" o:hr="t" fillcolor="#a0a0a0" stroked="f"/>
        </w:pict>
      </w:r>
    </w:p>
    <w:p w14:paraId="4F378576" w14:textId="77777777" w:rsidR="00744086" w:rsidRPr="00744086" w:rsidRDefault="00744086" w:rsidP="00744086">
      <w:pPr>
        <w:rPr>
          <w:b/>
          <w:bCs/>
        </w:rPr>
      </w:pPr>
      <w:r w:rsidRPr="00744086">
        <w:rPr>
          <w:b/>
          <w:bCs/>
        </w:rPr>
        <w:t>List of Figures</w:t>
      </w:r>
    </w:p>
    <w:p w14:paraId="2007E134" w14:textId="77777777" w:rsidR="00744086" w:rsidRPr="00744086" w:rsidRDefault="00744086" w:rsidP="00744086">
      <w:pPr>
        <w:numPr>
          <w:ilvl w:val="0"/>
          <w:numId w:val="29"/>
        </w:numPr>
      </w:pPr>
      <w:r w:rsidRPr="00744086">
        <w:t>Growth Drivers and Restraints</w:t>
      </w:r>
    </w:p>
    <w:p w14:paraId="6957397E" w14:textId="77777777" w:rsidR="00744086" w:rsidRPr="00744086" w:rsidRDefault="00744086" w:rsidP="00744086">
      <w:pPr>
        <w:numPr>
          <w:ilvl w:val="0"/>
          <w:numId w:val="29"/>
        </w:numPr>
      </w:pPr>
      <w:r w:rsidRPr="00744086">
        <w:t>Regional Penetration Heatmap</w:t>
      </w:r>
    </w:p>
    <w:p w14:paraId="52457A0D" w14:textId="77777777" w:rsidR="00744086" w:rsidRPr="00744086" w:rsidRDefault="00744086" w:rsidP="00744086">
      <w:pPr>
        <w:numPr>
          <w:ilvl w:val="0"/>
          <w:numId w:val="29"/>
        </w:numPr>
      </w:pPr>
      <w:r w:rsidRPr="00744086">
        <w:t>Competitive Positioning Matrix</w:t>
      </w:r>
    </w:p>
    <w:p w14:paraId="4E683869" w14:textId="77777777" w:rsidR="00744086" w:rsidRPr="00744086" w:rsidRDefault="00744086" w:rsidP="00744086">
      <w:pPr>
        <w:numPr>
          <w:ilvl w:val="0"/>
          <w:numId w:val="29"/>
        </w:numPr>
      </w:pPr>
      <w:r w:rsidRPr="00744086">
        <w:t>Procedure Volume Forecast by Region</w:t>
      </w:r>
    </w:p>
    <w:p w14:paraId="192CE70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4FE"/>
    <w:multiLevelType w:val="multilevel"/>
    <w:tmpl w:val="51C2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0F6"/>
    <w:multiLevelType w:val="multilevel"/>
    <w:tmpl w:val="EE6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87B"/>
    <w:multiLevelType w:val="multilevel"/>
    <w:tmpl w:val="D014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869B9"/>
    <w:multiLevelType w:val="multilevel"/>
    <w:tmpl w:val="4D4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41AB1"/>
    <w:multiLevelType w:val="multilevel"/>
    <w:tmpl w:val="437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702CF"/>
    <w:multiLevelType w:val="multilevel"/>
    <w:tmpl w:val="D74C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14A24"/>
    <w:multiLevelType w:val="multilevel"/>
    <w:tmpl w:val="2F4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F2253"/>
    <w:multiLevelType w:val="multilevel"/>
    <w:tmpl w:val="0DE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B10BC"/>
    <w:multiLevelType w:val="multilevel"/>
    <w:tmpl w:val="4B0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31F62"/>
    <w:multiLevelType w:val="multilevel"/>
    <w:tmpl w:val="731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55443"/>
    <w:multiLevelType w:val="multilevel"/>
    <w:tmpl w:val="BAE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32615"/>
    <w:multiLevelType w:val="multilevel"/>
    <w:tmpl w:val="70E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E64C5"/>
    <w:multiLevelType w:val="multilevel"/>
    <w:tmpl w:val="2E3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52C21"/>
    <w:multiLevelType w:val="multilevel"/>
    <w:tmpl w:val="7604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81F5F"/>
    <w:multiLevelType w:val="multilevel"/>
    <w:tmpl w:val="751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D00FD"/>
    <w:multiLevelType w:val="multilevel"/>
    <w:tmpl w:val="348E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15846"/>
    <w:multiLevelType w:val="multilevel"/>
    <w:tmpl w:val="5AE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D47D7"/>
    <w:multiLevelType w:val="multilevel"/>
    <w:tmpl w:val="6E0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03274"/>
    <w:multiLevelType w:val="multilevel"/>
    <w:tmpl w:val="839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B66E0"/>
    <w:multiLevelType w:val="multilevel"/>
    <w:tmpl w:val="E45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E6BB3"/>
    <w:multiLevelType w:val="multilevel"/>
    <w:tmpl w:val="DBF8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B4FB1"/>
    <w:multiLevelType w:val="multilevel"/>
    <w:tmpl w:val="09F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94AAA"/>
    <w:multiLevelType w:val="multilevel"/>
    <w:tmpl w:val="4F9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25AEA"/>
    <w:multiLevelType w:val="multilevel"/>
    <w:tmpl w:val="360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A719E"/>
    <w:multiLevelType w:val="multilevel"/>
    <w:tmpl w:val="0774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12E68"/>
    <w:multiLevelType w:val="multilevel"/>
    <w:tmpl w:val="F83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2490D"/>
    <w:multiLevelType w:val="multilevel"/>
    <w:tmpl w:val="64E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121E1"/>
    <w:multiLevelType w:val="multilevel"/>
    <w:tmpl w:val="C17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6396E"/>
    <w:multiLevelType w:val="multilevel"/>
    <w:tmpl w:val="FF7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24038">
    <w:abstractNumId w:val="14"/>
  </w:num>
  <w:num w:numId="2" w16cid:durableId="323124388">
    <w:abstractNumId w:val="19"/>
  </w:num>
  <w:num w:numId="3" w16cid:durableId="278032471">
    <w:abstractNumId w:val="26"/>
  </w:num>
  <w:num w:numId="4" w16cid:durableId="896549223">
    <w:abstractNumId w:val="1"/>
  </w:num>
  <w:num w:numId="5" w16cid:durableId="1798177244">
    <w:abstractNumId w:val="11"/>
  </w:num>
  <w:num w:numId="6" w16cid:durableId="658994819">
    <w:abstractNumId w:val="23"/>
  </w:num>
  <w:num w:numId="7" w16cid:durableId="1874340761">
    <w:abstractNumId w:val="13"/>
  </w:num>
  <w:num w:numId="8" w16cid:durableId="181016367">
    <w:abstractNumId w:val="9"/>
  </w:num>
  <w:num w:numId="9" w16cid:durableId="1568108574">
    <w:abstractNumId w:val="4"/>
  </w:num>
  <w:num w:numId="10" w16cid:durableId="1434859458">
    <w:abstractNumId w:val="0"/>
  </w:num>
  <w:num w:numId="11" w16cid:durableId="1798982830">
    <w:abstractNumId w:val="17"/>
  </w:num>
  <w:num w:numId="12" w16cid:durableId="1522357739">
    <w:abstractNumId w:val="10"/>
  </w:num>
  <w:num w:numId="13" w16cid:durableId="2108961921">
    <w:abstractNumId w:val="18"/>
  </w:num>
  <w:num w:numId="14" w16cid:durableId="1154417947">
    <w:abstractNumId w:val="28"/>
  </w:num>
  <w:num w:numId="15" w16cid:durableId="2087678911">
    <w:abstractNumId w:val="2"/>
  </w:num>
  <w:num w:numId="16" w16cid:durableId="1119492576">
    <w:abstractNumId w:val="15"/>
  </w:num>
  <w:num w:numId="17" w16cid:durableId="1464927271">
    <w:abstractNumId w:val="24"/>
  </w:num>
  <w:num w:numId="18" w16cid:durableId="1244414505">
    <w:abstractNumId w:val="27"/>
  </w:num>
  <w:num w:numId="19" w16cid:durableId="159777995">
    <w:abstractNumId w:val="25"/>
  </w:num>
  <w:num w:numId="20" w16cid:durableId="1527984252">
    <w:abstractNumId w:val="3"/>
  </w:num>
  <w:num w:numId="21" w16cid:durableId="790973172">
    <w:abstractNumId w:val="16"/>
  </w:num>
  <w:num w:numId="22" w16cid:durableId="92170834">
    <w:abstractNumId w:val="7"/>
  </w:num>
  <w:num w:numId="23" w16cid:durableId="1828980064">
    <w:abstractNumId w:val="6"/>
  </w:num>
  <w:num w:numId="24" w16cid:durableId="107239054">
    <w:abstractNumId w:val="20"/>
  </w:num>
  <w:num w:numId="25" w16cid:durableId="1642929314">
    <w:abstractNumId w:val="21"/>
  </w:num>
  <w:num w:numId="26" w16cid:durableId="1279684660">
    <w:abstractNumId w:val="5"/>
  </w:num>
  <w:num w:numId="27" w16cid:durableId="939601825">
    <w:abstractNumId w:val="12"/>
  </w:num>
  <w:num w:numId="28" w16cid:durableId="2050256017">
    <w:abstractNumId w:val="22"/>
  </w:num>
  <w:num w:numId="29" w16cid:durableId="1087069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E0"/>
    <w:rsid w:val="00254451"/>
    <w:rsid w:val="00744086"/>
    <w:rsid w:val="00783733"/>
    <w:rsid w:val="0082115F"/>
    <w:rsid w:val="00A75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4A84"/>
  <w15:chartTrackingRefBased/>
  <w15:docId w15:val="{E40FD4FA-DE78-4D71-82A7-1188B759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55E0"/>
    <w:pPr>
      <w:spacing w:before="160"/>
      <w:jc w:val="center"/>
    </w:pPr>
    <w:rPr>
      <w:i/>
      <w:iCs/>
      <w:color w:val="404040" w:themeColor="text1" w:themeTint="BF"/>
    </w:rPr>
  </w:style>
  <w:style w:type="character" w:customStyle="1" w:styleId="QuoteChar">
    <w:name w:val="Quote Char"/>
    <w:basedOn w:val="DefaultParagraphFont"/>
    <w:link w:val="Quote"/>
    <w:uiPriority w:val="29"/>
    <w:rsid w:val="00A755E0"/>
    <w:rPr>
      <w:i/>
      <w:iCs/>
      <w:color w:val="404040" w:themeColor="text1" w:themeTint="BF"/>
    </w:rPr>
  </w:style>
  <w:style w:type="paragraph" w:styleId="ListParagraph">
    <w:name w:val="List Paragraph"/>
    <w:basedOn w:val="Normal"/>
    <w:uiPriority w:val="34"/>
    <w:qFormat/>
    <w:rsid w:val="00A755E0"/>
    <w:pPr>
      <w:ind w:left="720"/>
      <w:contextualSpacing/>
    </w:pPr>
  </w:style>
  <w:style w:type="character" w:styleId="IntenseEmphasis">
    <w:name w:val="Intense Emphasis"/>
    <w:basedOn w:val="DefaultParagraphFont"/>
    <w:uiPriority w:val="21"/>
    <w:qFormat/>
    <w:rsid w:val="00A755E0"/>
    <w:rPr>
      <w:i/>
      <w:iCs/>
      <w:color w:val="0F4761" w:themeColor="accent1" w:themeShade="BF"/>
    </w:rPr>
  </w:style>
  <w:style w:type="paragraph" w:styleId="IntenseQuote">
    <w:name w:val="Intense Quote"/>
    <w:basedOn w:val="Normal"/>
    <w:next w:val="Normal"/>
    <w:link w:val="IntenseQuoteChar"/>
    <w:uiPriority w:val="30"/>
    <w:qFormat/>
    <w:rsid w:val="00A7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5E0"/>
    <w:rPr>
      <w:i/>
      <w:iCs/>
      <w:color w:val="0F4761" w:themeColor="accent1" w:themeShade="BF"/>
    </w:rPr>
  </w:style>
  <w:style w:type="character" w:styleId="IntenseReference">
    <w:name w:val="Intense Reference"/>
    <w:basedOn w:val="DefaultParagraphFont"/>
    <w:uiPriority w:val="32"/>
    <w:qFormat/>
    <w:rsid w:val="00A755E0"/>
    <w:rPr>
      <w:b/>
      <w:bCs/>
      <w:smallCaps/>
      <w:color w:val="0F4761" w:themeColor="accent1" w:themeShade="BF"/>
      <w:spacing w:val="5"/>
    </w:rPr>
  </w:style>
  <w:style w:type="character" w:styleId="Hyperlink">
    <w:name w:val="Hyperlink"/>
    <w:basedOn w:val="DefaultParagraphFont"/>
    <w:uiPriority w:val="99"/>
    <w:unhideWhenUsed/>
    <w:rsid w:val="00744086"/>
    <w:rPr>
      <w:color w:val="467886" w:themeColor="hyperlink"/>
      <w:u w:val="single"/>
    </w:rPr>
  </w:style>
  <w:style w:type="character" w:styleId="UnresolvedMention">
    <w:name w:val="Unresolved Mention"/>
    <w:basedOn w:val="DefaultParagraphFont"/>
    <w:uiPriority w:val="99"/>
    <w:semiHidden/>
    <w:unhideWhenUsed/>
    <w:rsid w:val="0074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4927">
      <w:bodyDiv w:val="1"/>
      <w:marLeft w:val="0"/>
      <w:marRight w:val="0"/>
      <w:marTop w:val="0"/>
      <w:marBottom w:val="0"/>
      <w:divBdr>
        <w:top w:val="none" w:sz="0" w:space="0" w:color="auto"/>
        <w:left w:val="none" w:sz="0" w:space="0" w:color="auto"/>
        <w:bottom w:val="none" w:sz="0" w:space="0" w:color="auto"/>
        <w:right w:val="none" w:sz="0" w:space="0" w:color="auto"/>
      </w:divBdr>
      <w:divsChild>
        <w:div w:id="1893422538">
          <w:marLeft w:val="0"/>
          <w:marRight w:val="0"/>
          <w:marTop w:val="0"/>
          <w:marBottom w:val="0"/>
          <w:divBdr>
            <w:top w:val="none" w:sz="0" w:space="0" w:color="auto"/>
            <w:left w:val="none" w:sz="0" w:space="0" w:color="auto"/>
            <w:bottom w:val="none" w:sz="0" w:space="0" w:color="auto"/>
            <w:right w:val="none" w:sz="0" w:space="0" w:color="auto"/>
          </w:divBdr>
          <w:divsChild>
            <w:div w:id="1575360576">
              <w:marLeft w:val="0"/>
              <w:marRight w:val="0"/>
              <w:marTop w:val="0"/>
              <w:marBottom w:val="0"/>
              <w:divBdr>
                <w:top w:val="none" w:sz="0" w:space="0" w:color="auto"/>
                <w:left w:val="none" w:sz="0" w:space="0" w:color="auto"/>
                <w:bottom w:val="none" w:sz="0" w:space="0" w:color="auto"/>
                <w:right w:val="none" w:sz="0" w:space="0" w:color="auto"/>
              </w:divBdr>
              <w:divsChild>
                <w:div w:id="1600139727">
                  <w:marLeft w:val="0"/>
                  <w:marRight w:val="0"/>
                  <w:marTop w:val="0"/>
                  <w:marBottom w:val="0"/>
                  <w:divBdr>
                    <w:top w:val="none" w:sz="0" w:space="0" w:color="auto"/>
                    <w:left w:val="none" w:sz="0" w:space="0" w:color="auto"/>
                    <w:bottom w:val="none" w:sz="0" w:space="0" w:color="auto"/>
                    <w:right w:val="none" w:sz="0" w:space="0" w:color="auto"/>
                  </w:divBdr>
                  <w:divsChild>
                    <w:div w:id="14353397">
                      <w:marLeft w:val="0"/>
                      <w:marRight w:val="0"/>
                      <w:marTop w:val="0"/>
                      <w:marBottom w:val="0"/>
                      <w:divBdr>
                        <w:top w:val="none" w:sz="0" w:space="0" w:color="auto"/>
                        <w:left w:val="none" w:sz="0" w:space="0" w:color="auto"/>
                        <w:bottom w:val="none" w:sz="0" w:space="0" w:color="auto"/>
                        <w:right w:val="none" w:sz="0" w:space="0" w:color="auto"/>
                      </w:divBdr>
                      <w:divsChild>
                        <w:div w:id="1269434966">
                          <w:marLeft w:val="0"/>
                          <w:marRight w:val="0"/>
                          <w:marTop w:val="0"/>
                          <w:marBottom w:val="0"/>
                          <w:divBdr>
                            <w:top w:val="none" w:sz="0" w:space="0" w:color="auto"/>
                            <w:left w:val="none" w:sz="0" w:space="0" w:color="auto"/>
                            <w:bottom w:val="none" w:sz="0" w:space="0" w:color="auto"/>
                            <w:right w:val="none" w:sz="0" w:space="0" w:color="auto"/>
                          </w:divBdr>
                          <w:divsChild>
                            <w:div w:id="546378412">
                              <w:marLeft w:val="0"/>
                              <w:marRight w:val="0"/>
                              <w:marTop w:val="0"/>
                              <w:marBottom w:val="0"/>
                              <w:divBdr>
                                <w:top w:val="none" w:sz="0" w:space="0" w:color="auto"/>
                                <w:left w:val="none" w:sz="0" w:space="0" w:color="auto"/>
                                <w:bottom w:val="none" w:sz="0" w:space="0" w:color="auto"/>
                                <w:right w:val="none" w:sz="0" w:space="0" w:color="auto"/>
                              </w:divBdr>
                              <w:divsChild>
                                <w:div w:id="1107654121">
                                  <w:marLeft w:val="0"/>
                                  <w:marRight w:val="0"/>
                                  <w:marTop w:val="0"/>
                                  <w:marBottom w:val="0"/>
                                  <w:divBdr>
                                    <w:top w:val="none" w:sz="0" w:space="0" w:color="auto"/>
                                    <w:left w:val="none" w:sz="0" w:space="0" w:color="auto"/>
                                    <w:bottom w:val="none" w:sz="0" w:space="0" w:color="auto"/>
                                    <w:right w:val="none" w:sz="0" w:space="0" w:color="auto"/>
                                  </w:divBdr>
                                  <w:divsChild>
                                    <w:div w:id="8031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78061">
          <w:marLeft w:val="0"/>
          <w:marRight w:val="0"/>
          <w:marTop w:val="0"/>
          <w:marBottom w:val="0"/>
          <w:divBdr>
            <w:top w:val="none" w:sz="0" w:space="0" w:color="auto"/>
            <w:left w:val="none" w:sz="0" w:space="0" w:color="auto"/>
            <w:bottom w:val="none" w:sz="0" w:space="0" w:color="auto"/>
            <w:right w:val="none" w:sz="0" w:space="0" w:color="auto"/>
          </w:divBdr>
          <w:divsChild>
            <w:div w:id="8678501">
              <w:marLeft w:val="0"/>
              <w:marRight w:val="0"/>
              <w:marTop w:val="0"/>
              <w:marBottom w:val="0"/>
              <w:divBdr>
                <w:top w:val="none" w:sz="0" w:space="0" w:color="auto"/>
                <w:left w:val="none" w:sz="0" w:space="0" w:color="auto"/>
                <w:bottom w:val="none" w:sz="0" w:space="0" w:color="auto"/>
                <w:right w:val="none" w:sz="0" w:space="0" w:color="auto"/>
              </w:divBdr>
              <w:divsChild>
                <w:div w:id="358895024">
                  <w:marLeft w:val="0"/>
                  <w:marRight w:val="0"/>
                  <w:marTop w:val="0"/>
                  <w:marBottom w:val="0"/>
                  <w:divBdr>
                    <w:top w:val="none" w:sz="0" w:space="0" w:color="auto"/>
                    <w:left w:val="none" w:sz="0" w:space="0" w:color="auto"/>
                    <w:bottom w:val="none" w:sz="0" w:space="0" w:color="auto"/>
                    <w:right w:val="none" w:sz="0" w:space="0" w:color="auto"/>
                  </w:divBdr>
                  <w:divsChild>
                    <w:div w:id="540216481">
                      <w:marLeft w:val="0"/>
                      <w:marRight w:val="0"/>
                      <w:marTop w:val="0"/>
                      <w:marBottom w:val="0"/>
                      <w:divBdr>
                        <w:top w:val="none" w:sz="0" w:space="0" w:color="auto"/>
                        <w:left w:val="none" w:sz="0" w:space="0" w:color="auto"/>
                        <w:bottom w:val="none" w:sz="0" w:space="0" w:color="auto"/>
                        <w:right w:val="none" w:sz="0" w:space="0" w:color="auto"/>
                      </w:divBdr>
                      <w:divsChild>
                        <w:div w:id="1389917229">
                          <w:marLeft w:val="0"/>
                          <w:marRight w:val="0"/>
                          <w:marTop w:val="0"/>
                          <w:marBottom w:val="0"/>
                          <w:divBdr>
                            <w:top w:val="none" w:sz="0" w:space="0" w:color="auto"/>
                            <w:left w:val="none" w:sz="0" w:space="0" w:color="auto"/>
                            <w:bottom w:val="none" w:sz="0" w:space="0" w:color="auto"/>
                            <w:right w:val="none" w:sz="0" w:space="0" w:color="auto"/>
                          </w:divBdr>
                          <w:divsChild>
                            <w:div w:id="202984485">
                              <w:marLeft w:val="0"/>
                              <w:marRight w:val="0"/>
                              <w:marTop w:val="0"/>
                              <w:marBottom w:val="0"/>
                              <w:divBdr>
                                <w:top w:val="none" w:sz="0" w:space="0" w:color="auto"/>
                                <w:left w:val="none" w:sz="0" w:space="0" w:color="auto"/>
                                <w:bottom w:val="none" w:sz="0" w:space="0" w:color="auto"/>
                                <w:right w:val="none" w:sz="0" w:space="0" w:color="auto"/>
                              </w:divBdr>
                              <w:divsChild>
                                <w:div w:id="1731802830">
                                  <w:marLeft w:val="0"/>
                                  <w:marRight w:val="0"/>
                                  <w:marTop w:val="0"/>
                                  <w:marBottom w:val="0"/>
                                  <w:divBdr>
                                    <w:top w:val="none" w:sz="0" w:space="0" w:color="auto"/>
                                    <w:left w:val="none" w:sz="0" w:space="0" w:color="auto"/>
                                    <w:bottom w:val="none" w:sz="0" w:space="0" w:color="auto"/>
                                    <w:right w:val="none" w:sz="0" w:space="0" w:color="auto"/>
                                  </w:divBdr>
                                  <w:divsChild>
                                    <w:div w:id="1724132281">
                                      <w:marLeft w:val="0"/>
                                      <w:marRight w:val="0"/>
                                      <w:marTop w:val="0"/>
                                      <w:marBottom w:val="0"/>
                                      <w:divBdr>
                                        <w:top w:val="none" w:sz="0" w:space="0" w:color="auto"/>
                                        <w:left w:val="none" w:sz="0" w:space="0" w:color="auto"/>
                                        <w:bottom w:val="none" w:sz="0" w:space="0" w:color="auto"/>
                                        <w:right w:val="none" w:sz="0" w:space="0" w:color="auto"/>
                                      </w:divBdr>
                                      <w:divsChild>
                                        <w:div w:id="9016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716987">
          <w:marLeft w:val="0"/>
          <w:marRight w:val="0"/>
          <w:marTop w:val="0"/>
          <w:marBottom w:val="0"/>
          <w:divBdr>
            <w:top w:val="none" w:sz="0" w:space="0" w:color="auto"/>
            <w:left w:val="none" w:sz="0" w:space="0" w:color="auto"/>
            <w:bottom w:val="none" w:sz="0" w:space="0" w:color="auto"/>
            <w:right w:val="none" w:sz="0" w:space="0" w:color="auto"/>
          </w:divBdr>
          <w:divsChild>
            <w:div w:id="1150319159">
              <w:marLeft w:val="0"/>
              <w:marRight w:val="0"/>
              <w:marTop w:val="0"/>
              <w:marBottom w:val="0"/>
              <w:divBdr>
                <w:top w:val="none" w:sz="0" w:space="0" w:color="auto"/>
                <w:left w:val="none" w:sz="0" w:space="0" w:color="auto"/>
                <w:bottom w:val="none" w:sz="0" w:space="0" w:color="auto"/>
                <w:right w:val="none" w:sz="0" w:space="0" w:color="auto"/>
              </w:divBdr>
              <w:divsChild>
                <w:div w:id="990206951">
                  <w:marLeft w:val="0"/>
                  <w:marRight w:val="0"/>
                  <w:marTop w:val="0"/>
                  <w:marBottom w:val="0"/>
                  <w:divBdr>
                    <w:top w:val="none" w:sz="0" w:space="0" w:color="auto"/>
                    <w:left w:val="none" w:sz="0" w:space="0" w:color="auto"/>
                    <w:bottom w:val="none" w:sz="0" w:space="0" w:color="auto"/>
                    <w:right w:val="none" w:sz="0" w:space="0" w:color="auto"/>
                  </w:divBdr>
                  <w:divsChild>
                    <w:div w:id="1185242957">
                      <w:marLeft w:val="0"/>
                      <w:marRight w:val="0"/>
                      <w:marTop w:val="0"/>
                      <w:marBottom w:val="0"/>
                      <w:divBdr>
                        <w:top w:val="none" w:sz="0" w:space="0" w:color="auto"/>
                        <w:left w:val="none" w:sz="0" w:space="0" w:color="auto"/>
                        <w:bottom w:val="none" w:sz="0" w:space="0" w:color="auto"/>
                        <w:right w:val="none" w:sz="0" w:space="0" w:color="auto"/>
                      </w:divBdr>
                      <w:divsChild>
                        <w:div w:id="197478447">
                          <w:marLeft w:val="0"/>
                          <w:marRight w:val="0"/>
                          <w:marTop w:val="0"/>
                          <w:marBottom w:val="0"/>
                          <w:divBdr>
                            <w:top w:val="none" w:sz="0" w:space="0" w:color="auto"/>
                            <w:left w:val="none" w:sz="0" w:space="0" w:color="auto"/>
                            <w:bottom w:val="none" w:sz="0" w:space="0" w:color="auto"/>
                            <w:right w:val="none" w:sz="0" w:space="0" w:color="auto"/>
                          </w:divBdr>
                          <w:divsChild>
                            <w:div w:id="1299873154">
                              <w:marLeft w:val="0"/>
                              <w:marRight w:val="0"/>
                              <w:marTop w:val="0"/>
                              <w:marBottom w:val="0"/>
                              <w:divBdr>
                                <w:top w:val="none" w:sz="0" w:space="0" w:color="auto"/>
                                <w:left w:val="none" w:sz="0" w:space="0" w:color="auto"/>
                                <w:bottom w:val="none" w:sz="0" w:space="0" w:color="auto"/>
                                <w:right w:val="none" w:sz="0" w:space="0" w:color="auto"/>
                              </w:divBdr>
                              <w:divsChild>
                                <w:div w:id="1580091602">
                                  <w:marLeft w:val="0"/>
                                  <w:marRight w:val="0"/>
                                  <w:marTop w:val="0"/>
                                  <w:marBottom w:val="0"/>
                                  <w:divBdr>
                                    <w:top w:val="none" w:sz="0" w:space="0" w:color="auto"/>
                                    <w:left w:val="none" w:sz="0" w:space="0" w:color="auto"/>
                                    <w:bottom w:val="none" w:sz="0" w:space="0" w:color="auto"/>
                                    <w:right w:val="none" w:sz="0" w:space="0" w:color="auto"/>
                                  </w:divBdr>
                                  <w:divsChild>
                                    <w:div w:id="1086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75834">
          <w:marLeft w:val="0"/>
          <w:marRight w:val="0"/>
          <w:marTop w:val="0"/>
          <w:marBottom w:val="0"/>
          <w:divBdr>
            <w:top w:val="none" w:sz="0" w:space="0" w:color="auto"/>
            <w:left w:val="none" w:sz="0" w:space="0" w:color="auto"/>
            <w:bottom w:val="none" w:sz="0" w:space="0" w:color="auto"/>
            <w:right w:val="none" w:sz="0" w:space="0" w:color="auto"/>
          </w:divBdr>
          <w:divsChild>
            <w:div w:id="52002534">
              <w:marLeft w:val="0"/>
              <w:marRight w:val="0"/>
              <w:marTop w:val="0"/>
              <w:marBottom w:val="0"/>
              <w:divBdr>
                <w:top w:val="none" w:sz="0" w:space="0" w:color="auto"/>
                <w:left w:val="none" w:sz="0" w:space="0" w:color="auto"/>
                <w:bottom w:val="none" w:sz="0" w:space="0" w:color="auto"/>
                <w:right w:val="none" w:sz="0" w:space="0" w:color="auto"/>
              </w:divBdr>
              <w:divsChild>
                <w:div w:id="1689981756">
                  <w:marLeft w:val="0"/>
                  <w:marRight w:val="0"/>
                  <w:marTop w:val="0"/>
                  <w:marBottom w:val="0"/>
                  <w:divBdr>
                    <w:top w:val="none" w:sz="0" w:space="0" w:color="auto"/>
                    <w:left w:val="none" w:sz="0" w:space="0" w:color="auto"/>
                    <w:bottom w:val="none" w:sz="0" w:space="0" w:color="auto"/>
                    <w:right w:val="none" w:sz="0" w:space="0" w:color="auto"/>
                  </w:divBdr>
                  <w:divsChild>
                    <w:div w:id="403339135">
                      <w:marLeft w:val="0"/>
                      <w:marRight w:val="0"/>
                      <w:marTop w:val="0"/>
                      <w:marBottom w:val="0"/>
                      <w:divBdr>
                        <w:top w:val="none" w:sz="0" w:space="0" w:color="auto"/>
                        <w:left w:val="none" w:sz="0" w:space="0" w:color="auto"/>
                        <w:bottom w:val="none" w:sz="0" w:space="0" w:color="auto"/>
                        <w:right w:val="none" w:sz="0" w:space="0" w:color="auto"/>
                      </w:divBdr>
                      <w:divsChild>
                        <w:div w:id="1590121488">
                          <w:marLeft w:val="0"/>
                          <w:marRight w:val="0"/>
                          <w:marTop w:val="0"/>
                          <w:marBottom w:val="0"/>
                          <w:divBdr>
                            <w:top w:val="none" w:sz="0" w:space="0" w:color="auto"/>
                            <w:left w:val="none" w:sz="0" w:space="0" w:color="auto"/>
                            <w:bottom w:val="none" w:sz="0" w:space="0" w:color="auto"/>
                            <w:right w:val="none" w:sz="0" w:space="0" w:color="auto"/>
                          </w:divBdr>
                          <w:divsChild>
                            <w:div w:id="527983632">
                              <w:marLeft w:val="0"/>
                              <w:marRight w:val="0"/>
                              <w:marTop w:val="0"/>
                              <w:marBottom w:val="0"/>
                              <w:divBdr>
                                <w:top w:val="none" w:sz="0" w:space="0" w:color="auto"/>
                                <w:left w:val="none" w:sz="0" w:space="0" w:color="auto"/>
                                <w:bottom w:val="none" w:sz="0" w:space="0" w:color="auto"/>
                                <w:right w:val="none" w:sz="0" w:space="0" w:color="auto"/>
                              </w:divBdr>
                              <w:divsChild>
                                <w:div w:id="366416191">
                                  <w:marLeft w:val="0"/>
                                  <w:marRight w:val="0"/>
                                  <w:marTop w:val="0"/>
                                  <w:marBottom w:val="0"/>
                                  <w:divBdr>
                                    <w:top w:val="none" w:sz="0" w:space="0" w:color="auto"/>
                                    <w:left w:val="none" w:sz="0" w:space="0" w:color="auto"/>
                                    <w:bottom w:val="none" w:sz="0" w:space="0" w:color="auto"/>
                                    <w:right w:val="none" w:sz="0" w:space="0" w:color="auto"/>
                                  </w:divBdr>
                                  <w:divsChild>
                                    <w:div w:id="1565293574">
                                      <w:marLeft w:val="0"/>
                                      <w:marRight w:val="0"/>
                                      <w:marTop w:val="0"/>
                                      <w:marBottom w:val="0"/>
                                      <w:divBdr>
                                        <w:top w:val="none" w:sz="0" w:space="0" w:color="auto"/>
                                        <w:left w:val="none" w:sz="0" w:space="0" w:color="auto"/>
                                        <w:bottom w:val="none" w:sz="0" w:space="0" w:color="auto"/>
                                        <w:right w:val="none" w:sz="0" w:space="0" w:color="auto"/>
                                      </w:divBdr>
                                      <w:divsChild>
                                        <w:div w:id="6627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090612">
          <w:marLeft w:val="0"/>
          <w:marRight w:val="0"/>
          <w:marTop w:val="0"/>
          <w:marBottom w:val="0"/>
          <w:divBdr>
            <w:top w:val="none" w:sz="0" w:space="0" w:color="auto"/>
            <w:left w:val="none" w:sz="0" w:space="0" w:color="auto"/>
            <w:bottom w:val="none" w:sz="0" w:space="0" w:color="auto"/>
            <w:right w:val="none" w:sz="0" w:space="0" w:color="auto"/>
          </w:divBdr>
          <w:divsChild>
            <w:div w:id="1291935826">
              <w:marLeft w:val="0"/>
              <w:marRight w:val="0"/>
              <w:marTop w:val="0"/>
              <w:marBottom w:val="0"/>
              <w:divBdr>
                <w:top w:val="none" w:sz="0" w:space="0" w:color="auto"/>
                <w:left w:val="none" w:sz="0" w:space="0" w:color="auto"/>
                <w:bottom w:val="none" w:sz="0" w:space="0" w:color="auto"/>
                <w:right w:val="none" w:sz="0" w:space="0" w:color="auto"/>
              </w:divBdr>
              <w:divsChild>
                <w:div w:id="1918053164">
                  <w:marLeft w:val="0"/>
                  <w:marRight w:val="0"/>
                  <w:marTop w:val="0"/>
                  <w:marBottom w:val="0"/>
                  <w:divBdr>
                    <w:top w:val="none" w:sz="0" w:space="0" w:color="auto"/>
                    <w:left w:val="none" w:sz="0" w:space="0" w:color="auto"/>
                    <w:bottom w:val="none" w:sz="0" w:space="0" w:color="auto"/>
                    <w:right w:val="none" w:sz="0" w:space="0" w:color="auto"/>
                  </w:divBdr>
                  <w:divsChild>
                    <w:div w:id="828211002">
                      <w:marLeft w:val="0"/>
                      <w:marRight w:val="0"/>
                      <w:marTop w:val="0"/>
                      <w:marBottom w:val="0"/>
                      <w:divBdr>
                        <w:top w:val="none" w:sz="0" w:space="0" w:color="auto"/>
                        <w:left w:val="none" w:sz="0" w:space="0" w:color="auto"/>
                        <w:bottom w:val="none" w:sz="0" w:space="0" w:color="auto"/>
                        <w:right w:val="none" w:sz="0" w:space="0" w:color="auto"/>
                      </w:divBdr>
                      <w:divsChild>
                        <w:div w:id="19941142">
                          <w:marLeft w:val="0"/>
                          <w:marRight w:val="0"/>
                          <w:marTop w:val="0"/>
                          <w:marBottom w:val="0"/>
                          <w:divBdr>
                            <w:top w:val="none" w:sz="0" w:space="0" w:color="auto"/>
                            <w:left w:val="none" w:sz="0" w:space="0" w:color="auto"/>
                            <w:bottom w:val="none" w:sz="0" w:space="0" w:color="auto"/>
                            <w:right w:val="none" w:sz="0" w:space="0" w:color="auto"/>
                          </w:divBdr>
                          <w:divsChild>
                            <w:div w:id="475755435">
                              <w:marLeft w:val="0"/>
                              <w:marRight w:val="0"/>
                              <w:marTop w:val="0"/>
                              <w:marBottom w:val="0"/>
                              <w:divBdr>
                                <w:top w:val="none" w:sz="0" w:space="0" w:color="auto"/>
                                <w:left w:val="none" w:sz="0" w:space="0" w:color="auto"/>
                                <w:bottom w:val="none" w:sz="0" w:space="0" w:color="auto"/>
                                <w:right w:val="none" w:sz="0" w:space="0" w:color="auto"/>
                              </w:divBdr>
                              <w:divsChild>
                                <w:div w:id="858011726">
                                  <w:marLeft w:val="0"/>
                                  <w:marRight w:val="0"/>
                                  <w:marTop w:val="0"/>
                                  <w:marBottom w:val="0"/>
                                  <w:divBdr>
                                    <w:top w:val="none" w:sz="0" w:space="0" w:color="auto"/>
                                    <w:left w:val="none" w:sz="0" w:space="0" w:color="auto"/>
                                    <w:bottom w:val="none" w:sz="0" w:space="0" w:color="auto"/>
                                    <w:right w:val="none" w:sz="0" w:space="0" w:color="auto"/>
                                  </w:divBdr>
                                  <w:divsChild>
                                    <w:div w:id="738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831779">
          <w:marLeft w:val="0"/>
          <w:marRight w:val="0"/>
          <w:marTop w:val="0"/>
          <w:marBottom w:val="0"/>
          <w:divBdr>
            <w:top w:val="none" w:sz="0" w:space="0" w:color="auto"/>
            <w:left w:val="none" w:sz="0" w:space="0" w:color="auto"/>
            <w:bottom w:val="none" w:sz="0" w:space="0" w:color="auto"/>
            <w:right w:val="none" w:sz="0" w:space="0" w:color="auto"/>
          </w:divBdr>
          <w:divsChild>
            <w:div w:id="1233197183">
              <w:marLeft w:val="0"/>
              <w:marRight w:val="0"/>
              <w:marTop w:val="0"/>
              <w:marBottom w:val="0"/>
              <w:divBdr>
                <w:top w:val="none" w:sz="0" w:space="0" w:color="auto"/>
                <w:left w:val="none" w:sz="0" w:space="0" w:color="auto"/>
                <w:bottom w:val="none" w:sz="0" w:space="0" w:color="auto"/>
                <w:right w:val="none" w:sz="0" w:space="0" w:color="auto"/>
              </w:divBdr>
              <w:divsChild>
                <w:div w:id="892233240">
                  <w:marLeft w:val="0"/>
                  <w:marRight w:val="0"/>
                  <w:marTop w:val="0"/>
                  <w:marBottom w:val="0"/>
                  <w:divBdr>
                    <w:top w:val="none" w:sz="0" w:space="0" w:color="auto"/>
                    <w:left w:val="none" w:sz="0" w:space="0" w:color="auto"/>
                    <w:bottom w:val="none" w:sz="0" w:space="0" w:color="auto"/>
                    <w:right w:val="none" w:sz="0" w:space="0" w:color="auto"/>
                  </w:divBdr>
                  <w:divsChild>
                    <w:div w:id="1110473574">
                      <w:marLeft w:val="0"/>
                      <w:marRight w:val="0"/>
                      <w:marTop w:val="0"/>
                      <w:marBottom w:val="0"/>
                      <w:divBdr>
                        <w:top w:val="none" w:sz="0" w:space="0" w:color="auto"/>
                        <w:left w:val="none" w:sz="0" w:space="0" w:color="auto"/>
                        <w:bottom w:val="none" w:sz="0" w:space="0" w:color="auto"/>
                        <w:right w:val="none" w:sz="0" w:space="0" w:color="auto"/>
                      </w:divBdr>
                      <w:divsChild>
                        <w:div w:id="311719956">
                          <w:marLeft w:val="0"/>
                          <w:marRight w:val="0"/>
                          <w:marTop w:val="0"/>
                          <w:marBottom w:val="0"/>
                          <w:divBdr>
                            <w:top w:val="none" w:sz="0" w:space="0" w:color="auto"/>
                            <w:left w:val="none" w:sz="0" w:space="0" w:color="auto"/>
                            <w:bottom w:val="none" w:sz="0" w:space="0" w:color="auto"/>
                            <w:right w:val="none" w:sz="0" w:space="0" w:color="auto"/>
                          </w:divBdr>
                          <w:divsChild>
                            <w:div w:id="1049451413">
                              <w:marLeft w:val="0"/>
                              <w:marRight w:val="0"/>
                              <w:marTop w:val="0"/>
                              <w:marBottom w:val="0"/>
                              <w:divBdr>
                                <w:top w:val="none" w:sz="0" w:space="0" w:color="auto"/>
                                <w:left w:val="none" w:sz="0" w:space="0" w:color="auto"/>
                                <w:bottom w:val="none" w:sz="0" w:space="0" w:color="auto"/>
                                <w:right w:val="none" w:sz="0" w:space="0" w:color="auto"/>
                              </w:divBdr>
                              <w:divsChild>
                                <w:div w:id="773287672">
                                  <w:marLeft w:val="0"/>
                                  <w:marRight w:val="0"/>
                                  <w:marTop w:val="0"/>
                                  <w:marBottom w:val="0"/>
                                  <w:divBdr>
                                    <w:top w:val="none" w:sz="0" w:space="0" w:color="auto"/>
                                    <w:left w:val="none" w:sz="0" w:space="0" w:color="auto"/>
                                    <w:bottom w:val="none" w:sz="0" w:space="0" w:color="auto"/>
                                    <w:right w:val="none" w:sz="0" w:space="0" w:color="auto"/>
                                  </w:divBdr>
                                  <w:divsChild>
                                    <w:div w:id="959802533">
                                      <w:marLeft w:val="0"/>
                                      <w:marRight w:val="0"/>
                                      <w:marTop w:val="0"/>
                                      <w:marBottom w:val="0"/>
                                      <w:divBdr>
                                        <w:top w:val="none" w:sz="0" w:space="0" w:color="auto"/>
                                        <w:left w:val="none" w:sz="0" w:space="0" w:color="auto"/>
                                        <w:bottom w:val="none" w:sz="0" w:space="0" w:color="auto"/>
                                        <w:right w:val="none" w:sz="0" w:space="0" w:color="auto"/>
                                      </w:divBdr>
                                      <w:divsChild>
                                        <w:div w:id="14737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0057">
          <w:marLeft w:val="0"/>
          <w:marRight w:val="0"/>
          <w:marTop w:val="0"/>
          <w:marBottom w:val="0"/>
          <w:divBdr>
            <w:top w:val="none" w:sz="0" w:space="0" w:color="auto"/>
            <w:left w:val="none" w:sz="0" w:space="0" w:color="auto"/>
            <w:bottom w:val="none" w:sz="0" w:space="0" w:color="auto"/>
            <w:right w:val="none" w:sz="0" w:space="0" w:color="auto"/>
          </w:divBdr>
          <w:divsChild>
            <w:div w:id="1792431243">
              <w:marLeft w:val="0"/>
              <w:marRight w:val="0"/>
              <w:marTop w:val="0"/>
              <w:marBottom w:val="0"/>
              <w:divBdr>
                <w:top w:val="none" w:sz="0" w:space="0" w:color="auto"/>
                <w:left w:val="none" w:sz="0" w:space="0" w:color="auto"/>
                <w:bottom w:val="none" w:sz="0" w:space="0" w:color="auto"/>
                <w:right w:val="none" w:sz="0" w:space="0" w:color="auto"/>
              </w:divBdr>
              <w:divsChild>
                <w:div w:id="119963549">
                  <w:marLeft w:val="0"/>
                  <w:marRight w:val="0"/>
                  <w:marTop w:val="0"/>
                  <w:marBottom w:val="0"/>
                  <w:divBdr>
                    <w:top w:val="none" w:sz="0" w:space="0" w:color="auto"/>
                    <w:left w:val="none" w:sz="0" w:space="0" w:color="auto"/>
                    <w:bottom w:val="none" w:sz="0" w:space="0" w:color="auto"/>
                    <w:right w:val="none" w:sz="0" w:space="0" w:color="auto"/>
                  </w:divBdr>
                  <w:divsChild>
                    <w:div w:id="756560156">
                      <w:marLeft w:val="0"/>
                      <w:marRight w:val="0"/>
                      <w:marTop w:val="0"/>
                      <w:marBottom w:val="0"/>
                      <w:divBdr>
                        <w:top w:val="none" w:sz="0" w:space="0" w:color="auto"/>
                        <w:left w:val="none" w:sz="0" w:space="0" w:color="auto"/>
                        <w:bottom w:val="none" w:sz="0" w:space="0" w:color="auto"/>
                        <w:right w:val="none" w:sz="0" w:space="0" w:color="auto"/>
                      </w:divBdr>
                      <w:divsChild>
                        <w:div w:id="1442802403">
                          <w:marLeft w:val="0"/>
                          <w:marRight w:val="0"/>
                          <w:marTop w:val="0"/>
                          <w:marBottom w:val="0"/>
                          <w:divBdr>
                            <w:top w:val="none" w:sz="0" w:space="0" w:color="auto"/>
                            <w:left w:val="none" w:sz="0" w:space="0" w:color="auto"/>
                            <w:bottom w:val="none" w:sz="0" w:space="0" w:color="auto"/>
                            <w:right w:val="none" w:sz="0" w:space="0" w:color="auto"/>
                          </w:divBdr>
                          <w:divsChild>
                            <w:div w:id="39402649">
                              <w:marLeft w:val="0"/>
                              <w:marRight w:val="0"/>
                              <w:marTop w:val="0"/>
                              <w:marBottom w:val="0"/>
                              <w:divBdr>
                                <w:top w:val="none" w:sz="0" w:space="0" w:color="auto"/>
                                <w:left w:val="none" w:sz="0" w:space="0" w:color="auto"/>
                                <w:bottom w:val="none" w:sz="0" w:space="0" w:color="auto"/>
                                <w:right w:val="none" w:sz="0" w:space="0" w:color="auto"/>
                              </w:divBdr>
                              <w:divsChild>
                                <w:div w:id="1428623801">
                                  <w:marLeft w:val="0"/>
                                  <w:marRight w:val="0"/>
                                  <w:marTop w:val="0"/>
                                  <w:marBottom w:val="0"/>
                                  <w:divBdr>
                                    <w:top w:val="none" w:sz="0" w:space="0" w:color="auto"/>
                                    <w:left w:val="none" w:sz="0" w:space="0" w:color="auto"/>
                                    <w:bottom w:val="none" w:sz="0" w:space="0" w:color="auto"/>
                                    <w:right w:val="none" w:sz="0" w:space="0" w:color="auto"/>
                                  </w:divBdr>
                                  <w:divsChild>
                                    <w:div w:id="7229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73272">
          <w:marLeft w:val="0"/>
          <w:marRight w:val="0"/>
          <w:marTop w:val="0"/>
          <w:marBottom w:val="0"/>
          <w:divBdr>
            <w:top w:val="none" w:sz="0" w:space="0" w:color="auto"/>
            <w:left w:val="none" w:sz="0" w:space="0" w:color="auto"/>
            <w:bottom w:val="none" w:sz="0" w:space="0" w:color="auto"/>
            <w:right w:val="none" w:sz="0" w:space="0" w:color="auto"/>
          </w:divBdr>
          <w:divsChild>
            <w:div w:id="1589852084">
              <w:marLeft w:val="0"/>
              <w:marRight w:val="0"/>
              <w:marTop w:val="0"/>
              <w:marBottom w:val="0"/>
              <w:divBdr>
                <w:top w:val="none" w:sz="0" w:space="0" w:color="auto"/>
                <w:left w:val="none" w:sz="0" w:space="0" w:color="auto"/>
                <w:bottom w:val="none" w:sz="0" w:space="0" w:color="auto"/>
                <w:right w:val="none" w:sz="0" w:space="0" w:color="auto"/>
              </w:divBdr>
              <w:divsChild>
                <w:div w:id="967469519">
                  <w:marLeft w:val="0"/>
                  <w:marRight w:val="0"/>
                  <w:marTop w:val="0"/>
                  <w:marBottom w:val="0"/>
                  <w:divBdr>
                    <w:top w:val="none" w:sz="0" w:space="0" w:color="auto"/>
                    <w:left w:val="none" w:sz="0" w:space="0" w:color="auto"/>
                    <w:bottom w:val="none" w:sz="0" w:space="0" w:color="auto"/>
                    <w:right w:val="none" w:sz="0" w:space="0" w:color="auto"/>
                  </w:divBdr>
                  <w:divsChild>
                    <w:div w:id="1377586266">
                      <w:marLeft w:val="0"/>
                      <w:marRight w:val="0"/>
                      <w:marTop w:val="0"/>
                      <w:marBottom w:val="0"/>
                      <w:divBdr>
                        <w:top w:val="none" w:sz="0" w:space="0" w:color="auto"/>
                        <w:left w:val="none" w:sz="0" w:space="0" w:color="auto"/>
                        <w:bottom w:val="none" w:sz="0" w:space="0" w:color="auto"/>
                        <w:right w:val="none" w:sz="0" w:space="0" w:color="auto"/>
                      </w:divBdr>
                      <w:divsChild>
                        <w:div w:id="230115876">
                          <w:marLeft w:val="0"/>
                          <w:marRight w:val="0"/>
                          <w:marTop w:val="0"/>
                          <w:marBottom w:val="0"/>
                          <w:divBdr>
                            <w:top w:val="none" w:sz="0" w:space="0" w:color="auto"/>
                            <w:left w:val="none" w:sz="0" w:space="0" w:color="auto"/>
                            <w:bottom w:val="none" w:sz="0" w:space="0" w:color="auto"/>
                            <w:right w:val="none" w:sz="0" w:space="0" w:color="auto"/>
                          </w:divBdr>
                          <w:divsChild>
                            <w:div w:id="1726447258">
                              <w:marLeft w:val="0"/>
                              <w:marRight w:val="0"/>
                              <w:marTop w:val="0"/>
                              <w:marBottom w:val="0"/>
                              <w:divBdr>
                                <w:top w:val="none" w:sz="0" w:space="0" w:color="auto"/>
                                <w:left w:val="none" w:sz="0" w:space="0" w:color="auto"/>
                                <w:bottom w:val="none" w:sz="0" w:space="0" w:color="auto"/>
                                <w:right w:val="none" w:sz="0" w:space="0" w:color="auto"/>
                              </w:divBdr>
                              <w:divsChild>
                                <w:div w:id="567810763">
                                  <w:marLeft w:val="0"/>
                                  <w:marRight w:val="0"/>
                                  <w:marTop w:val="0"/>
                                  <w:marBottom w:val="0"/>
                                  <w:divBdr>
                                    <w:top w:val="none" w:sz="0" w:space="0" w:color="auto"/>
                                    <w:left w:val="none" w:sz="0" w:space="0" w:color="auto"/>
                                    <w:bottom w:val="none" w:sz="0" w:space="0" w:color="auto"/>
                                    <w:right w:val="none" w:sz="0" w:space="0" w:color="auto"/>
                                  </w:divBdr>
                                  <w:divsChild>
                                    <w:div w:id="2007318813">
                                      <w:marLeft w:val="0"/>
                                      <w:marRight w:val="0"/>
                                      <w:marTop w:val="0"/>
                                      <w:marBottom w:val="0"/>
                                      <w:divBdr>
                                        <w:top w:val="none" w:sz="0" w:space="0" w:color="auto"/>
                                        <w:left w:val="none" w:sz="0" w:space="0" w:color="auto"/>
                                        <w:bottom w:val="none" w:sz="0" w:space="0" w:color="auto"/>
                                        <w:right w:val="none" w:sz="0" w:space="0" w:color="auto"/>
                                      </w:divBdr>
                                      <w:divsChild>
                                        <w:div w:id="150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150830">
          <w:marLeft w:val="0"/>
          <w:marRight w:val="0"/>
          <w:marTop w:val="0"/>
          <w:marBottom w:val="0"/>
          <w:divBdr>
            <w:top w:val="none" w:sz="0" w:space="0" w:color="auto"/>
            <w:left w:val="none" w:sz="0" w:space="0" w:color="auto"/>
            <w:bottom w:val="none" w:sz="0" w:space="0" w:color="auto"/>
            <w:right w:val="none" w:sz="0" w:space="0" w:color="auto"/>
          </w:divBdr>
          <w:divsChild>
            <w:div w:id="502670932">
              <w:marLeft w:val="0"/>
              <w:marRight w:val="0"/>
              <w:marTop w:val="0"/>
              <w:marBottom w:val="0"/>
              <w:divBdr>
                <w:top w:val="none" w:sz="0" w:space="0" w:color="auto"/>
                <w:left w:val="none" w:sz="0" w:space="0" w:color="auto"/>
                <w:bottom w:val="none" w:sz="0" w:space="0" w:color="auto"/>
                <w:right w:val="none" w:sz="0" w:space="0" w:color="auto"/>
              </w:divBdr>
              <w:divsChild>
                <w:div w:id="937983242">
                  <w:marLeft w:val="0"/>
                  <w:marRight w:val="0"/>
                  <w:marTop w:val="0"/>
                  <w:marBottom w:val="0"/>
                  <w:divBdr>
                    <w:top w:val="none" w:sz="0" w:space="0" w:color="auto"/>
                    <w:left w:val="none" w:sz="0" w:space="0" w:color="auto"/>
                    <w:bottom w:val="none" w:sz="0" w:space="0" w:color="auto"/>
                    <w:right w:val="none" w:sz="0" w:space="0" w:color="auto"/>
                  </w:divBdr>
                  <w:divsChild>
                    <w:div w:id="1499692956">
                      <w:marLeft w:val="0"/>
                      <w:marRight w:val="0"/>
                      <w:marTop w:val="0"/>
                      <w:marBottom w:val="0"/>
                      <w:divBdr>
                        <w:top w:val="none" w:sz="0" w:space="0" w:color="auto"/>
                        <w:left w:val="none" w:sz="0" w:space="0" w:color="auto"/>
                        <w:bottom w:val="none" w:sz="0" w:space="0" w:color="auto"/>
                        <w:right w:val="none" w:sz="0" w:space="0" w:color="auto"/>
                      </w:divBdr>
                      <w:divsChild>
                        <w:div w:id="658339340">
                          <w:marLeft w:val="0"/>
                          <w:marRight w:val="0"/>
                          <w:marTop w:val="0"/>
                          <w:marBottom w:val="0"/>
                          <w:divBdr>
                            <w:top w:val="none" w:sz="0" w:space="0" w:color="auto"/>
                            <w:left w:val="none" w:sz="0" w:space="0" w:color="auto"/>
                            <w:bottom w:val="none" w:sz="0" w:space="0" w:color="auto"/>
                            <w:right w:val="none" w:sz="0" w:space="0" w:color="auto"/>
                          </w:divBdr>
                          <w:divsChild>
                            <w:div w:id="1645936647">
                              <w:marLeft w:val="0"/>
                              <w:marRight w:val="0"/>
                              <w:marTop w:val="0"/>
                              <w:marBottom w:val="0"/>
                              <w:divBdr>
                                <w:top w:val="none" w:sz="0" w:space="0" w:color="auto"/>
                                <w:left w:val="none" w:sz="0" w:space="0" w:color="auto"/>
                                <w:bottom w:val="none" w:sz="0" w:space="0" w:color="auto"/>
                                <w:right w:val="none" w:sz="0" w:space="0" w:color="auto"/>
                              </w:divBdr>
                              <w:divsChild>
                                <w:div w:id="1205826641">
                                  <w:marLeft w:val="0"/>
                                  <w:marRight w:val="0"/>
                                  <w:marTop w:val="0"/>
                                  <w:marBottom w:val="0"/>
                                  <w:divBdr>
                                    <w:top w:val="none" w:sz="0" w:space="0" w:color="auto"/>
                                    <w:left w:val="none" w:sz="0" w:space="0" w:color="auto"/>
                                    <w:bottom w:val="none" w:sz="0" w:space="0" w:color="auto"/>
                                    <w:right w:val="none" w:sz="0" w:space="0" w:color="auto"/>
                                  </w:divBdr>
                                  <w:divsChild>
                                    <w:div w:id="812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814699">
          <w:marLeft w:val="0"/>
          <w:marRight w:val="0"/>
          <w:marTop w:val="0"/>
          <w:marBottom w:val="0"/>
          <w:divBdr>
            <w:top w:val="none" w:sz="0" w:space="0" w:color="auto"/>
            <w:left w:val="none" w:sz="0" w:space="0" w:color="auto"/>
            <w:bottom w:val="none" w:sz="0" w:space="0" w:color="auto"/>
            <w:right w:val="none" w:sz="0" w:space="0" w:color="auto"/>
          </w:divBdr>
          <w:divsChild>
            <w:div w:id="1395736661">
              <w:marLeft w:val="0"/>
              <w:marRight w:val="0"/>
              <w:marTop w:val="0"/>
              <w:marBottom w:val="0"/>
              <w:divBdr>
                <w:top w:val="none" w:sz="0" w:space="0" w:color="auto"/>
                <w:left w:val="none" w:sz="0" w:space="0" w:color="auto"/>
                <w:bottom w:val="none" w:sz="0" w:space="0" w:color="auto"/>
                <w:right w:val="none" w:sz="0" w:space="0" w:color="auto"/>
              </w:divBdr>
              <w:divsChild>
                <w:div w:id="394620731">
                  <w:marLeft w:val="0"/>
                  <w:marRight w:val="0"/>
                  <w:marTop w:val="0"/>
                  <w:marBottom w:val="0"/>
                  <w:divBdr>
                    <w:top w:val="none" w:sz="0" w:space="0" w:color="auto"/>
                    <w:left w:val="none" w:sz="0" w:space="0" w:color="auto"/>
                    <w:bottom w:val="none" w:sz="0" w:space="0" w:color="auto"/>
                    <w:right w:val="none" w:sz="0" w:space="0" w:color="auto"/>
                  </w:divBdr>
                  <w:divsChild>
                    <w:div w:id="201669517">
                      <w:marLeft w:val="0"/>
                      <w:marRight w:val="0"/>
                      <w:marTop w:val="0"/>
                      <w:marBottom w:val="0"/>
                      <w:divBdr>
                        <w:top w:val="none" w:sz="0" w:space="0" w:color="auto"/>
                        <w:left w:val="none" w:sz="0" w:space="0" w:color="auto"/>
                        <w:bottom w:val="none" w:sz="0" w:space="0" w:color="auto"/>
                        <w:right w:val="none" w:sz="0" w:space="0" w:color="auto"/>
                      </w:divBdr>
                      <w:divsChild>
                        <w:div w:id="838429917">
                          <w:marLeft w:val="0"/>
                          <w:marRight w:val="0"/>
                          <w:marTop w:val="0"/>
                          <w:marBottom w:val="0"/>
                          <w:divBdr>
                            <w:top w:val="none" w:sz="0" w:space="0" w:color="auto"/>
                            <w:left w:val="none" w:sz="0" w:space="0" w:color="auto"/>
                            <w:bottom w:val="none" w:sz="0" w:space="0" w:color="auto"/>
                            <w:right w:val="none" w:sz="0" w:space="0" w:color="auto"/>
                          </w:divBdr>
                          <w:divsChild>
                            <w:div w:id="257294751">
                              <w:marLeft w:val="0"/>
                              <w:marRight w:val="0"/>
                              <w:marTop w:val="0"/>
                              <w:marBottom w:val="0"/>
                              <w:divBdr>
                                <w:top w:val="none" w:sz="0" w:space="0" w:color="auto"/>
                                <w:left w:val="none" w:sz="0" w:space="0" w:color="auto"/>
                                <w:bottom w:val="none" w:sz="0" w:space="0" w:color="auto"/>
                                <w:right w:val="none" w:sz="0" w:space="0" w:color="auto"/>
                              </w:divBdr>
                              <w:divsChild>
                                <w:div w:id="80178277">
                                  <w:marLeft w:val="0"/>
                                  <w:marRight w:val="0"/>
                                  <w:marTop w:val="0"/>
                                  <w:marBottom w:val="0"/>
                                  <w:divBdr>
                                    <w:top w:val="none" w:sz="0" w:space="0" w:color="auto"/>
                                    <w:left w:val="none" w:sz="0" w:space="0" w:color="auto"/>
                                    <w:bottom w:val="none" w:sz="0" w:space="0" w:color="auto"/>
                                    <w:right w:val="none" w:sz="0" w:space="0" w:color="auto"/>
                                  </w:divBdr>
                                  <w:divsChild>
                                    <w:div w:id="2039815624">
                                      <w:marLeft w:val="0"/>
                                      <w:marRight w:val="0"/>
                                      <w:marTop w:val="0"/>
                                      <w:marBottom w:val="0"/>
                                      <w:divBdr>
                                        <w:top w:val="none" w:sz="0" w:space="0" w:color="auto"/>
                                        <w:left w:val="none" w:sz="0" w:space="0" w:color="auto"/>
                                        <w:bottom w:val="none" w:sz="0" w:space="0" w:color="auto"/>
                                        <w:right w:val="none" w:sz="0" w:space="0" w:color="auto"/>
                                      </w:divBdr>
                                      <w:divsChild>
                                        <w:div w:id="988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93238">
          <w:marLeft w:val="0"/>
          <w:marRight w:val="0"/>
          <w:marTop w:val="0"/>
          <w:marBottom w:val="0"/>
          <w:divBdr>
            <w:top w:val="none" w:sz="0" w:space="0" w:color="auto"/>
            <w:left w:val="none" w:sz="0" w:space="0" w:color="auto"/>
            <w:bottom w:val="none" w:sz="0" w:space="0" w:color="auto"/>
            <w:right w:val="none" w:sz="0" w:space="0" w:color="auto"/>
          </w:divBdr>
          <w:divsChild>
            <w:div w:id="1791775453">
              <w:marLeft w:val="0"/>
              <w:marRight w:val="0"/>
              <w:marTop w:val="0"/>
              <w:marBottom w:val="0"/>
              <w:divBdr>
                <w:top w:val="none" w:sz="0" w:space="0" w:color="auto"/>
                <w:left w:val="none" w:sz="0" w:space="0" w:color="auto"/>
                <w:bottom w:val="none" w:sz="0" w:space="0" w:color="auto"/>
                <w:right w:val="none" w:sz="0" w:space="0" w:color="auto"/>
              </w:divBdr>
              <w:divsChild>
                <w:div w:id="1773621543">
                  <w:marLeft w:val="0"/>
                  <w:marRight w:val="0"/>
                  <w:marTop w:val="0"/>
                  <w:marBottom w:val="0"/>
                  <w:divBdr>
                    <w:top w:val="none" w:sz="0" w:space="0" w:color="auto"/>
                    <w:left w:val="none" w:sz="0" w:space="0" w:color="auto"/>
                    <w:bottom w:val="none" w:sz="0" w:space="0" w:color="auto"/>
                    <w:right w:val="none" w:sz="0" w:space="0" w:color="auto"/>
                  </w:divBdr>
                  <w:divsChild>
                    <w:div w:id="1644889278">
                      <w:marLeft w:val="0"/>
                      <w:marRight w:val="0"/>
                      <w:marTop w:val="0"/>
                      <w:marBottom w:val="0"/>
                      <w:divBdr>
                        <w:top w:val="none" w:sz="0" w:space="0" w:color="auto"/>
                        <w:left w:val="none" w:sz="0" w:space="0" w:color="auto"/>
                        <w:bottom w:val="none" w:sz="0" w:space="0" w:color="auto"/>
                        <w:right w:val="none" w:sz="0" w:space="0" w:color="auto"/>
                      </w:divBdr>
                      <w:divsChild>
                        <w:div w:id="85158338">
                          <w:marLeft w:val="0"/>
                          <w:marRight w:val="0"/>
                          <w:marTop w:val="0"/>
                          <w:marBottom w:val="0"/>
                          <w:divBdr>
                            <w:top w:val="none" w:sz="0" w:space="0" w:color="auto"/>
                            <w:left w:val="none" w:sz="0" w:space="0" w:color="auto"/>
                            <w:bottom w:val="none" w:sz="0" w:space="0" w:color="auto"/>
                            <w:right w:val="none" w:sz="0" w:space="0" w:color="auto"/>
                          </w:divBdr>
                          <w:divsChild>
                            <w:div w:id="1502355485">
                              <w:marLeft w:val="0"/>
                              <w:marRight w:val="0"/>
                              <w:marTop w:val="0"/>
                              <w:marBottom w:val="0"/>
                              <w:divBdr>
                                <w:top w:val="none" w:sz="0" w:space="0" w:color="auto"/>
                                <w:left w:val="none" w:sz="0" w:space="0" w:color="auto"/>
                                <w:bottom w:val="none" w:sz="0" w:space="0" w:color="auto"/>
                                <w:right w:val="none" w:sz="0" w:space="0" w:color="auto"/>
                              </w:divBdr>
                              <w:divsChild>
                                <w:div w:id="1782604162">
                                  <w:marLeft w:val="0"/>
                                  <w:marRight w:val="0"/>
                                  <w:marTop w:val="0"/>
                                  <w:marBottom w:val="0"/>
                                  <w:divBdr>
                                    <w:top w:val="none" w:sz="0" w:space="0" w:color="auto"/>
                                    <w:left w:val="none" w:sz="0" w:space="0" w:color="auto"/>
                                    <w:bottom w:val="none" w:sz="0" w:space="0" w:color="auto"/>
                                    <w:right w:val="none" w:sz="0" w:space="0" w:color="auto"/>
                                  </w:divBdr>
                                  <w:divsChild>
                                    <w:div w:id="635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5251">
          <w:marLeft w:val="0"/>
          <w:marRight w:val="0"/>
          <w:marTop w:val="0"/>
          <w:marBottom w:val="0"/>
          <w:divBdr>
            <w:top w:val="none" w:sz="0" w:space="0" w:color="auto"/>
            <w:left w:val="none" w:sz="0" w:space="0" w:color="auto"/>
            <w:bottom w:val="none" w:sz="0" w:space="0" w:color="auto"/>
            <w:right w:val="none" w:sz="0" w:space="0" w:color="auto"/>
          </w:divBdr>
          <w:divsChild>
            <w:div w:id="212469977">
              <w:marLeft w:val="0"/>
              <w:marRight w:val="0"/>
              <w:marTop w:val="0"/>
              <w:marBottom w:val="0"/>
              <w:divBdr>
                <w:top w:val="none" w:sz="0" w:space="0" w:color="auto"/>
                <w:left w:val="none" w:sz="0" w:space="0" w:color="auto"/>
                <w:bottom w:val="none" w:sz="0" w:space="0" w:color="auto"/>
                <w:right w:val="none" w:sz="0" w:space="0" w:color="auto"/>
              </w:divBdr>
              <w:divsChild>
                <w:div w:id="1019628132">
                  <w:marLeft w:val="0"/>
                  <w:marRight w:val="0"/>
                  <w:marTop w:val="0"/>
                  <w:marBottom w:val="0"/>
                  <w:divBdr>
                    <w:top w:val="none" w:sz="0" w:space="0" w:color="auto"/>
                    <w:left w:val="none" w:sz="0" w:space="0" w:color="auto"/>
                    <w:bottom w:val="none" w:sz="0" w:space="0" w:color="auto"/>
                    <w:right w:val="none" w:sz="0" w:space="0" w:color="auto"/>
                  </w:divBdr>
                  <w:divsChild>
                    <w:div w:id="1807434027">
                      <w:marLeft w:val="0"/>
                      <w:marRight w:val="0"/>
                      <w:marTop w:val="0"/>
                      <w:marBottom w:val="0"/>
                      <w:divBdr>
                        <w:top w:val="none" w:sz="0" w:space="0" w:color="auto"/>
                        <w:left w:val="none" w:sz="0" w:space="0" w:color="auto"/>
                        <w:bottom w:val="none" w:sz="0" w:space="0" w:color="auto"/>
                        <w:right w:val="none" w:sz="0" w:space="0" w:color="auto"/>
                      </w:divBdr>
                      <w:divsChild>
                        <w:div w:id="541014486">
                          <w:marLeft w:val="0"/>
                          <w:marRight w:val="0"/>
                          <w:marTop w:val="0"/>
                          <w:marBottom w:val="0"/>
                          <w:divBdr>
                            <w:top w:val="none" w:sz="0" w:space="0" w:color="auto"/>
                            <w:left w:val="none" w:sz="0" w:space="0" w:color="auto"/>
                            <w:bottom w:val="none" w:sz="0" w:space="0" w:color="auto"/>
                            <w:right w:val="none" w:sz="0" w:space="0" w:color="auto"/>
                          </w:divBdr>
                          <w:divsChild>
                            <w:div w:id="1231622082">
                              <w:marLeft w:val="0"/>
                              <w:marRight w:val="0"/>
                              <w:marTop w:val="0"/>
                              <w:marBottom w:val="0"/>
                              <w:divBdr>
                                <w:top w:val="none" w:sz="0" w:space="0" w:color="auto"/>
                                <w:left w:val="none" w:sz="0" w:space="0" w:color="auto"/>
                                <w:bottom w:val="none" w:sz="0" w:space="0" w:color="auto"/>
                                <w:right w:val="none" w:sz="0" w:space="0" w:color="auto"/>
                              </w:divBdr>
                              <w:divsChild>
                                <w:div w:id="1315329636">
                                  <w:marLeft w:val="0"/>
                                  <w:marRight w:val="0"/>
                                  <w:marTop w:val="0"/>
                                  <w:marBottom w:val="0"/>
                                  <w:divBdr>
                                    <w:top w:val="none" w:sz="0" w:space="0" w:color="auto"/>
                                    <w:left w:val="none" w:sz="0" w:space="0" w:color="auto"/>
                                    <w:bottom w:val="none" w:sz="0" w:space="0" w:color="auto"/>
                                    <w:right w:val="none" w:sz="0" w:space="0" w:color="auto"/>
                                  </w:divBdr>
                                  <w:divsChild>
                                    <w:div w:id="1977566115">
                                      <w:marLeft w:val="0"/>
                                      <w:marRight w:val="0"/>
                                      <w:marTop w:val="0"/>
                                      <w:marBottom w:val="0"/>
                                      <w:divBdr>
                                        <w:top w:val="none" w:sz="0" w:space="0" w:color="auto"/>
                                        <w:left w:val="none" w:sz="0" w:space="0" w:color="auto"/>
                                        <w:bottom w:val="none" w:sz="0" w:space="0" w:color="auto"/>
                                        <w:right w:val="none" w:sz="0" w:space="0" w:color="auto"/>
                                      </w:divBdr>
                                      <w:divsChild>
                                        <w:div w:id="12799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40789">
          <w:marLeft w:val="0"/>
          <w:marRight w:val="0"/>
          <w:marTop w:val="0"/>
          <w:marBottom w:val="0"/>
          <w:divBdr>
            <w:top w:val="none" w:sz="0" w:space="0" w:color="auto"/>
            <w:left w:val="none" w:sz="0" w:space="0" w:color="auto"/>
            <w:bottom w:val="none" w:sz="0" w:space="0" w:color="auto"/>
            <w:right w:val="none" w:sz="0" w:space="0" w:color="auto"/>
          </w:divBdr>
          <w:divsChild>
            <w:div w:id="474298903">
              <w:marLeft w:val="0"/>
              <w:marRight w:val="0"/>
              <w:marTop w:val="0"/>
              <w:marBottom w:val="0"/>
              <w:divBdr>
                <w:top w:val="none" w:sz="0" w:space="0" w:color="auto"/>
                <w:left w:val="none" w:sz="0" w:space="0" w:color="auto"/>
                <w:bottom w:val="none" w:sz="0" w:space="0" w:color="auto"/>
                <w:right w:val="none" w:sz="0" w:space="0" w:color="auto"/>
              </w:divBdr>
              <w:divsChild>
                <w:div w:id="688793894">
                  <w:marLeft w:val="0"/>
                  <w:marRight w:val="0"/>
                  <w:marTop w:val="0"/>
                  <w:marBottom w:val="0"/>
                  <w:divBdr>
                    <w:top w:val="none" w:sz="0" w:space="0" w:color="auto"/>
                    <w:left w:val="none" w:sz="0" w:space="0" w:color="auto"/>
                    <w:bottom w:val="none" w:sz="0" w:space="0" w:color="auto"/>
                    <w:right w:val="none" w:sz="0" w:space="0" w:color="auto"/>
                  </w:divBdr>
                  <w:divsChild>
                    <w:div w:id="333805200">
                      <w:marLeft w:val="0"/>
                      <w:marRight w:val="0"/>
                      <w:marTop w:val="0"/>
                      <w:marBottom w:val="0"/>
                      <w:divBdr>
                        <w:top w:val="none" w:sz="0" w:space="0" w:color="auto"/>
                        <w:left w:val="none" w:sz="0" w:space="0" w:color="auto"/>
                        <w:bottom w:val="none" w:sz="0" w:space="0" w:color="auto"/>
                        <w:right w:val="none" w:sz="0" w:space="0" w:color="auto"/>
                      </w:divBdr>
                      <w:divsChild>
                        <w:div w:id="635179393">
                          <w:marLeft w:val="0"/>
                          <w:marRight w:val="0"/>
                          <w:marTop w:val="0"/>
                          <w:marBottom w:val="0"/>
                          <w:divBdr>
                            <w:top w:val="none" w:sz="0" w:space="0" w:color="auto"/>
                            <w:left w:val="none" w:sz="0" w:space="0" w:color="auto"/>
                            <w:bottom w:val="none" w:sz="0" w:space="0" w:color="auto"/>
                            <w:right w:val="none" w:sz="0" w:space="0" w:color="auto"/>
                          </w:divBdr>
                          <w:divsChild>
                            <w:div w:id="670717906">
                              <w:marLeft w:val="0"/>
                              <w:marRight w:val="0"/>
                              <w:marTop w:val="0"/>
                              <w:marBottom w:val="0"/>
                              <w:divBdr>
                                <w:top w:val="none" w:sz="0" w:space="0" w:color="auto"/>
                                <w:left w:val="none" w:sz="0" w:space="0" w:color="auto"/>
                                <w:bottom w:val="none" w:sz="0" w:space="0" w:color="auto"/>
                                <w:right w:val="none" w:sz="0" w:space="0" w:color="auto"/>
                              </w:divBdr>
                              <w:divsChild>
                                <w:div w:id="322393455">
                                  <w:marLeft w:val="0"/>
                                  <w:marRight w:val="0"/>
                                  <w:marTop w:val="0"/>
                                  <w:marBottom w:val="0"/>
                                  <w:divBdr>
                                    <w:top w:val="none" w:sz="0" w:space="0" w:color="auto"/>
                                    <w:left w:val="none" w:sz="0" w:space="0" w:color="auto"/>
                                    <w:bottom w:val="none" w:sz="0" w:space="0" w:color="auto"/>
                                    <w:right w:val="none" w:sz="0" w:space="0" w:color="auto"/>
                                  </w:divBdr>
                                  <w:divsChild>
                                    <w:div w:id="9224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2925">
          <w:marLeft w:val="0"/>
          <w:marRight w:val="0"/>
          <w:marTop w:val="0"/>
          <w:marBottom w:val="0"/>
          <w:divBdr>
            <w:top w:val="none" w:sz="0" w:space="0" w:color="auto"/>
            <w:left w:val="none" w:sz="0" w:space="0" w:color="auto"/>
            <w:bottom w:val="none" w:sz="0" w:space="0" w:color="auto"/>
            <w:right w:val="none" w:sz="0" w:space="0" w:color="auto"/>
          </w:divBdr>
          <w:divsChild>
            <w:div w:id="1274089663">
              <w:marLeft w:val="0"/>
              <w:marRight w:val="0"/>
              <w:marTop w:val="0"/>
              <w:marBottom w:val="0"/>
              <w:divBdr>
                <w:top w:val="none" w:sz="0" w:space="0" w:color="auto"/>
                <w:left w:val="none" w:sz="0" w:space="0" w:color="auto"/>
                <w:bottom w:val="none" w:sz="0" w:space="0" w:color="auto"/>
                <w:right w:val="none" w:sz="0" w:space="0" w:color="auto"/>
              </w:divBdr>
              <w:divsChild>
                <w:div w:id="1648315963">
                  <w:marLeft w:val="0"/>
                  <w:marRight w:val="0"/>
                  <w:marTop w:val="0"/>
                  <w:marBottom w:val="0"/>
                  <w:divBdr>
                    <w:top w:val="none" w:sz="0" w:space="0" w:color="auto"/>
                    <w:left w:val="none" w:sz="0" w:space="0" w:color="auto"/>
                    <w:bottom w:val="none" w:sz="0" w:space="0" w:color="auto"/>
                    <w:right w:val="none" w:sz="0" w:space="0" w:color="auto"/>
                  </w:divBdr>
                  <w:divsChild>
                    <w:div w:id="1268777593">
                      <w:marLeft w:val="0"/>
                      <w:marRight w:val="0"/>
                      <w:marTop w:val="0"/>
                      <w:marBottom w:val="0"/>
                      <w:divBdr>
                        <w:top w:val="none" w:sz="0" w:space="0" w:color="auto"/>
                        <w:left w:val="none" w:sz="0" w:space="0" w:color="auto"/>
                        <w:bottom w:val="none" w:sz="0" w:space="0" w:color="auto"/>
                        <w:right w:val="none" w:sz="0" w:space="0" w:color="auto"/>
                      </w:divBdr>
                      <w:divsChild>
                        <w:div w:id="1422604934">
                          <w:marLeft w:val="0"/>
                          <w:marRight w:val="0"/>
                          <w:marTop w:val="0"/>
                          <w:marBottom w:val="0"/>
                          <w:divBdr>
                            <w:top w:val="none" w:sz="0" w:space="0" w:color="auto"/>
                            <w:left w:val="none" w:sz="0" w:space="0" w:color="auto"/>
                            <w:bottom w:val="none" w:sz="0" w:space="0" w:color="auto"/>
                            <w:right w:val="none" w:sz="0" w:space="0" w:color="auto"/>
                          </w:divBdr>
                          <w:divsChild>
                            <w:div w:id="225994157">
                              <w:marLeft w:val="0"/>
                              <w:marRight w:val="0"/>
                              <w:marTop w:val="0"/>
                              <w:marBottom w:val="0"/>
                              <w:divBdr>
                                <w:top w:val="none" w:sz="0" w:space="0" w:color="auto"/>
                                <w:left w:val="none" w:sz="0" w:space="0" w:color="auto"/>
                                <w:bottom w:val="none" w:sz="0" w:space="0" w:color="auto"/>
                                <w:right w:val="none" w:sz="0" w:space="0" w:color="auto"/>
                              </w:divBdr>
                              <w:divsChild>
                                <w:div w:id="202718693">
                                  <w:marLeft w:val="0"/>
                                  <w:marRight w:val="0"/>
                                  <w:marTop w:val="0"/>
                                  <w:marBottom w:val="0"/>
                                  <w:divBdr>
                                    <w:top w:val="none" w:sz="0" w:space="0" w:color="auto"/>
                                    <w:left w:val="none" w:sz="0" w:space="0" w:color="auto"/>
                                    <w:bottom w:val="none" w:sz="0" w:space="0" w:color="auto"/>
                                    <w:right w:val="none" w:sz="0" w:space="0" w:color="auto"/>
                                  </w:divBdr>
                                  <w:divsChild>
                                    <w:div w:id="1346900596">
                                      <w:marLeft w:val="0"/>
                                      <w:marRight w:val="0"/>
                                      <w:marTop w:val="0"/>
                                      <w:marBottom w:val="0"/>
                                      <w:divBdr>
                                        <w:top w:val="none" w:sz="0" w:space="0" w:color="auto"/>
                                        <w:left w:val="none" w:sz="0" w:space="0" w:color="auto"/>
                                        <w:bottom w:val="none" w:sz="0" w:space="0" w:color="auto"/>
                                        <w:right w:val="none" w:sz="0" w:space="0" w:color="auto"/>
                                      </w:divBdr>
                                      <w:divsChild>
                                        <w:div w:id="1317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658407">
          <w:marLeft w:val="0"/>
          <w:marRight w:val="0"/>
          <w:marTop w:val="0"/>
          <w:marBottom w:val="0"/>
          <w:divBdr>
            <w:top w:val="none" w:sz="0" w:space="0" w:color="auto"/>
            <w:left w:val="none" w:sz="0" w:space="0" w:color="auto"/>
            <w:bottom w:val="none" w:sz="0" w:space="0" w:color="auto"/>
            <w:right w:val="none" w:sz="0" w:space="0" w:color="auto"/>
          </w:divBdr>
          <w:divsChild>
            <w:div w:id="1395159614">
              <w:marLeft w:val="0"/>
              <w:marRight w:val="0"/>
              <w:marTop w:val="0"/>
              <w:marBottom w:val="0"/>
              <w:divBdr>
                <w:top w:val="none" w:sz="0" w:space="0" w:color="auto"/>
                <w:left w:val="none" w:sz="0" w:space="0" w:color="auto"/>
                <w:bottom w:val="none" w:sz="0" w:space="0" w:color="auto"/>
                <w:right w:val="none" w:sz="0" w:space="0" w:color="auto"/>
              </w:divBdr>
              <w:divsChild>
                <w:div w:id="786123600">
                  <w:marLeft w:val="0"/>
                  <w:marRight w:val="0"/>
                  <w:marTop w:val="0"/>
                  <w:marBottom w:val="0"/>
                  <w:divBdr>
                    <w:top w:val="none" w:sz="0" w:space="0" w:color="auto"/>
                    <w:left w:val="none" w:sz="0" w:space="0" w:color="auto"/>
                    <w:bottom w:val="none" w:sz="0" w:space="0" w:color="auto"/>
                    <w:right w:val="none" w:sz="0" w:space="0" w:color="auto"/>
                  </w:divBdr>
                  <w:divsChild>
                    <w:div w:id="196432496">
                      <w:marLeft w:val="0"/>
                      <w:marRight w:val="0"/>
                      <w:marTop w:val="0"/>
                      <w:marBottom w:val="0"/>
                      <w:divBdr>
                        <w:top w:val="none" w:sz="0" w:space="0" w:color="auto"/>
                        <w:left w:val="none" w:sz="0" w:space="0" w:color="auto"/>
                        <w:bottom w:val="none" w:sz="0" w:space="0" w:color="auto"/>
                        <w:right w:val="none" w:sz="0" w:space="0" w:color="auto"/>
                      </w:divBdr>
                      <w:divsChild>
                        <w:div w:id="1150900073">
                          <w:marLeft w:val="0"/>
                          <w:marRight w:val="0"/>
                          <w:marTop w:val="0"/>
                          <w:marBottom w:val="0"/>
                          <w:divBdr>
                            <w:top w:val="none" w:sz="0" w:space="0" w:color="auto"/>
                            <w:left w:val="none" w:sz="0" w:space="0" w:color="auto"/>
                            <w:bottom w:val="none" w:sz="0" w:space="0" w:color="auto"/>
                            <w:right w:val="none" w:sz="0" w:space="0" w:color="auto"/>
                          </w:divBdr>
                          <w:divsChild>
                            <w:div w:id="1133716114">
                              <w:marLeft w:val="0"/>
                              <w:marRight w:val="0"/>
                              <w:marTop w:val="0"/>
                              <w:marBottom w:val="0"/>
                              <w:divBdr>
                                <w:top w:val="none" w:sz="0" w:space="0" w:color="auto"/>
                                <w:left w:val="none" w:sz="0" w:space="0" w:color="auto"/>
                                <w:bottom w:val="none" w:sz="0" w:space="0" w:color="auto"/>
                                <w:right w:val="none" w:sz="0" w:space="0" w:color="auto"/>
                              </w:divBdr>
                              <w:divsChild>
                                <w:div w:id="1864903825">
                                  <w:marLeft w:val="0"/>
                                  <w:marRight w:val="0"/>
                                  <w:marTop w:val="0"/>
                                  <w:marBottom w:val="0"/>
                                  <w:divBdr>
                                    <w:top w:val="none" w:sz="0" w:space="0" w:color="auto"/>
                                    <w:left w:val="none" w:sz="0" w:space="0" w:color="auto"/>
                                    <w:bottom w:val="none" w:sz="0" w:space="0" w:color="auto"/>
                                    <w:right w:val="none" w:sz="0" w:space="0" w:color="auto"/>
                                  </w:divBdr>
                                  <w:divsChild>
                                    <w:div w:id="1891646341">
                                      <w:marLeft w:val="0"/>
                                      <w:marRight w:val="0"/>
                                      <w:marTop w:val="0"/>
                                      <w:marBottom w:val="0"/>
                                      <w:divBdr>
                                        <w:top w:val="none" w:sz="0" w:space="0" w:color="auto"/>
                                        <w:left w:val="none" w:sz="0" w:space="0" w:color="auto"/>
                                        <w:bottom w:val="none" w:sz="0" w:space="0" w:color="auto"/>
                                        <w:right w:val="none" w:sz="0" w:space="0" w:color="auto"/>
                                      </w:divBdr>
                                      <w:divsChild>
                                        <w:div w:id="1212233062">
                                          <w:marLeft w:val="0"/>
                                          <w:marRight w:val="0"/>
                                          <w:marTop w:val="0"/>
                                          <w:marBottom w:val="0"/>
                                          <w:divBdr>
                                            <w:top w:val="none" w:sz="0" w:space="0" w:color="auto"/>
                                            <w:left w:val="none" w:sz="0" w:space="0" w:color="auto"/>
                                            <w:bottom w:val="none" w:sz="0" w:space="0" w:color="auto"/>
                                            <w:right w:val="none" w:sz="0" w:space="0" w:color="auto"/>
                                          </w:divBdr>
                                          <w:divsChild>
                                            <w:div w:id="1788347594">
                                              <w:marLeft w:val="0"/>
                                              <w:marRight w:val="0"/>
                                              <w:marTop w:val="0"/>
                                              <w:marBottom w:val="0"/>
                                              <w:divBdr>
                                                <w:top w:val="none" w:sz="0" w:space="0" w:color="auto"/>
                                                <w:left w:val="none" w:sz="0" w:space="0" w:color="auto"/>
                                                <w:bottom w:val="none" w:sz="0" w:space="0" w:color="auto"/>
                                                <w:right w:val="none" w:sz="0" w:space="0" w:color="auto"/>
                                              </w:divBdr>
                                            </w:div>
                                          </w:divsChild>
                                        </w:div>
                                        <w:div w:id="295110466">
                                          <w:marLeft w:val="0"/>
                                          <w:marRight w:val="0"/>
                                          <w:marTop w:val="0"/>
                                          <w:marBottom w:val="0"/>
                                          <w:divBdr>
                                            <w:top w:val="none" w:sz="0" w:space="0" w:color="auto"/>
                                            <w:left w:val="none" w:sz="0" w:space="0" w:color="auto"/>
                                            <w:bottom w:val="none" w:sz="0" w:space="0" w:color="auto"/>
                                            <w:right w:val="none" w:sz="0" w:space="0" w:color="auto"/>
                                          </w:divBdr>
                                          <w:divsChild>
                                            <w:div w:id="714937876">
                                              <w:marLeft w:val="0"/>
                                              <w:marRight w:val="0"/>
                                              <w:marTop w:val="0"/>
                                              <w:marBottom w:val="0"/>
                                              <w:divBdr>
                                                <w:top w:val="none" w:sz="0" w:space="0" w:color="auto"/>
                                                <w:left w:val="none" w:sz="0" w:space="0" w:color="auto"/>
                                                <w:bottom w:val="none" w:sz="0" w:space="0" w:color="auto"/>
                                                <w:right w:val="none" w:sz="0" w:space="0" w:color="auto"/>
                                              </w:divBdr>
                                            </w:div>
                                            <w:div w:id="604577223">
                                              <w:marLeft w:val="0"/>
                                              <w:marRight w:val="0"/>
                                              <w:marTop w:val="0"/>
                                              <w:marBottom w:val="0"/>
                                              <w:divBdr>
                                                <w:top w:val="none" w:sz="0" w:space="0" w:color="auto"/>
                                                <w:left w:val="none" w:sz="0" w:space="0" w:color="auto"/>
                                                <w:bottom w:val="none" w:sz="0" w:space="0" w:color="auto"/>
                                                <w:right w:val="none" w:sz="0" w:space="0" w:color="auto"/>
                                              </w:divBdr>
                                              <w:divsChild>
                                                <w:div w:id="182474185">
                                                  <w:marLeft w:val="0"/>
                                                  <w:marRight w:val="0"/>
                                                  <w:marTop w:val="0"/>
                                                  <w:marBottom w:val="0"/>
                                                  <w:divBdr>
                                                    <w:top w:val="none" w:sz="0" w:space="0" w:color="auto"/>
                                                    <w:left w:val="none" w:sz="0" w:space="0" w:color="auto"/>
                                                    <w:bottom w:val="none" w:sz="0" w:space="0" w:color="auto"/>
                                                    <w:right w:val="none" w:sz="0" w:space="0" w:color="auto"/>
                                                  </w:divBdr>
                                                  <w:divsChild>
                                                    <w:div w:id="2215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956">
                                              <w:marLeft w:val="0"/>
                                              <w:marRight w:val="0"/>
                                              <w:marTop w:val="0"/>
                                              <w:marBottom w:val="0"/>
                                              <w:divBdr>
                                                <w:top w:val="none" w:sz="0" w:space="0" w:color="auto"/>
                                                <w:left w:val="none" w:sz="0" w:space="0" w:color="auto"/>
                                                <w:bottom w:val="none" w:sz="0" w:space="0" w:color="auto"/>
                                                <w:right w:val="none" w:sz="0" w:space="0" w:color="auto"/>
                                              </w:divBdr>
                                            </w:div>
                                          </w:divsChild>
                                        </w:div>
                                        <w:div w:id="1348602940">
                                          <w:marLeft w:val="0"/>
                                          <w:marRight w:val="0"/>
                                          <w:marTop w:val="0"/>
                                          <w:marBottom w:val="0"/>
                                          <w:divBdr>
                                            <w:top w:val="none" w:sz="0" w:space="0" w:color="auto"/>
                                            <w:left w:val="none" w:sz="0" w:space="0" w:color="auto"/>
                                            <w:bottom w:val="none" w:sz="0" w:space="0" w:color="auto"/>
                                            <w:right w:val="none" w:sz="0" w:space="0" w:color="auto"/>
                                          </w:divBdr>
                                          <w:divsChild>
                                            <w:div w:id="1966159037">
                                              <w:marLeft w:val="0"/>
                                              <w:marRight w:val="0"/>
                                              <w:marTop w:val="0"/>
                                              <w:marBottom w:val="0"/>
                                              <w:divBdr>
                                                <w:top w:val="none" w:sz="0" w:space="0" w:color="auto"/>
                                                <w:left w:val="none" w:sz="0" w:space="0" w:color="auto"/>
                                                <w:bottom w:val="none" w:sz="0" w:space="0" w:color="auto"/>
                                                <w:right w:val="none" w:sz="0" w:space="0" w:color="auto"/>
                                              </w:divBdr>
                                            </w:div>
                                            <w:div w:id="1953827845">
                                              <w:marLeft w:val="0"/>
                                              <w:marRight w:val="0"/>
                                              <w:marTop w:val="0"/>
                                              <w:marBottom w:val="0"/>
                                              <w:divBdr>
                                                <w:top w:val="none" w:sz="0" w:space="0" w:color="auto"/>
                                                <w:left w:val="none" w:sz="0" w:space="0" w:color="auto"/>
                                                <w:bottom w:val="none" w:sz="0" w:space="0" w:color="auto"/>
                                                <w:right w:val="none" w:sz="0" w:space="0" w:color="auto"/>
                                              </w:divBdr>
                                              <w:divsChild>
                                                <w:div w:id="1172531250">
                                                  <w:marLeft w:val="0"/>
                                                  <w:marRight w:val="0"/>
                                                  <w:marTop w:val="0"/>
                                                  <w:marBottom w:val="0"/>
                                                  <w:divBdr>
                                                    <w:top w:val="none" w:sz="0" w:space="0" w:color="auto"/>
                                                    <w:left w:val="none" w:sz="0" w:space="0" w:color="auto"/>
                                                    <w:bottom w:val="none" w:sz="0" w:space="0" w:color="auto"/>
                                                    <w:right w:val="none" w:sz="0" w:space="0" w:color="auto"/>
                                                  </w:divBdr>
                                                  <w:divsChild>
                                                    <w:div w:id="16298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407575">
          <w:marLeft w:val="0"/>
          <w:marRight w:val="0"/>
          <w:marTop w:val="0"/>
          <w:marBottom w:val="0"/>
          <w:divBdr>
            <w:top w:val="none" w:sz="0" w:space="0" w:color="auto"/>
            <w:left w:val="none" w:sz="0" w:space="0" w:color="auto"/>
            <w:bottom w:val="none" w:sz="0" w:space="0" w:color="auto"/>
            <w:right w:val="none" w:sz="0" w:space="0" w:color="auto"/>
          </w:divBdr>
          <w:divsChild>
            <w:div w:id="1107773798">
              <w:marLeft w:val="0"/>
              <w:marRight w:val="0"/>
              <w:marTop w:val="0"/>
              <w:marBottom w:val="0"/>
              <w:divBdr>
                <w:top w:val="none" w:sz="0" w:space="0" w:color="auto"/>
                <w:left w:val="none" w:sz="0" w:space="0" w:color="auto"/>
                <w:bottom w:val="none" w:sz="0" w:space="0" w:color="auto"/>
                <w:right w:val="none" w:sz="0" w:space="0" w:color="auto"/>
              </w:divBdr>
              <w:divsChild>
                <w:div w:id="648444014">
                  <w:marLeft w:val="0"/>
                  <w:marRight w:val="0"/>
                  <w:marTop w:val="0"/>
                  <w:marBottom w:val="0"/>
                  <w:divBdr>
                    <w:top w:val="none" w:sz="0" w:space="0" w:color="auto"/>
                    <w:left w:val="none" w:sz="0" w:space="0" w:color="auto"/>
                    <w:bottom w:val="none" w:sz="0" w:space="0" w:color="auto"/>
                    <w:right w:val="none" w:sz="0" w:space="0" w:color="auto"/>
                  </w:divBdr>
                  <w:divsChild>
                    <w:div w:id="591546881">
                      <w:marLeft w:val="0"/>
                      <w:marRight w:val="0"/>
                      <w:marTop w:val="0"/>
                      <w:marBottom w:val="0"/>
                      <w:divBdr>
                        <w:top w:val="none" w:sz="0" w:space="0" w:color="auto"/>
                        <w:left w:val="none" w:sz="0" w:space="0" w:color="auto"/>
                        <w:bottom w:val="none" w:sz="0" w:space="0" w:color="auto"/>
                        <w:right w:val="none" w:sz="0" w:space="0" w:color="auto"/>
                      </w:divBdr>
                      <w:divsChild>
                        <w:div w:id="1254364576">
                          <w:marLeft w:val="0"/>
                          <w:marRight w:val="0"/>
                          <w:marTop w:val="0"/>
                          <w:marBottom w:val="0"/>
                          <w:divBdr>
                            <w:top w:val="none" w:sz="0" w:space="0" w:color="auto"/>
                            <w:left w:val="none" w:sz="0" w:space="0" w:color="auto"/>
                            <w:bottom w:val="none" w:sz="0" w:space="0" w:color="auto"/>
                            <w:right w:val="none" w:sz="0" w:space="0" w:color="auto"/>
                          </w:divBdr>
                          <w:divsChild>
                            <w:div w:id="364213872">
                              <w:marLeft w:val="0"/>
                              <w:marRight w:val="0"/>
                              <w:marTop w:val="0"/>
                              <w:marBottom w:val="0"/>
                              <w:divBdr>
                                <w:top w:val="none" w:sz="0" w:space="0" w:color="auto"/>
                                <w:left w:val="none" w:sz="0" w:space="0" w:color="auto"/>
                                <w:bottom w:val="none" w:sz="0" w:space="0" w:color="auto"/>
                                <w:right w:val="none" w:sz="0" w:space="0" w:color="auto"/>
                              </w:divBdr>
                              <w:divsChild>
                                <w:div w:id="929511712">
                                  <w:marLeft w:val="0"/>
                                  <w:marRight w:val="0"/>
                                  <w:marTop w:val="0"/>
                                  <w:marBottom w:val="0"/>
                                  <w:divBdr>
                                    <w:top w:val="none" w:sz="0" w:space="0" w:color="auto"/>
                                    <w:left w:val="none" w:sz="0" w:space="0" w:color="auto"/>
                                    <w:bottom w:val="none" w:sz="0" w:space="0" w:color="auto"/>
                                    <w:right w:val="none" w:sz="0" w:space="0" w:color="auto"/>
                                  </w:divBdr>
                                  <w:divsChild>
                                    <w:div w:id="2058158982">
                                      <w:marLeft w:val="0"/>
                                      <w:marRight w:val="0"/>
                                      <w:marTop w:val="0"/>
                                      <w:marBottom w:val="0"/>
                                      <w:divBdr>
                                        <w:top w:val="none" w:sz="0" w:space="0" w:color="auto"/>
                                        <w:left w:val="none" w:sz="0" w:space="0" w:color="auto"/>
                                        <w:bottom w:val="none" w:sz="0" w:space="0" w:color="auto"/>
                                        <w:right w:val="none" w:sz="0" w:space="0" w:color="auto"/>
                                      </w:divBdr>
                                      <w:divsChild>
                                        <w:div w:id="5165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98189">
          <w:marLeft w:val="0"/>
          <w:marRight w:val="0"/>
          <w:marTop w:val="0"/>
          <w:marBottom w:val="0"/>
          <w:divBdr>
            <w:top w:val="none" w:sz="0" w:space="0" w:color="auto"/>
            <w:left w:val="none" w:sz="0" w:space="0" w:color="auto"/>
            <w:bottom w:val="none" w:sz="0" w:space="0" w:color="auto"/>
            <w:right w:val="none" w:sz="0" w:space="0" w:color="auto"/>
          </w:divBdr>
          <w:divsChild>
            <w:div w:id="2008551088">
              <w:marLeft w:val="0"/>
              <w:marRight w:val="0"/>
              <w:marTop w:val="0"/>
              <w:marBottom w:val="0"/>
              <w:divBdr>
                <w:top w:val="none" w:sz="0" w:space="0" w:color="auto"/>
                <w:left w:val="none" w:sz="0" w:space="0" w:color="auto"/>
                <w:bottom w:val="none" w:sz="0" w:space="0" w:color="auto"/>
                <w:right w:val="none" w:sz="0" w:space="0" w:color="auto"/>
              </w:divBdr>
              <w:divsChild>
                <w:div w:id="1292173518">
                  <w:marLeft w:val="0"/>
                  <w:marRight w:val="0"/>
                  <w:marTop w:val="0"/>
                  <w:marBottom w:val="0"/>
                  <w:divBdr>
                    <w:top w:val="none" w:sz="0" w:space="0" w:color="auto"/>
                    <w:left w:val="none" w:sz="0" w:space="0" w:color="auto"/>
                    <w:bottom w:val="none" w:sz="0" w:space="0" w:color="auto"/>
                    <w:right w:val="none" w:sz="0" w:space="0" w:color="auto"/>
                  </w:divBdr>
                  <w:divsChild>
                    <w:div w:id="660429899">
                      <w:marLeft w:val="0"/>
                      <w:marRight w:val="0"/>
                      <w:marTop w:val="0"/>
                      <w:marBottom w:val="0"/>
                      <w:divBdr>
                        <w:top w:val="none" w:sz="0" w:space="0" w:color="auto"/>
                        <w:left w:val="none" w:sz="0" w:space="0" w:color="auto"/>
                        <w:bottom w:val="none" w:sz="0" w:space="0" w:color="auto"/>
                        <w:right w:val="none" w:sz="0" w:space="0" w:color="auto"/>
                      </w:divBdr>
                      <w:divsChild>
                        <w:div w:id="1847136588">
                          <w:marLeft w:val="0"/>
                          <w:marRight w:val="0"/>
                          <w:marTop w:val="0"/>
                          <w:marBottom w:val="0"/>
                          <w:divBdr>
                            <w:top w:val="none" w:sz="0" w:space="0" w:color="auto"/>
                            <w:left w:val="none" w:sz="0" w:space="0" w:color="auto"/>
                            <w:bottom w:val="none" w:sz="0" w:space="0" w:color="auto"/>
                            <w:right w:val="none" w:sz="0" w:space="0" w:color="auto"/>
                          </w:divBdr>
                          <w:divsChild>
                            <w:div w:id="1628463774">
                              <w:marLeft w:val="0"/>
                              <w:marRight w:val="0"/>
                              <w:marTop w:val="0"/>
                              <w:marBottom w:val="0"/>
                              <w:divBdr>
                                <w:top w:val="none" w:sz="0" w:space="0" w:color="auto"/>
                                <w:left w:val="none" w:sz="0" w:space="0" w:color="auto"/>
                                <w:bottom w:val="none" w:sz="0" w:space="0" w:color="auto"/>
                                <w:right w:val="none" w:sz="0" w:space="0" w:color="auto"/>
                              </w:divBdr>
                              <w:divsChild>
                                <w:div w:id="1375495448">
                                  <w:marLeft w:val="0"/>
                                  <w:marRight w:val="0"/>
                                  <w:marTop w:val="0"/>
                                  <w:marBottom w:val="0"/>
                                  <w:divBdr>
                                    <w:top w:val="none" w:sz="0" w:space="0" w:color="auto"/>
                                    <w:left w:val="none" w:sz="0" w:space="0" w:color="auto"/>
                                    <w:bottom w:val="none" w:sz="0" w:space="0" w:color="auto"/>
                                    <w:right w:val="none" w:sz="0" w:space="0" w:color="auto"/>
                                  </w:divBdr>
                                  <w:divsChild>
                                    <w:div w:id="8706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874220">
      <w:bodyDiv w:val="1"/>
      <w:marLeft w:val="0"/>
      <w:marRight w:val="0"/>
      <w:marTop w:val="0"/>
      <w:marBottom w:val="0"/>
      <w:divBdr>
        <w:top w:val="none" w:sz="0" w:space="0" w:color="auto"/>
        <w:left w:val="none" w:sz="0" w:space="0" w:color="auto"/>
        <w:bottom w:val="none" w:sz="0" w:space="0" w:color="auto"/>
        <w:right w:val="none" w:sz="0" w:space="0" w:color="auto"/>
      </w:divBdr>
      <w:divsChild>
        <w:div w:id="1746947639">
          <w:marLeft w:val="0"/>
          <w:marRight w:val="0"/>
          <w:marTop w:val="0"/>
          <w:marBottom w:val="0"/>
          <w:divBdr>
            <w:top w:val="none" w:sz="0" w:space="0" w:color="auto"/>
            <w:left w:val="none" w:sz="0" w:space="0" w:color="auto"/>
            <w:bottom w:val="none" w:sz="0" w:space="0" w:color="auto"/>
            <w:right w:val="none" w:sz="0" w:space="0" w:color="auto"/>
          </w:divBdr>
          <w:divsChild>
            <w:div w:id="679239623">
              <w:marLeft w:val="0"/>
              <w:marRight w:val="0"/>
              <w:marTop w:val="0"/>
              <w:marBottom w:val="0"/>
              <w:divBdr>
                <w:top w:val="none" w:sz="0" w:space="0" w:color="auto"/>
                <w:left w:val="none" w:sz="0" w:space="0" w:color="auto"/>
                <w:bottom w:val="none" w:sz="0" w:space="0" w:color="auto"/>
                <w:right w:val="none" w:sz="0" w:space="0" w:color="auto"/>
              </w:divBdr>
              <w:divsChild>
                <w:div w:id="42488672">
                  <w:marLeft w:val="0"/>
                  <w:marRight w:val="0"/>
                  <w:marTop w:val="0"/>
                  <w:marBottom w:val="0"/>
                  <w:divBdr>
                    <w:top w:val="none" w:sz="0" w:space="0" w:color="auto"/>
                    <w:left w:val="none" w:sz="0" w:space="0" w:color="auto"/>
                    <w:bottom w:val="none" w:sz="0" w:space="0" w:color="auto"/>
                    <w:right w:val="none" w:sz="0" w:space="0" w:color="auto"/>
                  </w:divBdr>
                  <w:divsChild>
                    <w:div w:id="1877279821">
                      <w:marLeft w:val="0"/>
                      <w:marRight w:val="0"/>
                      <w:marTop w:val="0"/>
                      <w:marBottom w:val="0"/>
                      <w:divBdr>
                        <w:top w:val="none" w:sz="0" w:space="0" w:color="auto"/>
                        <w:left w:val="none" w:sz="0" w:space="0" w:color="auto"/>
                        <w:bottom w:val="none" w:sz="0" w:space="0" w:color="auto"/>
                        <w:right w:val="none" w:sz="0" w:space="0" w:color="auto"/>
                      </w:divBdr>
                      <w:divsChild>
                        <w:div w:id="816190114">
                          <w:marLeft w:val="0"/>
                          <w:marRight w:val="0"/>
                          <w:marTop w:val="0"/>
                          <w:marBottom w:val="0"/>
                          <w:divBdr>
                            <w:top w:val="none" w:sz="0" w:space="0" w:color="auto"/>
                            <w:left w:val="none" w:sz="0" w:space="0" w:color="auto"/>
                            <w:bottom w:val="none" w:sz="0" w:space="0" w:color="auto"/>
                            <w:right w:val="none" w:sz="0" w:space="0" w:color="auto"/>
                          </w:divBdr>
                          <w:divsChild>
                            <w:div w:id="1527716553">
                              <w:marLeft w:val="0"/>
                              <w:marRight w:val="0"/>
                              <w:marTop w:val="0"/>
                              <w:marBottom w:val="0"/>
                              <w:divBdr>
                                <w:top w:val="none" w:sz="0" w:space="0" w:color="auto"/>
                                <w:left w:val="none" w:sz="0" w:space="0" w:color="auto"/>
                                <w:bottom w:val="none" w:sz="0" w:space="0" w:color="auto"/>
                                <w:right w:val="none" w:sz="0" w:space="0" w:color="auto"/>
                              </w:divBdr>
                              <w:divsChild>
                                <w:div w:id="1767533391">
                                  <w:marLeft w:val="0"/>
                                  <w:marRight w:val="0"/>
                                  <w:marTop w:val="0"/>
                                  <w:marBottom w:val="0"/>
                                  <w:divBdr>
                                    <w:top w:val="none" w:sz="0" w:space="0" w:color="auto"/>
                                    <w:left w:val="none" w:sz="0" w:space="0" w:color="auto"/>
                                    <w:bottom w:val="none" w:sz="0" w:space="0" w:color="auto"/>
                                    <w:right w:val="none" w:sz="0" w:space="0" w:color="auto"/>
                                  </w:divBdr>
                                  <w:divsChild>
                                    <w:div w:id="95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5316">
          <w:marLeft w:val="0"/>
          <w:marRight w:val="0"/>
          <w:marTop w:val="0"/>
          <w:marBottom w:val="0"/>
          <w:divBdr>
            <w:top w:val="none" w:sz="0" w:space="0" w:color="auto"/>
            <w:left w:val="none" w:sz="0" w:space="0" w:color="auto"/>
            <w:bottom w:val="none" w:sz="0" w:space="0" w:color="auto"/>
            <w:right w:val="none" w:sz="0" w:space="0" w:color="auto"/>
          </w:divBdr>
          <w:divsChild>
            <w:div w:id="319777953">
              <w:marLeft w:val="0"/>
              <w:marRight w:val="0"/>
              <w:marTop w:val="0"/>
              <w:marBottom w:val="0"/>
              <w:divBdr>
                <w:top w:val="none" w:sz="0" w:space="0" w:color="auto"/>
                <w:left w:val="none" w:sz="0" w:space="0" w:color="auto"/>
                <w:bottom w:val="none" w:sz="0" w:space="0" w:color="auto"/>
                <w:right w:val="none" w:sz="0" w:space="0" w:color="auto"/>
              </w:divBdr>
              <w:divsChild>
                <w:div w:id="761150765">
                  <w:marLeft w:val="0"/>
                  <w:marRight w:val="0"/>
                  <w:marTop w:val="0"/>
                  <w:marBottom w:val="0"/>
                  <w:divBdr>
                    <w:top w:val="none" w:sz="0" w:space="0" w:color="auto"/>
                    <w:left w:val="none" w:sz="0" w:space="0" w:color="auto"/>
                    <w:bottom w:val="none" w:sz="0" w:space="0" w:color="auto"/>
                    <w:right w:val="none" w:sz="0" w:space="0" w:color="auto"/>
                  </w:divBdr>
                  <w:divsChild>
                    <w:div w:id="1011568260">
                      <w:marLeft w:val="0"/>
                      <w:marRight w:val="0"/>
                      <w:marTop w:val="0"/>
                      <w:marBottom w:val="0"/>
                      <w:divBdr>
                        <w:top w:val="none" w:sz="0" w:space="0" w:color="auto"/>
                        <w:left w:val="none" w:sz="0" w:space="0" w:color="auto"/>
                        <w:bottom w:val="none" w:sz="0" w:space="0" w:color="auto"/>
                        <w:right w:val="none" w:sz="0" w:space="0" w:color="auto"/>
                      </w:divBdr>
                      <w:divsChild>
                        <w:div w:id="190072008">
                          <w:marLeft w:val="0"/>
                          <w:marRight w:val="0"/>
                          <w:marTop w:val="0"/>
                          <w:marBottom w:val="0"/>
                          <w:divBdr>
                            <w:top w:val="none" w:sz="0" w:space="0" w:color="auto"/>
                            <w:left w:val="none" w:sz="0" w:space="0" w:color="auto"/>
                            <w:bottom w:val="none" w:sz="0" w:space="0" w:color="auto"/>
                            <w:right w:val="none" w:sz="0" w:space="0" w:color="auto"/>
                          </w:divBdr>
                          <w:divsChild>
                            <w:div w:id="249581540">
                              <w:marLeft w:val="0"/>
                              <w:marRight w:val="0"/>
                              <w:marTop w:val="0"/>
                              <w:marBottom w:val="0"/>
                              <w:divBdr>
                                <w:top w:val="none" w:sz="0" w:space="0" w:color="auto"/>
                                <w:left w:val="none" w:sz="0" w:space="0" w:color="auto"/>
                                <w:bottom w:val="none" w:sz="0" w:space="0" w:color="auto"/>
                                <w:right w:val="none" w:sz="0" w:space="0" w:color="auto"/>
                              </w:divBdr>
                              <w:divsChild>
                                <w:div w:id="390739368">
                                  <w:marLeft w:val="0"/>
                                  <w:marRight w:val="0"/>
                                  <w:marTop w:val="0"/>
                                  <w:marBottom w:val="0"/>
                                  <w:divBdr>
                                    <w:top w:val="none" w:sz="0" w:space="0" w:color="auto"/>
                                    <w:left w:val="none" w:sz="0" w:space="0" w:color="auto"/>
                                    <w:bottom w:val="none" w:sz="0" w:space="0" w:color="auto"/>
                                    <w:right w:val="none" w:sz="0" w:space="0" w:color="auto"/>
                                  </w:divBdr>
                                  <w:divsChild>
                                    <w:div w:id="1760055712">
                                      <w:marLeft w:val="0"/>
                                      <w:marRight w:val="0"/>
                                      <w:marTop w:val="0"/>
                                      <w:marBottom w:val="0"/>
                                      <w:divBdr>
                                        <w:top w:val="none" w:sz="0" w:space="0" w:color="auto"/>
                                        <w:left w:val="none" w:sz="0" w:space="0" w:color="auto"/>
                                        <w:bottom w:val="none" w:sz="0" w:space="0" w:color="auto"/>
                                        <w:right w:val="none" w:sz="0" w:space="0" w:color="auto"/>
                                      </w:divBdr>
                                      <w:divsChild>
                                        <w:div w:id="6687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78668">
          <w:marLeft w:val="0"/>
          <w:marRight w:val="0"/>
          <w:marTop w:val="0"/>
          <w:marBottom w:val="0"/>
          <w:divBdr>
            <w:top w:val="none" w:sz="0" w:space="0" w:color="auto"/>
            <w:left w:val="none" w:sz="0" w:space="0" w:color="auto"/>
            <w:bottom w:val="none" w:sz="0" w:space="0" w:color="auto"/>
            <w:right w:val="none" w:sz="0" w:space="0" w:color="auto"/>
          </w:divBdr>
          <w:divsChild>
            <w:div w:id="1994141557">
              <w:marLeft w:val="0"/>
              <w:marRight w:val="0"/>
              <w:marTop w:val="0"/>
              <w:marBottom w:val="0"/>
              <w:divBdr>
                <w:top w:val="none" w:sz="0" w:space="0" w:color="auto"/>
                <w:left w:val="none" w:sz="0" w:space="0" w:color="auto"/>
                <w:bottom w:val="none" w:sz="0" w:space="0" w:color="auto"/>
                <w:right w:val="none" w:sz="0" w:space="0" w:color="auto"/>
              </w:divBdr>
              <w:divsChild>
                <w:div w:id="304706951">
                  <w:marLeft w:val="0"/>
                  <w:marRight w:val="0"/>
                  <w:marTop w:val="0"/>
                  <w:marBottom w:val="0"/>
                  <w:divBdr>
                    <w:top w:val="none" w:sz="0" w:space="0" w:color="auto"/>
                    <w:left w:val="none" w:sz="0" w:space="0" w:color="auto"/>
                    <w:bottom w:val="none" w:sz="0" w:space="0" w:color="auto"/>
                    <w:right w:val="none" w:sz="0" w:space="0" w:color="auto"/>
                  </w:divBdr>
                  <w:divsChild>
                    <w:div w:id="1060516728">
                      <w:marLeft w:val="0"/>
                      <w:marRight w:val="0"/>
                      <w:marTop w:val="0"/>
                      <w:marBottom w:val="0"/>
                      <w:divBdr>
                        <w:top w:val="none" w:sz="0" w:space="0" w:color="auto"/>
                        <w:left w:val="none" w:sz="0" w:space="0" w:color="auto"/>
                        <w:bottom w:val="none" w:sz="0" w:space="0" w:color="auto"/>
                        <w:right w:val="none" w:sz="0" w:space="0" w:color="auto"/>
                      </w:divBdr>
                      <w:divsChild>
                        <w:div w:id="815074550">
                          <w:marLeft w:val="0"/>
                          <w:marRight w:val="0"/>
                          <w:marTop w:val="0"/>
                          <w:marBottom w:val="0"/>
                          <w:divBdr>
                            <w:top w:val="none" w:sz="0" w:space="0" w:color="auto"/>
                            <w:left w:val="none" w:sz="0" w:space="0" w:color="auto"/>
                            <w:bottom w:val="none" w:sz="0" w:space="0" w:color="auto"/>
                            <w:right w:val="none" w:sz="0" w:space="0" w:color="auto"/>
                          </w:divBdr>
                          <w:divsChild>
                            <w:div w:id="2042122090">
                              <w:marLeft w:val="0"/>
                              <w:marRight w:val="0"/>
                              <w:marTop w:val="0"/>
                              <w:marBottom w:val="0"/>
                              <w:divBdr>
                                <w:top w:val="none" w:sz="0" w:space="0" w:color="auto"/>
                                <w:left w:val="none" w:sz="0" w:space="0" w:color="auto"/>
                                <w:bottom w:val="none" w:sz="0" w:space="0" w:color="auto"/>
                                <w:right w:val="none" w:sz="0" w:space="0" w:color="auto"/>
                              </w:divBdr>
                              <w:divsChild>
                                <w:div w:id="1268344392">
                                  <w:marLeft w:val="0"/>
                                  <w:marRight w:val="0"/>
                                  <w:marTop w:val="0"/>
                                  <w:marBottom w:val="0"/>
                                  <w:divBdr>
                                    <w:top w:val="none" w:sz="0" w:space="0" w:color="auto"/>
                                    <w:left w:val="none" w:sz="0" w:space="0" w:color="auto"/>
                                    <w:bottom w:val="none" w:sz="0" w:space="0" w:color="auto"/>
                                    <w:right w:val="none" w:sz="0" w:space="0" w:color="auto"/>
                                  </w:divBdr>
                                  <w:divsChild>
                                    <w:div w:id="56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789527">
          <w:marLeft w:val="0"/>
          <w:marRight w:val="0"/>
          <w:marTop w:val="0"/>
          <w:marBottom w:val="0"/>
          <w:divBdr>
            <w:top w:val="none" w:sz="0" w:space="0" w:color="auto"/>
            <w:left w:val="none" w:sz="0" w:space="0" w:color="auto"/>
            <w:bottom w:val="none" w:sz="0" w:space="0" w:color="auto"/>
            <w:right w:val="none" w:sz="0" w:space="0" w:color="auto"/>
          </w:divBdr>
          <w:divsChild>
            <w:div w:id="2019192314">
              <w:marLeft w:val="0"/>
              <w:marRight w:val="0"/>
              <w:marTop w:val="0"/>
              <w:marBottom w:val="0"/>
              <w:divBdr>
                <w:top w:val="none" w:sz="0" w:space="0" w:color="auto"/>
                <w:left w:val="none" w:sz="0" w:space="0" w:color="auto"/>
                <w:bottom w:val="none" w:sz="0" w:space="0" w:color="auto"/>
                <w:right w:val="none" w:sz="0" w:space="0" w:color="auto"/>
              </w:divBdr>
              <w:divsChild>
                <w:div w:id="318654412">
                  <w:marLeft w:val="0"/>
                  <w:marRight w:val="0"/>
                  <w:marTop w:val="0"/>
                  <w:marBottom w:val="0"/>
                  <w:divBdr>
                    <w:top w:val="none" w:sz="0" w:space="0" w:color="auto"/>
                    <w:left w:val="none" w:sz="0" w:space="0" w:color="auto"/>
                    <w:bottom w:val="none" w:sz="0" w:space="0" w:color="auto"/>
                    <w:right w:val="none" w:sz="0" w:space="0" w:color="auto"/>
                  </w:divBdr>
                  <w:divsChild>
                    <w:div w:id="193931831">
                      <w:marLeft w:val="0"/>
                      <w:marRight w:val="0"/>
                      <w:marTop w:val="0"/>
                      <w:marBottom w:val="0"/>
                      <w:divBdr>
                        <w:top w:val="none" w:sz="0" w:space="0" w:color="auto"/>
                        <w:left w:val="none" w:sz="0" w:space="0" w:color="auto"/>
                        <w:bottom w:val="none" w:sz="0" w:space="0" w:color="auto"/>
                        <w:right w:val="none" w:sz="0" w:space="0" w:color="auto"/>
                      </w:divBdr>
                      <w:divsChild>
                        <w:div w:id="1394697847">
                          <w:marLeft w:val="0"/>
                          <w:marRight w:val="0"/>
                          <w:marTop w:val="0"/>
                          <w:marBottom w:val="0"/>
                          <w:divBdr>
                            <w:top w:val="none" w:sz="0" w:space="0" w:color="auto"/>
                            <w:left w:val="none" w:sz="0" w:space="0" w:color="auto"/>
                            <w:bottom w:val="none" w:sz="0" w:space="0" w:color="auto"/>
                            <w:right w:val="none" w:sz="0" w:space="0" w:color="auto"/>
                          </w:divBdr>
                          <w:divsChild>
                            <w:div w:id="709303537">
                              <w:marLeft w:val="0"/>
                              <w:marRight w:val="0"/>
                              <w:marTop w:val="0"/>
                              <w:marBottom w:val="0"/>
                              <w:divBdr>
                                <w:top w:val="none" w:sz="0" w:space="0" w:color="auto"/>
                                <w:left w:val="none" w:sz="0" w:space="0" w:color="auto"/>
                                <w:bottom w:val="none" w:sz="0" w:space="0" w:color="auto"/>
                                <w:right w:val="none" w:sz="0" w:space="0" w:color="auto"/>
                              </w:divBdr>
                              <w:divsChild>
                                <w:div w:id="1240872354">
                                  <w:marLeft w:val="0"/>
                                  <w:marRight w:val="0"/>
                                  <w:marTop w:val="0"/>
                                  <w:marBottom w:val="0"/>
                                  <w:divBdr>
                                    <w:top w:val="none" w:sz="0" w:space="0" w:color="auto"/>
                                    <w:left w:val="none" w:sz="0" w:space="0" w:color="auto"/>
                                    <w:bottom w:val="none" w:sz="0" w:space="0" w:color="auto"/>
                                    <w:right w:val="none" w:sz="0" w:space="0" w:color="auto"/>
                                  </w:divBdr>
                                  <w:divsChild>
                                    <w:div w:id="376398833">
                                      <w:marLeft w:val="0"/>
                                      <w:marRight w:val="0"/>
                                      <w:marTop w:val="0"/>
                                      <w:marBottom w:val="0"/>
                                      <w:divBdr>
                                        <w:top w:val="none" w:sz="0" w:space="0" w:color="auto"/>
                                        <w:left w:val="none" w:sz="0" w:space="0" w:color="auto"/>
                                        <w:bottom w:val="none" w:sz="0" w:space="0" w:color="auto"/>
                                        <w:right w:val="none" w:sz="0" w:space="0" w:color="auto"/>
                                      </w:divBdr>
                                      <w:divsChild>
                                        <w:div w:id="8708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922645">
          <w:marLeft w:val="0"/>
          <w:marRight w:val="0"/>
          <w:marTop w:val="0"/>
          <w:marBottom w:val="0"/>
          <w:divBdr>
            <w:top w:val="none" w:sz="0" w:space="0" w:color="auto"/>
            <w:left w:val="none" w:sz="0" w:space="0" w:color="auto"/>
            <w:bottom w:val="none" w:sz="0" w:space="0" w:color="auto"/>
            <w:right w:val="none" w:sz="0" w:space="0" w:color="auto"/>
          </w:divBdr>
          <w:divsChild>
            <w:div w:id="868371813">
              <w:marLeft w:val="0"/>
              <w:marRight w:val="0"/>
              <w:marTop w:val="0"/>
              <w:marBottom w:val="0"/>
              <w:divBdr>
                <w:top w:val="none" w:sz="0" w:space="0" w:color="auto"/>
                <w:left w:val="none" w:sz="0" w:space="0" w:color="auto"/>
                <w:bottom w:val="none" w:sz="0" w:space="0" w:color="auto"/>
                <w:right w:val="none" w:sz="0" w:space="0" w:color="auto"/>
              </w:divBdr>
              <w:divsChild>
                <w:div w:id="1011033706">
                  <w:marLeft w:val="0"/>
                  <w:marRight w:val="0"/>
                  <w:marTop w:val="0"/>
                  <w:marBottom w:val="0"/>
                  <w:divBdr>
                    <w:top w:val="none" w:sz="0" w:space="0" w:color="auto"/>
                    <w:left w:val="none" w:sz="0" w:space="0" w:color="auto"/>
                    <w:bottom w:val="none" w:sz="0" w:space="0" w:color="auto"/>
                    <w:right w:val="none" w:sz="0" w:space="0" w:color="auto"/>
                  </w:divBdr>
                  <w:divsChild>
                    <w:div w:id="2088264849">
                      <w:marLeft w:val="0"/>
                      <w:marRight w:val="0"/>
                      <w:marTop w:val="0"/>
                      <w:marBottom w:val="0"/>
                      <w:divBdr>
                        <w:top w:val="none" w:sz="0" w:space="0" w:color="auto"/>
                        <w:left w:val="none" w:sz="0" w:space="0" w:color="auto"/>
                        <w:bottom w:val="none" w:sz="0" w:space="0" w:color="auto"/>
                        <w:right w:val="none" w:sz="0" w:space="0" w:color="auto"/>
                      </w:divBdr>
                      <w:divsChild>
                        <w:div w:id="53705216">
                          <w:marLeft w:val="0"/>
                          <w:marRight w:val="0"/>
                          <w:marTop w:val="0"/>
                          <w:marBottom w:val="0"/>
                          <w:divBdr>
                            <w:top w:val="none" w:sz="0" w:space="0" w:color="auto"/>
                            <w:left w:val="none" w:sz="0" w:space="0" w:color="auto"/>
                            <w:bottom w:val="none" w:sz="0" w:space="0" w:color="auto"/>
                            <w:right w:val="none" w:sz="0" w:space="0" w:color="auto"/>
                          </w:divBdr>
                          <w:divsChild>
                            <w:div w:id="2037195945">
                              <w:marLeft w:val="0"/>
                              <w:marRight w:val="0"/>
                              <w:marTop w:val="0"/>
                              <w:marBottom w:val="0"/>
                              <w:divBdr>
                                <w:top w:val="none" w:sz="0" w:space="0" w:color="auto"/>
                                <w:left w:val="none" w:sz="0" w:space="0" w:color="auto"/>
                                <w:bottom w:val="none" w:sz="0" w:space="0" w:color="auto"/>
                                <w:right w:val="none" w:sz="0" w:space="0" w:color="auto"/>
                              </w:divBdr>
                              <w:divsChild>
                                <w:div w:id="318656040">
                                  <w:marLeft w:val="0"/>
                                  <w:marRight w:val="0"/>
                                  <w:marTop w:val="0"/>
                                  <w:marBottom w:val="0"/>
                                  <w:divBdr>
                                    <w:top w:val="none" w:sz="0" w:space="0" w:color="auto"/>
                                    <w:left w:val="none" w:sz="0" w:space="0" w:color="auto"/>
                                    <w:bottom w:val="none" w:sz="0" w:space="0" w:color="auto"/>
                                    <w:right w:val="none" w:sz="0" w:space="0" w:color="auto"/>
                                  </w:divBdr>
                                  <w:divsChild>
                                    <w:div w:id="9003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876481">
          <w:marLeft w:val="0"/>
          <w:marRight w:val="0"/>
          <w:marTop w:val="0"/>
          <w:marBottom w:val="0"/>
          <w:divBdr>
            <w:top w:val="none" w:sz="0" w:space="0" w:color="auto"/>
            <w:left w:val="none" w:sz="0" w:space="0" w:color="auto"/>
            <w:bottom w:val="none" w:sz="0" w:space="0" w:color="auto"/>
            <w:right w:val="none" w:sz="0" w:space="0" w:color="auto"/>
          </w:divBdr>
          <w:divsChild>
            <w:div w:id="883253118">
              <w:marLeft w:val="0"/>
              <w:marRight w:val="0"/>
              <w:marTop w:val="0"/>
              <w:marBottom w:val="0"/>
              <w:divBdr>
                <w:top w:val="none" w:sz="0" w:space="0" w:color="auto"/>
                <w:left w:val="none" w:sz="0" w:space="0" w:color="auto"/>
                <w:bottom w:val="none" w:sz="0" w:space="0" w:color="auto"/>
                <w:right w:val="none" w:sz="0" w:space="0" w:color="auto"/>
              </w:divBdr>
              <w:divsChild>
                <w:div w:id="793406313">
                  <w:marLeft w:val="0"/>
                  <w:marRight w:val="0"/>
                  <w:marTop w:val="0"/>
                  <w:marBottom w:val="0"/>
                  <w:divBdr>
                    <w:top w:val="none" w:sz="0" w:space="0" w:color="auto"/>
                    <w:left w:val="none" w:sz="0" w:space="0" w:color="auto"/>
                    <w:bottom w:val="none" w:sz="0" w:space="0" w:color="auto"/>
                    <w:right w:val="none" w:sz="0" w:space="0" w:color="auto"/>
                  </w:divBdr>
                  <w:divsChild>
                    <w:div w:id="463933686">
                      <w:marLeft w:val="0"/>
                      <w:marRight w:val="0"/>
                      <w:marTop w:val="0"/>
                      <w:marBottom w:val="0"/>
                      <w:divBdr>
                        <w:top w:val="none" w:sz="0" w:space="0" w:color="auto"/>
                        <w:left w:val="none" w:sz="0" w:space="0" w:color="auto"/>
                        <w:bottom w:val="none" w:sz="0" w:space="0" w:color="auto"/>
                        <w:right w:val="none" w:sz="0" w:space="0" w:color="auto"/>
                      </w:divBdr>
                      <w:divsChild>
                        <w:div w:id="1951862552">
                          <w:marLeft w:val="0"/>
                          <w:marRight w:val="0"/>
                          <w:marTop w:val="0"/>
                          <w:marBottom w:val="0"/>
                          <w:divBdr>
                            <w:top w:val="none" w:sz="0" w:space="0" w:color="auto"/>
                            <w:left w:val="none" w:sz="0" w:space="0" w:color="auto"/>
                            <w:bottom w:val="none" w:sz="0" w:space="0" w:color="auto"/>
                            <w:right w:val="none" w:sz="0" w:space="0" w:color="auto"/>
                          </w:divBdr>
                          <w:divsChild>
                            <w:div w:id="365837990">
                              <w:marLeft w:val="0"/>
                              <w:marRight w:val="0"/>
                              <w:marTop w:val="0"/>
                              <w:marBottom w:val="0"/>
                              <w:divBdr>
                                <w:top w:val="none" w:sz="0" w:space="0" w:color="auto"/>
                                <w:left w:val="none" w:sz="0" w:space="0" w:color="auto"/>
                                <w:bottom w:val="none" w:sz="0" w:space="0" w:color="auto"/>
                                <w:right w:val="none" w:sz="0" w:space="0" w:color="auto"/>
                              </w:divBdr>
                              <w:divsChild>
                                <w:div w:id="394200432">
                                  <w:marLeft w:val="0"/>
                                  <w:marRight w:val="0"/>
                                  <w:marTop w:val="0"/>
                                  <w:marBottom w:val="0"/>
                                  <w:divBdr>
                                    <w:top w:val="none" w:sz="0" w:space="0" w:color="auto"/>
                                    <w:left w:val="none" w:sz="0" w:space="0" w:color="auto"/>
                                    <w:bottom w:val="none" w:sz="0" w:space="0" w:color="auto"/>
                                    <w:right w:val="none" w:sz="0" w:space="0" w:color="auto"/>
                                  </w:divBdr>
                                  <w:divsChild>
                                    <w:div w:id="817500729">
                                      <w:marLeft w:val="0"/>
                                      <w:marRight w:val="0"/>
                                      <w:marTop w:val="0"/>
                                      <w:marBottom w:val="0"/>
                                      <w:divBdr>
                                        <w:top w:val="none" w:sz="0" w:space="0" w:color="auto"/>
                                        <w:left w:val="none" w:sz="0" w:space="0" w:color="auto"/>
                                        <w:bottom w:val="none" w:sz="0" w:space="0" w:color="auto"/>
                                        <w:right w:val="none" w:sz="0" w:space="0" w:color="auto"/>
                                      </w:divBdr>
                                      <w:divsChild>
                                        <w:div w:id="1052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932259">
          <w:marLeft w:val="0"/>
          <w:marRight w:val="0"/>
          <w:marTop w:val="0"/>
          <w:marBottom w:val="0"/>
          <w:divBdr>
            <w:top w:val="none" w:sz="0" w:space="0" w:color="auto"/>
            <w:left w:val="none" w:sz="0" w:space="0" w:color="auto"/>
            <w:bottom w:val="none" w:sz="0" w:space="0" w:color="auto"/>
            <w:right w:val="none" w:sz="0" w:space="0" w:color="auto"/>
          </w:divBdr>
          <w:divsChild>
            <w:div w:id="440957259">
              <w:marLeft w:val="0"/>
              <w:marRight w:val="0"/>
              <w:marTop w:val="0"/>
              <w:marBottom w:val="0"/>
              <w:divBdr>
                <w:top w:val="none" w:sz="0" w:space="0" w:color="auto"/>
                <w:left w:val="none" w:sz="0" w:space="0" w:color="auto"/>
                <w:bottom w:val="none" w:sz="0" w:space="0" w:color="auto"/>
                <w:right w:val="none" w:sz="0" w:space="0" w:color="auto"/>
              </w:divBdr>
              <w:divsChild>
                <w:div w:id="690768461">
                  <w:marLeft w:val="0"/>
                  <w:marRight w:val="0"/>
                  <w:marTop w:val="0"/>
                  <w:marBottom w:val="0"/>
                  <w:divBdr>
                    <w:top w:val="none" w:sz="0" w:space="0" w:color="auto"/>
                    <w:left w:val="none" w:sz="0" w:space="0" w:color="auto"/>
                    <w:bottom w:val="none" w:sz="0" w:space="0" w:color="auto"/>
                    <w:right w:val="none" w:sz="0" w:space="0" w:color="auto"/>
                  </w:divBdr>
                  <w:divsChild>
                    <w:div w:id="1584222708">
                      <w:marLeft w:val="0"/>
                      <w:marRight w:val="0"/>
                      <w:marTop w:val="0"/>
                      <w:marBottom w:val="0"/>
                      <w:divBdr>
                        <w:top w:val="none" w:sz="0" w:space="0" w:color="auto"/>
                        <w:left w:val="none" w:sz="0" w:space="0" w:color="auto"/>
                        <w:bottom w:val="none" w:sz="0" w:space="0" w:color="auto"/>
                        <w:right w:val="none" w:sz="0" w:space="0" w:color="auto"/>
                      </w:divBdr>
                      <w:divsChild>
                        <w:div w:id="5402351">
                          <w:marLeft w:val="0"/>
                          <w:marRight w:val="0"/>
                          <w:marTop w:val="0"/>
                          <w:marBottom w:val="0"/>
                          <w:divBdr>
                            <w:top w:val="none" w:sz="0" w:space="0" w:color="auto"/>
                            <w:left w:val="none" w:sz="0" w:space="0" w:color="auto"/>
                            <w:bottom w:val="none" w:sz="0" w:space="0" w:color="auto"/>
                            <w:right w:val="none" w:sz="0" w:space="0" w:color="auto"/>
                          </w:divBdr>
                          <w:divsChild>
                            <w:div w:id="28338764">
                              <w:marLeft w:val="0"/>
                              <w:marRight w:val="0"/>
                              <w:marTop w:val="0"/>
                              <w:marBottom w:val="0"/>
                              <w:divBdr>
                                <w:top w:val="none" w:sz="0" w:space="0" w:color="auto"/>
                                <w:left w:val="none" w:sz="0" w:space="0" w:color="auto"/>
                                <w:bottom w:val="none" w:sz="0" w:space="0" w:color="auto"/>
                                <w:right w:val="none" w:sz="0" w:space="0" w:color="auto"/>
                              </w:divBdr>
                              <w:divsChild>
                                <w:div w:id="1831017527">
                                  <w:marLeft w:val="0"/>
                                  <w:marRight w:val="0"/>
                                  <w:marTop w:val="0"/>
                                  <w:marBottom w:val="0"/>
                                  <w:divBdr>
                                    <w:top w:val="none" w:sz="0" w:space="0" w:color="auto"/>
                                    <w:left w:val="none" w:sz="0" w:space="0" w:color="auto"/>
                                    <w:bottom w:val="none" w:sz="0" w:space="0" w:color="auto"/>
                                    <w:right w:val="none" w:sz="0" w:space="0" w:color="auto"/>
                                  </w:divBdr>
                                  <w:divsChild>
                                    <w:div w:id="1388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039758">
          <w:marLeft w:val="0"/>
          <w:marRight w:val="0"/>
          <w:marTop w:val="0"/>
          <w:marBottom w:val="0"/>
          <w:divBdr>
            <w:top w:val="none" w:sz="0" w:space="0" w:color="auto"/>
            <w:left w:val="none" w:sz="0" w:space="0" w:color="auto"/>
            <w:bottom w:val="none" w:sz="0" w:space="0" w:color="auto"/>
            <w:right w:val="none" w:sz="0" w:space="0" w:color="auto"/>
          </w:divBdr>
          <w:divsChild>
            <w:div w:id="284502342">
              <w:marLeft w:val="0"/>
              <w:marRight w:val="0"/>
              <w:marTop w:val="0"/>
              <w:marBottom w:val="0"/>
              <w:divBdr>
                <w:top w:val="none" w:sz="0" w:space="0" w:color="auto"/>
                <w:left w:val="none" w:sz="0" w:space="0" w:color="auto"/>
                <w:bottom w:val="none" w:sz="0" w:space="0" w:color="auto"/>
                <w:right w:val="none" w:sz="0" w:space="0" w:color="auto"/>
              </w:divBdr>
              <w:divsChild>
                <w:div w:id="1569222361">
                  <w:marLeft w:val="0"/>
                  <w:marRight w:val="0"/>
                  <w:marTop w:val="0"/>
                  <w:marBottom w:val="0"/>
                  <w:divBdr>
                    <w:top w:val="none" w:sz="0" w:space="0" w:color="auto"/>
                    <w:left w:val="none" w:sz="0" w:space="0" w:color="auto"/>
                    <w:bottom w:val="none" w:sz="0" w:space="0" w:color="auto"/>
                    <w:right w:val="none" w:sz="0" w:space="0" w:color="auto"/>
                  </w:divBdr>
                  <w:divsChild>
                    <w:div w:id="773600742">
                      <w:marLeft w:val="0"/>
                      <w:marRight w:val="0"/>
                      <w:marTop w:val="0"/>
                      <w:marBottom w:val="0"/>
                      <w:divBdr>
                        <w:top w:val="none" w:sz="0" w:space="0" w:color="auto"/>
                        <w:left w:val="none" w:sz="0" w:space="0" w:color="auto"/>
                        <w:bottom w:val="none" w:sz="0" w:space="0" w:color="auto"/>
                        <w:right w:val="none" w:sz="0" w:space="0" w:color="auto"/>
                      </w:divBdr>
                      <w:divsChild>
                        <w:div w:id="1263758882">
                          <w:marLeft w:val="0"/>
                          <w:marRight w:val="0"/>
                          <w:marTop w:val="0"/>
                          <w:marBottom w:val="0"/>
                          <w:divBdr>
                            <w:top w:val="none" w:sz="0" w:space="0" w:color="auto"/>
                            <w:left w:val="none" w:sz="0" w:space="0" w:color="auto"/>
                            <w:bottom w:val="none" w:sz="0" w:space="0" w:color="auto"/>
                            <w:right w:val="none" w:sz="0" w:space="0" w:color="auto"/>
                          </w:divBdr>
                          <w:divsChild>
                            <w:div w:id="814103181">
                              <w:marLeft w:val="0"/>
                              <w:marRight w:val="0"/>
                              <w:marTop w:val="0"/>
                              <w:marBottom w:val="0"/>
                              <w:divBdr>
                                <w:top w:val="none" w:sz="0" w:space="0" w:color="auto"/>
                                <w:left w:val="none" w:sz="0" w:space="0" w:color="auto"/>
                                <w:bottom w:val="none" w:sz="0" w:space="0" w:color="auto"/>
                                <w:right w:val="none" w:sz="0" w:space="0" w:color="auto"/>
                              </w:divBdr>
                              <w:divsChild>
                                <w:div w:id="1073163108">
                                  <w:marLeft w:val="0"/>
                                  <w:marRight w:val="0"/>
                                  <w:marTop w:val="0"/>
                                  <w:marBottom w:val="0"/>
                                  <w:divBdr>
                                    <w:top w:val="none" w:sz="0" w:space="0" w:color="auto"/>
                                    <w:left w:val="none" w:sz="0" w:space="0" w:color="auto"/>
                                    <w:bottom w:val="none" w:sz="0" w:space="0" w:color="auto"/>
                                    <w:right w:val="none" w:sz="0" w:space="0" w:color="auto"/>
                                  </w:divBdr>
                                  <w:divsChild>
                                    <w:div w:id="1949314720">
                                      <w:marLeft w:val="0"/>
                                      <w:marRight w:val="0"/>
                                      <w:marTop w:val="0"/>
                                      <w:marBottom w:val="0"/>
                                      <w:divBdr>
                                        <w:top w:val="none" w:sz="0" w:space="0" w:color="auto"/>
                                        <w:left w:val="none" w:sz="0" w:space="0" w:color="auto"/>
                                        <w:bottom w:val="none" w:sz="0" w:space="0" w:color="auto"/>
                                        <w:right w:val="none" w:sz="0" w:space="0" w:color="auto"/>
                                      </w:divBdr>
                                      <w:divsChild>
                                        <w:div w:id="8024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035486">
          <w:marLeft w:val="0"/>
          <w:marRight w:val="0"/>
          <w:marTop w:val="0"/>
          <w:marBottom w:val="0"/>
          <w:divBdr>
            <w:top w:val="none" w:sz="0" w:space="0" w:color="auto"/>
            <w:left w:val="none" w:sz="0" w:space="0" w:color="auto"/>
            <w:bottom w:val="none" w:sz="0" w:space="0" w:color="auto"/>
            <w:right w:val="none" w:sz="0" w:space="0" w:color="auto"/>
          </w:divBdr>
          <w:divsChild>
            <w:div w:id="1591235524">
              <w:marLeft w:val="0"/>
              <w:marRight w:val="0"/>
              <w:marTop w:val="0"/>
              <w:marBottom w:val="0"/>
              <w:divBdr>
                <w:top w:val="none" w:sz="0" w:space="0" w:color="auto"/>
                <w:left w:val="none" w:sz="0" w:space="0" w:color="auto"/>
                <w:bottom w:val="none" w:sz="0" w:space="0" w:color="auto"/>
                <w:right w:val="none" w:sz="0" w:space="0" w:color="auto"/>
              </w:divBdr>
              <w:divsChild>
                <w:div w:id="1651516314">
                  <w:marLeft w:val="0"/>
                  <w:marRight w:val="0"/>
                  <w:marTop w:val="0"/>
                  <w:marBottom w:val="0"/>
                  <w:divBdr>
                    <w:top w:val="none" w:sz="0" w:space="0" w:color="auto"/>
                    <w:left w:val="none" w:sz="0" w:space="0" w:color="auto"/>
                    <w:bottom w:val="none" w:sz="0" w:space="0" w:color="auto"/>
                    <w:right w:val="none" w:sz="0" w:space="0" w:color="auto"/>
                  </w:divBdr>
                  <w:divsChild>
                    <w:div w:id="1651784904">
                      <w:marLeft w:val="0"/>
                      <w:marRight w:val="0"/>
                      <w:marTop w:val="0"/>
                      <w:marBottom w:val="0"/>
                      <w:divBdr>
                        <w:top w:val="none" w:sz="0" w:space="0" w:color="auto"/>
                        <w:left w:val="none" w:sz="0" w:space="0" w:color="auto"/>
                        <w:bottom w:val="none" w:sz="0" w:space="0" w:color="auto"/>
                        <w:right w:val="none" w:sz="0" w:space="0" w:color="auto"/>
                      </w:divBdr>
                      <w:divsChild>
                        <w:div w:id="360740117">
                          <w:marLeft w:val="0"/>
                          <w:marRight w:val="0"/>
                          <w:marTop w:val="0"/>
                          <w:marBottom w:val="0"/>
                          <w:divBdr>
                            <w:top w:val="none" w:sz="0" w:space="0" w:color="auto"/>
                            <w:left w:val="none" w:sz="0" w:space="0" w:color="auto"/>
                            <w:bottom w:val="none" w:sz="0" w:space="0" w:color="auto"/>
                            <w:right w:val="none" w:sz="0" w:space="0" w:color="auto"/>
                          </w:divBdr>
                          <w:divsChild>
                            <w:div w:id="297417769">
                              <w:marLeft w:val="0"/>
                              <w:marRight w:val="0"/>
                              <w:marTop w:val="0"/>
                              <w:marBottom w:val="0"/>
                              <w:divBdr>
                                <w:top w:val="none" w:sz="0" w:space="0" w:color="auto"/>
                                <w:left w:val="none" w:sz="0" w:space="0" w:color="auto"/>
                                <w:bottom w:val="none" w:sz="0" w:space="0" w:color="auto"/>
                                <w:right w:val="none" w:sz="0" w:space="0" w:color="auto"/>
                              </w:divBdr>
                              <w:divsChild>
                                <w:div w:id="808016309">
                                  <w:marLeft w:val="0"/>
                                  <w:marRight w:val="0"/>
                                  <w:marTop w:val="0"/>
                                  <w:marBottom w:val="0"/>
                                  <w:divBdr>
                                    <w:top w:val="none" w:sz="0" w:space="0" w:color="auto"/>
                                    <w:left w:val="none" w:sz="0" w:space="0" w:color="auto"/>
                                    <w:bottom w:val="none" w:sz="0" w:space="0" w:color="auto"/>
                                    <w:right w:val="none" w:sz="0" w:space="0" w:color="auto"/>
                                  </w:divBdr>
                                  <w:divsChild>
                                    <w:div w:id="17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445318">
          <w:marLeft w:val="0"/>
          <w:marRight w:val="0"/>
          <w:marTop w:val="0"/>
          <w:marBottom w:val="0"/>
          <w:divBdr>
            <w:top w:val="none" w:sz="0" w:space="0" w:color="auto"/>
            <w:left w:val="none" w:sz="0" w:space="0" w:color="auto"/>
            <w:bottom w:val="none" w:sz="0" w:space="0" w:color="auto"/>
            <w:right w:val="none" w:sz="0" w:space="0" w:color="auto"/>
          </w:divBdr>
          <w:divsChild>
            <w:div w:id="2066248315">
              <w:marLeft w:val="0"/>
              <w:marRight w:val="0"/>
              <w:marTop w:val="0"/>
              <w:marBottom w:val="0"/>
              <w:divBdr>
                <w:top w:val="none" w:sz="0" w:space="0" w:color="auto"/>
                <w:left w:val="none" w:sz="0" w:space="0" w:color="auto"/>
                <w:bottom w:val="none" w:sz="0" w:space="0" w:color="auto"/>
                <w:right w:val="none" w:sz="0" w:space="0" w:color="auto"/>
              </w:divBdr>
              <w:divsChild>
                <w:div w:id="339739875">
                  <w:marLeft w:val="0"/>
                  <w:marRight w:val="0"/>
                  <w:marTop w:val="0"/>
                  <w:marBottom w:val="0"/>
                  <w:divBdr>
                    <w:top w:val="none" w:sz="0" w:space="0" w:color="auto"/>
                    <w:left w:val="none" w:sz="0" w:space="0" w:color="auto"/>
                    <w:bottom w:val="none" w:sz="0" w:space="0" w:color="auto"/>
                    <w:right w:val="none" w:sz="0" w:space="0" w:color="auto"/>
                  </w:divBdr>
                  <w:divsChild>
                    <w:div w:id="1582637659">
                      <w:marLeft w:val="0"/>
                      <w:marRight w:val="0"/>
                      <w:marTop w:val="0"/>
                      <w:marBottom w:val="0"/>
                      <w:divBdr>
                        <w:top w:val="none" w:sz="0" w:space="0" w:color="auto"/>
                        <w:left w:val="none" w:sz="0" w:space="0" w:color="auto"/>
                        <w:bottom w:val="none" w:sz="0" w:space="0" w:color="auto"/>
                        <w:right w:val="none" w:sz="0" w:space="0" w:color="auto"/>
                      </w:divBdr>
                      <w:divsChild>
                        <w:div w:id="1421370301">
                          <w:marLeft w:val="0"/>
                          <w:marRight w:val="0"/>
                          <w:marTop w:val="0"/>
                          <w:marBottom w:val="0"/>
                          <w:divBdr>
                            <w:top w:val="none" w:sz="0" w:space="0" w:color="auto"/>
                            <w:left w:val="none" w:sz="0" w:space="0" w:color="auto"/>
                            <w:bottom w:val="none" w:sz="0" w:space="0" w:color="auto"/>
                            <w:right w:val="none" w:sz="0" w:space="0" w:color="auto"/>
                          </w:divBdr>
                          <w:divsChild>
                            <w:div w:id="1724668883">
                              <w:marLeft w:val="0"/>
                              <w:marRight w:val="0"/>
                              <w:marTop w:val="0"/>
                              <w:marBottom w:val="0"/>
                              <w:divBdr>
                                <w:top w:val="none" w:sz="0" w:space="0" w:color="auto"/>
                                <w:left w:val="none" w:sz="0" w:space="0" w:color="auto"/>
                                <w:bottom w:val="none" w:sz="0" w:space="0" w:color="auto"/>
                                <w:right w:val="none" w:sz="0" w:space="0" w:color="auto"/>
                              </w:divBdr>
                              <w:divsChild>
                                <w:div w:id="662007351">
                                  <w:marLeft w:val="0"/>
                                  <w:marRight w:val="0"/>
                                  <w:marTop w:val="0"/>
                                  <w:marBottom w:val="0"/>
                                  <w:divBdr>
                                    <w:top w:val="none" w:sz="0" w:space="0" w:color="auto"/>
                                    <w:left w:val="none" w:sz="0" w:space="0" w:color="auto"/>
                                    <w:bottom w:val="none" w:sz="0" w:space="0" w:color="auto"/>
                                    <w:right w:val="none" w:sz="0" w:space="0" w:color="auto"/>
                                  </w:divBdr>
                                  <w:divsChild>
                                    <w:div w:id="1049722790">
                                      <w:marLeft w:val="0"/>
                                      <w:marRight w:val="0"/>
                                      <w:marTop w:val="0"/>
                                      <w:marBottom w:val="0"/>
                                      <w:divBdr>
                                        <w:top w:val="none" w:sz="0" w:space="0" w:color="auto"/>
                                        <w:left w:val="none" w:sz="0" w:space="0" w:color="auto"/>
                                        <w:bottom w:val="none" w:sz="0" w:space="0" w:color="auto"/>
                                        <w:right w:val="none" w:sz="0" w:space="0" w:color="auto"/>
                                      </w:divBdr>
                                      <w:divsChild>
                                        <w:div w:id="19548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430752">
          <w:marLeft w:val="0"/>
          <w:marRight w:val="0"/>
          <w:marTop w:val="0"/>
          <w:marBottom w:val="0"/>
          <w:divBdr>
            <w:top w:val="none" w:sz="0" w:space="0" w:color="auto"/>
            <w:left w:val="none" w:sz="0" w:space="0" w:color="auto"/>
            <w:bottom w:val="none" w:sz="0" w:space="0" w:color="auto"/>
            <w:right w:val="none" w:sz="0" w:space="0" w:color="auto"/>
          </w:divBdr>
          <w:divsChild>
            <w:div w:id="1021854569">
              <w:marLeft w:val="0"/>
              <w:marRight w:val="0"/>
              <w:marTop w:val="0"/>
              <w:marBottom w:val="0"/>
              <w:divBdr>
                <w:top w:val="none" w:sz="0" w:space="0" w:color="auto"/>
                <w:left w:val="none" w:sz="0" w:space="0" w:color="auto"/>
                <w:bottom w:val="none" w:sz="0" w:space="0" w:color="auto"/>
                <w:right w:val="none" w:sz="0" w:space="0" w:color="auto"/>
              </w:divBdr>
              <w:divsChild>
                <w:div w:id="140779847">
                  <w:marLeft w:val="0"/>
                  <w:marRight w:val="0"/>
                  <w:marTop w:val="0"/>
                  <w:marBottom w:val="0"/>
                  <w:divBdr>
                    <w:top w:val="none" w:sz="0" w:space="0" w:color="auto"/>
                    <w:left w:val="none" w:sz="0" w:space="0" w:color="auto"/>
                    <w:bottom w:val="none" w:sz="0" w:space="0" w:color="auto"/>
                    <w:right w:val="none" w:sz="0" w:space="0" w:color="auto"/>
                  </w:divBdr>
                  <w:divsChild>
                    <w:div w:id="928468564">
                      <w:marLeft w:val="0"/>
                      <w:marRight w:val="0"/>
                      <w:marTop w:val="0"/>
                      <w:marBottom w:val="0"/>
                      <w:divBdr>
                        <w:top w:val="none" w:sz="0" w:space="0" w:color="auto"/>
                        <w:left w:val="none" w:sz="0" w:space="0" w:color="auto"/>
                        <w:bottom w:val="none" w:sz="0" w:space="0" w:color="auto"/>
                        <w:right w:val="none" w:sz="0" w:space="0" w:color="auto"/>
                      </w:divBdr>
                      <w:divsChild>
                        <w:div w:id="2140372862">
                          <w:marLeft w:val="0"/>
                          <w:marRight w:val="0"/>
                          <w:marTop w:val="0"/>
                          <w:marBottom w:val="0"/>
                          <w:divBdr>
                            <w:top w:val="none" w:sz="0" w:space="0" w:color="auto"/>
                            <w:left w:val="none" w:sz="0" w:space="0" w:color="auto"/>
                            <w:bottom w:val="none" w:sz="0" w:space="0" w:color="auto"/>
                            <w:right w:val="none" w:sz="0" w:space="0" w:color="auto"/>
                          </w:divBdr>
                          <w:divsChild>
                            <w:div w:id="1657224506">
                              <w:marLeft w:val="0"/>
                              <w:marRight w:val="0"/>
                              <w:marTop w:val="0"/>
                              <w:marBottom w:val="0"/>
                              <w:divBdr>
                                <w:top w:val="none" w:sz="0" w:space="0" w:color="auto"/>
                                <w:left w:val="none" w:sz="0" w:space="0" w:color="auto"/>
                                <w:bottom w:val="none" w:sz="0" w:space="0" w:color="auto"/>
                                <w:right w:val="none" w:sz="0" w:space="0" w:color="auto"/>
                              </w:divBdr>
                              <w:divsChild>
                                <w:div w:id="52195428">
                                  <w:marLeft w:val="0"/>
                                  <w:marRight w:val="0"/>
                                  <w:marTop w:val="0"/>
                                  <w:marBottom w:val="0"/>
                                  <w:divBdr>
                                    <w:top w:val="none" w:sz="0" w:space="0" w:color="auto"/>
                                    <w:left w:val="none" w:sz="0" w:space="0" w:color="auto"/>
                                    <w:bottom w:val="none" w:sz="0" w:space="0" w:color="auto"/>
                                    <w:right w:val="none" w:sz="0" w:space="0" w:color="auto"/>
                                  </w:divBdr>
                                  <w:divsChild>
                                    <w:div w:id="1644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455241">
          <w:marLeft w:val="0"/>
          <w:marRight w:val="0"/>
          <w:marTop w:val="0"/>
          <w:marBottom w:val="0"/>
          <w:divBdr>
            <w:top w:val="none" w:sz="0" w:space="0" w:color="auto"/>
            <w:left w:val="none" w:sz="0" w:space="0" w:color="auto"/>
            <w:bottom w:val="none" w:sz="0" w:space="0" w:color="auto"/>
            <w:right w:val="none" w:sz="0" w:space="0" w:color="auto"/>
          </w:divBdr>
          <w:divsChild>
            <w:div w:id="1405909950">
              <w:marLeft w:val="0"/>
              <w:marRight w:val="0"/>
              <w:marTop w:val="0"/>
              <w:marBottom w:val="0"/>
              <w:divBdr>
                <w:top w:val="none" w:sz="0" w:space="0" w:color="auto"/>
                <w:left w:val="none" w:sz="0" w:space="0" w:color="auto"/>
                <w:bottom w:val="none" w:sz="0" w:space="0" w:color="auto"/>
                <w:right w:val="none" w:sz="0" w:space="0" w:color="auto"/>
              </w:divBdr>
              <w:divsChild>
                <w:div w:id="2010672805">
                  <w:marLeft w:val="0"/>
                  <w:marRight w:val="0"/>
                  <w:marTop w:val="0"/>
                  <w:marBottom w:val="0"/>
                  <w:divBdr>
                    <w:top w:val="none" w:sz="0" w:space="0" w:color="auto"/>
                    <w:left w:val="none" w:sz="0" w:space="0" w:color="auto"/>
                    <w:bottom w:val="none" w:sz="0" w:space="0" w:color="auto"/>
                    <w:right w:val="none" w:sz="0" w:space="0" w:color="auto"/>
                  </w:divBdr>
                  <w:divsChild>
                    <w:div w:id="1877739807">
                      <w:marLeft w:val="0"/>
                      <w:marRight w:val="0"/>
                      <w:marTop w:val="0"/>
                      <w:marBottom w:val="0"/>
                      <w:divBdr>
                        <w:top w:val="none" w:sz="0" w:space="0" w:color="auto"/>
                        <w:left w:val="none" w:sz="0" w:space="0" w:color="auto"/>
                        <w:bottom w:val="none" w:sz="0" w:space="0" w:color="auto"/>
                        <w:right w:val="none" w:sz="0" w:space="0" w:color="auto"/>
                      </w:divBdr>
                      <w:divsChild>
                        <w:div w:id="2005549117">
                          <w:marLeft w:val="0"/>
                          <w:marRight w:val="0"/>
                          <w:marTop w:val="0"/>
                          <w:marBottom w:val="0"/>
                          <w:divBdr>
                            <w:top w:val="none" w:sz="0" w:space="0" w:color="auto"/>
                            <w:left w:val="none" w:sz="0" w:space="0" w:color="auto"/>
                            <w:bottom w:val="none" w:sz="0" w:space="0" w:color="auto"/>
                            <w:right w:val="none" w:sz="0" w:space="0" w:color="auto"/>
                          </w:divBdr>
                          <w:divsChild>
                            <w:div w:id="604000952">
                              <w:marLeft w:val="0"/>
                              <w:marRight w:val="0"/>
                              <w:marTop w:val="0"/>
                              <w:marBottom w:val="0"/>
                              <w:divBdr>
                                <w:top w:val="none" w:sz="0" w:space="0" w:color="auto"/>
                                <w:left w:val="none" w:sz="0" w:space="0" w:color="auto"/>
                                <w:bottom w:val="none" w:sz="0" w:space="0" w:color="auto"/>
                                <w:right w:val="none" w:sz="0" w:space="0" w:color="auto"/>
                              </w:divBdr>
                              <w:divsChild>
                                <w:div w:id="1681616634">
                                  <w:marLeft w:val="0"/>
                                  <w:marRight w:val="0"/>
                                  <w:marTop w:val="0"/>
                                  <w:marBottom w:val="0"/>
                                  <w:divBdr>
                                    <w:top w:val="none" w:sz="0" w:space="0" w:color="auto"/>
                                    <w:left w:val="none" w:sz="0" w:space="0" w:color="auto"/>
                                    <w:bottom w:val="none" w:sz="0" w:space="0" w:color="auto"/>
                                    <w:right w:val="none" w:sz="0" w:space="0" w:color="auto"/>
                                  </w:divBdr>
                                  <w:divsChild>
                                    <w:div w:id="2000646338">
                                      <w:marLeft w:val="0"/>
                                      <w:marRight w:val="0"/>
                                      <w:marTop w:val="0"/>
                                      <w:marBottom w:val="0"/>
                                      <w:divBdr>
                                        <w:top w:val="none" w:sz="0" w:space="0" w:color="auto"/>
                                        <w:left w:val="none" w:sz="0" w:space="0" w:color="auto"/>
                                        <w:bottom w:val="none" w:sz="0" w:space="0" w:color="auto"/>
                                        <w:right w:val="none" w:sz="0" w:space="0" w:color="auto"/>
                                      </w:divBdr>
                                      <w:divsChild>
                                        <w:div w:id="18773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75824">
          <w:marLeft w:val="0"/>
          <w:marRight w:val="0"/>
          <w:marTop w:val="0"/>
          <w:marBottom w:val="0"/>
          <w:divBdr>
            <w:top w:val="none" w:sz="0" w:space="0" w:color="auto"/>
            <w:left w:val="none" w:sz="0" w:space="0" w:color="auto"/>
            <w:bottom w:val="none" w:sz="0" w:space="0" w:color="auto"/>
            <w:right w:val="none" w:sz="0" w:space="0" w:color="auto"/>
          </w:divBdr>
          <w:divsChild>
            <w:div w:id="1609659323">
              <w:marLeft w:val="0"/>
              <w:marRight w:val="0"/>
              <w:marTop w:val="0"/>
              <w:marBottom w:val="0"/>
              <w:divBdr>
                <w:top w:val="none" w:sz="0" w:space="0" w:color="auto"/>
                <w:left w:val="none" w:sz="0" w:space="0" w:color="auto"/>
                <w:bottom w:val="none" w:sz="0" w:space="0" w:color="auto"/>
                <w:right w:val="none" w:sz="0" w:space="0" w:color="auto"/>
              </w:divBdr>
              <w:divsChild>
                <w:div w:id="1319579580">
                  <w:marLeft w:val="0"/>
                  <w:marRight w:val="0"/>
                  <w:marTop w:val="0"/>
                  <w:marBottom w:val="0"/>
                  <w:divBdr>
                    <w:top w:val="none" w:sz="0" w:space="0" w:color="auto"/>
                    <w:left w:val="none" w:sz="0" w:space="0" w:color="auto"/>
                    <w:bottom w:val="none" w:sz="0" w:space="0" w:color="auto"/>
                    <w:right w:val="none" w:sz="0" w:space="0" w:color="auto"/>
                  </w:divBdr>
                  <w:divsChild>
                    <w:div w:id="1892229661">
                      <w:marLeft w:val="0"/>
                      <w:marRight w:val="0"/>
                      <w:marTop w:val="0"/>
                      <w:marBottom w:val="0"/>
                      <w:divBdr>
                        <w:top w:val="none" w:sz="0" w:space="0" w:color="auto"/>
                        <w:left w:val="none" w:sz="0" w:space="0" w:color="auto"/>
                        <w:bottom w:val="none" w:sz="0" w:space="0" w:color="auto"/>
                        <w:right w:val="none" w:sz="0" w:space="0" w:color="auto"/>
                      </w:divBdr>
                      <w:divsChild>
                        <w:div w:id="498228697">
                          <w:marLeft w:val="0"/>
                          <w:marRight w:val="0"/>
                          <w:marTop w:val="0"/>
                          <w:marBottom w:val="0"/>
                          <w:divBdr>
                            <w:top w:val="none" w:sz="0" w:space="0" w:color="auto"/>
                            <w:left w:val="none" w:sz="0" w:space="0" w:color="auto"/>
                            <w:bottom w:val="none" w:sz="0" w:space="0" w:color="auto"/>
                            <w:right w:val="none" w:sz="0" w:space="0" w:color="auto"/>
                          </w:divBdr>
                          <w:divsChild>
                            <w:div w:id="1549758893">
                              <w:marLeft w:val="0"/>
                              <w:marRight w:val="0"/>
                              <w:marTop w:val="0"/>
                              <w:marBottom w:val="0"/>
                              <w:divBdr>
                                <w:top w:val="none" w:sz="0" w:space="0" w:color="auto"/>
                                <w:left w:val="none" w:sz="0" w:space="0" w:color="auto"/>
                                <w:bottom w:val="none" w:sz="0" w:space="0" w:color="auto"/>
                                <w:right w:val="none" w:sz="0" w:space="0" w:color="auto"/>
                              </w:divBdr>
                              <w:divsChild>
                                <w:div w:id="1152260937">
                                  <w:marLeft w:val="0"/>
                                  <w:marRight w:val="0"/>
                                  <w:marTop w:val="0"/>
                                  <w:marBottom w:val="0"/>
                                  <w:divBdr>
                                    <w:top w:val="none" w:sz="0" w:space="0" w:color="auto"/>
                                    <w:left w:val="none" w:sz="0" w:space="0" w:color="auto"/>
                                    <w:bottom w:val="none" w:sz="0" w:space="0" w:color="auto"/>
                                    <w:right w:val="none" w:sz="0" w:space="0" w:color="auto"/>
                                  </w:divBdr>
                                  <w:divsChild>
                                    <w:div w:id="18619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01766">
          <w:marLeft w:val="0"/>
          <w:marRight w:val="0"/>
          <w:marTop w:val="0"/>
          <w:marBottom w:val="0"/>
          <w:divBdr>
            <w:top w:val="none" w:sz="0" w:space="0" w:color="auto"/>
            <w:left w:val="none" w:sz="0" w:space="0" w:color="auto"/>
            <w:bottom w:val="none" w:sz="0" w:space="0" w:color="auto"/>
            <w:right w:val="none" w:sz="0" w:space="0" w:color="auto"/>
          </w:divBdr>
          <w:divsChild>
            <w:div w:id="2102754072">
              <w:marLeft w:val="0"/>
              <w:marRight w:val="0"/>
              <w:marTop w:val="0"/>
              <w:marBottom w:val="0"/>
              <w:divBdr>
                <w:top w:val="none" w:sz="0" w:space="0" w:color="auto"/>
                <w:left w:val="none" w:sz="0" w:space="0" w:color="auto"/>
                <w:bottom w:val="none" w:sz="0" w:space="0" w:color="auto"/>
                <w:right w:val="none" w:sz="0" w:space="0" w:color="auto"/>
              </w:divBdr>
              <w:divsChild>
                <w:div w:id="157356330">
                  <w:marLeft w:val="0"/>
                  <w:marRight w:val="0"/>
                  <w:marTop w:val="0"/>
                  <w:marBottom w:val="0"/>
                  <w:divBdr>
                    <w:top w:val="none" w:sz="0" w:space="0" w:color="auto"/>
                    <w:left w:val="none" w:sz="0" w:space="0" w:color="auto"/>
                    <w:bottom w:val="none" w:sz="0" w:space="0" w:color="auto"/>
                    <w:right w:val="none" w:sz="0" w:space="0" w:color="auto"/>
                  </w:divBdr>
                  <w:divsChild>
                    <w:div w:id="1169171625">
                      <w:marLeft w:val="0"/>
                      <w:marRight w:val="0"/>
                      <w:marTop w:val="0"/>
                      <w:marBottom w:val="0"/>
                      <w:divBdr>
                        <w:top w:val="none" w:sz="0" w:space="0" w:color="auto"/>
                        <w:left w:val="none" w:sz="0" w:space="0" w:color="auto"/>
                        <w:bottom w:val="none" w:sz="0" w:space="0" w:color="auto"/>
                        <w:right w:val="none" w:sz="0" w:space="0" w:color="auto"/>
                      </w:divBdr>
                      <w:divsChild>
                        <w:div w:id="1611475456">
                          <w:marLeft w:val="0"/>
                          <w:marRight w:val="0"/>
                          <w:marTop w:val="0"/>
                          <w:marBottom w:val="0"/>
                          <w:divBdr>
                            <w:top w:val="none" w:sz="0" w:space="0" w:color="auto"/>
                            <w:left w:val="none" w:sz="0" w:space="0" w:color="auto"/>
                            <w:bottom w:val="none" w:sz="0" w:space="0" w:color="auto"/>
                            <w:right w:val="none" w:sz="0" w:space="0" w:color="auto"/>
                          </w:divBdr>
                          <w:divsChild>
                            <w:div w:id="440225600">
                              <w:marLeft w:val="0"/>
                              <w:marRight w:val="0"/>
                              <w:marTop w:val="0"/>
                              <w:marBottom w:val="0"/>
                              <w:divBdr>
                                <w:top w:val="none" w:sz="0" w:space="0" w:color="auto"/>
                                <w:left w:val="none" w:sz="0" w:space="0" w:color="auto"/>
                                <w:bottom w:val="none" w:sz="0" w:space="0" w:color="auto"/>
                                <w:right w:val="none" w:sz="0" w:space="0" w:color="auto"/>
                              </w:divBdr>
                              <w:divsChild>
                                <w:div w:id="1506625902">
                                  <w:marLeft w:val="0"/>
                                  <w:marRight w:val="0"/>
                                  <w:marTop w:val="0"/>
                                  <w:marBottom w:val="0"/>
                                  <w:divBdr>
                                    <w:top w:val="none" w:sz="0" w:space="0" w:color="auto"/>
                                    <w:left w:val="none" w:sz="0" w:space="0" w:color="auto"/>
                                    <w:bottom w:val="none" w:sz="0" w:space="0" w:color="auto"/>
                                    <w:right w:val="none" w:sz="0" w:space="0" w:color="auto"/>
                                  </w:divBdr>
                                  <w:divsChild>
                                    <w:div w:id="1638335440">
                                      <w:marLeft w:val="0"/>
                                      <w:marRight w:val="0"/>
                                      <w:marTop w:val="0"/>
                                      <w:marBottom w:val="0"/>
                                      <w:divBdr>
                                        <w:top w:val="none" w:sz="0" w:space="0" w:color="auto"/>
                                        <w:left w:val="none" w:sz="0" w:space="0" w:color="auto"/>
                                        <w:bottom w:val="none" w:sz="0" w:space="0" w:color="auto"/>
                                        <w:right w:val="none" w:sz="0" w:space="0" w:color="auto"/>
                                      </w:divBdr>
                                      <w:divsChild>
                                        <w:div w:id="1162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7249">
          <w:marLeft w:val="0"/>
          <w:marRight w:val="0"/>
          <w:marTop w:val="0"/>
          <w:marBottom w:val="0"/>
          <w:divBdr>
            <w:top w:val="none" w:sz="0" w:space="0" w:color="auto"/>
            <w:left w:val="none" w:sz="0" w:space="0" w:color="auto"/>
            <w:bottom w:val="none" w:sz="0" w:space="0" w:color="auto"/>
            <w:right w:val="none" w:sz="0" w:space="0" w:color="auto"/>
          </w:divBdr>
          <w:divsChild>
            <w:div w:id="1967159924">
              <w:marLeft w:val="0"/>
              <w:marRight w:val="0"/>
              <w:marTop w:val="0"/>
              <w:marBottom w:val="0"/>
              <w:divBdr>
                <w:top w:val="none" w:sz="0" w:space="0" w:color="auto"/>
                <w:left w:val="none" w:sz="0" w:space="0" w:color="auto"/>
                <w:bottom w:val="none" w:sz="0" w:space="0" w:color="auto"/>
                <w:right w:val="none" w:sz="0" w:space="0" w:color="auto"/>
              </w:divBdr>
              <w:divsChild>
                <w:div w:id="391929442">
                  <w:marLeft w:val="0"/>
                  <w:marRight w:val="0"/>
                  <w:marTop w:val="0"/>
                  <w:marBottom w:val="0"/>
                  <w:divBdr>
                    <w:top w:val="none" w:sz="0" w:space="0" w:color="auto"/>
                    <w:left w:val="none" w:sz="0" w:space="0" w:color="auto"/>
                    <w:bottom w:val="none" w:sz="0" w:space="0" w:color="auto"/>
                    <w:right w:val="none" w:sz="0" w:space="0" w:color="auto"/>
                  </w:divBdr>
                  <w:divsChild>
                    <w:div w:id="1289823275">
                      <w:marLeft w:val="0"/>
                      <w:marRight w:val="0"/>
                      <w:marTop w:val="0"/>
                      <w:marBottom w:val="0"/>
                      <w:divBdr>
                        <w:top w:val="none" w:sz="0" w:space="0" w:color="auto"/>
                        <w:left w:val="none" w:sz="0" w:space="0" w:color="auto"/>
                        <w:bottom w:val="none" w:sz="0" w:space="0" w:color="auto"/>
                        <w:right w:val="none" w:sz="0" w:space="0" w:color="auto"/>
                      </w:divBdr>
                      <w:divsChild>
                        <w:div w:id="158036775">
                          <w:marLeft w:val="0"/>
                          <w:marRight w:val="0"/>
                          <w:marTop w:val="0"/>
                          <w:marBottom w:val="0"/>
                          <w:divBdr>
                            <w:top w:val="none" w:sz="0" w:space="0" w:color="auto"/>
                            <w:left w:val="none" w:sz="0" w:space="0" w:color="auto"/>
                            <w:bottom w:val="none" w:sz="0" w:space="0" w:color="auto"/>
                            <w:right w:val="none" w:sz="0" w:space="0" w:color="auto"/>
                          </w:divBdr>
                          <w:divsChild>
                            <w:div w:id="233591647">
                              <w:marLeft w:val="0"/>
                              <w:marRight w:val="0"/>
                              <w:marTop w:val="0"/>
                              <w:marBottom w:val="0"/>
                              <w:divBdr>
                                <w:top w:val="none" w:sz="0" w:space="0" w:color="auto"/>
                                <w:left w:val="none" w:sz="0" w:space="0" w:color="auto"/>
                                <w:bottom w:val="none" w:sz="0" w:space="0" w:color="auto"/>
                                <w:right w:val="none" w:sz="0" w:space="0" w:color="auto"/>
                              </w:divBdr>
                              <w:divsChild>
                                <w:div w:id="346836047">
                                  <w:marLeft w:val="0"/>
                                  <w:marRight w:val="0"/>
                                  <w:marTop w:val="0"/>
                                  <w:marBottom w:val="0"/>
                                  <w:divBdr>
                                    <w:top w:val="none" w:sz="0" w:space="0" w:color="auto"/>
                                    <w:left w:val="none" w:sz="0" w:space="0" w:color="auto"/>
                                    <w:bottom w:val="none" w:sz="0" w:space="0" w:color="auto"/>
                                    <w:right w:val="none" w:sz="0" w:space="0" w:color="auto"/>
                                  </w:divBdr>
                                  <w:divsChild>
                                    <w:div w:id="857738475">
                                      <w:marLeft w:val="0"/>
                                      <w:marRight w:val="0"/>
                                      <w:marTop w:val="0"/>
                                      <w:marBottom w:val="0"/>
                                      <w:divBdr>
                                        <w:top w:val="none" w:sz="0" w:space="0" w:color="auto"/>
                                        <w:left w:val="none" w:sz="0" w:space="0" w:color="auto"/>
                                        <w:bottom w:val="none" w:sz="0" w:space="0" w:color="auto"/>
                                        <w:right w:val="none" w:sz="0" w:space="0" w:color="auto"/>
                                      </w:divBdr>
                                      <w:divsChild>
                                        <w:div w:id="1217400923">
                                          <w:marLeft w:val="0"/>
                                          <w:marRight w:val="0"/>
                                          <w:marTop w:val="0"/>
                                          <w:marBottom w:val="0"/>
                                          <w:divBdr>
                                            <w:top w:val="none" w:sz="0" w:space="0" w:color="auto"/>
                                            <w:left w:val="none" w:sz="0" w:space="0" w:color="auto"/>
                                            <w:bottom w:val="none" w:sz="0" w:space="0" w:color="auto"/>
                                            <w:right w:val="none" w:sz="0" w:space="0" w:color="auto"/>
                                          </w:divBdr>
                                          <w:divsChild>
                                            <w:div w:id="690034641">
                                              <w:marLeft w:val="0"/>
                                              <w:marRight w:val="0"/>
                                              <w:marTop w:val="0"/>
                                              <w:marBottom w:val="0"/>
                                              <w:divBdr>
                                                <w:top w:val="none" w:sz="0" w:space="0" w:color="auto"/>
                                                <w:left w:val="none" w:sz="0" w:space="0" w:color="auto"/>
                                                <w:bottom w:val="none" w:sz="0" w:space="0" w:color="auto"/>
                                                <w:right w:val="none" w:sz="0" w:space="0" w:color="auto"/>
                                              </w:divBdr>
                                            </w:div>
                                          </w:divsChild>
                                        </w:div>
                                        <w:div w:id="692414922">
                                          <w:marLeft w:val="0"/>
                                          <w:marRight w:val="0"/>
                                          <w:marTop w:val="0"/>
                                          <w:marBottom w:val="0"/>
                                          <w:divBdr>
                                            <w:top w:val="none" w:sz="0" w:space="0" w:color="auto"/>
                                            <w:left w:val="none" w:sz="0" w:space="0" w:color="auto"/>
                                            <w:bottom w:val="none" w:sz="0" w:space="0" w:color="auto"/>
                                            <w:right w:val="none" w:sz="0" w:space="0" w:color="auto"/>
                                          </w:divBdr>
                                          <w:divsChild>
                                            <w:div w:id="91555581">
                                              <w:marLeft w:val="0"/>
                                              <w:marRight w:val="0"/>
                                              <w:marTop w:val="0"/>
                                              <w:marBottom w:val="0"/>
                                              <w:divBdr>
                                                <w:top w:val="none" w:sz="0" w:space="0" w:color="auto"/>
                                                <w:left w:val="none" w:sz="0" w:space="0" w:color="auto"/>
                                                <w:bottom w:val="none" w:sz="0" w:space="0" w:color="auto"/>
                                                <w:right w:val="none" w:sz="0" w:space="0" w:color="auto"/>
                                              </w:divBdr>
                                            </w:div>
                                            <w:div w:id="780494678">
                                              <w:marLeft w:val="0"/>
                                              <w:marRight w:val="0"/>
                                              <w:marTop w:val="0"/>
                                              <w:marBottom w:val="0"/>
                                              <w:divBdr>
                                                <w:top w:val="none" w:sz="0" w:space="0" w:color="auto"/>
                                                <w:left w:val="none" w:sz="0" w:space="0" w:color="auto"/>
                                                <w:bottom w:val="none" w:sz="0" w:space="0" w:color="auto"/>
                                                <w:right w:val="none" w:sz="0" w:space="0" w:color="auto"/>
                                              </w:divBdr>
                                              <w:divsChild>
                                                <w:div w:id="395012635">
                                                  <w:marLeft w:val="0"/>
                                                  <w:marRight w:val="0"/>
                                                  <w:marTop w:val="0"/>
                                                  <w:marBottom w:val="0"/>
                                                  <w:divBdr>
                                                    <w:top w:val="none" w:sz="0" w:space="0" w:color="auto"/>
                                                    <w:left w:val="none" w:sz="0" w:space="0" w:color="auto"/>
                                                    <w:bottom w:val="none" w:sz="0" w:space="0" w:color="auto"/>
                                                    <w:right w:val="none" w:sz="0" w:space="0" w:color="auto"/>
                                                  </w:divBdr>
                                                  <w:divsChild>
                                                    <w:div w:id="3647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1861">
                                              <w:marLeft w:val="0"/>
                                              <w:marRight w:val="0"/>
                                              <w:marTop w:val="0"/>
                                              <w:marBottom w:val="0"/>
                                              <w:divBdr>
                                                <w:top w:val="none" w:sz="0" w:space="0" w:color="auto"/>
                                                <w:left w:val="none" w:sz="0" w:space="0" w:color="auto"/>
                                                <w:bottom w:val="none" w:sz="0" w:space="0" w:color="auto"/>
                                                <w:right w:val="none" w:sz="0" w:space="0" w:color="auto"/>
                                              </w:divBdr>
                                            </w:div>
                                          </w:divsChild>
                                        </w:div>
                                        <w:div w:id="792558472">
                                          <w:marLeft w:val="0"/>
                                          <w:marRight w:val="0"/>
                                          <w:marTop w:val="0"/>
                                          <w:marBottom w:val="0"/>
                                          <w:divBdr>
                                            <w:top w:val="none" w:sz="0" w:space="0" w:color="auto"/>
                                            <w:left w:val="none" w:sz="0" w:space="0" w:color="auto"/>
                                            <w:bottom w:val="none" w:sz="0" w:space="0" w:color="auto"/>
                                            <w:right w:val="none" w:sz="0" w:space="0" w:color="auto"/>
                                          </w:divBdr>
                                          <w:divsChild>
                                            <w:div w:id="427165777">
                                              <w:marLeft w:val="0"/>
                                              <w:marRight w:val="0"/>
                                              <w:marTop w:val="0"/>
                                              <w:marBottom w:val="0"/>
                                              <w:divBdr>
                                                <w:top w:val="none" w:sz="0" w:space="0" w:color="auto"/>
                                                <w:left w:val="none" w:sz="0" w:space="0" w:color="auto"/>
                                                <w:bottom w:val="none" w:sz="0" w:space="0" w:color="auto"/>
                                                <w:right w:val="none" w:sz="0" w:space="0" w:color="auto"/>
                                              </w:divBdr>
                                            </w:div>
                                            <w:div w:id="1550335027">
                                              <w:marLeft w:val="0"/>
                                              <w:marRight w:val="0"/>
                                              <w:marTop w:val="0"/>
                                              <w:marBottom w:val="0"/>
                                              <w:divBdr>
                                                <w:top w:val="none" w:sz="0" w:space="0" w:color="auto"/>
                                                <w:left w:val="none" w:sz="0" w:space="0" w:color="auto"/>
                                                <w:bottom w:val="none" w:sz="0" w:space="0" w:color="auto"/>
                                                <w:right w:val="none" w:sz="0" w:space="0" w:color="auto"/>
                                              </w:divBdr>
                                              <w:divsChild>
                                                <w:div w:id="1915628866">
                                                  <w:marLeft w:val="0"/>
                                                  <w:marRight w:val="0"/>
                                                  <w:marTop w:val="0"/>
                                                  <w:marBottom w:val="0"/>
                                                  <w:divBdr>
                                                    <w:top w:val="none" w:sz="0" w:space="0" w:color="auto"/>
                                                    <w:left w:val="none" w:sz="0" w:space="0" w:color="auto"/>
                                                    <w:bottom w:val="none" w:sz="0" w:space="0" w:color="auto"/>
                                                    <w:right w:val="none" w:sz="0" w:space="0" w:color="auto"/>
                                                  </w:divBdr>
                                                  <w:divsChild>
                                                    <w:div w:id="209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89532">
          <w:marLeft w:val="0"/>
          <w:marRight w:val="0"/>
          <w:marTop w:val="0"/>
          <w:marBottom w:val="0"/>
          <w:divBdr>
            <w:top w:val="none" w:sz="0" w:space="0" w:color="auto"/>
            <w:left w:val="none" w:sz="0" w:space="0" w:color="auto"/>
            <w:bottom w:val="none" w:sz="0" w:space="0" w:color="auto"/>
            <w:right w:val="none" w:sz="0" w:space="0" w:color="auto"/>
          </w:divBdr>
          <w:divsChild>
            <w:div w:id="1843232093">
              <w:marLeft w:val="0"/>
              <w:marRight w:val="0"/>
              <w:marTop w:val="0"/>
              <w:marBottom w:val="0"/>
              <w:divBdr>
                <w:top w:val="none" w:sz="0" w:space="0" w:color="auto"/>
                <w:left w:val="none" w:sz="0" w:space="0" w:color="auto"/>
                <w:bottom w:val="none" w:sz="0" w:space="0" w:color="auto"/>
                <w:right w:val="none" w:sz="0" w:space="0" w:color="auto"/>
              </w:divBdr>
              <w:divsChild>
                <w:div w:id="701974549">
                  <w:marLeft w:val="0"/>
                  <w:marRight w:val="0"/>
                  <w:marTop w:val="0"/>
                  <w:marBottom w:val="0"/>
                  <w:divBdr>
                    <w:top w:val="none" w:sz="0" w:space="0" w:color="auto"/>
                    <w:left w:val="none" w:sz="0" w:space="0" w:color="auto"/>
                    <w:bottom w:val="none" w:sz="0" w:space="0" w:color="auto"/>
                    <w:right w:val="none" w:sz="0" w:space="0" w:color="auto"/>
                  </w:divBdr>
                  <w:divsChild>
                    <w:div w:id="684484443">
                      <w:marLeft w:val="0"/>
                      <w:marRight w:val="0"/>
                      <w:marTop w:val="0"/>
                      <w:marBottom w:val="0"/>
                      <w:divBdr>
                        <w:top w:val="none" w:sz="0" w:space="0" w:color="auto"/>
                        <w:left w:val="none" w:sz="0" w:space="0" w:color="auto"/>
                        <w:bottom w:val="none" w:sz="0" w:space="0" w:color="auto"/>
                        <w:right w:val="none" w:sz="0" w:space="0" w:color="auto"/>
                      </w:divBdr>
                      <w:divsChild>
                        <w:div w:id="198706487">
                          <w:marLeft w:val="0"/>
                          <w:marRight w:val="0"/>
                          <w:marTop w:val="0"/>
                          <w:marBottom w:val="0"/>
                          <w:divBdr>
                            <w:top w:val="none" w:sz="0" w:space="0" w:color="auto"/>
                            <w:left w:val="none" w:sz="0" w:space="0" w:color="auto"/>
                            <w:bottom w:val="none" w:sz="0" w:space="0" w:color="auto"/>
                            <w:right w:val="none" w:sz="0" w:space="0" w:color="auto"/>
                          </w:divBdr>
                          <w:divsChild>
                            <w:div w:id="153883646">
                              <w:marLeft w:val="0"/>
                              <w:marRight w:val="0"/>
                              <w:marTop w:val="0"/>
                              <w:marBottom w:val="0"/>
                              <w:divBdr>
                                <w:top w:val="none" w:sz="0" w:space="0" w:color="auto"/>
                                <w:left w:val="none" w:sz="0" w:space="0" w:color="auto"/>
                                <w:bottom w:val="none" w:sz="0" w:space="0" w:color="auto"/>
                                <w:right w:val="none" w:sz="0" w:space="0" w:color="auto"/>
                              </w:divBdr>
                              <w:divsChild>
                                <w:div w:id="1920751642">
                                  <w:marLeft w:val="0"/>
                                  <w:marRight w:val="0"/>
                                  <w:marTop w:val="0"/>
                                  <w:marBottom w:val="0"/>
                                  <w:divBdr>
                                    <w:top w:val="none" w:sz="0" w:space="0" w:color="auto"/>
                                    <w:left w:val="none" w:sz="0" w:space="0" w:color="auto"/>
                                    <w:bottom w:val="none" w:sz="0" w:space="0" w:color="auto"/>
                                    <w:right w:val="none" w:sz="0" w:space="0" w:color="auto"/>
                                  </w:divBdr>
                                  <w:divsChild>
                                    <w:div w:id="701170221">
                                      <w:marLeft w:val="0"/>
                                      <w:marRight w:val="0"/>
                                      <w:marTop w:val="0"/>
                                      <w:marBottom w:val="0"/>
                                      <w:divBdr>
                                        <w:top w:val="none" w:sz="0" w:space="0" w:color="auto"/>
                                        <w:left w:val="none" w:sz="0" w:space="0" w:color="auto"/>
                                        <w:bottom w:val="none" w:sz="0" w:space="0" w:color="auto"/>
                                        <w:right w:val="none" w:sz="0" w:space="0" w:color="auto"/>
                                      </w:divBdr>
                                      <w:divsChild>
                                        <w:div w:id="8418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423884">
          <w:marLeft w:val="0"/>
          <w:marRight w:val="0"/>
          <w:marTop w:val="0"/>
          <w:marBottom w:val="0"/>
          <w:divBdr>
            <w:top w:val="none" w:sz="0" w:space="0" w:color="auto"/>
            <w:left w:val="none" w:sz="0" w:space="0" w:color="auto"/>
            <w:bottom w:val="none" w:sz="0" w:space="0" w:color="auto"/>
            <w:right w:val="none" w:sz="0" w:space="0" w:color="auto"/>
          </w:divBdr>
          <w:divsChild>
            <w:div w:id="503472064">
              <w:marLeft w:val="0"/>
              <w:marRight w:val="0"/>
              <w:marTop w:val="0"/>
              <w:marBottom w:val="0"/>
              <w:divBdr>
                <w:top w:val="none" w:sz="0" w:space="0" w:color="auto"/>
                <w:left w:val="none" w:sz="0" w:space="0" w:color="auto"/>
                <w:bottom w:val="none" w:sz="0" w:space="0" w:color="auto"/>
                <w:right w:val="none" w:sz="0" w:space="0" w:color="auto"/>
              </w:divBdr>
              <w:divsChild>
                <w:div w:id="301158710">
                  <w:marLeft w:val="0"/>
                  <w:marRight w:val="0"/>
                  <w:marTop w:val="0"/>
                  <w:marBottom w:val="0"/>
                  <w:divBdr>
                    <w:top w:val="none" w:sz="0" w:space="0" w:color="auto"/>
                    <w:left w:val="none" w:sz="0" w:space="0" w:color="auto"/>
                    <w:bottom w:val="none" w:sz="0" w:space="0" w:color="auto"/>
                    <w:right w:val="none" w:sz="0" w:space="0" w:color="auto"/>
                  </w:divBdr>
                  <w:divsChild>
                    <w:div w:id="1982297824">
                      <w:marLeft w:val="0"/>
                      <w:marRight w:val="0"/>
                      <w:marTop w:val="0"/>
                      <w:marBottom w:val="0"/>
                      <w:divBdr>
                        <w:top w:val="none" w:sz="0" w:space="0" w:color="auto"/>
                        <w:left w:val="none" w:sz="0" w:space="0" w:color="auto"/>
                        <w:bottom w:val="none" w:sz="0" w:space="0" w:color="auto"/>
                        <w:right w:val="none" w:sz="0" w:space="0" w:color="auto"/>
                      </w:divBdr>
                      <w:divsChild>
                        <w:div w:id="1998991933">
                          <w:marLeft w:val="0"/>
                          <w:marRight w:val="0"/>
                          <w:marTop w:val="0"/>
                          <w:marBottom w:val="0"/>
                          <w:divBdr>
                            <w:top w:val="none" w:sz="0" w:space="0" w:color="auto"/>
                            <w:left w:val="none" w:sz="0" w:space="0" w:color="auto"/>
                            <w:bottom w:val="none" w:sz="0" w:space="0" w:color="auto"/>
                            <w:right w:val="none" w:sz="0" w:space="0" w:color="auto"/>
                          </w:divBdr>
                          <w:divsChild>
                            <w:div w:id="517039484">
                              <w:marLeft w:val="0"/>
                              <w:marRight w:val="0"/>
                              <w:marTop w:val="0"/>
                              <w:marBottom w:val="0"/>
                              <w:divBdr>
                                <w:top w:val="none" w:sz="0" w:space="0" w:color="auto"/>
                                <w:left w:val="none" w:sz="0" w:space="0" w:color="auto"/>
                                <w:bottom w:val="none" w:sz="0" w:space="0" w:color="auto"/>
                                <w:right w:val="none" w:sz="0" w:space="0" w:color="auto"/>
                              </w:divBdr>
                              <w:divsChild>
                                <w:div w:id="285619922">
                                  <w:marLeft w:val="0"/>
                                  <w:marRight w:val="0"/>
                                  <w:marTop w:val="0"/>
                                  <w:marBottom w:val="0"/>
                                  <w:divBdr>
                                    <w:top w:val="none" w:sz="0" w:space="0" w:color="auto"/>
                                    <w:left w:val="none" w:sz="0" w:space="0" w:color="auto"/>
                                    <w:bottom w:val="none" w:sz="0" w:space="0" w:color="auto"/>
                                    <w:right w:val="none" w:sz="0" w:space="0" w:color="auto"/>
                                  </w:divBdr>
                                  <w:divsChild>
                                    <w:div w:id="3725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ventus.com/press-releases/" TargetMode="External"/><Relationship Id="rId3" Type="http://schemas.openxmlformats.org/officeDocument/2006/relationships/settings" Target="settings.xml"/><Relationship Id="rId7" Type="http://schemas.openxmlformats.org/officeDocument/2006/relationships/hyperlink" Target="https://www.stryker.com/us/en/about/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hrex.com/resources/news" TargetMode="External"/><Relationship Id="rId11" Type="http://schemas.openxmlformats.org/officeDocument/2006/relationships/theme" Target="theme/theme1.xml"/><Relationship Id="rId5" Type="http://schemas.openxmlformats.org/officeDocument/2006/relationships/hyperlink" Target="https://www.smith-nephew.com/en/media/press-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mmerbiomet.com/en/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4318</Words>
  <Characters>24616</Characters>
  <Application>Microsoft Office Word</Application>
  <DocSecurity>0</DocSecurity>
  <Lines>205</Lines>
  <Paragraphs>57</Paragraphs>
  <ScaleCrop>false</ScaleCrop>
  <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2025-06-24T12:34:00Z</dcterms:created>
  <dcterms:modified xsi:type="dcterms:W3CDTF">2025-06-24T12:38:00Z</dcterms:modified>
</cp:coreProperties>
</file>