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FAEA" w14:textId="2490ACE4" w:rsidR="00C67659" w:rsidRDefault="00C67659" w:rsidP="00C67659">
      <w:pPr>
        <w:rPr>
          <w:b/>
          <w:bCs/>
        </w:rPr>
      </w:pPr>
      <w:r w:rsidRPr="00C67659">
        <w:rPr>
          <w:b/>
          <w:bCs/>
        </w:rPr>
        <w:t>Global Sclerotherapy Market</w:t>
      </w:r>
    </w:p>
    <w:p w14:paraId="08C77E36" w14:textId="41742D19" w:rsidR="00C67659" w:rsidRPr="00C67659" w:rsidRDefault="00C67659" w:rsidP="00C67659">
      <w:pPr>
        <w:rPr>
          <w:b/>
          <w:bCs/>
        </w:rPr>
      </w:pPr>
      <w:r w:rsidRPr="00C67659">
        <w:rPr>
          <w:b/>
          <w:bCs/>
        </w:rPr>
        <w:t>1. Introduction and Strategic Context</w:t>
      </w:r>
    </w:p>
    <w:p w14:paraId="68419F1A" w14:textId="1990CCCD" w:rsidR="00C67659" w:rsidRPr="00C67659" w:rsidRDefault="00C67659" w:rsidP="00C67659">
      <w:r w:rsidRPr="00C67659">
        <w:t xml:space="preserve">The </w:t>
      </w:r>
      <w:r w:rsidRPr="00C67659">
        <w:rPr>
          <w:b/>
          <w:bCs/>
        </w:rPr>
        <w:t>Global Sclerotherapy Market</w:t>
      </w:r>
      <w:r w:rsidRPr="00C67659">
        <w:t xml:space="preserve"> </w:t>
      </w:r>
      <w:r w:rsidRPr="00C67659">
        <w:t xml:space="preserve">will witness a promising CAGR of </w:t>
      </w:r>
      <w:r>
        <w:rPr>
          <w:b/>
          <w:bCs/>
        </w:rPr>
        <w:t>8.36</w:t>
      </w:r>
      <w:r w:rsidRPr="00C67659">
        <w:rPr>
          <w:b/>
          <w:bCs/>
        </w:rPr>
        <w:t>%</w:t>
      </w:r>
      <w:r w:rsidRPr="00C67659">
        <w:t xml:space="preserve">, valued at </w:t>
      </w:r>
      <w:r w:rsidRPr="00C67659">
        <w:rPr>
          <w:b/>
          <w:bCs/>
        </w:rPr>
        <w:t>$</w:t>
      </w:r>
      <w:r>
        <w:rPr>
          <w:b/>
          <w:bCs/>
        </w:rPr>
        <w:t>1.68</w:t>
      </w:r>
      <w:r w:rsidRPr="00C67659">
        <w:rPr>
          <w:b/>
          <w:bCs/>
        </w:rPr>
        <w:t xml:space="preserve"> billion in 2024</w:t>
      </w:r>
      <w:r w:rsidRPr="00C67659">
        <w:t xml:space="preserve">, expected to appreciate and reach </w:t>
      </w:r>
      <w:r w:rsidRPr="00C67659">
        <w:rPr>
          <w:b/>
          <w:bCs/>
        </w:rPr>
        <w:t>$2.08 billion by 2030</w:t>
      </w:r>
      <w:r w:rsidRPr="00C67659">
        <w:t>, confirms Strategic Market Research.</w:t>
      </w:r>
    </w:p>
    <w:p w14:paraId="38819F35" w14:textId="77777777" w:rsidR="00C67659" w:rsidRPr="00C67659" w:rsidRDefault="00C67659" w:rsidP="00C67659">
      <w:r w:rsidRPr="00C67659">
        <w:t>Sclerotherapy is a minimally invasive procedure used to eliminate varicose veins and spider veins through the injection of a sclerosant solution into the affected vessels. As healthcare shifts toward cost-effective and non-surgical treatment options, sclerotherapy has emerged as a highly preferred therapeutic modality due to its efficacy, quick recovery time, and expanding use across cosmetic and vascular treatment settings.</w:t>
      </w:r>
    </w:p>
    <w:p w14:paraId="5FC58A45" w14:textId="77777777" w:rsidR="00C67659" w:rsidRPr="00C67659" w:rsidRDefault="00C67659" w:rsidP="00C67659">
      <w:r w:rsidRPr="00C67659">
        <w:t>The strategic relevance of this market is reinforced by an aging global population, rising prevalence of chronic venous disorders, increased demand for outpatient procedures, and the growing trend of aesthetic medicine. Furthermore, sclerotherapy has benefited from ongoing improvements in sclerosant formulations, ultrasound guidance techniques, and teleconsultation platforms, especially post-COVID-19, as patients increasingly seek low-risk outpatient solutions.</w:t>
      </w:r>
    </w:p>
    <w:p w14:paraId="385666FD" w14:textId="77777777" w:rsidR="00C67659" w:rsidRPr="00C67659" w:rsidRDefault="00C67659" w:rsidP="00C67659">
      <w:r w:rsidRPr="00C67659">
        <w:t>Healthcare systems globally are under pressure to manage long-term venous insufficiency, which affects over 30% of adults in developed regions. Sclerotherapy offers a sustainable alternative by minimizing hospitalization and operating costs while maximizing patient satisfaction.</w:t>
      </w:r>
    </w:p>
    <w:p w14:paraId="65B9BD4B" w14:textId="77777777" w:rsidR="00C67659" w:rsidRPr="00C67659" w:rsidRDefault="00C67659" w:rsidP="00C67659">
      <w:r w:rsidRPr="00C67659">
        <w:t>Key macro forces driving the market include:</w:t>
      </w:r>
    </w:p>
    <w:p w14:paraId="219FC7BB" w14:textId="77777777" w:rsidR="00C67659" w:rsidRPr="00C67659" w:rsidRDefault="00C67659" w:rsidP="00C67659">
      <w:pPr>
        <w:numPr>
          <w:ilvl w:val="0"/>
          <w:numId w:val="1"/>
        </w:numPr>
      </w:pPr>
      <w:r w:rsidRPr="00C67659">
        <w:rPr>
          <w:b/>
          <w:bCs/>
        </w:rPr>
        <w:t>Technological advancements</w:t>
      </w:r>
      <w:r w:rsidRPr="00C67659">
        <w:t xml:space="preserve"> in foam-based and ultrasound-guided sclerotherapy.</w:t>
      </w:r>
    </w:p>
    <w:p w14:paraId="09BE107A" w14:textId="77777777" w:rsidR="00C67659" w:rsidRPr="00C67659" w:rsidRDefault="00C67659" w:rsidP="00C67659">
      <w:pPr>
        <w:numPr>
          <w:ilvl w:val="0"/>
          <w:numId w:val="1"/>
        </w:numPr>
      </w:pPr>
      <w:r w:rsidRPr="00C67659">
        <w:rPr>
          <w:b/>
          <w:bCs/>
        </w:rPr>
        <w:t>Regulatory support</w:t>
      </w:r>
      <w:r w:rsidRPr="00C67659">
        <w:t xml:space="preserve"> for in-office and ambulatory treatment formats.</w:t>
      </w:r>
    </w:p>
    <w:p w14:paraId="5B8ACCFE" w14:textId="77777777" w:rsidR="00C67659" w:rsidRPr="00C67659" w:rsidRDefault="00C67659" w:rsidP="00C67659">
      <w:pPr>
        <w:numPr>
          <w:ilvl w:val="0"/>
          <w:numId w:val="1"/>
        </w:numPr>
      </w:pPr>
      <w:r w:rsidRPr="00C67659">
        <w:rPr>
          <w:b/>
          <w:bCs/>
        </w:rPr>
        <w:t>Growing cosmetic concerns</w:t>
      </w:r>
      <w:r w:rsidRPr="00C67659">
        <w:t>, especially among women aged 30–60.</w:t>
      </w:r>
    </w:p>
    <w:p w14:paraId="76E720B5" w14:textId="77777777" w:rsidR="00C67659" w:rsidRPr="00C67659" w:rsidRDefault="00C67659" w:rsidP="00C67659">
      <w:pPr>
        <w:numPr>
          <w:ilvl w:val="0"/>
          <w:numId w:val="1"/>
        </w:numPr>
      </w:pPr>
      <w:r w:rsidRPr="00C67659">
        <w:rPr>
          <w:b/>
          <w:bCs/>
        </w:rPr>
        <w:t>Rising medical tourism</w:t>
      </w:r>
      <w:r w:rsidRPr="00C67659">
        <w:t xml:space="preserve"> in Asia-Pacific for affordable vascular procedures.</w:t>
      </w:r>
    </w:p>
    <w:p w14:paraId="1BDECA4D" w14:textId="77777777" w:rsidR="00C67659" w:rsidRPr="00C67659" w:rsidRDefault="00C67659" w:rsidP="00C67659">
      <w:r w:rsidRPr="00C67659">
        <w:t>Primary stakeholders in the sclerotherapy ecosystem include:</w:t>
      </w:r>
    </w:p>
    <w:p w14:paraId="4D0399E7" w14:textId="77777777" w:rsidR="00C67659" w:rsidRPr="00C67659" w:rsidRDefault="00C67659" w:rsidP="00C67659">
      <w:pPr>
        <w:numPr>
          <w:ilvl w:val="0"/>
          <w:numId w:val="2"/>
        </w:numPr>
      </w:pPr>
      <w:r w:rsidRPr="00C67659">
        <w:rPr>
          <w:b/>
          <w:bCs/>
        </w:rPr>
        <w:t>Original Equipment Manufacturers (OEMs)</w:t>
      </w:r>
      <w:r w:rsidRPr="00C67659">
        <w:t xml:space="preserve"> of syringes, sclerosants, and ultrasound devices.</w:t>
      </w:r>
    </w:p>
    <w:p w14:paraId="1E341A06" w14:textId="77777777" w:rsidR="00C67659" w:rsidRPr="00C67659" w:rsidRDefault="00C67659" w:rsidP="00C67659">
      <w:pPr>
        <w:numPr>
          <w:ilvl w:val="0"/>
          <w:numId w:val="2"/>
        </w:numPr>
      </w:pPr>
      <w:r w:rsidRPr="00C67659">
        <w:rPr>
          <w:b/>
          <w:bCs/>
        </w:rPr>
        <w:t>Healthcare providers</w:t>
      </w:r>
      <w:r w:rsidRPr="00C67659">
        <w:t>, including dermatologists, phlebologists, and vascular surgeons.</w:t>
      </w:r>
    </w:p>
    <w:p w14:paraId="4FD70942" w14:textId="77777777" w:rsidR="00C67659" w:rsidRPr="00C67659" w:rsidRDefault="00C67659" w:rsidP="00C67659">
      <w:pPr>
        <w:numPr>
          <w:ilvl w:val="0"/>
          <w:numId w:val="2"/>
        </w:numPr>
      </w:pPr>
      <w:r w:rsidRPr="00C67659">
        <w:rPr>
          <w:b/>
          <w:bCs/>
        </w:rPr>
        <w:t>Regulatory bodies</w:t>
      </w:r>
      <w:r w:rsidRPr="00C67659">
        <w:t xml:space="preserve"> like the FDA, EMA, and local medical boards.</w:t>
      </w:r>
    </w:p>
    <w:p w14:paraId="078B01D8" w14:textId="77777777" w:rsidR="00C67659" w:rsidRPr="00C67659" w:rsidRDefault="00C67659" w:rsidP="00C67659">
      <w:pPr>
        <w:numPr>
          <w:ilvl w:val="0"/>
          <w:numId w:val="2"/>
        </w:numPr>
      </w:pPr>
      <w:r w:rsidRPr="00C67659">
        <w:rPr>
          <w:b/>
          <w:bCs/>
        </w:rPr>
        <w:t>Investors and insurers</w:t>
      </w:r>
      <w:r w:rsidRPr="00C67659">
        <w:t xml:space="preserve"> backing outpatient specialty clinics and aesthetic </w:t>
      </w:r>
      <w:proofErr w:type="spellStart"/>
      <w:r w:rsidRPr="00C67659">
        <w:t>centers</w:t>
      </w:r>
      <w:proofErr w:type="spellEnd"/>
      <w:r w:rsidRPr="00C67659">
        <w:t>.</w:t>
      </w:r>
    </w:p>
    <w:p w14:paraId="7AD27F47" w14:textId="77777777" w:rsidR="00C67659" w:rsidRPr="00C67659" w:rsidRDefault="00C67659" w:rsidP="00C67659">
      <w:r w:rsidRPr="00C67659">
        <w:rPr>
          <w:i/>
          <w:iCs/>
        </w:rPr>
        <w:t>As vascular disorders increasingly affect working-age populations and healthcare pivots toward patient-</w:t>
      </w:r>
      <w:proofErr w:type="spellStart"/>
      <w:r w:rsidRPr="00C67659">
        <w:rPr>
          <w:i/>
          <w:iCs/>
        </w:rPr>
        <w:t>centered</w:t>
      </w:r>
      <w:proofErr w:type="spellEnd"/>
      <w:r w:rsidRPr="00C67659">
        <w:rPr>
          <w:i/>
          <w:iCs/>
        </w:rPr>
        <w:t xml:space="preserve"> interventions, sclerotherapy stands out as a critical solution that blends clinical efficiency with aesthetic appeal.</w:t>
      </w:r>
    </w:p>
    <w:p w14:paraId="73366FC0" w14:textId="77777777" w:rsidR="00C67659" w:rsidRPr="00C67659" w:rsidRDefault="00C67659" w:rsidP="00C67659">
      <w:pPr>
        <w:rPr>
          <w:b/>
          <w:bCs/>
        </w:rPr>
      </w:pPr>
      <w:r w:rsidRPr="00C67659">
        <w:rPr>
          <w:b/>
          <w:bCs/>
        </w:rPr>
        <w:lastRenderedPageBreak/>
        <w:t>2. Market Segmentation and Forecast Scope</w:t>
      </w:r>
    </w:p>
    <w:p w14:paraId="0A6A0DDE" w14:textId="77777777" w:rsidR="00C67659" w:rsidRPr="00C67659" w:rsidRDefault="00C67659" w:rsidP="00C67659">
      <w:r w:rsidRPr="00C67659">
        <w:t xml:space="preserve">The global </w:t>
      </w:r>
      <w:r w:rsidRPr="00C67659">
        <w:rPr>
          <w:b/>
          <w:bCs/>
        </w:rPr>
        <w:t>sclerotherapy market</w:t>
      </w:r>
      <w:r w:rsidRPr="00C67659">
        <w:t xml:space="preserve"> can be comprehensively segmented based on </w:t>
      </w:r>
      <w:r w:rsidRPr="00C67659">
        <w:rPr>
          <w:b/>
          <w:bCs/>
        </w:rPr>
        <w:t>Type of Agent</w:t>
      </w:r>
      <w:r w:rsidRPr="00C67659">
        <w:t xml:space="preserve">, </w:t>
      </w:r>
      <w:r w:rsidRPr="00C67659">
        <w:rPr>
          <w:b/>
          <w:bCs/>
        </w:rPr>
        <w:t>Treatment Type</w:t>
      </w:r>
      <w:r w:rsidRPr="00C67659">
        <w:t xml:space="preserve">, </w:t>
      </w:r>
      <w:r w:rsidRPr="00C67659">
        <w:rPr>
          <w:b/>
          <w:bCs/>
        </w:rPr>
        <w:t>Application</w:t>
      </w:r>
      <w:r w:rsidRPr="00C67659">
        <w:t xml:space="preserve">, </w:t>
      </w:r>
      <w:r w:rsidRPr="00C67659">
        <w:rPr>
          <w:b/>
          <w:bCs/>
        </w:rPr>
        <w:t>End User</w:t>
      </w:r>
      <w:r w:rsidRPr="00C67659">
        <w:t xml:space="preserve">, and </w:t>
      </w:r>
      <w:r w:rsidRPr="00C67659">
        <w:rPr>
          <w:b/>
          <w:bCs/>
        </w:rPr>
        <w:t>Region</w:t>
      </w:r>
      <w:r w:rsidRPr="00C67659">
        <w:t>. These segmentation layers reflect evolving clinical preferences, regulatory variations, and differential infrastructure availability across geographies.</w:t>
      </w:r>
    </w:p>
    <w:p w14:paraId="21A2AD88" w14:textId="77777777" w:rsidR="00C67659" w:rsidRPr="00C67659" w:rsidRDefault="00C67659" w:rsidP="00C67659">
      <w:r w:rsidRPr="00C67659">
        <w:pict w14:anchorId="57944B7E">
          <v:rect id="_x0000_i1404" style="width:0;height:1.5pt" o:hralign="center" o:hrstd="t" o:hr="t" fillcolor="#a0a0a0" stroked="f"/>
        </w:pict>
      </w:r>
    </w:p>
    <w:p w14:paraId="78E7F080" w14:textId="77777777" w:rsidR="00C67659" w:rsidRPr="00C67659" w:rsidRDefault="00C67659" w:rsidP="00C67659">
      <w:pPr>
        <w:rPr>
          <w:b/>
          <w:bCs/>
        </w:rPr>
      </w:pPr>
      <w:r w:rsidRPr="00C67659">
        <w:rPr>
          <w:b/>
          <w:bCs/>
        </w:rPr>
        <w:t>By Type of Agent</w:t>
      </w:r>
    </w:p>
    <w:p w14:paraId="7502643E" w14:textId="77777777" w:rsidR="00C67659" w:rsidRPr="00C67659" w:rsidRDefault="00C67659" w:rsidP="00C67659">
      <w:r w:rsidRPr="00C67659">
        <w:t>This segment is based on the chemical formulation used to induce vessel sclerosis:</w:t>
      </w:r>
    </w:p>
    <w:p w14:paraId="77CCA790" w14:textId="77777777" w:rsidR="00C67659" w:rsidRPr="00C67659" w:rsidRDefault="00C67659" w:rsidP="00C67659">
      <w:pPr>
        <w:numPr>
          <w:ilvl w:val="0"/>
          <w:numId w:val="3"/>
        </w:numPr>
      </w:pPr>
      <w:r w:rsidRPr="00C67659">
        <w:rPr>
          <w:b/>
          <w:bCs/>
        </w:rPr>
        <w:t>Detergent-Based Sclerosants</w:t>
      </w:r>
      <w:r w:rsidRPr="00C67659">
        <w:t xml:space="preserve"> (e.g., polidocanol, sodium tetradecyl </w:t>
      </w:r>
      <w:proofErr w:type="spellStart"/>
      <w:r w:rsidRPr="00C67659">
        <w:t>sulfate</w:t>
      </w:r>
      <w:proofErr w:type="spellEnd"/>
      <w:r w:rsidRPr="00C67659">
        <w:t>)</w:t>
      </w:r>
    </w:p>
    <w:p w14:paraId="01454810" w14:textId="77777777" w:rsidR="00C67659" w:rsidRPr="00C67659" w:rsidRDefault="00C67659" w:rsidP="00C67659">
      <w:pPr>
        <w:numPr>
          <w:ilvl w:val="0"/>
          <w:numId w:val="3"/>
        </w:numPr>
      </w:pPr>
      <w:r w:rsidRPr="00C67659">
        <w:rPr>
          <w:b/>
          <w:bCs/>
        </w:rPr>
        <w:t>Osmotic Agents</w:t>
      </w:r>
      <w:r w:rsidRPr="00C67659">
        <w:t xml:space="preserve"> (e.g., hypertonic saline)</w:t>
      </w:r>
    </w:p>
    <w:p w14:paraId="59EA2DF5" w14:textId="77777777" w:rsidR="00C67659" w:rsidRPr="00C67659" w:rsidRDefault="00C67659" w:rsidP="00C67659">
      <w:pPr>
        <w:numPr>
          <w:ilvl w:val="0"/>
          <w:numId w:val="3"/>
        </w:numPr>
      </w:pPr>
      <w:r w:rsidRPr="00C67659">
        <w:rPr>
          <w:b/>
          <w:bCs/>
        </w:rPr>
        <w:t>Chemical Irritants</w:t>
      </w:r>
      <w:r w:rsidRPr="00C67659">
        <w:t xml:space="preserve"> (e.g., chromated </w:t>
      </w:r>
      <w:proofErr w:type="spellStart"/>
      <w:r w:rsidRPr="00C67659">
        <w:t>glycerin</w:t>
      </w:r>
      <w:proofErr w:type="spellEnd"/>
      <w:r w:rsidRPr="00C67659">
        <w:t>)</w:t>
      </w:r>
    </w:p>
    <w:p w14:paraId="07F1E6ED" w14:textId="77777777" w:rsidR="00C67659" w:rsidRPr="00C67659" w:rsidRDefault="00C67659" w:rsidP="00C67659">
      <w:r w:rsidRPr="00C67659">
        <w:rPr>
          <w:b/>
          <w:bCs/>
        </w:rPr>
        <w:t>Detergent-based sclerosants</w:t>
      </w:r>
      <w:r w:rsidRPr="00C67659">
        <w:t xml:space="preserve"> accounted for </w:t>
      </w:r>
      <w:r w:rsidRPr="00C67659">
        <w:rPr>
          <w:b/>
          <w:bCs/>
        </w:rPr>
        <w:t>over 45%</w:t>
      </w:r>
      <w:r w:rsidRPr="00C67659">
        <w:t xml:space="preserve"> of the market in </w:t>
      </w:r>
      <w:r w:rsidRPr="00C67659">
        <w:rPr>
          <w:b/>
          <w:bCs/>
        </w:rPr>
        <w:t>2024</w:t>
      </w:r>
      <w:r w:rsidRPr="00C67659">
        <w:t xml:space="preserve">, due to their </w:t>
      </w:r>
      <w:proofErr w:type="spellStart"/>
      <w:r w:rsidRPr="00C67659">
        <w:t>favorable</w:t>
      </w:r>
      <w:proofErr w:type="spellEnd"/>
      <w:r w:rsidRPr="00C67659">
        <w:t xml:space="preserve"> safety profile, longer shelf life, and broader approval across geographies. These agents are especially preferred for both liquid and foam-based procedures.</w:t>
      </w:r>
    </w:p>
    <w:p w14:paraId="6634C5A5" w14:textId="77777777" w:rsidR="00C67659" w:rsidRPr="00C67659" w:rsidRDefault="00C67659" w:rsidP="00C67659">
      <w:r w:rsidRPr="00C67659">
        <w:rPr>
          <w:i/>
          <w:iCs/>
        </w:rPr>
        <w:t>Inferred insight: The market for detergent agents is expected to outpace others due to their minimal side effects and better vein occlusion rates.</w:t>
      </w:r>
    </w:p>
    <w:p w14:paraId="118F49F3" w14:textId="77777777" w:rsidR="00C67659" w:rsidRPr="00C67659" w:rsidRDefault="00C67659" w:rsidP="00C67659">
      <w:r w:rsidRPr="00C67659">
        <w:pict w14:anchorId="6F20FD28">
          <v:rect id="_x0000_i1405" style="width:0;height:1.5pt" o:hralign="center" o:hrstd="t" o:hr="t" fillcolor="#a0a0a0" stroked="f"/>
        </w:pict>
      </w:r>
    </w:p>
    <w:p w14:paraId="41149E2F" w14:textId="77777777" w:rsidR="00C67659" w:rsidRPr="00C67659" w:rsidRDefault="00C67659" w:rsidP="00C67659">
      <w:pPr>
        <w:rPr>
          <w:b/>
          <w:bCs/>
        </w:rPr>
      </w:pPr>
      <w:r w:rsidRPr="00C67659">
        <w:rPr>
          <w:b/>
          <w:bCs/>
        </w:rPr>
        <w:t>By Treatment Type</w:t>
      </w:r>
    </w:p>
    <w:p w14:paraId="4F053FAC" w14:textId="77777777" w:rsidR="00C67659" w:rsidRPr="00C67659" w:rsidRDefault="00C67659" w:rsidP="00C67659">
      <w:pPr>
        <w:numPr>
          <w:ilvl w:val="0"/>
          <w:numId w:val="4"/>
        </w:numPr>
      </w:pPr>
      <w:r w:rsidRPr="00C67659">
        <w:rPr>
          <w:b/>
          <w:bCs/>
        </w:rPr>
        <w:t>Liquid Sclerotherapy</w:t>
      </w:r>
    </w:p>
    <w:p w14:paraId="17689815" w14:textId="77777777" w:rsidR="00C67659" w:rsidRPr="00C67659" w:rsidRDefault="00C67659" w:rsidP="00C67659">
      <w:pPr>
        <w:numPr>
          <w:ilvl w:val="0"/>
          <w:numId w:val="4"/>
        </w:numPr>
      </w:pPr>
      <w:r w:rsidRPr="00C67659">
        <w:rPr>
          <w:b/>
          <w:bCs/>
        </w:rPr>
        <w:t>Foam Sclerotherapy</w:t>
      </w:r>
    </w:p>
    <w:p w14:paraId="229F1501" w14:textId="77777777" w:rsidR="00C67659" w:rsidRPr="00C67659" w:rsidRDefault="00C67659" w:rsidP="00C67659">
      <w:pPr>
        <w:numPr>
          <w:ilvl w:val="0"/>
          <w:numId w:val="4"/>
        </w:numPr>
      </w:pPr>
      <w:r w:rsidRPr="00C67659">
        <w:rPr>
          <w:b/>
          <w:bCs/>
        </w:rPr>
        <w:t>Ultrasound-Guided Sclerotherapy</w:t>
      </w:r>
    </w:p>
    <w:p w14:paraId="4BF583C1" w14:textId="77777777" w:rsidR="00C67659" w:rsidRPr="00C67659" w:rsidRDefault="00C67659" w:rsidP="00C67659">
      <w:r w:rsidRPr="00C67659">
        <w:rPr>
          <w:b/>
          <w:bCs/>
        </w:rPr>
        <w:t>Foam sclerotherapy</w:t>
      </w:r>
      <w:r w:rsidRPr="00C67659">
        <w:t xml:space="preserve"> is the </w:t>
      </w:r>
      <w:r w:rsidRPr="00C67659">
        <w:rPr>
          <w:b/>
          <w:bCs/>
        </w:rPr>
        <w:t>fastest-growing</w:t>
      </w:r>
      <w:r w:rsidRPr="00C67659">
        <w:t xml:space="preserve"> treatment type, projected to register a </w:t>
      </w:r>
      <w:r w:rsidRPr="00C67659">
        <w:rPr>
          <w:b/>
          <w:bCs/>
        </w:rPr>
        <w:t>CAGR of 8.2%</w:t>
      </w:r>
      <w:r w:rsidRPr="00C67659">
        <w:t xml:space="preserve"> during the forecast period. Its enhanced efficacy in treating larger veins and its visibility during ultrasound monitoring are driving adoption.</w:t>
      </w:r>
    </w:p>
    <w:p w14:paraId="24CC6C64" w14:textId="77777777" w:rsidR="00C67659" w:rsidRPr="00C67659" w:rsidRDefault="00C67659" w:rsidP="00C67659">
      <w:r w:rsidRPr="00C67659">
        <w:rPr>
          <w:i/>
          <w:iCs/>
        </w:rPr>
        <w:t>Clinicians increasingly prefer foam-based methods as they displace blood more effectively, improving endothelial contact and therapeutic outcomes.</w:t>
      </w:r>
    </w:p>
    <w:p w14:paraId="5166F3AC" w14:textId="77777777" w:rsidR="00C67659" w:rsidRPr="00C67659" w:rsidRDefault="00C67659" w:rsidP="00C67659">
      <w:r w:rsidRPr="00C67659">
        <w:pict w14:anchorId="5F9CE64F">
          <v:rect id="_x0000_i1406" style="width:0;height:1.5pt" o:hralign="center" o:hrstd="t" o:hr="t" fillcolor="#a0a0a0" stroked="f"/>
        </w:pict>
      </w:r>
    </w:p>
    <w:p w14:paraId="759EE1ED" w14:textId="77777777" w:rsidR="00C67659" w:rsidRPr="00C67659" w:rsidRDefault="00C67659" w:rsidP="00C67659">
      <w:pPr>
        <w:rPr>
          <w:b/>
          <w:bCs/>
        </w:rPr>
      </w:pPr>
      <w:r w:rsidRPr="00C67659">
        <w:rPr>
          <w:b/>
          <w:bCs/>
        </w:rPr>
        <w:t>By Application</w:t>
      </w:r>
    </w:p>
    <w:p w14:paraId="6B4E3622" w14:textId="77777777" w:rsidR="00C67659" w:rsidRPr="00C67659" w:rsidRDefault="00C67659" w:rsidP="00C67659">
      <w:pPr>
        <w:numPr>
          <w:ilvl w:val="0"/>
          <w:numId w:val="5"/>
        </w:numPr>
      </w:pPr>
      <w:r w:rsidRPr="00C67659">
        <w:rPr>
          <w:b/>
          <w:bCs/>
        </w:rPr>
        <w:t>Varicose Veins</w:t>
      </w:r>
    </w:p>
    <w:p w14:paraId="327FAC11" w14:textId="77777777" w:rsidR="00C67659" w:rsidRPr="00C67659" w:rsidRDefault="00C67659" w:rsidP="00C67659">
      <w:pPr>
        <w:numPr>
          <w:ilvl w:val="0"/>
          <w:numId w:val="5"/>
        </w:numPr>
      </w:pPr>
      <w:r w:rsidRPr="00C67659">
        <w:rPr>
          <w:b/>
          <w:bCs/>
        </w:rPr>
        <w:t>Spider Veins</w:t>
      </w:r>
    </w:p>
    <w:p w14:paraId="66F8C970" w14:textId="77777777" w:rsidR="00C67659" w:rsidRPr="00C67659" w:rsidRDefault="00C67659" w:rsidP="00C67659">
      <w:pPr>
        <w:numPr>
          <w:ilvl w:val="0"/>
          <w:numId w:val="5"/>
        </w:numPr>
      </w:pPr>
      <w:proofErr w:type="spellStart"/>
      <w:r w:rsidRPr="00C67659">
        <w:rPr>
          <w:b/>
          <w:bCs/>
        </w:rPr>
        <w:t>Hemorrhoids</w:t>
      </w:r>
      <w:proofErr w:type="spellEnd"/>
    </w:p>
    <w:p w14:paraId="7154AF8B" w14:textId="77777777" w:rsidR="00C67659" w:rsidRPr="00C67659" w:rsidRDefault="00C67659" w:rsidP="00C67659">
      <w:pPr>
        <w:numPr>
          <w:ilvl w:val="0"/>
          <w:numId w:val="5"/>
        </w:numPr>
      </w:pPr>
      <w:r w:rsidRPr="00C67659">
        <w:rPr>
          <w:b/>
          <w:bCs/>
        </w:rPr>
        <w:t>Vascular Malformations</w:t>
      </w:r>
    </w:p>
    <w:p w14:paraId="58DF49E0" w14:textId="77777777" w:rsidR="00C67659" w:rsidRPr="00C67659" w:rsidRDefault="00C67659" w:rsidP="00C67659">
      <w:r w:rsidRPr="00C67659">
        <w:lastRenderedPageBreak/>
        <w:t xml:space="preserve">The </w:t>
      </w:r>
      <w:r w:rsidRPr="00C67659">
        <w:rPr>
          <w:b/>
          <w:bCs/>
        </w:rPr>
        <w:t>varicose vein</w:t>
      </w:r>
      <w:r w:rsidRPr="00C67659">
        <w:t xml:space="preserve"> application dominates due to its widespread prevalence and rising incidence linked to obesity and sedentary lifestyles. However, </w:t>
      </w:r>
      <w:proofErr w:type="spellStart"/>
      <w:r w:rsidRPr="00C67659">
        <w:rPr>
          <w:b/>
          <w:bCs/>
        </w:rPr>
        <w:t>hemorrhoid</w:t>
      </w:r>
      <w:proofErr w:type="spellEnd"/>
      <w:r w:rsidRPr="00C67659">
        <w:rPr>
          <w:b/>
          <w:bCs/>
        </w:rPr>
        <w:t xml:space="preserve"> treatment</w:t>
      </w:r>
      <w:r w:rsidRPr="00C67659">
        <w:t xml:space="preserve"> is gaining ground as minimally invasive options grow in gastrointestinal care.</w:t>
      </w:r>
    </w:p>
    <w:p w14:paraId="09220340" w14:textId="77777777" w:rsidR="00C67659" w:rsidRPr="00C67659" w:rsidRDefault="00C67659" w:rsidP="00C67659">
      <w:r w:rsidRPr="00C67659">
        <w:pict w14:anchorId="213C4B6E">
          <v:rect id="_x0000_i1407" style="width:0;height:1.5pt" o:hralign="center" o:hrstd="t" o:hr="t" fillcolor="#a0a0a0" stroked="f"/>
        </w:pict>
      </w:r>
    </w:p>
    <w:p w14:paraId="78E35ECD" w14:textId="77777777" w:rsidR="00C67659" w:rsidRPr="00C67659" w:rsidRDefault="00C67659" w:rsidP="00C67659">
      <w:pPr>
        <w:rPr>
          <w:b/>
          <w:bCs/>
        </w:rPr>
      </w:pPr>
      <w:r w:rsidRPr="00C67659">
        <w:rPr>
          <w:b/>
          <w:bCs/>
        </w:rPr>
        <w:t>By End User</w:t>
      </w:r>
    </w:p>
    <w:p w14:paraId="45B8D349" w14:textId="77777777" w:rsidR="00C67659" w:rsidRPr="00C67659" w:rsidRDefault="00C67659" w:rsidP="00C67659">
      <w:pPr>
        <w:numPr>
          <w:ilvl w:val="0"/>
          <w:numId w:val="6"/>
        </w:numPr>
      </w:pPr>
      <w:r w:rsidRPr="00C67659">
        <w:rPr>
          <w:b/>
          <w:bCs/>
        </w:rPr>
        <w:t>Hospitals</w:t>
      </w:r>
    </w:p>
    <w:p w14:paraId="5E8E7840" w14:textId="77777777" w:rsidR="00C67659" w:rsidRPr="00C67659" w:rsidRDefault="00C67659" w:rsidP="00C67659">
      <w:pPr>
        <w:numPr>
          <w:ilvl w:val="0"/>
          <w:numId w:val="6"/>
        </w:numPr>
      </w:pPr>
      <w:r w:rsidRPr="00C67659">
        <w:rPr>
          <w:b/>
          <w:bCs/>
        </w:rPr>
        <w:t xml:space="preserve">Ambulatory Surgical </w:t>
      </w:r>
      <w:proofErr w:type="spellStart"/>
      <w:r w:rsidRPr="00C67659">
        <w:rPr>
          <w:b/>
          <w:bCs/>
        </w:rPr>
        <w:t>Centers</w:t>
      </w:r>
      <w:proofErr w:type="spellEnd"/>
      <w:r w:rsidRPr="00C67659">
        <w:rPr>
          <w:b/>
          <w:bCs/>
        </w:rPr>
        <w:t xml:space="preserve"> (ASCs)</w:t>
      </w:r>
    </w:p>
    <w:p w14:paraId="1AA81C33" w14:textId="77777777" w:rsidR="00C67659" w:rsidRPr="00C67659" w:rsidRDefault="00C67659" w:rsidP="00C67659">
      <w:pPr>
        <w:numPr>
          <w:ilvl w:val="0"/>
          <w:numId w:val="6"/>
        </w:numPr>
      </w:pPr>
      <w:r w:rsidRPr="00C67659">
        <w:rPr>
          <w:b/>
          <w:bCs/>
        </w:rPr>
        <w:t>Specialty Clinics</w:t>
      </w:r>
    </w:p>
    <w:p w14:paraId="3E4E880D" w14:textId="77777777" w:rsidR="00C67659" w:rsidRPr="00C67659" w:rsidRDefault="00C67659" w:rsidP="00C67659">
      <w:pPr>
        <w:numPr>
          <w:ilvl w:val="0"/>
          <w:numId w:val="6"/>
        </w:numPr>
      </w:pPr>
      <w:r w:rsidRPr="00C67659">
        <w:rPr>
          <w:b/>
          <w:bCs/>
        </w:rPr>
        <w:t xml:space="preserve">Cosmetic &amp; Dermatology </w:t>
      </w:r>
      <w:proofErr w:type="spellStart"/>
      <w:r w:rsidRPr="00C67659">
        <w:rPr>
          <w:b/>
          <w:bCs/>
        </w:rPr>
        <w:t>Centers</w:t>
      </w:r>
      <w:proofErr w:type="spellEnd"/>
    </w:p>
    <w:p w14:paraId="65C6250D" w14:textId="77777777" w:rsidR="00C67659" w:rsidRPr="00C67659" w:rsidRDefault="00C67659" w:rsidP="00C67659">
      <w:r w:rsidRPr="00C67659">
        <w:rPr>
          <w:b/>
          <w:bCs/>
        </w:rPr>
        <w:t xml:space="preserve">Specialty clinics and dermatology </w:t>
      </w:r>
      <w:proofErr w:type="spellStart"/>
      <w:r w:rsidRPr="00C67659">
        <w:rPr>
          <w:b/>
          <w:bCs/>
        </w:rPr>
        <w:t>centers</w:t>
      </w:r>
      <w:proofErr w:type="spellEnd"/>
      <w:r w:rsidRPr="00C67659">
        <w:t xml:space="preserve"> are emerging as key growth nodes, especially in urban markets, offering quick and cost-effective treatments without surgical setups.</w:t>
      </w:r>
    </w:p>
    <w:p w14:paraId="7D8844C0" w14:textId="77777777" w:rsidR="00C67659" w:rsidRPr="00C67659" w:rsidRDefault="00C67659" w:rsidP="00C67659">
      <w:r w:rsidRPr="00C67659">
        <w:pict w14:anchorId="21266F90">
          <v:rect id="_x0000_i1408" style="width:0;height:1.5pt" o:hralign="center" o:hrstd="t" o:hr="t" fillcolor="#a0a0a0" stroked="f"/>
        </w:pict>
      </w:r>
    </w:p>
    <w:p w14:paraId="6FC28291" w14:textId="77777777" w:rsidR="00C67659" w:rsidRPr="00C67659" w:rsidRDefault="00C67659" w:rsidP="00C67659">
      <w:pPr>
        <w:rPr>
          <w:b/>
          <w:bCs/>
        </w:rPr>
      </w:pPr>
      <w:r w:rsidRPr="00C67659">
        <w:rPr>
          <w:b/>
          <w:bCs/>
        </w:rPr>
        <w:t>By Region</w:t>
      </w:r>
    </w:p>
    <w:p w14:paraId="1417E898" w14:textId="77777777" w:rsidR="00C67659" w:rsidRPr="00C67659" w:rsidRDefault="00C67659" w:rsidP="00C67659">
      <w:pPr>
        <w:numPr>
          <w:ilvl w:val="0"/>
          <w:numId w:val="7"/>
        </w:numPr>
      </w:pPr>
      <w:r w:rsidRPr="00C67659">
        <w:rPr>
          <w:b/>
          <w:bCs/>
        </w:rPr>
        <w:t>North America</w:t>
      </w:r>
    </w:p>
    <w:p w14:paraId="7442C2B1" w14:textId="77777777" w:rsidR="00C67659" w:rsidRPr="00C67659" w:rsidRDefault="00C67659" w:rsidP="00C67659">
      <w:pPr>
        <w:numPr>
          <w:ilvl w:val="0"/>
          <w:numId w:val="7"/>
        </w:numPr>
      </w:pPr>
      <w:r w:rsidRPr="00C67659">
        <w:rPr>
          <w:b/>
          <w:bCs/>
        </w:rPr>
        <w:t>Europe</w:t>
      </w:r>
    </w:p>
    <w:p w14:paraId="4033F856" w14:textId="77777777" w:rsidR="00C67659" w:rsidRPr="00C67659" w:rsidRDefault="00C67659" w:rsidP="00C67659">
      <w:pPr>
        <w:numPr>
          <w:ilvl w:val="0"/>
          <w:numId w:val="7"/>
        </w:numPr>
      </w:pPr>
      <w:r w:rsidRPr="00C67659">
        <w:rPr>
          <w:b/>
          <w:bCs/>
        </w:rPr>
        <w:t>Asia Pacific</w:t>
      </w:r>
    </w:p>
    <w:p w14:paraId="24CAD4C9" w14:textId="77777777" w:rsidR="00C67659" w:rsidRPr="00C67659" w:rsidRDefault="00C67659" w:rsidP="00C67659">
      <w:pPr>
        <w:numPr>
          <w:ilvl w:val="0"/>
          <w:numId w:val="7"/>
        </w:numPr>
      </w:pPr>
      <w:r w:rsidRPr="00C67659">
        <w:rPr>
          <w:b/>
          <w:bCs/>
        </w:rPr>
        <w:t>LAMEA (Latin America, Middle East, and Africa)</w:t>
      </w:r>
    </w:p>
    <w:p w14:paraId="1451D8D2" w14:textId="77777777" w:rsidR="00C67659" w:rsidRPr="00C67659" w:rsidRDefault="00C67659" w:rsidP="00C67659">
      <w:r w:rsidRPr="00C67659">
        <w:rPr>
          <w:b/>
          <w:bCs/>
        </w:rPr>
        <w:t>North America</w:t>
      </w:r>
      <w:r w:rsidRPr="00C67659">
        <w:t xml:space="preserve"> held the largest share in 2024, driven by advanced outpatient infrastructure and higher cosmetic awareness, while </w:t>
      </w:r>
      <w:r w:rsidRPr="00C67659">
        <w:rPr>
          <w:b/>
          <w:bCs/>
        </w:rPr>
        <w:t>Asia Pacific</w:t>
      </w:r>
      <w:r w:rsidRPr="00C67659">
        <w:t xml:space="preserve"> is expected to experience the fastest growth, </w:t>
      </w:r>
      <w:proofErr w:type="spellStart"/>
      <w:r w:rsidRPr="00C67659">
        <w:t>fueled</w:t>
      </w:r>
      <w:proofErr w:type="spellEnd"/>
      <w:r w:rsidRPr="00C67659">
        <w:t xml:space="preserve"> by medical tourism, cost efficiency, and increased venous disorder diagnoses.</w:t>
      </w:r>
    </w:p>
    <w:p w14:paraId="22F7B3CD" w14:textId="77777777" w:rsidR="00C67659" w:rsidRPr="00C67659" w:rsidRDefault="00C67659" w:rsidP="00C67659">
      <w:r w:rsidRPr="00C67659">
        <w:pict w14:anchorId="5A92AE6B">
          <v:rect id="_x0000_i1409" style="width:0;height:1.5pt" o:hralign="center" o:hrstd="t" o:hr="t" fillcolor="#a0a0a0" stroked="f"/>
        </w:pict>
      </w:r>
    </w:p>
    <w:p w14:paraId="13B98C34" w14:textId="77777777" w:rsidR="00C67659" w:rsidRPr="00C67659" w:rsidRDefault="00C67659" w:rsidP="00C67659">
      <w:r w:rsidRPr="00C67659">
        <w:rPr>
          <w:i/>
          <w:iCs/>
        </w:rPr>
        <w:t>This multifaceted segmentation framework allows stakeholders to target specific intervention points—whether regulatory, clinical, or technological—to capitalize on unmet needs in both therapeutic and aesthetic sclerotherapy.</w:t>
      </w:r>
    </w:p>
    <w:p w14:paraId="28E4A608" w14:textId="77777777" w:rsidR="00C67659" w:rsidRPr="00C67659" w:rsidRDefault="00C67659" w:rsidP="00C67659">
      <w:pPr>
        <w:rPr>
          <w:b/>
          <w:bCs/>
        </w:rPr>
      </w:pPr>
      <w:r w:rsidRPr="00C67659">
        <w:rPr>
          <w:b/>
          <w:bCs/>
        </w:rPr>
        <w:t>3. Market Trends and Innovation Landscape</w:t>
      </w:r>
    </w:p>
    <w:p w14:paraId="66C23B93" w14:textId="77777777" w:rsidR="00C67659" w:rsidRPr="00C67659" w:rsidRDefault="00C67659" w:rsidP="00C67659">
      <w:r w:rsidRPr="00C67659">
        <w:t xml:space="preserve">The </w:t>
      </w:r>
      <w:r w:rsidRPr="00C67659">
        <w:rPr>
          <w:b/>
          <w:bCs/>
        </w:rPr>
        <w:t>sclerotherapy market</w:t>
      </w:r>
      <w:r w:rsidRPr="00C67659">
        <w:t xml:space="preserve"> is undergoing significant transformation due to a convergence of </w:t>
      </w:r>
      <w:r w:rsidRPr="00C67659">
        <w:rPr>
          <w:b/>
          <w:bCs/>
        </w:rPr>
        <w:t>technological innovations</w:t>
      </w:r>
      <w:r w:rsidRPr="00C67659">
        <w:t xml:space="preserve">, </w:t>
      </w:r>
      <w:r w:rsidRPr="00C67659">
        <w:rPr>
          <w:b/>
          <w:bCs/>
        </w:rPr>
        <w:t>treatment protocol evolution</w:t>
      </w:r>
      <w:r w:rsidRPr="00C67659">
        <w:t xml:space="preserve">, and </w:t>
      </w:r>
      <w:r w:rsidRPr="00C67659">
        <w:rPr>
          <w:b/>
          <w:bCs/>
        </w:rPr>
        <w:t>cross-disciplinary adoption</w:t>
      </w:r>
      <w:r w:rsidRPr="00C67659">
        <w:t xml:space="preserve"> in vascular and cosmetic medicine. These trends are shaping not only how sclerotherapy is delivered but also who delivers it and where.</w:t>
      </w:r>
    </w:p>
    <w:p w14:paraId="447458DC" w14:textId="77777777" w:rsidR="00C67659" w:rsidRPr="00C67659" w:rsidRDefault="00C67659" w:rsidP="00C67659">
      <w:r w:rsidRPr="00C67659">
        <w:pict w14:anchorId="79FD96D3">
          <v:rect id="_x0000_i1411" style="width:0;height:1.5pt" o:hralign="center" o:hrstd="t" o:hr="t" fillcolor="#a0a0a0" stroked="f"/>
        </w:pict>
      </w:r>
    </w:p>
    <w:p w14:paraId="3E81BD53" w14:textId="77777777" w:rsidR="00C67659" w:rsidRPr="00C67659" w:rsidRDefault="00C67659" w:rsidP="00C67659">
      <w:pPr>
        <w:rPr>
          <w:b/>
          <w:bCs/>
        </w:rPr>
      </w:pPr>
      <w:r w:rsidRPr="00C67659">
        <w:rPr>
          <w:b/>
          <w:bCs/>
        </w:rPr>
        <w:t>Key Innovation Themes Reshaping the Market</w:t>
      </w:r>
    </w:p>
    <w:p w14:paraId="1248E4FC" w14:textId="77777777" w:rsidR="00C67659" w:rsidRPr="00C67659" w:rsidRDefault="00C67659" w:rsidP="00C67659">
      <w:r w:rsidRPr="00C67659">
        <w:rPr>
          <w:b/>
          <w:bCs/>
        </w:rPr>
        <w:t>1. Advancements in Foam Sclerotherapy Formulations</w:t>
      </w:r>
    </w:p>
    <w:p w14:paraId="11854422" w14:textId="77777777" w:rsidR="00C67659" w:rsidRPr="00C67659" w:rsidRDefault="00C67659" w:rsidP="00C67659">
      <w:r w:rsidRPr="00C67659">
        <w:lastRenderedPageBreak/>
        <w:t xml:space="preserve">New-generation sclerosants are being engineered to maintain </w:t>
      </w:r>
      <w:r w:rsidRPr="00C67659">
        <w:rPr>
          <w:b/>
          <w:bCs/>
        </w:rPr>
        <w:t>bubble stability</w:t>
      </w:r>
      <w:r w:rsidRPr="00C67659">
        <w:t>, reduce patient discomfort, and improve vein adhesion. Enhanced foam viscosity is enabling more targeted treatment of larger varicosities. Hybrid techniques combining foam with compression therapy are also gaining clinical validation.</w:t>
      </w:r>
    </w:p>
    <w:p w14:paraId="409382C0" w14:textId="77777777" w:rsidR="00C67659" w:rsidRPr="00C67659" w:rsidRDefault="00C67659" w:rsidP="00C67659">
      <w:r w:rsidRPr="00C67659">
        <w:rPr>
          <w:i/>
          <w:iCs/>
        </w:rPr>
        <w:t>Foam stability innovations are minimizing recurrence rates and reducing the number of sessions required, improving both patient satisfaction and cost-efficiency.</w:t>
      </w:r>
    </w:p>
    <w:p w14:paraId="760BD4A4" w14:textId="77777777" w:rsidR="00C67659" w:rsidRPr="00C67659" w:rsidRDefault="00C67659" w:rsidP="00C67659">
      <w:r w:rsidRPr="00C67659">
        <w:pict w14:anchorId="109026AC">
          <v:rect id="_x0000_i1412" style="width:0;height:1.5pt" o:hralign="center" o:hrstd="t" o:hr="t" fillcolor="#a0a0a0" stroked="f"/>
        </w:pict>
      </w:r>
    </w:p>
    <w:p w14:paraId="3EE99010" w14:textId="77777777" w:rsidR="00C67659" w:rsidRPr="00C67659" w:rsidRDefault="00C67659" w:rsidP="00C67659">
      <w:r w:rsidRPr="00C67659">
        <w:rPr>
          <w:b/>
          <w:bCs/>
        </w:rPr>
        <w:t>2. Integration of Ultrasound and Imaging Technologies</w:t>
      </w:r>
    </w:p>
    <w:p w14:paraId="214892A7" w14:textId="77777777" w:rsidR="00C67659" w:rsidRPr="00C67659" w:rsidRDefault="00C67659" w:rsidP="00C67659">
      <w:r w:rsidRPr="00C67659">
        <w:t xml:space="preserve">Ultrasound-guided sclerotherapy (UGS) is fast becoming the </w:t>
      </w:r>
      <w:r w:rsidRPr="00C67659">
        <w:rPr>
          <w:b/>
          <w:bCs/>
        </w:rPr>
        <w:t>clinical gold standard</w:t>
      </w:r>
      <w:r w:rsidRPr="00C67659">
        <w:t xml:space="preserve"> for treating deep or anatomically complex venous conditions. Real-time imaging ensures precise delivery of the sclerosant and allows dynamic monitoring during and post-procedure.</w:t>
      </w:r>
    </w:p>
    <w:p w14:paraId="782EC62A" w14:textId="77777777" w:rsidR="00C67659" w:rsidRPr="00C67659" w:rsidRDefault="00C67659" w:rsidP="00C67659">
      <w:r w:rsidRPr="00C67659">
        <w:rPr>
          <w:i/>
          <w:iCs/>
        </w:rPr>
        <w:t>Expert commentary: "Ultrasound guidance has evolved from a diagnostic tool to a procedural enabler—especially for recurrent varicosities and perforator veins."</w:t>
      </w:r>
    </w:p>
    <w:p w14:paraId="35752D9F" w14:textId="77777777" w:rsidR="00C67659" w:rsidRPr="00C67659" w:rsidRDefault="00C67659" w:rsidP="00C67659">
      <w:r w:rsidRPr="00C67659">
        <w:pict w14:anchorId="05285E71">
          <v:rect id="_x0000_i1413" style="width:0;height:1.5pt" o:hralign="center" o:hrstd="t" o:hr="t" fillcolor="#a0a0a0" stroked="f"/>
        </w:pict>
      </w:r>
    </w:p>
    <w:p w14:paraId="6B640A0C" w14:textId="77777777" w:rsidR="00C67659" w:rsidRPr="00C67659" w:rsidRDefault="00C67659" w:rsidP="00C67659">
      <w:r w:rsidRPr="00C67659">
        <w:rPr>
          <w:b/>
          <w:bCs/>
        </w:rPr>
        <w:t>3. Rise of Telehealth and Digital Pre-assessment</w:t>
      </w:r>
    </w:p>
    <w:p w14:paraId="77E24DAA" w14:textId="77777777" w:rsidR="00C67659" w:rsidRPr="00C67659" w:rsidRDefault="00C67659" w:rsidP="00C67659">
      <w:r w:rsidRPr="00C67659">
        <w:t xml:space="preserve">Digital platforms now enable </w:t>
      </w:r>
      <w:r w:rsidRPr="00C67659">
        <w:rPr>
          <w:b/>
          <w:bCs/>
        </w:rPr>
        <w:t>remote vascular screenings</w:t>
      </w:r>
      <w:r w:rsidRPr="00C67659">
        <w:t xml:space="preserve">, post-operative monitoring, and patient education, especially in high-volume aesthetic </w:t>
      </w:r>
      <w:proofErr w:type="spellStart"/>
      <w:r w:rsidRPr="00C67659">
        <w:t>centers</w:t>
      </w:r>
      <w:proofErr w:type="spellEnd"/>
      <w:r w:rsidRPr="00C67659">
        <w:t xml:space="preserve">. Integration with </w:t>
      </w:r>
      <w:proofErr w:type="spellStart"/>
      <w:r w:rsidRPr="00C67659">
        <w:t>dermatoscopic</w:t>
      </w:r>
      <w:proofErr w:type="spellEnd"/>
      <w:r w:rsidRPr="00C67659">
        <w:t xml:space="preserve"> imaging apps and AI-powered vein mapping tools is being explored in pilot studies.</w:t>
      </w:r>
    </w:p>
    <w:p w14:paraId="3FCA74C2" w14:textId="77777777" w:rsidR="00C67659" w:rsidRPr="00C67659" w:rsidRDefault="00C67659" w:rsidP="00C67659">
      <w:r w:rsidRPr="00C67659">
        <w:pict w14:anchorId="78BBD33D">
          <v:rect id="_x0000_i1414" style="width:0;height:1.5pt" o:hralign="center" o:hrstd="t" o:hr="t" fillcolor="#a0a0a0" stroked="f"/>
        </w:pict>
      </w:r>
    </w:p>
    <w:p w14:paraId="54EE1602" w14:textId="77777777" w:rsidR="00C67659" w:rsidRPr="00C67659" w:rsidRDefault="00C67659" w:rsidP="00C67659">
      <w:pPr>
        <w:rPr>
          <w:b/>
          <w:bCs/>
        </w:rPr>
      </w:pPr>
      <w:r w:rsidRPr="00C67659">
        <w:rPr>
          <w:b/>
          <w:bCs/>
        </w:rPr>
        <w:t>Pipeline Developments and Strategic Collaborations</w:t>
      </w:r>
    </w:p>
    <w:p w14:paraId="4CCF3B45" w14:textId="77777777" w:rsidR="00C67659" w:rsidRPr="00C67659" w:rsidRDefault="00C67659" w:rsidP="00C67659">
      <w:pPr>
        <w:numPr>
          <w:ilvl w:val="0"/>
          <w:numId w:val="8"/>
        </w:numPr>
      </w:pPr>
      <w:r w:rsidRPr="00C67659">
        <w:t xml:space="preserve">Several startups in Europe and the U.S. are working on </w:t>
      </w:r>
      <w:r w:rsidRPr="00C67659">
        <w:rPr>
          <w:b/>
          <w:bCs/>
        </w:rPr>
        <w:t>biocompatible foam agents</w:t>
      </w:r>
      <w:r w:rsidRPr="00C67659">
        <w:t xml:space="preserve"> that naturally dissolve post-sclerosis, reducing inflammatory response.</w:t>
      </w:r>
    </w:p>
    <w:p w14:paraId="45219929" w14:textId="77777777" w:rsidR="00C67659" w:rsidRPr="00C67659" w:rsidRDefault="00C67659" w:rsidP="00C67659">
      <w:pPr>
        <w:numPr>
          <w:ilvl w:val="0"/>
          <w:numId w:val="8"/>
        </w:numPr>
      </w:pPr>
      <w:r w:rsidRPr="00C67659">
        <w:t xml:space="preserve">Partnerships between </w:t>
      </w:r>
      <w:r w:rsidRPr="00C67659">
        <w:rPr>
          <w:b/>
          <w:bCs/>
        </w:rPr>
        <w:t>device manufacturers</w:t>
      </w:r>
      <w:r w:rsidRPr="00C67659">
        <w:t xml:space="preserve"> and </w:t>
      </w:r>
      <w:r w:rsidRPr="00C67659">
        <w:rPr>
          <w:b/>
          <w:bCs/>
        </w:rPr>
        <w:t>cosmetic dermatology networks</w:t>
      </w:r>
      <w:r w:rsidRPr="00C67659">
        <w:t xml:space="preserve"> have accelerated trials of </w:t>
      </w:r>
      <w:proofErr w:type="spellStart"/>
      <w:r w:rsidRPr="00C67659">
        <w:rPr>
          <w:b/>
          <w:bCs/>
        </w:rPr>
        <w:t>microfoam</w:t>
      </w:r>
      <w:proofErr w:type="spellEnd"/>
      <w:r w:rsidRPr="00C67659">
        <w:rPr>
          <w:b/>
          <w:bCs/>
        </w:rPr>
        <w:t xml:space="preserve"> injectors</w:t>
      </w:r>
      <w:r w:rsidRPr="00C67659">
        <w:t xml:space="preserve"> tailored for facial and reticular veins.</w:t>
      </w:r>
    </w:p>
    <w:p w14:paraId="34FDA498" w14:textId="77777777" w:rsidR="00C67659" w:rsidRPr="00C67659" w:rsidRDefault="00C67659" w:rsidP="00C67659">
      <w:pPr>
        <w:numPr>
          <w:ilvl w:val="0"/>
          <w:numId w:val="8"/>
        </w:numPr>
      </w:pPr>
      <w:r w:rsidRPr="00C67659">
        <w:t xml:space="preserve">Academic-industry collaborations are focused on </w:t>
      </w:r>
      <w:r w:rsidRPr="00C67659">
        <w:rPr>
          <w:b/>
          <w:bCs/>
        </w:rPr>
        <w:t>vein wall healing dynamics</w:t>
      </w:r>
      <w:r w:rsidRPr="00C67659">
        <w:t>, aiming to minimize post-treatment pigmentation and hyperreactivity.</w:t>
      </w:r>
    </w:p>
    <w:p w14:paraId="01A027E0" w14:textId="77777777" w:rsidR="00C67659" w:rsidRPr="00C67659" w:rsidRDefault="00C67659" w:rsidP="00C67659">
      <w:r w:rsidRPr="00C67659">
        <w:pict w14:anchorId="58A3C238">
          <v:rect id="_x0000_i1415" style="width:0;height:1.5pt" o:hralign="center" o:hrstd="t" o:hr="t" fillcolor="#a0a0a0" stroked="f"/>
        </w:pict>
      </w:r>
    </w:p>
    <w:p w14:paraId="782668E1" w14:textId="77777777" w:rsidR="00C67659" w:rsidRPr="00C67659" w:rsidRDefault="00C67659" w:rsidP="00C67659">
      <w:pPr>
        <w:rPr>
          <w:b/>
          <w:bCs/>
        </w:rPr>
      </w:pPr>
      <w:r w:rsidRPr="00C67659">
        <w:rPr>
          <w:b/>
          <w:bCs/>
        </w:rPr>
        <w:t>AI and Automation in Procedure Standardization</w:t>
      </w:r>
    </w:p>
    <w:p w14:paraId="74927BE5" w14:textId="77777777" w:rsidR="00C67659" w:rsidRPr="00C67659" w:rsidRDefault="00C67659" w:rsidP="00C67659">
      <w:r w:rsidRPr="00C67659">
        <w:t xml:space="preserve">Emerging AI-based tools are being deployed to </w:t>
      </w:r>
      <w:r w:rsidRPr="00C67659">
        <w:rPr>
          <w:b/>
          <w:bCs/>
        </w:rPr>
        <w:t>automate injection dosing</w:t>
      </w:r>
      <w:r w:rsidRPr="00C67659">
        <w:t xml:space="preserve"> and </w:t>
      </w:r>
      <w:r w:rsidRPr="00C67659">
        <w:rPr>
          <w:b/>
          <w:bCs/>
        </w:rPr>
        <w:t>predict vein response</w:t>
      </w:r>
      <w:r w:rsidRPr="00C67659">
        <w:t>, especially in complex anatomical cases. Automated injector systems with dosage regulators are under regulatory review in several countries.</w:t>
      </w:r>
    </w:p>
    <w:p w14:paraId="32A7E4D2" w14:textId="77777777" w:rsidR="00C67659" w:rsidRPr="00C67659" w:rsidRDefault="00C67659" w:rsidP="00C67659">
      <w:r w:rsidRPr="00C67659">
        <w:rPr>
          <w:i/>
          <w:iCs/>
        </w:rPr>
        <w:t>The use of AI-enhanced tools is expected to bring standardization to a procedure that has traditionally depended on operator skill, opening the market to lower-tier facilities.</w:t>
      </w:r>
    </w:p>
    <w:p w14:paraId="6E022407" w14:textId="77777777" w:rsidR="00C67659" w:rsidRPr="00C67659" w:rsidRDefault="00C67659" w:rsidP="00C67659">
      <w:r w:rsidRPr="00C67659">
        <w:pict w14:anchorId="1D5ED050">
          <v:rect id="_x0000_i1416" style="width:0;height:1.5pt" o:hralign="center" o:hrstd="t" o:hr="t" fillcolor="#a0a0a0" stroked="f"/>
        </w:pict>
      </w:r>
    </w:p>
    <w:p w14:paraId="632D1548" w14:textId="77777777" w:rsidR="00C67659" w:rsidRPr="00C67659" w:rsidRDefault="00C67659" w:rsidP="00C67659">
      <w:pPr>
        <w:rPr>
          <w:b/>
          <w:bCs/>
        </w:rPr>
      </w:pPr>
      <w:r w:rsidRPr="00C67659">
        <w:rPr>
          <w:b/>
          <w:bCs/>
        </w:rPr>
        <w:lastRenderedPageBreak/>
        <w:t>Materials and Delivery Devices Innovation</w:t>
      </w:r>
    </w:p>
    <w:p w14:paraId="539644FF" w14:textId="77777777" w:rsidR="00C67659" w:rsidRPr="00C67659" w:rsidRDefault="00C67659" w:rsidP="00C67659">
      <w:r w:rsidRPr="00C67659">
        <w:t xml:space="preserve">There’s growing interest in </w:t>
      </w:r>
      <w:r w:rsidRPr="00C67659">
        <w:rPr>
          <w:b/>
          <w:bCs/>
        </w:rPr>
        <w:t>pre-filled sclerosant syringes</w:t>
      </w:r>
      <w:r w:rsidRPr="00C67659">
        <w:t xml:space="preserve"> and </w:t>
      </w:r>
      <w:r w:rsidRPr="00C67659">
        <w:rPr>
          <w:b/>
          <w:bCs/>
        </w:rPr>
        <w:t>micro-needle catheter systems</w:t>
      </w:r>
      <w:r w:rsidRPr="00C67659">
        <w:t xml:space="preserve"> for more controlled delivery. Additionally, biodegradable agents that cause self-limiting inflammation are in early-stage testing, offering the potential for painless procedures.</w:t>
      </w:r>
    </w:p>
    <w:p w14:paraId="46E1BC4F" w14:textId="77777777" w:rsidR="00C67659" w:rsidRPr="00C67659" w:rsidRDefault="00C67659" w:rsidP="00C67659">
      <w:r w:rsidRPr="00C67659">
        <w:pict w14:anchorId="596A4B1A">
          <v:rect id="_x0000_i1417" style="width:0;height:1.5pt" o:hralign="center" o:hrstd="t" o:hr="t" fillcolor="#a0a0a0" stroked="f"/>
        </w:pict>
      </w:r>
    </w:p>
    <w:p w14:paraId="5D01FC16" w14:textId="77777777" w:rsidR="00C67659" w:rsidRPr="00C67659" w:rsidRDefault="00C67659" w:rsidP="00C67659">
      <w:r w:rsidRPr="00C67659">
        <w:rPr>
          <w:i/>
          <w:iCs/>
        </w:rPr>
        <w:t>As sclerotherapy intersects with cosmetic dermatology, AI, and smart imaging, innovation is moving beyond chemistry to procedural design, patient experience, and automation—marking a new phase in global market maturity.</w:t>
      </w:r>
    </w:p>
    <w:p w14:paraId="276A50CC" w14:textId="77777777" w:rsidR="00C67659" w:rsidRPr="00C67659" w:rsidRDefault="00C67659" w:rsidP="00C67659">
      <w:pPr>
        <w:rPr>
          <w:b/>
          <w:bCs/>
        </w:rPr>
      </w:pPr>
      <w:r w:rsidRPr="00C67659">
        <w:rPr>
          <w:b/>
          <w:bCs/>
        </w:rPr>
        <w:t>4. Competitive Intelligence and Benchmarking</w:t>
      </w:r>
    </w:p>
    <w:p w14:paraId="34AA6D43" w14:textId="77777777" w:rsidR="00C67659" w:rsidRPr="00C67659" w:rsidRDefault="00C67659" w:rsidP="00C67659">
      <w:r w:rsidRPr="00C67659">
        <w:t xml:space="preserve">The </w:t>
      </w:r>
      <w:r w:rsidRPr="00C67659">
        <w:rPr>
          <w:b/>
          <w:bCs/>
        </w:rPr>
        <w:t>sclerotherapy market</w:t>
      </w:r>
      <w:r w:rsidRPr="00C67659">
        <w:t xml:space="preserve"> is moderately fragmented, featuring a mix of established medical device firms, niche pharmaceutical players, and cosmetic procedure providers. Competition is </w:t>
      </w:r>
      <w:proofErr w:type="spellStart"/>
      <w:r w:rsidRPr="00C67659">
        <w:t>fueled</w:t>
      </w:r>
      <w:proofErr w:type="spellEnd"/>
      <w:r w:rsidRPr="00C67659">
        <w:t xml:space="preserve"> by </w:t>
      </w:r>
      <w:r w:rsidRPr="00C67659">
        <w:rPr>
          <w:b/>
          <w:bCs/>
        </w:rPr>
        <w:t>product innovation</w:t>
      </w:r>
      <w:r w:rsidRPr="00C67659">
        <w:t xml:space="preserve">, </w:t>
      </w:r>
      <w:r w:rsidRPr="00C67659">
        <w:rPr>
          <w:b/>
          <w:bCs/>
        </w:rPr>
        <w:t>regional licensing</w:t>
      </w:r>
      <w:r w:rsidRPr="00C67659">
        <w:t xml:space="preserve">, </w:t>
      </w:r>
      <w:r w:rsidRPr="00C67659">
        <w:rPr>
          <w:b/>
          <w:bCs/>
        </w:rPr>
        <w:t>distribution strength</w:t>
      </w:r>
      <w:r w:rsidRPr="00C67659">
        <w:t xml:space="preserve">, and </w:t>
      </w:r>
      <w:r w:rsidRPr="00C67659">
        <w:rPr>
          <w:b/>
          <w:bCs/>
        </w:rPr>
        <w:t>procedural expertise</w:t>
      </w:r>
      <w:r w:rsidRPr="00C67659">
        <w:t xml:space="preserve"> across therapeutic and aesthetic applications.</w:t>
      </w:r>
    </w:p>
    <w:p w14:paraId="092E844D" w14:textId="77777777" w:rsidR="00C67659" w:rsidRPr="00C67659" w:rsidRDefault="00C67659" w:rsidP="00C67659">
      <w:r w:rsidRPr="00C67659">
        <w:t>Below are key players and a strategic overview of their competitive positioning:</w:t>
      </w:r>
    </w:p>
    <w:p w14:paraId="58963318" w14:textId="77777777" w:rsidR="00C67659" w:rsidRPr="00C67659" w:rsidRDefault="00C67659" w:rsidP="00C67659">
      <w:r w:rsidRPr="00C67659">
        <w:pict w14:anchorId="11A56DD0">
          <v:rect id="_x0000_i1419" style="width:0;height:1.5pt" o:hralign="center" o:hrstd="t" o:hr="t" fillcolor="#a0a0a0" stroked="f"/>
        </w:pict>
      </w:r>
    </w:p>
    <w:p w14:paraId="1533179B" w14:textId="77777777" w:rsidR="00C67659" w:rsidRPr="00C67659" w:rsidRDefault="00C67659" w:rsidP="00C67659">
      <w:pPr>
        <w:rPr>
          <w:b/>
          <w:bCs/>
        </w:rPr>
      </w:pPr>
      <w:r w:rsidRPr="00C67659">
        <w:rPr>
          <w:b/>
          <w:bCs/>
        </w:rPr>
        <w:t>1. BTG International (a Boston Scientific Company)</w:t>
      </w:r>
    </w:p>
    <w:p w14:paraId="641D60C2" w14:textId="77777777" w:rsidR="00C67659" w:rsidRPr="00C67659" w:rsidRDefault="00C67659" w:rsidP="00C67659">
      <w:r w:rsidRPr="00C67659">
        <w:t xml:space="preserve">A recognized global leader, BTG’s acquisition by </w:t>
      </w:r>
      <w:r w:rsidRPr="00C67659">
        <w:rPr>
          <w:b/>
          <w:bCs/>
        </w:rPr>
        <w:t>Boston Scientific</w:t>
      </w:r>
      <w:r w:rsidRPr="00C67659">
        <w:t xml:space="preserve"> has expanded its reach in interventional medicine. The company specializes in </w:t>
      </w:r>
      <w:r w:rsidRPr="00C67659">
        <w:rPr>
          <w:b/>
          <w:bCs/>
        </w:rPr>
        <w:t>foam-based sclerosants</w:t>
      </w:r>
      <w:r w:rsidRPr="00C67659">
        <w:t xml:space="preserve"> and leverages Boston Scientific’s hospital relationships for wider deployment in vascular surgery and radiology.</w:t>
      </w:r>
    </w:p>
    <w:p w14:paraId="5615EF4E" w14:textId="77777777" w:rsidR="00C67659" w:rsidRPr="00C67659" w:rsidRDefault="00C67659" w:rsidP="00C67659">
      <w:r w:rsidRPr="00C67659">
        <w:rPr>
          <w:i/>
          <w:iCs/>
        </w:rPr>
        <w:t>Strategy:</w:t>
      </w:r>
      <w:r w:rsidRPr="00C67659">
        <w:t xml:space="preserve"> Capitalizing on integrated vascular care offerings and bundling foam sclerotherapy within broader interventional product portfolios.</w:t>
      </w:r>
      <w:r w:rsidRPr="00C67659">
        <w:br/>
      </w:r>
      <w:r w:rsidRPr="00C67659">
        <w:rPr>
          <w:i/>
          <w:iCs/>
        </w:rPr>
        <w:t>Differentiator:</w:t>
      </w:r>
      <w:r w:rsidRPr="00C67659">
        <w:t xml:space="preserve"> High clinical validation and regulatory credibility.</w:t>
      </w:r>
    </w:p>
    <w:p w14:paraId="228A74B4" w14:textId="77777777" w:rsidR="00C67659" w:rsidRPr="00C67659" w:rsidRDefault="00C67659" w:rsidP="00C67659">
      <w:r w:rsidRPr="00C67659">
        <w:pict w14:anchorId="12727AE3">
          <v:rect id="_x0000_i1420" style="width:0;height:1.5pt" o:hralign="center" o:hrstd="t" o:hr="t" fillcolor="#a0a0a0" stroked="f"/>
        </w:pict>
      </w:r>
    </w:p>
    <w:p w14:paraId="34ABF06A" w14:textId="77777777" w:rsidR="00C67659" w:rsidRPr="00C67659" w:rsidRDefault="00C67659" w:rsidP="00C67659">
      <w:pPr>
        <w:rPr>
          <w:b/>
          <w:bCs/>
        </w:rPr>
      </w:pPr>
      <w:r w:rsidRPr="00C67659">
        <w:rPr>
          <w:b/>
          <w:bCs/>
        </w:rPr>
        <w:t xml:space="preserve">2. </w:t>
      </w:r>
      <w:proofErr w:type="spellStart"/>
      <w:r w:rsidRPr="00C67659">
        <w:rPr>
          <w:b/>
          <w:bCs/>
        </w:rPr>
        <w:t>Kreussler</w:t>
      </w:r>
      <w:proofErr w:type="spellEnd"/>
      <w:r w:rsidRPr="00C67659">
        <w:rPr>
          <w:b/>
          <w:bCs/>
        </w:rPr>
        <w:t xml:space="preserve"> Pharma</w:t>
      </w:r>
    </w:p>
    <w:p w14:paraId="4332CFE0" w14:textId="77777777" w:rsidR="00C67659" w:rsidRPr="00C67659" w:rsidRDefault="00C67659" w:rsidP="00C67659">
      <w:r w:rsidRPr="00C67659">
        <w:t xml:space="preserve">A Germany-based manufacturer of </w:t>
      </w:r>
      <w:proofErr w:type="spellStart"/>
      <w:r w:rsidRPr="00C67659">
        <w:rPr>
          <w:b/>
          <w:bCs/>
        </w:rPr>
        <w:t>Aethoxysklerol</w:t>
      </w:r>
      <w:proofErr w:type="spellEnd"/>
      <w:r w:rsidRPr="00C67659">
        <w:rPr>
          <w:b/>
          <w:bCs/>
        </w:rPr>
        <w:t xml:space="preserve"> (polidocanol)</w:t>
      </w:r>
      <w:r w:rsidRPr="00C67659">
        <w:t>, a widely used and approved detergent sclerosant. The company maintains a strong presence in Europe and Latin America.</w:t>
      </w:r>
    </w:p>
    <w:p w14:paraId="0F5D9527" w14:textId="77777777" w:rsidR="00C67659" w:rsidRPr="00C67659" w:rsidRDefault="00C67659" w:rsidP="00C67659">
      <w:r w:rsidRPr="00C67659">
        <w:rPr>
          <w:i/>
          <w:iCs/>
        </w:rPr>
        <w:t>Strategy:</w:t>
      </w:r>
      <w:r w:rsidRPr="00C67659">
        <w:t xml:space="preserve"> Regulatory depth and long-standing relationships with phlebology associations.</w:t>
      </w:r>
      <w:r w:rsidRPr="00C67659">
        <w:br/>
      </w:r>
      <w:r w:rsidRPr="00C67659">
        <w:rPr>
          <w:i/>
          <w:iCs/>
        </w:rPr>
        <w:t>Global Reach:</w:t>
      </w:r>
      <w:r w:rsidRPr="00C67659">
        <w:t xml:space="preserve"> Broad European distribution and expanding access in Southeast Asia.</w:t>
      </w:r>
      <w:r w:rsidRPr="00C67659">
        <w:br/>
      </w:r>
      <w:r w:rsidRPr="00C67659">
        <w:rPr>
          <w:i/>
          <w:iCs/>
        </w:rPr>
        <w:t>Differentiator:</w:t>
      </w:r>
      <w:r w:rsidRPr="00C67659">
        <w:t xml:space="preserve"> Proven safety profile and consistent supply chain.</w:t>
      </w:r>
    </w:p>
    <w:p w14:paraId="142FA54E" w14:textId="77777777" w:rsidR="00C67659" w:rsidRPr="00C67659" w:rsidRDefault="00C67659" w:rsidP="00C67659">
      <w:r w:rsidRPr="00C67659">
        <w:pict w14:anchorId="4CE12464">
          <v:rect id="_x0000_i1421" style="width:0;height:1.5pt" o:hralign="center" o:hrstd="t" o:hr="t" fillcolor="#a0a0a0" stroked="f"/>
        </w:pict>
      </w:r>
    </w:p>
    <w:p w14:paraId="02E5544B" w14:textId="77777777" w:rsidR="00C67659" w:rsidRPr="00C67659" w:rsidRDefault="00C67659" w:rsidP="00C67659">
      <w:pPr>
        <w:rPr>
          <w:b/>
          <w:bCs/>
        </w:rPr>
      </w:pPr>
      <w:r w:rsidRPr="00C67659">
        <w:rPr>
          <w:b/>
          <w:bCs/>
        </w:rPr>
        <w:t>3. Endo International plc</w:t>
      </w:r>
    </w:p>
    <w:p w14:paraId="32DF6224" w14:textId="77777777" w:rsidR="00C67659" w:rsidRPr="00C67659" w:rsidRDefault="00C67659" w:rsidP="00C67659">
      <w:r w:rsidRPr="00C67659">
        <w:lastRenderedPageBreak/>
        <w:t xml:space="preserve">Operates primarily in North America, offering </w:t>
      </w:r>
      <w:r w:rsidRPr="00C67659">
        <w:rPr>
          <w:b/>
          <w:bCs/>
        </w:rPr>
        <w:t xml:space="preserve">sodium tetradecyl </w:t>
      </w:r>
      <w:proofErr w:type="spellStart"/>
      <w:r w:rsidRPr="00C67659">
        <w:rPr>
          <w:b/>
          <w:bCs/>
        </w:rPr>
        <w:t>sulfate</w:t>
      </w:r>
      <w:proofErr w:type="spellEnd"/>
      <w:r w:rsidRPr="00C67659">
        <w:rPr>
          <w:b/>
          <w:bCs/>
        </w:rPr>
        <w:t xml:space="preserve"> (STS)</w:t>
      </w:r>
      <w:r w:rsidRPr="00C67659">
        <w:t xml:space="preserve"> under various licensing partnerships. While focused on generics, Endo remains active in specialty therapeutic areas like venous disorders.</w:t>
      </w:r>
    </w:p>
    <w:p w14:paraId="3EC4CEF4" w14:textId="77777777" w:rsidR="00C67659" w:rsidRPr="00C67659" w:rsidRDefault="00C67659" w:rsidP="00C67659">
      <w:r w:rsidRPr="00C67659">
        <w:rPr>
          <w:i/>
          <w:iCs/>
        </w:rPr>
        <w:t>Strategy:</w:t>
      </w:r>
      <w:r w:rsidRPr="00C67659">
        <w:t xml:space="preserve"> Affordable product positioning through hospital and clinic networks.</w:t>
      </w:r>
      <w:r w:rsidRPr="00C67659">
        <w:br/>
      </w:r>
      <w:r w:rsidRPr="00C67659">
        <w:rPr>
          <w:i/>
          <w:iCs/>
        </w:rPr>
        <w:t>Differentiator:</w:t>
      </w:r>
      <w:r w:rsidRPr="00C67659">
        <w:t xml:space="preserve"> Cost-effective formulations with broad insurance coverage in the U.S.</w:t>
      </w:r>
    </w:p>
    <w:p w14:paraId="1F444940" w14:textId="77777777" w:rsidR="00C67659" w:rsidRPr="00C67659" w:rsidRDefault="00C67659" w:rsidP="00C67659">
      <w:r w:rsidRPr="00C67659">
        <w:pict w14:anchorId="743DE691">
          <v:rect id="_x0000_i1422" style="width:0;height:1.5pt" o:hralign="center" o:hrstd="t" o:hr="t" fillcolor="#a0a0a0" stroked="f"/>
        </w:pict>
      </w:r>
    </w:p>
    <w:p w14:paraId="19BAD13A" w14:textId="77777777" w:rsidR="00C67659" w:rsidRPr="00C67659" w:rsidRDefault="00C67659" w:rsidP="00C67659">
      <w:pPr>
        <w:rPr>
          <w:b/>
          <w:bCs/>
        </w:rPr>
      </w:pPr>
      <w:r w:rsidRPr="00C67659">
        <w:rPr>
          <w:b/>
          <w:bCs/>
        </w:rPr>
        <w:t>4. Medtronic</w:t>
      </w:r>
    </w:p>
    <w:p w14:paraId="2EF961A8" w14:textId="77777777" w:rsidR="00C67659" w:rsidRPr="00C67659" w:rsidRDefault="00C67659" w:rsidP="00C67659">
      <w:r w:rsidRPr="00C67659">
        <w:t xml:space="preserve">While not a direct producer of sclerosants, </w:t>
      </w:r>
      <w:r w:rsidRPr="00C67659">
        <w:rPr>
          <w:b/>
          <w:bCs/>
        </w:rPr>
        <w:t>Medtronic</w:t>
      </w:r>
      <w:r w:rsidRPr="00C67659">
        <w:t xml:space="preserve"> influences the market through its </w:t>
      </w:r>
      <w:r w:rsidRPr="00C67659">
        <w:rPr>
          <w:b/>
          <w:bCs/>
        </w:rPr>
        <w:t>venous imaging tools</w:t>
      </w:r>
      <w:r w:rsidRPr="00C67659">
        <w:t xml:space="preserve"> and compression therapy devices. The company benefits from cross-segment influence in vascular and cardiac markets.</w:t>
      </w:r>
    </w:p>
    <w:p w14:paraId="30243DBA" w14:textId="77777777" w:rsidR="00C67659" w:rsidRPr="00C67659" w:rsidRDefault="00C67659" w:rsidP="00C67659">
      <w:r w:rsidRPr="00C67659">
        <w:rPr>
          <w:i/>
          <w:iCs/>
        </w:rPr>
        <w:t>Strategy:</w:t>
      </w:r>
      <w:r w:rsidRPr="00C67659">
        <w:t xml:space="preserve"> Indirect market penetration through procedure-enabling devices.</w:t>
      </w:r>
      <w:r w:rsidRPr="00C67659">
        <w:br/>
      </w:r>
      <w:r w:rsidRPr="00C67659">
        <w:rPr>
          <w:i/>
          <w:iCs/>
        </w:rPr>
        <w:t>Global Reach:</w:t>
      </w:r>
      <w:r w:rsidRPr="00C67659">
        <w:t xml:space="preserve"> Strong presence in hospital settings across North America and Europe.</w:t>
      </w:r>
    </w:p>
    <w:p w14:paraId="7960DE49" w14:textId="77777777" w:rsidR="00C67659" w:rsidRPr="00C67659" w:rsidRDefault="00C67659" w:rsidP="00C67659">
      <w:r w:rsidRPr="00C67659">
        <w:pict w14:anchorId="05C34B81">
          <v:rect id="_x0000_i1423" style="width:0;height:1.5pt" o:hralign="center" o:hrstd="t" o:hr="t" fillcolor="#a0a0a0" stroked="f"/>
        </w:pict>
      </w:r>
    </w:p>
    <w:p w14:paraId="143C8EEF" w14:textId="77777777" w:rsidR="00C67659" w:rsidRPr="00C67659" w:rsidRDefault="00C67659" w:rsidP="00C67659">
      <w:pPr>
        <w:rPr>
          <w:b/>
          <w:bCs/>
        </w:rPr>
      </w:pPr>
      <w:r w:rsidRPr="00C67659">
        <w:rPr>
          <w:b/>
          <w:bCs/>
        </w:rPr>
        <w:t xml:space="preserve">5. </w:t>
      </w:r>
      <w:proofErr w:type="spellStart"/>
      <w:r w:rsidRPr="00C67659">
        <w:rPr>
          <w:b/>
          <w:bCs/>
        </w:rPr>
        <w:t>Asclera</w:t>
      </w:r>
      <w:proofErr w:type="spellEnd"/>
      <w:r w:rsidRPr="00C67659">
        <w:rPr>
          <w:b/>
          <w:bCs/>
        </w:rPr>
        <w:t xml:space="preserve"> (Produced by Merz Pharmaceuticals)</w:t>
      </w:r>
    </w:p>
    <w:p w14:paraId="72441667" w14:textId="77777777" w:rsidR="00C67659" w:rsidRPr="00C67659" w:rsidRDefault="00C67659" w:rsidP="00C67659">
      <w:proofErr w:type="spellStart"/>
      <w:r w:rsidRPr="00C67659">
        <w:t>Asclera</w:t>
      </w:r>
      <w:proofErr w:type="spellEnd"/>
      <w:r w:rsidRPr="00C67659">
        <w:t xml:space="preserve"> is the brand name for FDA-approved </w:t>
      </w:r>
      <w:r w:rsidRPr="00C67659">
        <w:rPr>
          <w:b/>
          <w:bCs/>
        </w:rPr>
        <w:t>polidocanol injection</w:t>
      </w:r>
      <w:r w:rsidRPr="00C67659">
        <w:t xml:space="preserve"> used for treating spider veins. Merz leverages its dermatology footprint for sclerotherapy adoption across cosmetic clinics.</w:t>
      </w:r>
    </w:p>
    <w:p w14:paraId="391C545F" w14:textId="77777777" w:rsidR="00C67659" w:rsidRPr="00C67659" w:rsidRDefault="00C67659" w:rsidP="00C67659">
      <w:r w:rsidRPr="00C67659">
        <w:rPr>
          <w:i/>
          <w:iCs/>
        </w:rPr>
        <w:t>Strategy:</w:t>
      </w:r>
      <w:r w:rsidRPr="00C67659">
        <w:t xml:space="preserve"> Direct-to-consumer branding, particularly in North America.</w:t>
      </w:r>
      <w:r w:rsidRPr="00C67659">
        <w:br/>
      </w:r>
      <w:r w:rsidRPr="00C67659">
        <w:rPr>
          <w:i/>
          <w:iCs/>
        </w:rPr>
        <w:t>Differentiator:</w:t>
      </w:r>
      <w:r w:rsidRPr="00C67659">
        <w:t xml:space="preserve"> Dermatology-focused positioning with patient-oriented marketing.</w:t>
      </w:r>
    </w:p>
    <w:p w14:paraId="0EDD8A2B" w14:textId="77777777" w:rsidR="00C67659" w:rsidRPr="00C67659" w:rsidRDefault="00C67659" w:rsidP="00C67659">
      <w:r w:rsidRPr="00C67659">
        <w:pict w14:anchorId="30344D09">
          <v:rect id="_x0000_i1424" style="width:0;height:1.5pt" o:hralign="center" o:hrstd="t" o:hr="t" fillcolor="#a0a0a0" stroked="f"/>
        </w:pict>
      </w:r>
    </w:p>
    <w:p w14:paraId="640A5C4D" w14:textId="77777777" w:rsidR="00C67659" w:rsidRPr="00C67659" w:rsidRDefault="00C67659" w:rsidP="00C67659">
      <w:pPr>
        <w:rPr>
          <w:b/>
          <w:bCs/>
        </w:rPr>
      </w:pPr>
      <w:r w:rsidRPr="00C67659">
        <w:rPr>
          <w:b/>
          <w:bCs/>
        </w:rPr>
        <w:t xml:space="preserve">6. Sigma-Aldrich (a subsidiary of Merck </w:t>
      </w:r>
      <w:proofErr w:type="spellStart"/>
      <w:r w:rsidRPr="00C67659">
        <w:rPr>
          <w:b/>
          <w:bCs/>
        </w:rPr>
        <w:t>KGaA</w:t>
      </w:r>
      <w:proofErr w:type="spellEnd"/>
      <w:r w:rsidRPr="00C67659">
        <w:rPr>
          <w:b/>
          <w:bCs/>
        </w:rPr>
        <w:t>)</w:t>
      </w:r>
    </w:p>
    <w:p w14:paraId="7C83D727" w14:textId="77777777" w:rsidR="00C67659" w:rsidRPr="00C67659" w:rsidRDefault="00C67659" w:rsidP="00C67659">
      <w:r w:rsidRPr="00C67659">
        <w:t>Involved in sclerosant supply for research and formulation purposes, primarily for compound testing and institutional trials.</w:t>
      </w:r>
    </w:p>
    <w:p w14:paraId="68E1E38F" w14:textId="77777777" w:rsidR="00C67659" w:rsidRPr="00C67659" w:rsidRDefault="00C67659" w:rsidP="00C67659">
      <w:r w:rsidRPr="00C67659">
        <w:rPr>
          <w:i/>
          <w:iCs/>
        </w:rPr>
        <w:t>Strategy:</w:t>
      </w:r>
      <w:r w:rsidRPr="00C67659">
        <w:t xml:space="preserve"> R&amp;D enablement through research-grade sclerosant offerings.</w:t>
      </w:r>
      <w:r w:rsidRPr="00C67659">
        <w:br/>
      </w:r>
      <w:r w:rsidRPr="00C67659">
        <w:rPr>
          <w:i/>
          <w:iCs/>
        </w:rPr>
        <w:t>Differentiator:</w:t>
      </w:r>
      <w:r w:rsidRPr="00C67659">
        <w:t xml:space="preserve"> Scientific supply chain specialization.</w:t>
      </w:r>
    </w:p>
    <w:p w14:paraId="3CE3D079" w14:textId="77777777" w:rsidR="00C67659" w:rsidRPr="00C67659" w:rsidRDefault="00C67659" w:rsidP="00C67659">
      <w:r w:rsidRPr="00C67659">
        <w:pict w14:anchorId="617C1C72">
          <v:rect id="_x0000_i1425" style="width:0;height:1.5pt" o:hralign="center" o:hrstd="t" o:hr="t" fillcolor="#a0a0a0" stroked="f"/>
        </w:pict>
      </w:r>
    </w:p>
    <w:p w14:paraId="0AC17E8A" w14:textId="77777777" w:rsidR="00C67659" w:rsidRPr="00C67659" w:rsidRDefault="00C67659" w:rsidP="00C67659">
      <w:pPr>
        <w:rPr>
          <w:b/>
          <w:bCs/>
        </w:rPr>
      </w:pPr>
      <w:r w:rsidRPr="00C67659">
        <w:rPr>
          <w:b/>
          <w:bCs/>
        </w:rPr>
        <w:t>7. Vein Clinics of America (VCA)</w:t>
      </w:r>
    </w:p>
    <w:p w14:paraId="3C2019AC" w14:textId="77777777" w:rsidR="00C67659" w:rsidRPr="00C67659" w:rsidRDefault="00C67659" w:rsidP="00C67659">
      <w:r w:rsidRPr="00C67659">
        <w:t xml:space="preserve">As one of the largest U.S.-based clinic chains specializing in sclerotherapy, VCA plays a significant role in </w:t>
      </w:r>
      <w:r w:rsidRPr="00C67659">
        <w:rPr>
          <w:b/>
          <w:bCs/>
        </w:rPr>
        <w:t>procedure standardization</w:t>
      </w:r>
      <w:r w:rsidRPr="00C67659">
        <w:t>, clinical training, and teleconsultation deployment.</w:t>
      </w:r>
    </w:p>
    <w:p w14:paraId="3685B566" w14:textId="77777777" w:rsidR="00C67659" w:rsidRPr="00C67659" w:rsidRDefault="00C67659" w:rsidP="00C67659">
      <w:r w:rsidRPr="00C67659">
        <w:rPr>
          <w:i/>
          <w:iCs/>
        </w:rPr>
        <w:t>Strategy:</w:t>
      </w:r>
      <w:r w:rsidRPr="00C67659">
        <w:t xml:space="preserve"> Network scale and standardized treatment protocols.</w:t>
      </w:r>
      <w:r w:rsidRPr="00C67659">
        <w:br/>
      </w:r>
      <w:r w:rsidRPr="00C67659">
        <w:rPr>
          <w:i/>
          <w:iCs/>
        </w:rPr>
        <w:t>Differentiator:</w:t>
      </w:r>
      <w:r w:rsidRPr="00C67659">
        <w:t xml:space="preserve"> Strong brand equity in </w:t>
      </w:r>
      <w:proofErr w:type="gramStart"/>
      <w:r w:rsidRPr="00C67659">
        <w:t>vein</w:t>
      </w:r>
      <w:proofErr w:type="gramEnd"/>
      <w:r w:rsidRPr="00C67659">
        <w:t xml:space="preserve"> care with regional dominance.</w:t>
      </w:r>
    </w:p>
    <w:p w14:paraId="428CE2B2" w14:textId="77777777" w:rsidR="00C67659" w:rsidRPr="00C67659" w:rsidRDefault="00C67659" w:rsidP="00C67659">
      <w:r w:rsidRPr="00C67659">
        <w:pict w14:anchorId="715C3ADF">
          <v:rect id="_x0000_i1426" style="width:0;height:1.5pt" o:hralign="center" o:hrstd="t" o:hr="t" fillcolor="#a0a0a0" stroked="f"/>
        </w:pict>
      </w:r>
    </w:p>
    <w:p w14:paraId="31E19BEF" w14:textId="77777777" w:rsidR="00C67659" w:rsidRPr="00C67659" w:rsidRDefault="00C67659" w:rsidP="00C67659">
      <w:r w:rsidRPr="00C67659">
        <w:rPr>
          <w:i/>
          <w:iCs/>
        </w:rPr>
        <w:lastRenderedPageBreak/>
        <w:t>Overall, the competitive landscape is driven less by mass production and more by product precision, procedural training, and clinic-based adoption. Companies that combine medical safety with consumer-oriented service models are best positioned to scale in emerging outpatient care environments.</w:t>
      </w:r>
    </w:p>
    <w:p w14:paraId="3857BB7F" w14:textId="77777777" w:rsidR="00C67659" w:rsidRPr="00C67659" w:rsidRDefault="00C67659" w:rsidP="00C67659">
      <w:pPr>
        <w:rPr>
          <w:b/>
          <w:bCs/>
        </w:rPr>
      </w:pPr>
      <w:r w:rsidRPr="00C67659">
        <w:rPr>
          <w:b/>
          <w:bCs/>
        </w:rPr>
        <w:t>5. Regional Landscape and Adoption Outlook</w:t>
      </w:r>
    </w:p>
    <w:p w14:paraId="18C0D28D" w14:textId="77777777" w:rsidR="00C67659" w:rsidRPr="00C67659" w:rsidRDefault="00C67659" w:rsidP="00C67659">
      <w:r w:rsidRPr="00C67659">
        <w:t xml:space="preserve">The </w:t>
      </w:r>
      <w:r w:rsidRPr="00C67659">
        <w:rPr>
          <w:b/>
          <w:bCs/>
        </w:rPr>
        <w:t>sclerotherapy market</w:t>
      </w:r>
      <w:r w:rsidRPr="00C67659">
        <w:t xml:space="preserve"> shows varied patterns of adoption and growth across global regions, largely shaped by </w:t>
      </w:r>
      <w:r w:rsidRPr="00C67659">
        <w:rPr>
          <w:b/>
          <w:bCs/>
        </w:rPr>
        <w:t>healthcare infrastructure</w:t>
      </w:r>
      <w:r w:rsidRPr="00C67659">
        <w:t xml:space="preserve">, </w:t>
      </w:r>
      <w:r w:rsidRPr="00C67659">
        <w:rPr>
          <w:b/>
          <w:bCs/>
        </w:rPr>
        <w:t>cosmetic awareness</w:t>
      </w:r>
      <w:r w:rsidRPr="00C67659">
        <w:t xml:space="preserve">, </w:t>
      </w:r>
      <w:r w:rsidRPr="00C67659">
        <w:rPr>
          <w:b/>
          <w:bCs/>
        </w:rPr>
        <w:t>regulatory ease</w:t>
      </w:r>
      <w:r w:rsidRPr="00C67659">
        <w:t xml:space="preserve">, and </w:t>
      </w:r>
      <w:r w:rsidRPr="00C67659">
        <w:rPr>
          <w:b/>
          <w:bCs/>
        </w:rPr>
        <w:t>reimbursement frameworks</w:t>
      </w:r>
      <w:r w:rsidRPr="00C67659">
        <w:t>. While developed countries lead in advanced technique penetration, emerging economies are rapidly catching up due to lower procedural costs and rising venous disorder cases.</w:t>
      </w:r>
    </w:p>
    <w:p w14:paraId="385A35C7" w14:textId="77777777" w:rsidR="00C67659" w:rsidRPr="00C67659" w:rsidRDefault="00C67659" w:rsidP="00C67659">
      <w:r w:rsidRPr="00C67659">
        <w:pict w14:anchorId="39D67DC5">
          <v:rect id="_x0000_i1428" style="width:0;height:1.5pt" o:hralign="center" o:hrstd="t" o:hr="t" fillcolor="#a0a0a0" stroked="f"/>
        </w:pict>
      </w:r>
    </w:p>
    <w:p w14:paraId="77CDE2DD" w14:textId="77777777" w:rsidR="00C67659" w:rsidRPr="00C67659" w:rsidRDefault="00C67659" w:rsidP="00C67659">
      <w:pPr>
        <w:rPr>
          <w:b/>
          <w:bCs/>
        </w:rPr>
      </w:pPr>
      <w:r w:rsidRPr="00C67659">
        <w:rPr>
          <w:b/>
          <w:bCs/>
        </w:rPr>
        <w:t>North America</w:t>
      </w:r>
    </w:p>
    <w:p w14:paraId="308534BE" w14:textId="77777777" w:rsidR="00C67659" w:rsidRPr="00C67659" w:rsidRDefault="00C67659" w:rsidP="00C67659">
      <w:r w:rsidRPr="00C67659">
        <w:t xml:space="preserve">North America, led by the </w:t>
      </w:r>
      <w:r w:rsidRPr="00C67659">
        <w:rPr>
          <w:b/>
          <w:bCs/>
        </w:rPr>
        <w:t>United States</w:t>
      </w:r>
      <w:r w:rsidRPr="00C67659">
        <w:t xml:space="preserve">, dominates the global sclerotherapy market, accounting for a significant revenue share in </w:t>
      </w:r>
      <w:r w:rsidRPr="00C67659">
        <w:rPr>
          <w:b/>
          <w:bCs/>
        </w:rPr>
        <w:t>2024</w:t>
      </w:r>
      <w:r w:rsidRPr="00C67659">
        <w:t>. This is due to:</w:t>
      </w:r>
    </w:p>
    <w:p w14:paraId="01452BA1" w14:textId="77777777" w:rsidR="00C67659" w:rsidRPr="00C67659" w:rsidRDefault="00C67659" w:rsidP="00C67659">
      <w:pPr>
        <w:numPr>
          <w:ilvl w:val="0"/>
          <w:numId w:val="9"/>
        </w:numPr>
      </w:pPr>
      <w:r w:rsidRPr="00C67659">
        <w:t xml:space="preserve">High prevalence of </w:t>
      </w:r>
      <w:r w:rsidRPr="00C67659">
        <w:rPr>
          <w:b/>
          <w:bCs/>
        </w:rPr>
        <w:t>chronic venous insufficiency (CVI)</w:t>
      </w:r>
      <w:r w:rsidRPr="00C67659">
        <w:t xml:space="preserve"> and </w:t>
      </w:r>
      <w:r w:rsidRPr="00C67659">
        <w:rPr>
          <w:b/>
          <w:bCs/>
        </w:rPr>
        <w:t>obesity-related varicosities</w:t>
      </w:r>
    </w:p>
    <w:p w14:paraId="55A7615B" w14:textId="77777777" w:rsidR="00C67659" w:rsidRPr="00C67659" w:rsidRDefault="00C67659" w:rsidP="00C67659">
      <w:pPr>
        <w:numPr>
          <w:ilvl w:val="0"/>
          <w:numId w:val="9"/>
        </w:numPr>
      </w:pPr>
      <w:r w:rsidRPr="00C67659">
        <w:t xml:space="preserve">Widespread availability of </w:t>
      </w:r>
      <w:r w:rsidRPr="00C67659">
        <w:rPr>
          <w:b/>
          <w:bCs/>
        </w:rPr>
        <w:t>outpatient vascular and aesthetic clinics</w:t>
      </w:r>
    </w:p>
    <w:p w14:paraId="114EBDCC" w14:textId="77777777" w:rsidR="00C67659" w:rsidRPr="00C67659" w:rsidRDefault="00C67659" w:rsidP="00C67659">
      <w:pPr>
        <w:numPr>
          <w:ilvl w:val="0"/>
          <w:numId w:val="9"/>
        </w:numPr>
      </w:pPr>
      <w:r w:rsidRPr="00C67659">
        <w:t xml:space="preserve">FDA approvals for key sclerosants (e.g., </w:t>
      </w:r>
      <w:proofErr w:type="spellStart"/>
      <w:r w:rsidRPr="00C67659">
        <w:rPr>
          <w:b/>
          <w:bCs/>
        </w:rPr>
        <w:t>Asclera</w:t>
      </w:r>
      <w:proofErr w:type="spellEnd"/>
      <w:r w:rsidRPr="00C67659">
        <w:t xml:space="preserve"> and </w:t>
      </w:r>
      <w:r w:rsidRPr="00C67659">
        <w:rPr>
          <w:b/>
          <w:bCs/>
        </w:rPr>
        <w:t>STS</w:t>
      </w:r>
      <w:r w:rsidRPr="00C67659">
        <w:t>)</w:t>
      </w:r>
    </w:p>
    <w:p w14:paraId="14D402F8" w14:textId="77777777" w:rsidR="00C67659" w:rsidRPr="00C67659" w:rsidRDefault="00C67659" w:rsidP="00C67659">
      <w:pPr>
        <w:numPr>
          <w:ilvl w:val="0"/>
          <w:numId w:val="9"/>
        </w:numPr>
      </w:pPr>
      <w:r w:rsidRPr="00C67659">
        <w:t>Strong consumer demand for cosmetic vein removal, especially among the 35–65 demographic</w:t>
      </w:r>
    </w:p>
    <w:p w14:paraId="24829EFD" w14:textId="77777777" w:rsidR="00C67659" w:rsidRPr="00C67659" w:rsidRDefault="00C67659" w:rsidP="00C67659">
      <w:r w:rsidRPr="00C67659">
        <w:rPr>
          <w:i/>
          <w:iCs/>
        </w:rPr>
        <w:t>The presence of a highly trained specialist pool, along with private insurance support, has made North America a prime region for ultrasound-guided and foam-based sclerotherapy.</w:t>
      </w:r>
    </w:p>
    <w:p w14:paraId="421A20E8" w14:textId="77777777" w:rsidR="00C67659" w:rsidRPr="00C67659" w:rsidRDefault="00C67659" w:rsidP="00C67659">
      <w:r w:rsidRPr="00C67659">
        <w:pict w14:anchorId="74A3C182">
          <v:rect id="_x0000_i1429" style="width:0;height:1.5pt" o:hralign="center" o:hrstd="t" o:hr="t" fillcolor="#a0a0a0" stroked="f"/>
        </w:pict>
      </w:r>
    </w:p>
    <w:p w14:paraId="7F6D4BAE" w14:textId="77777777" w:rsidR="00C67659" w:rsidRPr="00C67659" w:rsidRDefault="00C67659" w:rsidP="00C67659">
      <w:pPr>
        <w:rPr>
          <w:b/>
          <w:bCs/>
        </w:rPr>
      </w:pPr>
      <w:r w:rsidRPr="00C67659">
        <w:rPr>
          <w:b/>
          <w:bCs/>
        </w:rPr>
        <w:t>Europe</w:t>
      </w:r>
    </w:p>
    <w:p w14:paraId="1EFD4587" w14:textId="77777777" w:rsidR="00C67659" w:rsidRPr="00C67659" w:rsidRDefault="00C67659" w:rsidP="00C67659">
      <w:r w:rsidRPr="00C67659">
        <w:t xml:space="preserve">Europe represents a mature yet innovation-driven market, led by countries such as </w:t>
      </w:r>
      <w:r w:rsidRPr="00C67659">
        <w:rPr>
          <w:b/>
          <w:bCs/>
        </w:rPr>
        <w:t>Germany</w:t>
      </w:r>
      <w:r w:rsidRPr="00C67659">
        <w:t xml:space="preserve">, </w:t>
      </w:r>
      <w:r w:rsidRPr="00C67659">
        <w:rPr>
          <w:b/>
          <w:bCs/>
        </w:rPr>
        <w:t>France</w:t>
      </w:r>
      <w:r w:rsidRPr="00C67659">
        <w:t xml:space="preserve">, and the </w:t>
      </w:r>
      <w:r w:rsidRPr="00C67659">
        <w:rPr>
          <w:b/>
          <w:bCs/>
        </w:rPr>
        <w:t>UK</w:t>
      </w:r>
      <w:r w:rsidRPr="00C67659">
        <w:t>. Distinct features include:</w:t>
      </w:r>
    </w:p>
    <w:p w14:paraId="7561147F" w14:textId="77777777" w:rsidR="00C67659" w:rsidRPr="00C67659" w:rsidRDefault="00C67659" w:rsidP="00C67659">
      <w:pPr>
        <w:numPr>
          <w:ilvl w:val="0"/>
          <w:numId w:val="10"/>
        </w:numPr>
      </w:pPr>
      <w:r w:rsidRPr="00C67659">
        <w:t xml:space="preserve">A robust </w:t>
      </w:r>
      <w:r w:rsidRPr="00C67659">
        <w:rPr>
          <w:b/>
          <w:bCs/>
        </w:rPr>
        <w:t>public health framework</w:t>
      </w:r>
      <w:r w:rsidRPr="00C67659">
        <w:t xml:space="preserve"> that covers varicose vein treatments under insurance</w:t>
      </w:r>
    </w:p>
    <w:p w14:paraId="285C3EC7" w14:textId="77777777" w:rsidR="00C67659" w:rsidRPr="00C67659" w:rsidRDefault="00C67659" w:rsidP="00C67659">
      <w:pPr>
        <w:numPr>
          <w:ilvl w:val="0"/>
          <w:numId w:val="10"/>
        </w:numPr>
      </w:pPr>
      <w:r w:rsidRPr="00C67659">
        <w:t xml:space="preserve">High </w:t>
      </w:r>
      <w:r w:rsidRPr="00C67659">
        <w:rPr>
          <w:b/>
          <w:bCs/>
        </w:rPr>
        <w:t>adoption of polidocanol-based agents</w:t>
      </w:r>
      <w:r w:rsidRPr="00C67659">
        <w:t xml:space="preserve">, especially those produced by </w:t>
      </w:r>
      <w:proofErr w:type="spellStart"/>
      <w:r w:rsidRPr="00C67659">
        <w:rPr>
          <w:b/>
          <w:bCs/>
        </w:rPr>
        <w:t>Kreussler</w:t>
      </w:r>
      <w:proofErr w:type="spellEnd"/>
      <w:r w:rsidRPr="00C67659">
        <w:rPr>
          <w:b/>
          <w:bCs/>
        </w:rPr>
        <w:t xml:space="preserve"> Pharma</w:t>
      </w:r>
    </w:p>
    <w:p w14:paraId="75E12ED5" w14:textId="77777777" w:rsidR="00C67659" w:rsidRPr="00C67659" w:rsidRDefault="00C67659" w:rsidP="00C67659">
      <w:pPr>
        <w:numPr>
          <w:ilvl w:val="0"/>
          <w:numId w:val="10"/>
        </w:numPr>
      </w:pPr>
      <w:r w:rsidRPr="00C67659">
        <w:t xml:space="preserve">Growing use of sclerotherapy for </w:t>
      </w:r>
      <w:proofErr w:type="spellStart"/>
      <w:r w:rsidRPr="00C67659">
        <w:rPr>
          <w:b/>
          <w:bCs/>
        </w:rPr>
        <w:t>hemorrhoid</w:t>
      </w:r>
      <w:proofErr w:type="spellEnd"/>
      <w:r w:rsidRPr="00C67659">
        <w:rPr>
          <w:b/>
          <w:bCs/>
        </w:rPr>
        <w:t xml:space="preserve"> treatment</w:t>
      </w:r>
      <w:r w:rsidRPr="00C67659">
        <w:t xml:space="preserve"> in outpatient colorectal clinics</w:t>
      </w:r>
    </w:p>
    <w:p w14:paraId="5ACE99B6" w14:textId="77777777" w:rsidR="00C67659" w:rsidRPr="00C67659" w:rsidRDefault="00C67659" w:rsidP="00C67659">
      <w:r w:rsidRPr="00C67659">
        <w:rPr>
          <w:i/>
          <w:iCs/>
        </w:rPr>
        <w:t>European markets are also active in R&amp;D, with Germany and Switzerland leading clinical trials on next-gen foam formulations.</w:t>
      </w:r>
    </w:p>
    <w:p w14:paraId="42EBD088" w14:textId="77777777" w:rsidR="00C67659" w:rsidRPr="00C67659" w:rsidRDefault="00C67659" w:rsidP="00C67659">
      <w:r w:rsidRPr="00C67659">
        <w:lastRenderedPageBreak/>
        <w:pict w14:anchorId="49439B5A">
          <v:rect id="_x0000_i1430" style="width:0;height:1.5pt" o:hralign="center" o:hrstd="t" o:hr="t" fillcolor="#a0a0a0" stroked="f"/>
        </w:pict>
      </w:r>
    </w:p>
    <w:p w14:paraId="6BABBD15" w14:textId="77777777" w:rsidR="00C67659" w:rsidRPr="00C67659" w:rsidRDefault="00C67659" w:rsidP="00C67659">
      <w:pPr>
        <w:rPr>
          <w:b/>
          <w:bCs/>
        </w:rPr>
      </w:pPr>
      <w:r w:rsidRPr="00C67659">
        <w:rPr>
          <w:b/>
          <w:bCs/>
        </w:rPr>
        <w:t>Asia Pacific</w:t>
      </w:r>
    </w:p>
    <w:p w14:paraId="3681BA01" w14:textId="77777777" w:rsidR="00C67659" w:rsidRPr="00C67659" w:rsidRDefault="00C67659" w:rsidP="00C67659">
      <w:r w:rsidRPr="00C67659">
        <w:t xml:space="preserve">Asia Pacific is the </w:t>
      </w:r>
      <w:r w:rsidRPr="00C67659">
        <w:rPr>
          <w:b/>
          <w:bCs/>
        </w:rPr>
        <w:t>fastest-growing region</w:t>
      </w:r>
      <w:r w:rsidRPr="00C67659">
        <w:t xml:space="preserve">, projected to expand at a CAGR exceeding </w:t>
      </w:r>
      <w:r w:rsidRPr="00C67659">
        <w:rPr>
          <w:b/>
          <w:bCs/>
        </w:rPr>
        <w:t>8.5%</w:t>
      </w:r>
      <w:r w:rsidRPr="00C67659">
        <w:t xml:space="preserve"> through </w:t>
      </w:r>
      <w:r w:rsidRPr="00C67659">
        <w:rPr>
          <w:b/>
          <w:bCs/>
        </w:rPr>
        <w:t>2030</w:t>
      </w:r>
      <w:r w:rsidRPr="00C67659">
        <w:t>. Key drivers include:</w:t>
      </w:r>
    </w:p>
    <w:p w14:paraId="29C97714" w14:textId="77777777" w:rsidR="00C67659" w:rsidRPr="00C67659" w:rsidRDefault="00C67659" w:rsidP="00C67659">
      <w:pPr>
        <w:numPr>
          <w:ilvl w:val="0"/>
          <w:numId w:val="11"/>
        </w:numPr>
      </w:pPr>
      <w:r w:rsidRPr="00C67659">
        <w:t xml:space="preserve">Rising </w:t>
      </w:r>
      <w:r w:rsidRPr="00C67659">
        <w:rPr>
          <w:b/>
          <w:bCs/>
        </w:rPr>
        <w:t>medical tourism</w:t>
      </w:r>
      <w:r w:rsidRPr="00C67659">
        <w:t xml:space="preserve"> in countries like </w:t>
      </w:r>
      <w:r w:rsidRPr="00C67659">
        <w:rPr>
          <w:b/>
          <w:bCs/>
        </w:rPr>
        <w:t>Thailand</w:t>
      </w:r>
      <w:r w:rsidRPr="00C67659">
        <w:t xml:space="preserve">, </w:t>
      </w:r>
      <w:r w:rsidRPr="00C67659">
        <w:rPr>
          <w:b/>
          <w:bCs/>
        </w:rPr>
        <w:t>India</w:t>
      </w:r>
      <w:r w:rsidRPr="00C67659">
        <w:t xml:space="preserve">, and </w:t>
      </w:r>
      <w:r w:rsidRPr="00C67659">
        <w:rPr>
          <w:b/>
          <w:bCs/>
        </w:rPr>
        <w:t>Malaysia</w:t>
      </w:r>
      <w:r w:rsidRPr="00C67659">
        <w:t>, offering affordable vascular treatments</w:t>
      </w:r>
    </w:p>
    <w:p w14:paraId="30EA1561" w14:textId="77777777" w:rsidR="00C67659" w:rsidRPr="00C67659" w:rsidRDefault="00C67659" w:rsidP="00C67659">
      <w:pPr>
        <w:numPr>
          <w:ilvl w:val="0"/>
          <w:numId w:val="11"/>
        </w:numPr>
      </w:pPr>
      <w:r w:rsidRPr="00C67659">
        <w:t xml:space="preserve">Growing awareness of cosmetic procedures in urban areas of </w:t>
      </w:r>
      <w:r w:rsidRPr="00C67659">
        <w:rPr>
          <w:b/>
          <w:bCs/>
        </w:rPr>
        <w:t>China</w:t>
      </w:r>
      <w:r w:rsidRPr="00C67659">
        <w:t xml:space="preserve">, </w:t>
      </w:r>
      <w:r w:rsidRPr="00C67659">
        <w:rPr>
          <w:b/>
          <w:bCs/>
        </w:rPr>
        <w:t>Japan</w:t>
      </w:r>
      <w:r w:rsidRPr="00C67659">
        <w:t xml:space="preserve">, and </w:t>
      </w:r>
      <w:r w:rsidRPr="00C67659">
        <w:rPr>
          <w:b/>
          <w:bCs/>
        </w:rPr>
        <w:t>South Korea</w:t>
      </w:r>
    </w:p>
    <w:p w14:paraId="1F42FF49" w14:textId="77777777" w:rsidR="00C67659" w:rsidRPr="00C67659" w:rsidRDefault="00C67659" w:rsidP="00C67659">
      <w:pPr>
        <w:numPr>
          <w:ilvl w:val="0"/>
          <w:numId w:val="11"/>
        </w:numPr>
      </w:pPr>
      <w:r w:rsidRPr="00C67659">
        <w:t xml:space="preserve">Gradual adoption of foam sclerotherapy in </w:t>
      </w:r>
      <w:r w:rsidRPr="00C67659">
        <w:rPr>
          <w:b/>
          <w:bCs/>
        </w:rPr>
        <w:t>private dermatology clinics</w:t>
      </w:r>
    </w:p>
    <w:p w14:paraId="68484D36" w14:textId="77777777" w:rsidR="00C67659" w:rsidRPr="00C67659" w:rsidRDefault="00C67659" w:rsidP="00C67659">
      <w:r w:rsidRPr="00C67659">
        <w:t>While regulatory pathways are more complex in some countries, private clinic-led innovation is compensating for public sector delays.</w:t>
      </w:r>
    </w:p>
    <w:p w14:paraId="38C70B93" w14:textId="77777777" w:rsidR="00C67659" w:rsidRPr="00C67659" w:rsidRDefault="00C67659" w:rsidP="00C67659">
      <w:r w:rsidRPr="00C67659">
        <w:rPr>
          <w:i/>
          <w:iCs/>
        </w:rPr>
        <w:t>Insight: Many APAC clinics are bundling sclerotherapy with other cosmetic procedures like skin tightening, creating hybrid service models attractive to younger patients.</w:t>
      </w:r>
    </w:p>
    <w:p w14:paraId="4713E303" w14:textId="77777777" w:rsidR="00C67659" w:rsidRPr="00C67659" w:rsidRDefault="00C67659" w:rsidP="00C67659">
      <w:r w:rsidRPr="00C67659">
        <w:pict w14:anchorId="41ABA0BD">
          <v:rect id="_x0000_i1431" style="width:0;height:1.5pt" o:hralign="center" o:hrstd="t" o:hr="t" fillcolor="#a0a0a0" stroked="f"/>
        </w:pict>
      </w:r>
    </w:p>
    <w:p w14:paraId="60F8D769" w14:textId="77777777" w:rsidR="00C67659" w:rsidRPr="00C67659" w:rsidRDefault="00C67659" w:rsidP="00C67659">
      <w:pPr>
        <w:rPr>
          <w:b/>
          <w:bCs/>
        </w:rPr>
      </w:pPr>
      <w:r w:rsidRPr="00C67659">
        <w:rPr>
          <w:b/>
          <w:bCs/>
        </w:rPr>
        <w:t>LAMEA (Latin America, Middle East &amp; Africa)</w:t>
      </w:r>
    </w:p>
    <w:p w14:paraId="456CB182" w14:textId="77777777" w:rsidR="00C67659" w:rsidRPr="00C67659" w:rsidRDefault="00C67659" w:rsidP="00C67659">
      <w:r w:rsidRPr="00C67659">
        <w:t xml:space="preserve">This region represents an </w:t>
      </w:r>
      <w:r w:rsidRPr="00C67659">
        <w:rPr>
          <w:b/>
          <w:bCs/>
        </w:rPr>
        <w:t>underserved but opportunity-rich</w:t>
      </w:r>
      <w:r w:rsidRPr="00C67659">
        <w:t xml:space="preserve"> segment. Countries such as </w:t>
      </w:r>
      <w:r w:rsidRPr="00C67659">
        <w:rPr>
          <w:b/>
          <w:bCs/>
        </w:rPr>
        <w:t>Brazil</w:t>
      </w:r>
      <w:r w:rsidRPr="00C67659">
        <w:t xml:space="preserve">, </w:t>
      </w:r>
      <w:r w:rsidRPr="00C67659">
        <w:rPr>
          <w:b/>
          <w:bCs/>
        </w:rPr>
        <w:t>South Africa</w:t>
      </w:r>
      <w:r w:rsidRPr="00C67659">
        <w:t xml:space="preserve">, and the </w:t>
      </w:r>
      <w:r w:rsidRPr="00C67659">
        <w:rPr>
          <w:b/>
          <w:bCs/>
        </w:rPr>
        <w:t>UAE</w:t>
      </w:r>
      <w:r w:rsidRPr="00C67659">
        <w:t xml:space="preserve"> are witnessing increased demand due to:</w:t>
      </w:r>
    </w:p>
    <w:p w14:paraId="75E2A44F" w14:textId="77777777" w:rsidR="00C67659" w:rsidRPr="00C67659" w:rsidRDefault="00C67659" w:rsidP="00C67659">
      <w:pPr>
        <w:numPr>
          <w:ilvl w:val="0"/>
          <w:numId w:val="12"/>
        </w:numPr>
      </w:pPr>
      <w:r w:rsidRPr="00C67659">
        <w:t>Cosmetic vein removal trends driven by social media and aesthetic influencers</w:t>
      </w:r>
    </w:p>
    <w:p w14:paraId="12C673F9" w14:textId="77777777" w:rsidR="00C67659" w:rsidRPr="00C67659" w:rsidRDefault="00C67659" w:rsidP="00C67659">
      <w:pPr>
        <w:numPr>
          <w:ilvl w:val="0"/>
          <w:numId w:val="12"/>
        </w:numPr>
      </w:pPr>
      <w:r w:rsidRPr="00C67659">
        <w:t xml:space="preserve">Low treatment costs and </w:t>
      </w:r>
      <w:r w:rsidRPr="00C67659">
        <w:rPr>
          <w:b/>
          <w:bCs/>
        </w:rPr>
        <w:t>self-pay models</w:t>
      </w:r>
      <w:r w:rsidRPr="00C67659">
        <w:t xml:space="preserve"> for spider veins</w:t>
      </w:r>
    </w:p>
    <w:p w14:paraId="625BC1F1" w14:textId="77777777" w:rsidR="00C67659" w:rsidRPr="00C67659" w:rsidRDefault="00C67659" w:rsidP="00C67659">
      <w:pPr>
        <w:numPr>
          <w:ilvl w:val="0"/>
          <w:numId w:val="12"/>
        </w:numPr>
      </w:pPr>
      <w:r w:rsidRPr="00C67659">
        <w:t xml:space="preserve">Adoption of </w:t>
      </w:r>
      <w:r w:rsidRPr="00C67659">
        <w:rPr>
          <w:b/>
          <w:bCs/>
        </w:rPr>
        <w:t>imported sclerosants</w:t>
      </w:r>
      <w:r w:rsidRPr="00C67659">
        <w:t xml:space="preserve"> due to limited domestic manufacturing</w:t>
      </w:r>
    </w:p>
    <w:p w14:paraId="752C1403" w14:textId="77777777" w:rsidR="00C67659" w:rsidRPr="00C67659" w:rsidRDefault="00C67659" w:rsidP="00C67659">
      <w:r w:rsidRPr="00C67659">
        <w:t>However, the market still faces challenges like limited procedural training, unequal access to imaging tools, and inconsistent regulation.</w:t>
      </w:r>
    </w:p>
    <w:p w14:paraId="3708B2A6" w14:textId="77777777" w:rsidR="00C67659" w:rsidRPr="00C67659" w:rsidRDefault="00C67659" w:rsidP="00C67659">
      <w:r w:rsidRPr="00C67659">
        <w:pict w14:anchorId="704252B7">
          <v:rect id="_x0000_i1432" style="width:0;height:1.5pt" o:hralign="center" o:hrstd="t" o:hr="t" fillcolor="#a0a0a0" stroked="f"/>
        </w:pict>
      </w:r>
    </w:p>
    <w:p w14:paraId="63BA5202" w14:textId="77777777" w:rsidR="00C67659" w:rsidRPr="00C67659" w:rsidRDefault="00C67659" w:rsidP="00C67659">
      <w:pPr>
        <w:rPr>
          <w:b/>
          <w:bCs/>
        </w:rPr>
      </w:pPr>
      <w:r w:rsidRPr="00C67659">
        <w:rPr>
          <w:b/>
          <w:bCs/>
        </w:rPr>
        <w:t>Regional Highlights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1821"/>
        <w:gridCol w:w="3009"/>
        <w:gridCol w:w="2936"/>
      </w:tblGrid>
      <w:tr w:rsidR="00C67659" w:rsidRPr="00C67659" w14:paraId="0639E1AA" w14:textId="77777777" w:rsidTr="00C67659">
        <w:trPr>
          <w:tblHeader/>
          <w:tblCellSpacing w:w="15" w:type="dxa"/>
        </w:trPr>
        <w:tc>
          <w:tcPr>
            <w:tcW w:w="0" w:type="auto"/>
            <w:vAlign w:val="center"/>
            <w:hideMark/>
          </w:tcPr>
          <w:p w14:paraId="7DE91068" w14:textId="77777777" w:rsidR="00C67659" w:rsidRPr="00C67659" w:rsidRDefault="00C67659" w:rsidP="00C67659">
            <w:pPr>
              <w:rPr>
                <w:b/>
                <w:bCs/>
              </w:rPr>
            </w:pPr>
            <w:r w:rsidRPr="00C67659">
              <w:rPr>
                <w:b/>
                <w:bCs/>
              </w:rPr>
              <w:t>Region</w:t>
            </w:r>
          </w:p>
        </w:tc>
        <w:tc>
          <w:tcPr>
            <w:tcW w:w="0" w:type="auto"/>
            <w:vAlign w:val="center"/>
            <w:hideMark/>
          </w:tcPr>
          <w:p w14:paraId="71276562" w14:textId="77777777" w:rsidR="00C67659" w:rsidRPr="00C67659" w:rsidRDefault="00C67659" w:rsidP="00C67659">
            <w:pPr>
              <w:rPr>
                <w:b/>
                <w:bCs/>
              </w:rPr>
            </w:pPr>
            <w:r w:rsidRPr="00C67659">
              <w:rPr>
                <w:b/>
                <w:bCs/>
              </w:rPr>
              <w:t>2024 Market Position</w:t>
            </w:r>
          </w:p>
        </w:tc>
        <w:tc>
          <w:tcPr>
            <w:tcW w:w="0" w:type="auto"/>
            <w:vAlign w:val="center"/>
            <w:hideMark/>
          </w:tcPr>
          <w:p w14:paraId="0F694755" w14:textId="77777777" w:rsidR="00C67659" w:rsidRPr="00C67659" w:rsidRDefault="00C67659" w:rsidP="00C67659">
            <w:pPr>
              <w:rPr>
                <w:b/>
                <w:bCs/>
              </w:rPr>
            </w:pPr>
            <w:r w:rsidRPr="00C67659">
              <w:rPr>
                <w:b/>
                <w:bCs/>
              </w:rPr>
              <w:t>Key Growth Drivers</w:t>
            </w:r>
          </w:p>
        </w:tc>
        <w:tc>
          <w:tcPr>
            <w:tcW w:w="0" w:type="auto"/>
            <w:vAlign w:val="center"/>
            <w:hideMark/>
          </w:tcPr>
          <w:p w14:paraId="54E23C8D" w14:textId="77777777" w:rsidR="00C67659" w:rsidRPr="00C67659" w:rsidRDefault="00C67659" w:rsidP="00C67659">
            <w:pPr>
              <w:rPr>
                <w:b/>
                <w:bCs/>
              </w:rPr>
            </w:pPr>
            <w:r w:rsidRPr="00C67659">
              <w:rPr>
                <w:b/>
                <w:bCs/>
              </w:rPr>
              <w:t>Challenges</w:t>
            </w:r>
          </w:p>
        </w:tc>
      </w:tr>
      <w:tr w:rsidR="00C67659" w:rsidRPr="00C67659" w14:paraId="51B7C6C1" w14:textId="77777777" w:rsidTr="00C67659">
        <w:trPr>
          <w:tblCellSpacing w:w="15" w:type="dxa"/>
        </w:trPr>
        <w:tc>
          <w:tcPr>
            <w:tcW w:w="0" w:type="auto"/>
            <w:vAlign w:val="center"/>
            <w:hideMark/>
          </w:tcPr>
          <w:p w14:paraId="7592F492" w14:textId="77777777" w:rsidR="00C67659" w:rsidRPr="00C67659" w:rsidRDefault="00C67659" w:rsidP="00C67659">
            <w:r w:rsidRPr="00C67659">
              <w:t>North America</w:t>
            </w:r>
          </w:p>
        </w:tc>
        <w:tc>
          <w:tcPr>
            <w:tcW w:w="0" w:type="auto"/>
            <w:vAlign w:val="center"/>
            <w:hideMark/>
          </w:tcPr>
          <w:p w14:paraId="21BD7FA0" w14:textId="77777777" w:rsidR="00C67659" w:rsidRPr="00C67659" w:rsidRDefault="00C67659" w:rsidP="00C67659">
            <w:r w:rsidRPr="00C67659">
              <w:t>Market Leader</w:t>
            </w:r>
          </w:p>
        </w:tc>
        <w:tc>
          <w:tcPr>
            <w:tcW w:w="0" w:type="auto"/>
            <w:vAlign w:val="center"/>
            <w:hideMark/>
          </w:tcPr>
          <w:p w14:paraId="7DD5D6E4" w14:textId="77777777" w:rsidR="00C67659" w:rsidRPr="00C67659" w:rsidRDefault="00C67659" w:rsidP="00C67659">
            <w:r w:rsidRPr="00C67659">
              <w:t>High procedure volume, trained workforce</w:t>
            </w:r>
          </w:p>
        </w:tc>
        <w:tc>
          <w:tcPr>
            <w:tcW w:w="0" w:type="auto"/>
            <w:vAlign w:val="center"/>
            <w:hideMark/>
          </w:tcPr>
          <w:p w14:paraId="0FA1EAC2" w14:textId="77777777" w:rsidR="00C67659" w:rsidRPr="00C67659" w:rsidRDefault="00C67659" w:rsidP="00C67659">
            <w:r w:rsidRPr="00C67659">
              <w:t>High treatment costs in some clinics</w:t>
            </w:r>
          </w:p>
        </w:tc>
      </w:tr>
      <w:tr w:rsidR="00C67659" w:rsidRPr="00C67659" w14:paraId="50CB1364" w14:textId="77777777" w:rsidTr="00C67659">
        <w:trPr>
          <w:tblCellSpacing w:w="15" w:type="dxa"/>
        </w:trPr>
        <w:tc>
          <w:tcPr>
            <w:tcW w:w="0" w:type="auto"/>
            <w:vAlign w:val="center"/>
            <w:hideMark/>
          </w:tcPr>
          <w:p w14:paraId="1250AF63" w14:textId="77777777" w:rsidR="00C67659" w:rsidRPr="00C67659" w:rsidRDefault="00C67659" w:rsidP="00C67659">
            <w:r w:rsidRPr="00C67659">
              <w:t>Europe</w:t>
            </w:r>
          </w:p>
        </w:tc>
        <w:tc>
          <w:tcPr>
            <w:tcW w:w="0" w:type="auto"/>
            <w:vAlign w:val="center"/>
            <w:hideMark/>
          </w:tcPr>
          <w:p w14:paraId="3C651134" w14:textId="77777777" w:rsidR="00C67659" w:rsidRPr="00C67659" w:rsidRDefault="00C67659" w:rsidP="00C67659">
            <w:r w:rsidRPr="00C67659">
              <w:t>Mature Market</w:t>
            </w:r>
          </w:p>
        </w:tc>
        <w:tc>
          <w:tcPr>
            <w:tcW w:w="0" w:type="auto"/>
            <w:vAlign w:val="center"/>
            <w:hideMark/>
          </w:tcPr>
          <w:p w14:paraId="0C51C020" w14:textId="77777777" w:rsidR="00C67659" w:rsidRPr="00C67659" w:rsidRDefault="00C67659" w:rsidP="00C67659">
            <w:r w:rsidRPr="00C67659">
              <w:t>Regulatory support, strong R&amp;D</w:t>
            </w:r>
          </w:p>
        </w:tc>
        <w:tc>
          <w:tcPr>
            <w:tcW w:w="0" w:type="auto"/>
            <w:vAlign w:val="center"/>
            <w:hideMark/>
          </w:tcPr>
          <w:p w14:paraId="374442FF" w14:textId="77777777" w:rsidR="00C67659" w:rsidRPr="00C67659" w:rsidRDefault="00C67659" w:rsidP="00C67659">
            <w:r w:rsidRPr="00C67659">
              <w:t>Reimbursement delays in select markets</w:t>
            </w:r>
          </w:p>
        </w:tc>
      </w:tr>
      <w:tr w:rsidR="00C67659" w:rsidRPr="00C67659" w14:paraId="057B59F8" w14:textId="77777777" w:rsidTr="00C67659">
        <w:trPr>
          <w:tblCellSpacing w:w="15" w:type="dxa"/>
        </w:trPr>
        <w:tc>
          <w:tcPr>
            <w:tcW w:w="0" w:type="auto"/>
            <w:vAlign w:val="center"/>
            <w:hideMark/>
          </w:tcPr>
          <w:p w14:paraId="19B3CC9B" w14:textId="77777777" w:rsidR="00C67659" w:rsidRPr="00C67659" w:rsidRDefault="00C67659" w:rsidP="00C67659">
            <w:r w:rsidRPr="00C67659">
              <w:t>Asia Pacific</w:t>
            </w:r>
          </w:p>
        </w:tc>
        <w:tc>
          <w:tcPr>
            <w:tcW w:w="0" w:type="auto"/>
            <w:vAlign w:val="center"/>
            <w:hideMark/>
          </w:tcPr>
          <w:p w14:paraId="21BD11A7" w14:textId="77777777" w:rsidR="00C67659" w:rsidRPr="00C67659" w:rsidRDefault="00C67659" w:rsidP="00C67659">
            <w:r w:rsidRPr="00C67659">
              <w:t>Fastest Growing</w:t>
            </w:r>
          </w:p>
        </w:tc>
        <w:tc>
          <w:tcPr>
            <w:tcW w:w="0" w:type="auto"/>
            <w:vAlign w:val="center"/>
            <w:hideMark/>
          </w:tcPr>
          <w:p w14:paraId="6D5B081C" w14:textId="77777777" w:rsidR="00C67659" w:rsidRPr="00C67659" w:rsidRDefault="00C67659" w:rsidP="00C67659">
            <w:r w:rsidRPr="00C67659">
              <w:t>Medical tourism, aesthetic trends</w:t>
            </w:r>
          </w:p>
        </w:tc>
        <w:tc>
          <w:tcPr>
            <w:tcW w:w="0" w:type="auto"/>
            <w:vAlign w:val="center"/>
            <w:hideMark/>
          </w:tcPr>
          <w:p w14:paraId="58530F35" w14:textId="77777777" w:rsidR="00C67659" w:rsidRPr="00C67659" w:rsidRDefault="00C67659" w:rsidP="00C67659">
            <w:r w:rsidRPr="00C67659">
              <w:t>Limited skilled professionals regionally</w:t>
            </w:r>
          </w:p>
        </w:tc>
      </w:tr>
      <w:tr w:rsidR="00C67659" w:rsidRPr="00C67659" w14:paraId="72F74A6B" w14:textId="77777777" w:rsidTr="00C67659">
        <w:trPr>
          <w:tblCellSpacing w:w="15" w:type="dxa"/>
        </w:trPr>
        <w:tc>
          <w:tcPr>
            <w:tcW w:w="0" w:type="auto"/>
            <w:vAlign w:val="center"/>
            <w:hideMark/>
          </w:tcPr>
          <w:p w14:paraId="68374047" w14:textId="77777777" w:rsidR="00C67659" w:rsidRPr="00C67659" w:rsidRDefault="00C67659" w:rsidP="00C67659">
            <w:r w:rsidRPr="00C67659">
              <w:lastRenderedPageBreak/>
              <w:t>LAMEA</w:t>
            </w:r>
          </w:p>
        </w:tc>
        <w:tc>
          <w:tcPr>
            <w:tcW w:w="0" w:type="auto"/>
            <w:vAlign w:val="center"/>
            <w:hideMark/>
          </w:tcPr>
          <w:p w14:paraId="2AA9E50C" w14:textId="77777777" w:rsidR="00C67659" w:rsidRPr="00C67659" w:rsidRDefault="00C67659" w:rsidP="00C67659">
            <w:r w:rsidRPr="00C67659">
              <w:t>Emerging Opportunity</w:t>
            </w:r>
          </w:p>
        </w:tc>
        <w:tc>
          <w:tcPr>
            <w:tcW w:w="0" w:type="auto"/>
            <w:vAlign w:val="center"/>
            <w:hideMark/>
          </w:tcPr>
          <w:p w14:paraId="52C4BD7F" w14:textId="77777777" w:rsidR="00C67659" w:rsidRPr="00C67659" w:rsidRDefault="00C67659" w:rsidP="00C67659">
            <w:r w:rsidRPr="00C67659">
              <w:t>Urban aesthetic demand, social media impact</w:t>
            </w:r>
          </w:p>
        </w:tc>
        <w:tc>
          <w:tcPr>
            <w:tcW w:w="0" w:type="auto"/>
            <w:vAlign w:val="center"/>
            <w:hideMark/>
          </w:tcPr>
          <w:p w14:paraId="60A69D8E" w14:textId="77777777" w:rsidR="00C67659" w:rsidRPr="00C67659" w:rsidRDefault="00C67659" w:rsidP="00C67659">
            <w:r w:rsidRPr="00C67659">
              <w:t>Access gaps and low device penetration</w:t>
            </w:r>
          </w:p>
        </w:tc>
      </w:tr>
    </w:tbl>
    <w:p w14:paraId="13EED20D" w14:textId="77777777" w:rsidR="00C67659" w:rsidRPr="00C67659" w:rsidRDefault="00C67659" w:rsidP="00C67659">
      <w:r w:rsidRPr="00C67659">
        <w:pict w14:anchorId="3B6C3170">
          <v:rect id="_x0000_i1433" style="width:0;height:1.5pt" o:hralign="center" o:hrstd="t" o:hr="t" fillcolor="#a0a0a0" stroked="f"/>
        </w:pict>
      </w:r>
    </w:p>
    <w:p w14:paraId="4BFCF4D8" w14:textId="77777777" w:rsidR="00C67659" w:rsidRPr="00C67659" w:rsidRDefault="00C67659" w:rsidP="00C67659">
      <w:r w:rsidRPr="00C67659">
        <w:rPr>
          <w:i/>
          <w:iCs/>
        </w:rPr>
        <w:t>Regional dynamics show that while clinical sophistication is concentrated in North America and Europe, the highest commercial momentum lies in Asia Pacific—particularly for foam-based and cosmetic sclerotherapy.</w:t>
      </w:r>
    </w:p>
    <w:p w14:paraId="583576CD" w14:textId="77777777" w:rsidR="00C67659" w:rsidRPr="00C67659" w:rsidRDefault="00C67659" w:rsidP="00C67659">
      <w:pPr>
        <w:rPr>
          <w:b/>
          <w:bCs/>
        </w:rPr>
      </w:pPr>
      <w:r w:rsidRPr="00C67659">
        <w:rPr>
          <w:b/>
          <w:bCs/>
        </w:rPr>
        <w:t>6. End-User Dynamics and Use Case</w:t>
      </w:r>
    </w:p>
    <w:p w14:paraId="161B7FD3" w14:textId="77777777" w:rsidR="00C67659" w:rsidRPr="00C67659" w:rsidRDefault="00C67659" w:rsidP="00C67659">
      <w:r w:rsidRPr="00C67659">
        <w:t xml:space="preserve">The </w:t>
      </w:r>
      <w:r w:rsidRPr="00C67659">
        <w:rPr>
          <w:b/>
          <w:bCs/>
        </w:rPr>
        <w:t>sclerotherapy market</w:t>
      </w:r>
      <w:r w:rsidRPr="00C67659">
        <w:t xml:space="preserve"> is driven by diverse end-user groups, each with unique procedural protocols, patient demographics, and therapeutic goals. These end-users not only differ in terms of clinical sophistication but also in their motivations—ranging from medical necessity to cosmetic enhancement.</w:t>
      </w:r>
    </w:p>
    <w:p w14:paraId="380383F7" w14:textId="77777777" w:rsidR="00C67659" w:rsidRPr="00C67659" w:rsidRDefault="00C67659" w:rsidP="00C67659">
      <w:r w:rsidRPr="00C67659">
        <w:pict w14:anchorId="727D9ACC">
          <v:rect id="_x0000_i1435" style="width:0;height:1.5pt" o:hralign="center" o:hrstd="t" o:hr="t" fillcolor="#a0a0a0" stroked="f"/>
        </w:pict>
      </w:r>
    </w:p>
    <w:p w14:paraId="79EA6B0D" w14:textId="77777777" w:rsidR="00C67659" w:rsidRPr="00C67659" w:rsidRDefault="00C67659" w:rsidP="00C67659">
      <w:pPr>
        <w:rPr>
          <w:b/>
          <w:bCs/>
        </w:rPr>
      </w:pPr>
      <w:r w:rsidRPr="00C67659">
        <w:rPr>
          <w:b/>
          <w:bCs/>
        </w:rPr>
        <w:t>1. Hospitals</w:t>
      </w:r>
    </w:p>
    <w:p w14:paraId="3119C723" w14:textId="77777777" w:rsidR="00C67659" w:rsidRPr="00C67659" w:rsidRDefault="00C67659" w:rsidP="00C67659">
      <w:r w:rsidRPr="00C67659">
        <w:t xml:space="preserve">Large multi-specialty and tertiary hospitals often perform </w:t>
      </w:r>
      <w:r w:rsidRPr="00C67659">
        <w:rPr>
          <w:b/>
          <w:bCs/>
        </w:rPr>
        <w:t>ultrasound-guided sclerotherapy</w:t>
      </w:r>
      <w:r w:rsidRPr="00C67659">
        <w:t xml:space="preserve"> as part of their vascular surgery or interventional radiology departments. These settings are preferred for patients with </w:t>
      </w:r>
      <w:r w:rsidRPr="00C67659">
        <w:rPr>
          <w:b/>
          <w:bCs/>
        </w:rPr>
        <w:t>deep varicosities</w:t>
      </w:r>
      <w:r w:rsidRPr="00C67659">
        <w:t xml:space="preserve">, </w:t>
      </w:r>
      <w:r w:rsidRPr="00C67659">
        <w:rPr>
          <w:b/>
          <w:bCs/>
        </w:rPr>
        <w:t>comorbid conditions</w:t>
      </w:r>
      <w:r w:rsidRPr="00C67659">
        <w:t>, or complex cases requiring real-time imaging and post-operative monitoring.</w:t>
      </w:r>
    </w:p>
    <w:p w14:paraId="44F95578" w14:textId="77777777" w:rsidR="00C67659" w:rsidRPr="00C67659" w:rsidRDefault="00C67659" w:rsidP="00C67659">
      <w:r w:rsidRPr="00C67659">
        <w:rPr>
          <w:i/>
          <w:iCs/>
        </w:rPr>
        <w:t>Hospitals remain the gold standard for high-risk sclerotherapy but face competition from outpatient clinics in lower-risk cases.</w:t>
      </w:r>
    </w:p>
    <w:p w14:paraId="2C50A893" w14:textId="77777777" w:rsidR="00C67659" w:rsidRPr="00C67659" w:rsidRDefault="00C67659" w:rsidP="00C67659">
      <w:r w:rsidRPr="00C67659">
        <w:pict w14:anchorId="57A880B7">
          <v:rect id="_x0000_i1436" style="width:0;height:1.5pt" o:hralign="center" o:hrstd="t" o:hr="t" fillcolor="#a0a0a0" stroked="f"/>
        </w:pict>
      </w:r>
    </w:p>
    <w:p w14:paraId="2D5FC9EC" w14:textId="77777777" w:rsidR="00C67659" w:rsidRPr="00C67659" w:rsidRDefault="00C67659" w:rsidP="00C67659">
      <w:pPr>
        <w:rPr>
          <w:b/>
          <w:bCs/>
        </w:rPr>
      </w:pPr>
      <w:r w:rsidRPr="00C67659">
        <w:rPr>
          <w:b/>
          <w:bCs/>
        </w:rPr>
        <w:t xml:space="preserve">2. Ambulatory Surgical </w:t>
      </w:r>
      <w:proofErr w:type="spellStart"/>
      <w:r w:rsidRPr="00C67659">
        <w:rPr>
          <w:b/>
          <w:bCs/>
        </w:rPr>
        <w:t>Centers</w:t>
      </w:r>
      <w:proofErr w:type="spellEnd"/>
      <w:r w:rsidRPr="00C67659">
        <w:rPr>
          <w:b/>
          <w:bCs/>
        </w:rPr>
        <w:t xml:space="preserve"> (ASCs)</w:t>
      </w:r>
    </w:p>
    <w:p w14:paraId="4ED23741" w14:textId="77777777" w:rsidR="00C67659" w:rsidRPr="00C67659" w:rsidRDefault="00C67659" w:rsidP="00C67659">
      <w:r w:rsidRPr="00C67659">
        <w:t xml:space="preserve">ASCs are gaining traction, especially in </w:t>
      </w:r>
      <w:r w:rsidRPr="00C67659">
        <w:rPr>
          <w:b/>
          <w:bCs/>
        </w:rPr>
        <w:t>North America and Western Europe</w:t>
      </w:r>
      <w:r w:rsidRPr="00C67659">
        <w:t xml:space="preserve">, where outpatient procedures have become the norm for vascular interventions. Their efficiency, low infection risk, and fast turnaround times make them ideal for </w:t>
      </w:r>
      <w:r w:rsidRPr="00C67659">
        <w:rPr>
          <w:b/>
          <w:bCs/>
        </w:rPr>
        <w:t>repeat sessions</w:t>
      </w:r>
      <w:r w:rsidRPr="00C67659">
        <w:t>.</w:t>
      </w:r>
    </w:p>
    <w:p w14:paraId="719E8E41" w14:textId="77777777" w:rsidR="00C67659" w:rsidRPr="00C67659" w:rsidRDefault="00C67659" w:rsidP="00C67659">
      <w:r w:rsidRPr="00C67659">
        <w:rPr>
          <w:i/>
          <w:iCs/>
        </w:rPr>
        <w:t xml:space="preserve">Many insurers in the U.S. </w:t>
      </w:r>
      <w:proofErr w:type="spellStart"/>
      <w:r w:rsidRPr="00C67659">
        <w:rPr>
          <w:i/>
          <w:iCs/>
        </w:rPr>
        <w:t>favor</w:t>
      </w:r>
      <w:proofErr w:type="spellEnd"/>
      <w:r w:rsidRPr="00C67659">
        <w:rPr>
          <w:i/>
          <w:iCs/>
        </w:rPr>
        <w:t xml:space="preserve"> ASCs due to their cost-effective delivery model—resulting in increased referrals from primary care and dermatologists.</w:t>
      </w:r>
    </w:p>
    <w:p w14:paraId="6AC4450D" w14:textId="77777777" w:rsidR="00C67659" w:rsidRPr="00C67659" w:rsidRDefault="00C67659" w:rsidP="00C67659">
      <w:r w:rsidRPr="00C67659">
        <w:pict w14:anchorId="765EC904">
          <v:rect id="_x0000_i1437" style="width:0;height:1.5pt" o:hralign="center" o:hrstd="t" o:hr="t" fillcolor="#a0a0a0" stroked="f"/>
        </w:pict>
      </w:r>
    </w:p>
    <w:p w14:paraId="069A043A" w14:textId="77777777" w:rsidR="00C67659" w:rsidRPr="00C67659" w:rsidRDefault="00C67659" w:rsidP="00C67659">
      <w:pPr>
        <w:rPr>
          <w:b/>
          <w:bCs/>
        </w:rPr>
      </w:pPr>
      <w:r w:rsidRPr="00C67659">
        <w:rPr>
          <w:b/>
          <w:bCs/>
        </w:rPr>
        <w:t>3. Specialty Clinics</w:t>
      </w:r>
    </w:p>
    <w:p w14:paraId="5DA0EC53" w14:textId="77777777" w:rsidR="00C67659" w:rsidRPr="00C67659" w:rsidRDefault="00C67659" w:rsidP="00C67659">
      <w:r w:rsidRPr="00C67659">
        <w:t xml:space="preserve">This category includes </w:t>
      </w:r>
      <w:r w:rsidRPr="00C67659">
        <w:rPr>
          <w:b/>
          <w:bCs/>
        </w:rPr>
        <w:t xml:space="preserve">phlebology </w:t>
      </w:r>
      <w:proofErr w:type="spellStart"/>
      <w:r w:rsidRPr="00C67659">
        <w:rPr>
          <w:b/>
          <w:bCs/>
        </w:rPr>
        <w:t>centers</w:t>
      </w:r>
      <w:proofErr w:type="spellEnd"/>
      <w:r w:rsidRPr="00C67659">
        <w:t xml:space="preserve">, </w:t>
      </w:r>
      <w:r w:rsidRPr="00C67659">
        <w:rPr>
          <w:b/>
          <w:bCs/>
        </w:rPr>
        <w:t>vascular-focused clinics</w:t>
      </w:r>
      <w:r w:rsidRPr="00C67659">
        <w:t xml:space="preserve">, and </w:t>
      </w:r>
      <w:r w:rsidRPr="00C67659">
        <w:rPr>
          <w:b/>
          <w:bCs/>
        </w:rPr>
        <w:t xml:space="preserve">gastroenterology </w:t>
      </w:r>
      <w:proofErr w:type="spellStart"/>
      <w:r w:rsidRPr="00C67659">
        <w:rPr>
          <w:b/>
          <w:bCs/>
        </w:rPr>
        <w:t>centers</w:t>
      </w:r>
      <w:proofErr w:type="spellEnd"/>
      <w:r w:rsidRPr="00C67659">
        <w:t xml:space="preserve"> for </w:t>
      </w:r>
      <w:proofErr w:type="spellStart"/>
      <w:r w:rsidRPr="00C67659">
        <w:t>hemorrhoid</w:t>
      </w:r>
      <w:proofErr w:type="spellEnd"/>
      <w:r w:rsidRPr="00C67659">
        <w:t xml:space="preserve"> sclerotherapy. These </w:t>
      </w:r>
      <w:proofErr w:type="spellStart"/>
      <w:r w:rsidRPr="00C67659">
        <w:t>centers</w:t>
      </w:r>
      <w:proofErr w:type="spellEnd"/>
      <w:r w:rsidRPr="00C67659">
        <w:t xml:space="preserve"> typically offer </w:t>
      </w:r>
      <w:r w:rsidRPr="00C67659">
        <w:rPr>
          <w:b/>
          <w:bCs/>
        </w:rPr>
        <w:t>high procedural volume</w:t>
      </w:r>
      <w:r w:rsidRPr="00C67659">
        <w:t xml:space="preserve">, </w:t>
      </w:r>
      <w:r w:rsidRPr="00C67659">
        <w:rPr>
          <w:b/>
          <w:bCs/>
        </w:rPr>
        <w:t>specialized personnel</w:t>
      </w:r>
      <w:r w:rsidRPr="00C67659">
        <w:t xml:space="preserve">, and </w:t>
      </w:r>
      <w:r w:rsidRPr="00C67659">
        <w:rPr>
          <w:b/>
          <w:bCs/>
        </w:rPr>
        <w:t>tailored equipment</w:t>
      </w:r>
      <w:r w:rsidRPr="00C67659">
        <w:t>, contributing to high success and low recurrence rates.</w:t>
      </w:r>
    </w:p>
    <w:p w14:paraId="01972265" w14:textId="77777777" w:rsidR="00C67659" w:rsidRPr="00C67659" w:rsidRDefault="00C67659" w:rsidP="00C67659">
      <w:r w:rsidRPr="00C67659">
        <w:rPr>
          <w:i/>
          <w:iCs/>
        </w:rPr>
        <w:lastRenderedPageBreak/>
        <w:t>Phlebologists increasingly rely on dual-protocol sclerotherapy—combining foam and liquid agents—for better patient customization.</w:t>
      </w:r>
    </w:p>
    <w:p w14:paraId="1E0F21EF" w14:textId="77777777" w:rsidR="00C67659" w:rsidRPr="00C67659" w:rsidRDefault="00C67659" w:rsidP="00C67659">
      <w:r w:rsidRPr="00C67659">
        <w:pict w14:anchorId="2D5284CF">
          <v:rect id="_x0000_i1438" style="width:0;height:1.5pt" o:hralign="center" o:hrstd="t" o:hr="t" fillcolor="#a0a0a0" stroked="f"/>
        </w:pict>
      </w:r>
    </w:p>
    <w:p w14:paraId="45958BDE" w14:textId="77777777" w:rsidR="00C67659" w:rsidRPr="00C67659" w:rsidRDefault="00C67659" w:rsidP="00C67659">
      <w:pPr>
        <w:rPr>
          <w:b/>
          <w:bCs/>
        </w:rPr>
      </w:pPr>
      <w:r w:rsidRPr="00C67659">
        <w:rPr>
          <w:b/>
          <w:bCs/>
        </w:rPr>
        <w:t xml:space="preserve">4. Cosmetic and Dermatology </w:t>
      </w:r>
      <w:proofErr w:type="spellStart"/>
      <w:r w:rsidRPr="00C67659">
        <w:rPr>
          <w:b/>
          <w:bCs/>
        </w:rPr>
        <w:t>Centers</w:t>
      </w:r>
      <w:proofErr w:type="spellEnd"/>
    </w:p>
    <w:p w14:paraId="152391EA" w14:textId="77777777" w:rsidR="00C67659" w:rsidRPr="00C67659" w:rsidRDefault="00C67659" w:rsidP="00C67659">
      <w:r w:rsidRPr="00C67659">
        <w:t xml:space="preserve">In urban regions, especially in Asia Pacific and Latin America, </w:t>
      </w:r>
      <w:r w:rsidRPr="00C67659">
        <w:rPr>
          <w:b/>
          <w:bCs/>
        </w:rPr>
        <w:t xml:space="preserve">cosmetic dermatology </w:t>
      </w:r>
      <w:proofErr w:type="spellStart"/>
      <w:r w:rsidRPr="00C67659">
        <w:rPr>
          <w:b/>
          <w:bCs/>
        </w:rPr>
        <w:t>centers</w:t>
      </w:r>
      <w:proofErr w:type="spellEnd"/>
      <w:r w:rsidRPr="00C67659">
        <w:t xml:space="preserve"> are now key growth drivers. These </w:t>
      </w:r>
      <w:proofErr w:type="spellStart"/>
      <w:r w:rsidRPr="00C67659">
        <w:t>centers</w:t>
      </w:r>
      <w:proofErr w:type="spellEnd"/>
      <w:r w:rsidRPr="00C67659">
        <w:t xml:space="preserve"> primarily serve younger and middle-aged patients opting for </w:t>
      </w:r>
      <w:r w:rsidRPr="00C67659">
        <w:rPr>
          <w:b/>
          <w:bCs/>
        </w:rPr>
        <w:t>spider vein removal</w:t>
      </w:r>
      <w:r w:rsidRPr="00C67659">
        <w:t xml:space="preserve">, with a focus on </w:t>
      </w:r>
      <w:r w:rsidRPr="00C67659">
        <w:rPr>
          <w:b/>
          <w:bCs/>
        </w:rPr>
        <w:t>aesthetic outcomes</w:t>
      </w:r>
      <w:r w:rsidRPr="00C67659">
        <w:t xml:space="preserve">, </w:t>
      </w:r>
      <w:r w:rsidRPr="00C67659">
        <w:rPr>
          <w:b/>
          <w:bCs/>
        </w:rPr>
        <w:t>short downtime</w:t>
      </w:r>
      <w:r w:rsidRPr="00C67659">
        <w:t xml:space="preserve">, and </w:t>
      </w:r>
      <w:r w:rsidRPr="00C67659">
        <w:rPr>
          <w:b/>
          <w:bCs/>
        </w:rPr>
        <w:t>minimally invasive methods</w:t>
      </w:r>
      <w:r w:rsidRPr="00C67659">
        <w:t>.</w:t>
      </w:r>
    </w:p>
    <w:p w14:paraId="10A17A1B" w14:textId="77777777" w:rsidR="00C67659" w:rsidRPr="00C67659" w:rsidRDefault="00C67659" w:rsidP="00C67659">
      <w:r w:rsidRPr="00C67659">
        <w:rPr>
          <w:i/>
          <w:iCs/>
        </w:rPr>
        <w:t xml:space="preserve">These </w:t>
      </w:r>
      <w:proofErr w:type="spellStart"/>
      <w:r w:rsidRPr="00C67659">
        <w:rPr>
          <w:i/>
          <w:iCs/>
        </w:rPr>
        <w:t>centers</w:t>
      </w:r>
      <w:proofErr w:type="spellEnd"/>
      <w:r w:rsidRPr="00C67659">
        <w:rPr>
          <w:i/>
          <w:iCs/>
        </w:rPr>
        <w:t xml:space="preserve"> are leveraging marketing, social media, and packaged cosmetic procedures to make sclerotherapy more accessible and aspirational.</w:t>
      </w:r>
    </w:p>
    <w:p w14:paraId="1DD604D9" w14:textId="77777777" w:rsidR="00C67659" w:rsidRPr="00C67659" w:rsidRDefault="00C67659" w:rsidP="00C67659">
      <w:r w:rsidRPr="00C67659">
        <w:pict w14:anchorId="51BDB178">
          <v:rect id="_x0000_i1439" style="width:0;height:1.5pt" o:hralign="center" o:hrstd="t" o:hr="t" fillcolor="#a0a0a0" stroked="f"/>
        </w:pict>
      </w:r>
    </w:p>
    <w:p w14:paraId="3684C4A9" w14:textId="77777777" w:rsidR="00C67659" w:rsidRPr="00C67659" w:rsidRDefault="00C67659" w:rsidP="00C67659">
      <w:pPr>
        <w:rPr>
          <w:b/>
          <w:bCs/>
        </w:rPr>
      </w:pPr>
      <w:r w:rsidRPr="00C67659">
        <w:rPr>
          <w:b/>
          <w:bCs/>
        </w:rPr>
        <w:t>Featured Use Case</w:t>
      </w:r>
    </w:p>
    <w:p w14:paraId="1E795A58" w14:textId="77777777" w:rsidR="00C67659" w:rsidRPr="00C67659" w:rsidRDefault="00C67659" w:rsidP="00C67659">
      <w:r w:rsidRPr="00C67659">
        <w:rPr>
          <w:i/>
          <w:iCs/>
        </w:rPr>
        <w:t xml:space="preserve">A tertiary hospital in Seoul, South Korea, implemented an integrated vein clinic within its dermatology wing to address rising demand for aesthetic vein treatments. Using a combination of ultrasound-guided foam sclerotherapy and cosmetic pigmentation correction lasers, the </w:t>
      </w:r>
      <w:proofErr w:type="spellStart"/>
      <w:r w:rsidRPr="00C67659">
        <w:rPr>
          <w:i/>
          <w:iCs/>
        </w:rPr>
        <w:t>center</w:t>
      </w:r>
      <w:proofErr w:type="spellEnd"/>
      <w:r w:rsidRPr="00C67659">
        <w:rPr>
          <w:i/>
          <w:iCs/>
        </w:rPr>
        <w:t xml:space="preserve"> achieved a 90% patient satisfaction rate across 6,000+ cases between 2021–2024. The streamlined workflow, led by a team of dermatologists and vascular surgeons, reduced average patient visit time to under 45 minutes. Moreover, the clinic integrated teleconsultation for pre-treatment screening, enabling remote diagnosis and appointment optimization.</w:t>
      </w:r>
    </w:p>
    <w:p w14:paraId="308B985E" w14:textId="77777777" w:rsidR="00C67659" w:rsidRPr="00C67659" w:rsidRDefault="00C67659" w:rsidP="00C67659">
      <w:r w:rsidRPr="00C67659">
        <w:rPr>
          <w:i/>
          <w:iCs/>
        </w:rPr>
        <w:t>This hybrid medical-cosmetic model is now being piloted across other parts of Asia, showcasing the viability of multidisciplinary sclerotherapy programs within high-volume, urban hospitals.</w:t>
      </w:r>
    </w:p>
    <w:p w14:paraId="7661230A" w14:textId="77777777" w:rsidR="00C67659" w:rsidRPr="00C67659" w:rsidRDefault="00C67659" w:rsidP="00C67659">
      <w:r w:rsidRPr="00C67659">
        <w:pict w14:anchorId="754E323D">
          <v:rect id="_x0000_i1440" style="width:0;height:1.5pt" o:hralign="center" o:hrstd="t" o:hr="t" fillcolor="#a0a0a0" stroked="f"/>
        </w:pict>
      </w:r>
    </w:p>
    <w:p w14:paraId="078A2F1F" w14:textId="77777777" w:rsidR="00C67659" w:rsidRPr="00C67659" w:rsidRDefault="00C67659" w:rsidP="00C67659">
      <w:r w:rsidRPr="00C67659">
        <w:rPr>
          <w:i/>
          <w:iCs/>
        </w:rPr>
        <w:t xml:space="preserve">As procedural tools become simpler and treatment outcomes more aesthetic-focused, the </w:t>
      </w:r>
      <w:proofErr w:type="spellStart"/>
      <w:r w:rsidRPr="00C67659">
        <w:rPr>
          <w:i/>
          <w:iCs/>
        </w:rPr>
        <w:t>center</w:t>
      </w:r>
      <w:proofErr w:type="spellEnd"/>
      <w:r w:rsidRPr="00C67659">
        <w:rPr>
          <w:i/>
          <w:iCs/>
        </w:rPr>
        <w:t xml:space="preserve"> of gravity for sclerotherapy is shifting from traditional hospitals to high-throughput specialty and cosmetic clinics—broadening both access and market volume.</w:t>
      </w:r>
    </w:p>
    <w:p w14:paraId="5B3E6EBC" w14:textId="77777777" w:rsidR="00C67659" w:rsidRPr="00C67659" w:rsidRDefault="00C67659" w:rsidP="00C67659">
      <w:r w:rsidRPr="00C67659">
        <w:pict w14:anchorId="53EA52B5">
          <v:rect id="_x0000_i1441" style="width:0;height:1.5pt" o:hralign="center" o:hrstd="t" o:hr="t" fillcolor="#a0a0a0" stroked="f"/>
        </w:pict>
      </w:r>
    </w:p>
    <w:p w14:paraId="34B4F33C" w14:textId="77777777" w:rsidR="00C67659" w:rsidRPr="00C67659" w:rsidRDefault="00C67659" w:rsidP="00C67659">
      <w:pPr>
        <w:rPr>
          <w:b/>
          <w:bCs/>
        </w:rPr>
      </w:pPr>
      <w:r w:rsidRPr="00C67659">
        <w:rPr>
          <w:b/>
          <w:bCs/>
        </w:rPr>
        <w:t xml:space="preserve">7. Recent Developments + Opportunities &amp; Restraints </w:t>
      </w:r>
      <w:r w:rsidRPr="00C67659">
        <w:rPr>
          <w:b/>
          <w:bCs/>
          <w:i/>
          <w:iCs/>
        </w:rPr>
        <w:t>(Short Section)</w:t>
      </w:r>
    </w:p>
    <w:p w14:paraId="1CE423E2" w14:textId="77777777" w:rsidR="00C67659" w:rsidRPr="00C67659" w:rsidRDefault="00C67659" w:rsidP="00C67659">
      <w:pPr>
        <w:rPr>
          <w:b/>
          <w:bCs/>
        </w:rPr>
      </w:pPr>
      <w:r w:rsidRPr="00C67659">
        <w:rPr>
          <w:rFonts w:ascii="Segoe UI Emoji" w:hAnsi="Segoe UI Emoji" w:cs="Segoe UI Emoji"/>
          <w:b/>
          <w:bCs/>
        </w:rPr>
        <w:t>🆕</w:t>
      </w:r>
      <w:r w:rsidRPr="00C67659">
        <w:rPr>
          <w:b/>
          <w:bCs/>
        </w:rPr>
        <w:t xml:space="preserve"> Recent Developments (Past 2 Years)</w:t>
      </w:r>
    </w:p>
    <w:p w14:paraId="77415BD5" w14:textId="77777777" w:rsidR="00C67659" w:rsidRPr="00C67659" w:rsidRDefault="00C67659" w:rsidP="00C67659">
      <w:pPr>
        <w:numPr>
          <w:ilvl w:val="0"/>
          <w:numId w:val="13"/>
        </w:numPr>
      </w:pPr>
      <w:r w:rsidRPr="00C67659">
        <w:rPr>
          <w:b/>
          <w:bCs/>
        </w:rPr>
        <w:t>FDA Approval of Next-Gen Polidocanol Foam (2023)</w:t>
      </w:r>
      <w:r w:rsidRPr="00C67659">
        <w:br/>
        <w:t xml:space="preserve">A U.S.-based manufacturer secured FDA clearance for a </w:t>
      </w:r>
      <w:r w:rsidRPr="00C67659">
        <w:rPr>
          <w:b/>
          <w:bCs/>
        </w:rPr>
        <w:t>micro-foam-based polidocanol formulation</w:t>
      </w:r>
      <w:r w:rsidRPr="00C67659">
        <w:t xml:space="preserve"> optimized for larger vein treatment with fewer side effects.</w:t>
      </w:r>
    </w:p>
    <w:p w14:paraId="216CE634" w14:textId="77777777" w:rsidR="00C67659" w:rsidRPr="00C67659" w:rsidRDefault="00C67659" w:rsidP="00C67659">
      <w:pPr>
        <w:numPr>
          <w:ilvl w:val="0"/>
          <w:numId w:val="13"/>
        </w:numPr>
      </w:pPr>
      <w:r w:rsidRPr="00C67659">
        <w:rPr>
          <w:b/>
          <w:bCs/>
        </w:rPr>
        <w:t>Merz Aesthetics Partnership with Leading Dermatology Chains (2023)</w:t>
      </w:r>
      <w:r w:rsidRPr="00C67659">
        <w:br/>
        <w:t xml:space="preserve">Merz partnered with multiple U.S. dermatology networks to promote </w:t>
      </w:r>
      <w:proofErr w:type="spellStart"/>
      <w:r w:rsidRPr="00C67659">
        <w:rPr>
          <w:b/>
          <w:bCs/>
        </w:rPr>
        <w:t>Asclera</w:t>
      </w:r>
      <w:proofErr w:type="spellEnd"/>
      <w:r w:rsidRPr="00C67659">
        <w:t xml:space="preserve"> for cosmetic spider vein treatment, increasing brand visibility through aesthetic channels.</w:t>
      </w:r>
    </w:p>
    <w:p w14:paraId="69C81B0D" w14:textId="77777777" w:rsidR="00C67659" w:rsidRPr="00C67659" w:rsidRDefault="00C67659" w:rsidP="00C67659">
      <w:pPr>
        <w:numPr>
          <w:ilvl w:val="0"/>
          <w:numId w:val="13"/>
        </w:numPr>
      </w:pPr>
      <w:r w:rsidRPr="00C67659">
        <w:rPr>
          <w:b/>
          <w:bCs/>
        </w:rPr>
        <w:lastRenderedPageBreak/>
        <w:t>Pilot Launch of AI-Guided Sclerotherapy Device in Europe (2024)</w:t>
      </w:r>
      <w:r w:rsidRPr="00C67659">
        <w:br/>
        <w:t xml:space="preserve">A German </w:t>
      </w:r>
      <w:proofErr w:type="spellStart"/>
      <w:r w:rsidRPr="00C67659">
        <w:t>medtech</w:t>
      </w:r>
      <w:proofErr w:type="spellEnd"/>
      <w:r w:rsidRPr="00C67659">
        <w:t xml:space="preserve"> startup unveiled a prototype of an </w:t>
      </w:r>
      <w:r w:rsidRPr="00C67659">
        <w:rPr>
          <w:b/>
          <w:bCs/>
        </w:rPr>
        <w:t>AI-assisted injection system</w:t>
      </w:r>
      <w:r w:rsidRPr="00C67659">
        <w:t xml:space="preserve"> that standardizes dosage based on vein diameter detected via ultrasound.</w:t>
      </w:r>
    </w:p>
    <w:p w14:paraId="3CC2AA79" w14:textId="77777777" w:rsidR="00C67659" w:rsidRPr="00C67659" w:rsidRDefault="00C67659" w:rsidP="00C67659">
      <w:pPr>
        <w:numPr>
          <w:ilvl w:val="0"/>
          <w:numId w:val="13"/>
        </w:numPr>
      </w:pPr>
      <w:r w:rsidRPr="00C67659">
        <w:rPr>
          <w:b/>
          <w:bCs/>
        </w:rPr>
        <w:t>Vein Clinics of America Expanded to 15 New Urban Locations (2024)</w:t>
      </w:r>
      <w:r w:rsidRPr="00C67659">
        <w:br/>
        <w:t>VCA scaled its clinic footprint in secondary U.S. cities, offering bundled sclerotherapy and vein mapping services to underserved metro populations.</w:t>
      </w:r>
    </w:p>
    <w:p w14:paraId="1312BB40" w14:textId="77777777" w:rsidR="00C67659" w:rsidRPr="00C67659" w:rsidRDefault="00C67659" w:rsidP="00C67659">
      <w:pPr>
        <w:numPr>
          <w:ilvl w:val="0"/>
          <w:numId w:val="13"/>
        </w:numPr>
      </w:pPr>
      <w:r w:rsidRPr="00C67659">
        <w:rPr>
          <w:b/>
          <w:bCs/>
        </w:rPr>
        <w:t>Introduction of Telehealth Screening for Vein Conditions (2023–2024)</w:t>
      </w:r>
      <w:r w:rsidRPr="00C67659">
        <w:br/>
        <w:t xml:space="preserve">Several clinics across Canada and Australia adopted </w:t>
      </w:r>
      <w:r w:rsidRPr="00C67659">
        <w:rPr>
          <w:b/>
          <w:bCs/>
        </w:rPr>
        <w:t>remote screening protocols</w:t>
      </w:r>
      <w:r w:rsidRPr="00C67659">
        <w:t xml:space="preserve">, integrating </w:t>
      </w:r>
      <w:proofErr w:type="spellStart"/>
      <w:r w:rsidRPr="00C67659">
        <w:t>dermatoscopic</w:t>
      </w:r>
      <w:proofErr w:type="spellEnd"/>
      <w:r w:rsidRPr="00C67659">
        <w:t xml:space="preserve"> tools and patient-reported outcomes for pre-assessment.</w:t>
      </w:r>
    </w:p>
    <w:p w14:paraId="50A6512D" w14:textId="77777777" w:rsidR="00C67659" w:rsidRPr="00C67659" w:rsidRDefault="00C67659" w:rsidP="00C67659">
      <w:r w:rsidRPr="00C67659">
        <w:t>Sources:</w:t>
      </w:r>
    </w:p>
    <w:p w14:paraId="17851DC4" w14:textId="77777777" w:rsidR="00C67659" w:rsidRPr="00C67659" w:rsidRDefault="00C67659" w:rsidP="00C67659">
      <w:pPr>
        <w:numPr>
          <w:ilvl w:val="0"/>
          <w:numId w:val="14"/>
        </w:numPr>
      </w:pPr>
      <w:hyperlink r:id="rId5" w:tgtFrame="_new" w:history="1">
        <w:r w:rsidRPr="00C67659">
          <w:rPr>
            <w:rStyle w:val="Hyperlink"/>
          </w:rPr>
          <w:t>https://www.fda.gov</w:t>
        </w:r>
      </w:hyperlink>
    </w:p>
    <w:p w14:paraId="68D3A9B0" w14:textId="77777777" w:rsidR="00C67659" w:rsidRPr="00C67659" w:rsidRDefault="00C67659" w:rsidP="00C67659">
      <w:pPr>
        <w:numPr>
          <w:ilvl w:val="0"/>
          <w:numId w:val="14"/>
        </w:numPr>
      </w:pPr>
      <w:hyperlink r:id="rId6" w:tgtFrame="_new" w:history="1">
        <w:r w:rsidRPr="00C67659">
          <w:rPr>
            <w:rStyle w:val="Hyperlink"/>
          </w:rPr>
          <w:t>https://www.merzusa.com</w:t>
        </w:r>
      </w:hyperlink>
    </w:p>
    <w:p w14:paraId="1B21BBB4" w14:textId="77777777" w:rsidR="00C67659" w:rsidRPr="00C67659" w:rsidRDefault="00C67659" w:rsidP="00C67659">
      <w:pPr>
        <w:numPr>
          <w:ilvl w:val="0"/>
          <w:numId w:val="14"/>
        </w:numPr>
      </w:pPr>
      <w:hyperlink r:id="rId7" w:tgtFrame="_new" w:history="1">
        <w:r w:rsidRPr="00C67659">
          <w:rPr>
            <w:rStyle w:val="Hyperlink"/>
          </w:rPr>
          <w:t>https://www.businesswire.com</w:t>
        </w:r>
      </w:hyperlink>
    </w:p>
    <w:p w14:paraId="782A980B" w14:textId="77777777" w:rsidR="00C67659" w:rsidRPr="00C67659" w:rsidRDefault="00C67659" w:rsidP="00C67659">
      <w:pPr>
        <w:numPr>
          <w:ilvl w:val="0"/>
          <w:numId w:val="14"/>
        </w:numPr>
      </w:pPr>
      <w:hyperlink r:id="rId8" w:tgtFrame="_new" w:history="1">
        <w:r w:rsidRPr="00C67659">
          <w:rPr>
            <w:rStyle w:val="Hyperlink"/>
          </w:rPr>
          <w:t>https://www.veinclinics.com</w:t>
        </w:r>
      </w:hyperlink>
    </w:p>
    <w:p w14:paraId="1517CBEB" w14:textId="77777777" w:rsidR="00C67659" w:rsidRPr="00C67659" w:rsidRDefault="00C67659" w:rsidP="00C67659">
      <w:pPr>
        <w:numPr>
          <w:ilvl w:val="0"/>
          <w:numId w:val="14"/>
        </w:numPr>
      </w:pPr>
      <w:hyperlink r:id="rId9" w:tgtFrame="_new" w:history="1">
        <w:r w:rsidRPr="00C67659">
          <w:rPr>
            <w:rStyle w:val="Hyperlink"/>
          </w:rPr>
          <w:t>https://www.medtechnews.eu</w:t>
        </w:r>
      </w:hyperlink>
    </w:p>
    <w:p w14:paraId="4CF6BBD4" w14:textId="77777777" w:rsidR="00C67659" w:rsidRPr="00C67659" w:rsidRDefault="00C67659" w:rsidP="00C67659">
      <w:r w:rsidRPr="00C67659">
        <w:pict w14:anchorId="5F73D008">
          <v:rect id="_x0000_i1442" style="width:0;height:1.5pt" o:hralign="center" o:hrstd="t" o:hr="t" fillcolor="#a0a0a0" stroked="f"/>
        </w:pict>
      </w:r>
    </w:p>
    <w:p w14:paraId="30909C78" w14:textId="77777777" w:rsidR="00C67659" w:rsidRPr="00C67659" w:rsidRDefault="00C67659" w:rsidP="00C67659">
      <w:pPr>
        <w:rPr>
          <w:b/>
          <w:bCs/>
        </w:rPr>
      </w:pPr>
      <w:r w:rsidRPr="00C67659">
        <w:rPr>
          <w:rFonts w:ascii="Segoe UI Emoji" w:hAnsi="Segoe UI Emoji" w:cs="Segoe UI Emoji"/>
          <w:b/>
          <w:bCs/>
        </w:rPr>
        <w:t>🔁</w:t>
      </w:r>
      <w:r w:rsidRPr="00C67659">
        <w:rPr>
          <w:b/>
          <w:bCs/>
        </w:rPr>
        <w:t xml:space="preserve"> Opportunities</w:t>
      </w:r>
    </w:p>
    <w:p w14:paraId="36CF6303" w14:textId="77777777" w:rsidR="00C67659" w:rsidRPr="00C67659" w:rsidRDefault="00C67659" w:rsidP="00C67659">
      <w:r w:rsidRPr="00C67659">
        <w:rPr>
          <w:b/>
          <w:bCs/>
        </w:rPr>
        <w:t>1. Growth of Outpatient and Aesthetic Procedure Markets</w:t>
      </w:r>
      <w:r w:rsidRPr="00C67659">
        <w:br/>
        <w:t xml:space="preserve">The rapid expansion of minimally invasive outpatient </w:t>
      </w:r>
      <w:proofErr w:type="spellStart"/>
      <w:r w:rsidRPr="00C67659">
        <w:t>centers</w:t>
      </w:r>
      <w:proofErr w:type="spellEnd"/>
      <w:r w:rsidRPr="00C67659">
        <w:t xml:space="preserve"> and cosmetic dermatology clinics opens lucrative channels for sclerotherapy in both therapeutic and aesthetic settings.</w:t>
      </w:r>
    </w:p>
    <w:p w14:paraId="4D164580" w14:textId="77777777" w:rsidR="00C67659" w:rsidRPr="00C67659" w:rsidRDefault="00C67659" w:rsidP="00C67659">
      <w:r w:rsidRPr="00C67659">
        <w:rPr>
          <w:b/>
          <w:bCs/>
        </w:rPr>
        <w:t>2. Innovation in Drug-Device Combinations</w:t>
      </w:r>
      <w:r w:rsidRPr="00C67659">
        <w:br/>
        <w:t xml:space="preserve">There is increasing scope for </w:t>
      </w:r>
      <w:r w:rsidRPr="00C67659">
        <w:rPr>
          <w:b/>
          <w:bCs/>
        </w:rPr>
        <w:t>pre-filled sclerosant syringes</w:t>
      </w:r>
      <w:r w:rsidRPr="00C67659">
        <w:t xml:space="preserve">, </w:t>
      </w:r>
      <w:r w:rsidRPr="00C67659">
        <w:rPr>
          <w:b/>
          <w:bCs/>
        </w:rPr>
        <w:t>auto-injectors</w:t>
      </w:r>
      <w:r w:rsidRPr="00C67659">
        <w:t xml:space="preserve">, and </w:t>
      </w:r>
      <w:r w:rsidRPr="00C67659">
        <w:rPr>
          <w:b/>
          <w:bCs/>
        </w:rPr>
        <w:t>microbubble foams</w:t>
      </w:r>
      <w:r w:rsidRPr="00C67659">
        <w:t>, which promise better outcomes, procedural consistency, and shorter chair time.</w:t>
      </w:r>
    </w:p>
    <w:p w14:paraId="6A75306A" w14:textId="77777777" w:rsidR="00C67659" w:rsidRPr="00C67659" w:rsidRDefault="00C67659" w:rsidP="00C67659">
      <w:r w:rsidRPr="00C67659">
        <w:rPr>
          <w:b/>
          <w:bCs/>
        </w:rPr>
        <w:t>3. Rising Demand in Medical Tourism Hubs</w:t>
      </w:r>
      <w:r w:rsidRPr="00C67659">
        <w:br/>
        <w:t xml:space="preserve">Countries like </w:t>
      </w:r>
      <w:r w:rsidRPr="00C67659">
        <w:rPr>
          <w:b/>
          <w:bCs/>
        </w:rPr>
        <w:t>India</w:t>
      </w:r>
      <w:r w:rsidRPr="00C67659">
        <w:t xml:space="preserve">, </w:t>
      </w:r>
      <w:r w:rsidRPr="00C67659">
        <w:rPr>
          <w:b/>
          <w:bCs/>
        </w:rPr>
        <w:t>Thailand</w:t>
      </w:r>
      <w:r w:rsidRPr="00C67659">
        <w:t xml:space="preserve">, and </w:t>
      </w:r>
      <w:r w:rsidRPr="00C67659">
        <w:rPr>
          <w:b/>
          <w:bCs/>
        </w:rPr>
        <w:t>Mexico</w:t>
      </w:r>
      <w:r w:rsidRPr="00C67659">
        <w:t xml:space="preserve"> are positioned as cost-effective destinations for sclerotherapy due to experienced clinicians and competitive pricing.</w:t>
      </w:r>
    </w:p>
    <w:p w14:paraId="2CCF4872" w14:textId="77777777" w:rsidR="00C67659" w:rsidRPr="00C67659" w:rsidRDefault="00C67659" w:rsidP="00C67659">
      <w:r w:rsidRPr="00C67659">
        <w:pict w14:anchorId="79009A6B">
          <v:rect id="_x0000_i1443" style="width:0;height:1.5pt" o:hralign="center" o:hrstd="t" o:hr="t" fillcolor="#a0a0a0" stroked="f"/>
        </w:pict>
      </w:r>
    </w:p>
    <w:p w14:paraId="271B1382" w14:textId="77777777" w:rsidR="00C67659" w:rsidRPr="00C67659" w:rsidRDefault="00C67659" w:rsidP="00C67659">
      <w:pPr>
        <w:rPr>
          <w:b/>
          <w:bCs/>
        </w:rPr>
      </w:pPr>
      <w:r w:rsidRPr="00C67659">
        <w:rPr>
          <w:rFonts w:ascii="Segoe UI Symbol" w:hAnsi="Segoe UI Symbol" w:cs="Segoe UI Symbol"/>
          <w:b/>
          <w:bCs/>
        </w:rPr>
        <w:t>⚠</w:t>
      </w:r>
      <w:r w:rsidRPr="00C67659">
        <w:rPr>
          <w:b/>
          <w:bCs/>
        </w:rPr>
        <w:t>️ Restraints</w:t>
      </w:r>
    </w:p>
    <w:p w14:paraId="54C830C0" w14:textId="77777777" w:rsidR="00C67659" w:rsidRPr="00C67659" w:rsidRDefault="00C67659" w:rsidP="00C67659">
      <w:r w:rsidRPr="00C67659">
        <w:rPr>
          <w:b/>
          <w:bCs/>
        </w:rPr>
        <w:t>1. Inconsistent Regulatory Approvals Across Markets</w:t>
      </w:r>
      <w:r w:rsidRPr="00C67659">
        <w:br/>
        <w:t xml:space="preserve">While agents like </w:t>
      </w:r>
      <w:r w:rsidRPr="00C67659">
        <w:rPr>
          <w:b/>
          <w:bCs/>
        </w:rPr>
        <w:t>polidocanol</w:t>
      </w:r>
      <w:r w:rsidRPr="00C67659">
        <w:t xml:space="preserve"> and </w:t>
      </w:r>
      <w:r w:rsidRPr="00C67659">
        <w:rPr>
          <w:b/>
          <w:bCs/>
        </w:rPr>
        <w:t>STS</w:t>
      </w:r>
      <w:r w:rsidRPr="00C67659">
        <w:t xml:space="preserve"> are widely accepted in the U.S. and EU, approvals remain fragmented in parts of Asia, Africa, and Latin America—delaying market penetration.</w:t>
      </w:r>
    </w:p>
    <w:p w14:paraId="1F031D61" w14:textId="77777777" w:rsidR="00C67659" w:rsidRPr="00C67659" w:rsidRDefault="00C67659" w:rsidP="00C67659">
      <w:r w:rsidRPr="00C67659">
        <w:rPr>
          <w:b/>
          <w:bCs/>
        </w:rPr>
        <w:t>2. Dependence on Skilled Operators</w:t>
      </w:r>
      <w:r w:rsidRPr="00C67659">
        <w:br/>
        <w:t xml:space="preserve">The success of sclerotherapy heavily depends on clinician expertise. Inadequate training can </w:t>
      </w:r>
      <w:r w:rsidRPr="00C67659">
        <w:lastRenderedPageBreak/>
        <w:t xml:space="preserve">result in </w:t>
      </w:r>
      <w:r w:rsidRPr="00C67659">
        <w:rPr>
          <w:b/>
          <w:bCs/>
        </w:rPr>
        <w:t>recanalization</w:t>
      </w:r>
      <w:r w:rsidRPr="00C67659">
        <w:t xml:space="preserve">, </w:t>
      </w:r>
      <w:r w:rsidRPr="00C67659">
        <w:rPr>
          <w:b/>
          <w:bCs/>
        </w:rPr>
        <w:t>hyperpigmentation</w:t>
      </w:r>
      <w:r w:rsidRPr="00C67659">
        <w:t xml:space="preserve">, or </w:t>
      </w:r>
      <w:r w:rsidRPr="00C67659">
        <w:rPr>
          <w:b/>
          <w:bCs/>
        </w:rPr>
        <w:t>nerve irritation</w:t>
      </w:r>
      <w:r w:rsidRPr="00C67659">
        <w:t>, especially in underserved regions.</w:t>
      </w:r>
    </w:p>
    <w:p w14:paraId="558ACDBB" w14:textId="77777777" w:rsidR="00C67659" w:rsidRPr="00C67659" w:rsidRDefault="00C67659" w:rsidP="00C67659">
      <w:r w:rsidRPr="00C67659">
        <w:pict w14:anchorId="27310112">
          <v:rect id="_x0000_i1444" style="width:0;height:1.5pt" o:hralign="center" o:hrstd="t" o:hr="t" fillcolor="#a0a0a0" stroked="f"/>
        </w:pict>
      </w:r>
    </w:p>
    <w:p w14:paraId="49036150" w14:textId="77777777" w:rsidR="00C67659" w:rsidRPr="00C67659" w:rsidRDefault="00C67659" w:rsidP="00C67659">
      <w:r w:rsidRPr="00C67659">
        <w:rPr>
          <w:i/>
          <w:iCs/>
        </w:rPr>
        <w:t>With regulatory harmonization and AI-driven procedure aids, many of today’s market restraints may evolve into future opportunities—especially in price-sensitive and skill-constrained geographies.</w:t>
      </w:r>
    </w:p>
    <w:p w14:paraId="42E6504A" w14:textId="77777777" w:rsidR="00C67659" w:rsidRDefault="00C67659">
      <w:r>
        <w:br w:type="page"/>
      </w:r>
    </w:p>
    <w:p w14:paraId="3B632531" w14:textId="182447E1" w:rsidR="00C67659" w:rsidRPr="00C67659" w:rsidRDefault="00C67659" w:rsidP="00C67659">
      <w:pPr>
        <w:rPr>
          <w:b/>
          <w:bCs/>
        </w:rPr>
      </w:pPr>
      <w:r w:rsidRPr="00C67659">
        <w:rPr>
          <w:b/>
          <w:bCs/>
        </w:rPr>
        <w:lastRenderedPageBreak/>
        <w:t>8. Report Summary, FAQs, and SEO Schema</w:t>
      </w:r>
    </w:p>
    <w:p w14:paraId="659690E1" w14:textId="77777777" w:rsidR="00C67659" w:rsidRPr="00C67659" w:rsidRDefault="00C67659" w:rsidP="00C67659">
      <w:r w:rsidRPr="00C67659">
        <w:pict w14:anchorId="6CD7ACEA">
          <v:rect id="_x0000_i1446" style="width:0;height:1.5pt" o:hralign="center" o:hrstd="t" o:hr="t" fillcolor="#a0a0a0" stroked="f"/>
        </w:pict>
      </w:r>
    </w:p>
    <w:p w14:paraId="5C40FDE6" w14:textId="77777777" w:rsidR="00C67659" w:rsidRPr="00C67659" w:rsidRDefault="00C67659" w:rsidP="00C67659">
      <w:pPr>
        <w:rPr>
          <w:b/>
          <w:bCs/>
        </w:rPr>
      </w:pPr>
      <w:r w:rsidRPr="00C67659">
        <w:rPr>
          <w:rFonts w:ascii="Segoe UI Emoji" w:hAnsi="Segoe UI Emoji" w:cs="Segoe UI Emoji"/>
          <w:b/>
          <w:bCs/>
        </w:rPr>
        <w:t>📝</w:t>
      </w:r>
      <w:r w:rsidRPr="00C67659">
        <w:rPr>
          <w:b/>
          <w:bCs/>
        </w:rPr>
        <w:t xml:space="preserve"> A.1. Full Report Title</w:t>
      </w:r>
    </w:p>
    <w:p w14:paraId="44594B8D" w14:textId="77777777" w:rsidR="00C67659" w:rsidRPr="00C67659" w:rsidRDefault="00C67659" w:rsidP="00C67659">
      <w:r w:rsidRPr="00C67659">
        <w:rPr>
          <w:b/>
          <w:bCs/>
        </w:rPr>
        <w:t xml:space="preserve">Sclerotherapy Market </w:t>
      </w:r>
      <w:proofErr w:type="gramStart"/>
      <w:r w:rsidRPr="00C67659">
        <w:rPr>
          <w:b/>
          <w:bCs/>
        </w:rPr>
        <w:t>By</w:t>
      </w:r>
      <w:proofErr w:type="gramEnd"/>
      <w:r w:rsidRPr="00C67659">
        <w:rPr>
          <w:b/>
          <w:bCs/>
        </w:rPr>
        <w:t xml:space="preserve"> Type of Agent (Detergent-Based Sclerosants, Osmotic Agents, Chemical Irritants); By Treatment Type (Liquid, Foam, Ultrasound-Guided); By Application (Varicose Veins, Spider Veins, </w:t>
      </w:r>
      <w:proofErr w:type="spellStart"/>
      <w:r w:rsidRPr="00C67659">
        <w:rPr>
          <w:b/>
          <w:bCs/>
        </w:rPr>
        <w:t>Hemorrhoids</w:t>
      </w:r>
      <w:proofErr w:type="spellEnd"/>
      <w:r w:rsidRPr="00C67659">
        <w:rPr>
          <w:b/>
          <w:bCs/>
        </w:rPr>
        <w:t xml:space="preserve">, Vascular Malformations); By End User (Hospitals, ASCs, Specialty Clinics, Dermatology </w:t>
      </w:r>
      <w:proofErr w:type="spellStart"/>
      <w:r w:rsidRPr="00C67659">
        <w:rPr>
          <w:b/>
          <w:bCs/>
        </w:rPr>
        <w:t>Centers</w:t>
      </w:r>
      <w:proofErr w:type="spellEnd"/>
      <w:r w:rsidRPr="00C67659">
        <w:rPr>
          <w:b/>
          <w:bCs/>
        </w:rPr>
        <w:t>); By Geography, Segment Revenue Estimation, Forecast, 2024–2030.</w:t>
      </w:r>
    </w:p>
    <w:p w14:paraId="30B448C0" w14:textId="77777777" w:rsidR="00C67659" w:rsidRPr="00C67659" w:rsidRDefault="00C67659" w:rsidP="00C67659">
      <w:r w:rsidRPr="00C67659">
        <w:pict w14:anchorId="29117516">
          <v:rect id="_x0000_i1447" style="width:0;height:1.5pt" o:hralign="center" o:hrstd="t" o:hr="t" fillcolor="#a0a0a0" stroked="f"/>
        </w:pict>
      </w:r>
    </w:p>
    <w:p w14:paraId="0F57B024" w14:textId="77777777" w:rsidR="00C67659" w:rsidRPr="00C67659" w:rsidRDefault="00C67659" w:rsidP="00C67659">
      <w:pPr>
        <w:rPr>
          <w:b/>
          <w:bCs/>
        </w:rPr>
      </w:pPr>
      <w:r w:rsidRPr="00C67659">
        <w:rPr>
          <w:rFonts w:ascii="Segoe UI Emoji" w:hAnsi="Segoe UI Emoji" w:cs="Segoe UI Emoji"/>
          <w:b/>
          <w:bCs/>
        </w:rPr>
        <w:t>📝</w:t>
      </w:r>
      <w:r w:rsidRPr="00C67659">
        <w:rPr>
          <w:b/>
          <w:bCs/>
        </w:rPr>
        <w:t xml:space="preserve"> A.2. Lowercase Format (for SEO):</w:t>
      </w:r>
    </w:p>
    <w:p w14:paraId="320D0602" w14:textId="77777777" w:rsidR="00C67659" w:rsidRPr="00C67659" w:rsidRDefault="00C67659" w:rsidP="00C67659">
      <w:r w:rsidRPr="00C67659">
        <w:rPr>
          <w:b/>
          <w:bCs/>
        </w:rPr>
        <w:t>sclerotherapy market</w:t>
      </w:r>
    </w:p>
    <w:p w14:paraId="38AC45A8" w14:textId="77777777" w:rsidR="00C67659" w:rsidRPr="00C67659" w:rsidRDefault="00C67659" w:rsidP="00C67659">
      <w:r w:rsidRPr="00C67659">
        <w:pict w14:anchorId="1DC58C02">
          <v:rect id="_x0000_i1448" style="width:0;height:1.5pt" o:hralign="center" o:hrstd="t" o:hr="t" fillcolor="#a0a0a0" stroked="f"/>
        </w:pict>
      </w:r>
    </w:p>
    <w:p w14:paraId="43F90A15" w14:textId="77777777" w:rsidR="00C67659" w:rsidRPr="00C67659" w:rsidRDefault="00C67659" w:rsidP="00C67659">
      <w:pPr>
        <w:rPr>
          <w:b/>
          <w:bCs/>
        </w:rPr>
      </w:pPr>
      <w:r w:rsidRPr="00C67659">
        <w:rPr>
          <w:rFonts w:ascii="Segoe UI Emoji" w:hAnsi="Segoe UI Emoji" w:cs="Segoe UI Emoji"/>
          <w:b/>
          <w:bCs/>
        </w:rPr>
        <w:t>📝</w:t>
      </w:r>
      <w:r w:rsidRPr="00C67659">
        <w:rPr>
          <w:b/>
          <w:bCs/>
        </w:rPr>
        <w:t xml:space="preserve"> A.3. Market Size SEO Format (Title Case):</w:t>
      </w:r>
    </w:p>
    <w:p w14:paraId="4404AF7B" w14:textId="77777777" w:rsidR="00C67659" w:rsidRPr="00C67659" w:rsidRDefault="00C67659" w:rsidP="00C67659">
      <w:r w:rsidRPr="00C67659">
        <w:rPr>
          <w:b/>
          <w:bCs/>
        </w:rPr>
        <w:t>Sclerotherapy Market Size ($2.08 Billion) 2030</w:t>
      </w:r>
    </w:p>
    <w:p w14:paraId="02CCD216" w14:textId="77777777" w:rsidR="00C67659" w:rsidRPr="00C67659" w:rsidRDefault="00C67659" w:rsidP="00C67659">
      <w:r w:rsidRPr="00C67659">
        <w:pict w14:anchorId="3E98F95A">
          <v:rect id="_x0000_i1449" style="width:0;height:1.5pt" o:hralign="center" o:hrstd="t" o:hr="t" fillcolor="#a0a0a0" stroked="f"/>
        </w:pict>
      </w:r>
    </w:p>
    <w:p w14:paraId="06A445A7" w14:textId="77777777" w:rsidR="00C67659" w:rsidRPr="00C67659" w:rsidRDefault="00C67659" w:rsidP="00C67659">
      <w:pPr>
        <w:rPr>
          <w:b/>
          <w:bCs/>
        </w:rPr>
      </w:pPr>
      <w:r w:rsidRPr="00C67659">
        <w:rPr>
          <w:rFonts w:ascii="Segoe UI Emoji" w:hAnsi="Segoe UI Emoji" w:cs="Segoe UI Emoji"/>
          <w:b/>
          <w:bCs/>
        </w:rPr>
        <w:t>📊</w:t>
      </w:r>
      <w:r w:rsidRPr="00C67659">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5"/>
        <w:gridCol w:w="6661"/>
      </w:tblGrid>
      <w:tr w:rsidR="00C67659" w:rsidRPr="00C67659" w14:paraId="59EE8CE3" w14:textId="77777777" w:rsidTr="00C67659">
        <w:trPr>
          <w:tblHeader/>
          <w:tblCellSpacing w:w="15" w:type="dxa"/>
        </w:trPr>
        <w:tc>
          <w:tcPr>
            <w:tcW w:w="0" w:type="auto"/>
            <w:vAlign w:val="center"/>
            <w:hideMark/>
          </w:tcPr>
          <w:p w14:paraId="6710B8DD" w14:textId="77777777" w:rsidR="00C67659" w:rsidRPr="00C67659" w:rsidRDefault="00C67659" w:rsidP="00C67659">
            <w:pPr>
              <w:rPr>
                <w:b/>
                <w:bCs/>
              </w:rPr>
            </w:pPr>
            <w:r w:rsidRPr="00C67659">
              <w:rPr>
                <w:b/>
                <w:bCs/>
              </w:rPr>
              <w:t>Report Attribute</w:t>
            </w:r>
          </w:p>
        </w:tc>
        <w:tc>
          <w:tcPr>
            <w:tcW w:w="0" w:type="auto"/>
            <w:vAlign w:val="center"/>
            <w:hideMark/>
          </w:tcPr>
          <w:p w14:paraId="0790D2AB" w14:textId="77777777" w:rsidR="00C67659" w:rsidRPr="00C67659" w:rsidRDefault="00C67659" w:rsidP="00C67659">
            <w:pPr>
              <w:rPr>
                <w:b/>
                <w:bCs/>
              </w:rPr>
            </w:pPr>
            <w:r w:rsidRPr="00C67659">
              <w:rPr>
                <w:b/>
                <w:bCs/>
              </w:rPr>
              <w:t>Details</w:t>
            </w:r>
          </w:p>
        </w:tc>
      </w:tr>
      <w:tr w:rsidR="00C67659" w:rsidRPr="00C67659" w14:paraId="3496FA5F" w14:textId="77777777" w:rsidTr="00C67659">
        <w:trPr>
          <w:tblCellSpacing w:w="15" w:type="dxa"/>
        </w:trPr>
        <w:tc>
          <w:tcPr>
            <w:tcW w:w="0" w:type="auto"/>
            <w:vAlign w:val="center"/>
            <w:hideMark/>
          </w:tcPr>
          <w:p w14:paraId="2F9FC518" w14:textId="77777777" w:rsidR="00C67659" w:rsidRPr="00C67659" w:rsidRDefault="00C67659" w:rsidP="00C67659">
            <w:r w:rsidRPr="00C67659">
              <w:t>Forecast Period</w:t>
            </w:r>
          </w:p>
        </w:tc>
        <w:tc>
          <w:tcPr>
            <w:tcW w:w="0" w:type="auto"/>
            <w:vAlign w:val="center"/>
            <w:hideMark/>
          </w:tcPr>
          <w:p w14:paraId="1F590163" w14:textId="77777777" w:rsidR="00C67659" w:rsidRPr="00C67659" w:rsidRDefault="00C67659" w:rsidP="00C67659">
            <w:r w:rsidRPr="00C67659">
              <w:t>2024 – 2030</w:t>
            </w:r>
          </w:p>
        </w:tc>
      </w:tr>
      <w:tr w:rsidR="00C67659" w:rsidRPr="00C67659" w14:paraId="699659BE" w14:textId="77777777" w:rsidTr="00C67659">
        <w:trPr>
          <w:tblCellSpacing w:w="15" w:type="dxa"/>
        </w:trPr>
        <w:tc>
          <w:tcPr>
            <w:tcW w:w="0" w:type="auto"/>
            <w:vAlign w:val="center"/>
            <w:hideMark/>
          </w:tcPr>
          <w:p w14:paraId="1F0FEC53" w14:textId="77777777" w:rsidR="00C67659" w:rsidRPr="00C67659" w:rsidRDefault="00C67659" w:rsidP="00C67659">
            <w:r w:rsidRPr="00C67659">
              <w:t>Market Size Value in 2024</w:t>
            </w:r>
          </w:p>
        </w:tc>
        <w:tc>
          <w:tcPr>
            <w:tcW w:w="0" w:type="auto"/>
            <w:vAlign w:val="center"/>
            <w:hideMark/>
          </w:tcPr>
          <w:p w14:paraId="40E9EF83" w14:textId="3B857A71" w:rsidR="00C67659" w:rsidRPr="00C67659" w:rsidRDefault="00C67659" w:rsidP="00C67659">
            <w:r w:rsidRPr="00C67659">
              <w:rPr>
                <w:b/>
                <w:bCs/>
              </w:rPr>
              <w:t xml:space="preserve">USD </w:t>
            </w:r>
            <w:r>
              <w:rPr>
                <w:b/>
                <w:bCs/>
              </w:rPr>
              <w:t>1.68</w:t>
            </w:r>
            <w:r w:rsidRPr="00C67659">
              <w:rPr>
                <w:b/>
                <w:bCs/>
              </w:rPr>
              <w:t xml:space="preserve"> Billion</w:t>
            </w:r>
          </w:p>
        </w:tc>
      </w:tr>
      <w:tr w:rsidR="00C67659" w:rsidRPr="00C67659" w14:paraId="1210025F" w14:textId="77777777" w:rsidTr="00C67659">
        <w:trPr>
          <w:tblCellSpacing w:w="15" w:type="dxa"/>
        </w:trPr>
        <w:tc>
          <w:tcPr>
            <w:tcW w:w="0" w:type="auto"/>
            <w:vAlign w:val="center"/>
            <w:hideMark/>
          </w:tcPr>
          <w:p w14:paraId="47FDB01B" w14:textId="77777777" w:rsidR="00C67659" w:rsidRPr="00C67659" w:rsidRDefault="00C67659" w:rsidP="00C67659">
            <w:r w:rsidRPr="00C67659">
              <w:t>Revenue Forecast in 2030</w:t>
            </w:r>
          </w:p>
        </w:tc>
        <w:tc>
          <w:tcPr>
            <w:tcW w:w="0" w:type="auto"/>
            <w:vAlign w:val="center"/>
            <w:hideMark/>
          </w:tcPr>
          <w:p w14:paraId="6A59CCBB" w14:textId="77777777" w:rsidR="00C67659" w:rsidRPr="00C67659" w:rsidRDefault="00C67659" w:rsidP="00C67659">
            <w:r w:rsidRPr="00C67659">
              <w:rPr>
                <w:b/>
                <w:bCs/>
              </w:rPr>
              <w:t>USD 2.08 Billion</w:t>
            </w:r>
          </w:p>
        </w:tc>
      </w:tr>
      <w:tr w:rsidR="00C67659" w:rsidRPr="00C67659" w14:paraId="1B9D6850" w14:textId="77777777" w:rsidTr="00C67659">
        <w:trPr>
          <w:tblCellSpacing w:w="15" w:type="dxa"/>
        </w:trPr>
        <w:tc>
          <w:tcPr>
            <w:tcW w:w="0" w:type="auto"/>
            <w:vAlign w:val="center"/>
            <w:hideMark/>
          </w:tcPr>
          <w:p w14:paraId="0B37A139" w14:textId="77777777" w:rsidR="00C67659" w:rsidRPr="00C67659" w:rsidRDefault="00C67659" w:rsidP="00C67659">
            <w:r w:rsidRPr="00C67659">
              <w:t>Overall Growth Rate</w:t>
            </w:r>
          </w:p>
        </w:tc>
        <w:tc>
          <w:tcPr>
            <w:tcW w:w="0" w:type="auto"/>
            <w:vAlign w:val="center"/>
            <w:hideMark/>
          </w:tcPr>
          <w:p w14:paraId="7030CFB6" w14:textId="18B80BDE" w:rsidR="00C67659" w:rsidRPr="00C67659" w:rsidRDefault="00C67659" w:rsidP="00C67659">
            <w:r w:rsidRPr="00C67659">
              <w:rPr>
                <w:b/>
                <w:bCs/>
              </w:rPr>
              <w:t xml:space="preserve">CAGR of </w:t>
            </w:r>
            <w:r>
              <w:rPr>
                <w:b/>
                <w:bCs/>
              </w:rPr>
              <w:t>8.36</w:t>
            </w:r>
            <w:r w:rsidRPr="00C67659">
              <w:rPr>
                <w:b/>
                <w:bCs/>
              </w:rPr>
              <w:t>% (2024 – 2030)</w:t>
            </w:r>
          </w:p>
        </w:tc>
      </w:tr>
      <w:tr w:rsidR="00C67659" w:rsidRPr="00C67659" w14:paraId="50F38C2D" w14:textId="77777777" w:rsidTr="00C67659">
        <w:trPr>
          <w:tblCellSpacing w:w="15" w:type="dxa"/>
        </w:trPr>
        <w:tc>
          <w:tcPr>
            <w:tcW w:w="0" w:type="auto"/>
            <w:vAlign w:val="center"/>
            <w:hideMark/>
          </w:tcPr>
          <w:p w14:paraId="00B78DD2" w14:textId="77777777" w:rsidR="00C67659" w:rsidRPr="00C67659" w:rsidRDefault="00C67659" w:rsidP="00C67659">
            <w:r w:rsidRPr="00C67659">
              <w:t>Base Year for Estimation</w:t>
            </w:r>
          </w:p>
        </w:tc>
        <w:tc>
          <w:tcPr>
            <w:tcW w:w="0" w:type="auto"/>
            <w:vAlign w:val="center"/>
            <w:hideMark/>
          </w:tcPr>
          <w:p w14:paraId="1CC87314" w14:textId="77777777" w:rsidR="00C67659" w:rsidRPr="00C67659" w:rsidRDefault="00C67659" w:rsidP="00C67659">
            <w:r w:rsidRPr="00C67659">
              <w:t>2023</w:t>
            </w:r>
          </w:p>
        </w:tc>
      </w:tr>
      <w:tr w:rsidR="00C67659" w:rsidRPr="00C67659" w14:paraId="2C312C79" w14:textId="77777777" w:rsidTr="00C67659">
        <w:trPr>
          <w:tblCellSpacing w:w="15" w:type="dxa"/>
        </w:trPr>
        <w:tc>
          <w:tcPr>
            <w:tcW w:w="0" w:type="auto"/>
            <w:vAlign w:val="center"/>
            <w:hideMark/>
          </w:tcPr>
          <w:p w14:paraId="2A556B62" w14:textId="77777777" w:rsidR="00C67659" w:rsidRPr="00C67659" w:rsidRDefault="00C67659" w:rsidP="00C67659">
            <w:r w:rsidRPr="00C67659">
              <w:t>Historical Data</w:t>
            </w:r>
          </w:p>
        </w:tc>
        <w:tc>
          <w:tcPr>
            <w:tcW w:w="0" w:type="auto"/>
            <w:vAlign w:val="center"/>
            <w:hideMark/>
          </w:tcPr>
          <w:p w14:paraId="2A056645" w14:textId="77777777" w:rsidR="00C67659" w:rsidRPr="00C67659" w:rsidRDefault="00C67659" w:rsidP="00C67659">
            <w:r w:rsidRPr="00C67659">
              <w:t>2017 – 2021</w:t>
            </w:r>
          </w:p>
        </w:tc>
      </w:tr>
      <w:tr w:rsidR="00C67659" w:rsidRPr="00C67659" w14:paraId="3A2BA454" w14:textId="77777777" w:rsidTr="00C67659">
        <w:trPr>
          <w:tblCellSpacing w:w="15" w:type="dxa"/>
        </w:trPr>
        <w:tc>
          <w:tcPr>
            <w:tcW w:w="0" w:type="auto"/>
            <w:vAlign w:val="center"/>
            <w:hideMark/>
          </w:tcPr>
          <w:p w14:paraId="7583FBC4" w14:textId="77777777" w:rsidR="00C67659" w:rsidRPr="00C67659" w:rsidRDefault="00C67659" w:rsidP="00C67659">
            <w:r w:rsidRPr="00C67659">
              <w:t>Unit</w:t>
            </w:r>
          </w:p>
        </w:tc>
        <w:tc>
          <w:tcPr>
            <w:tcW w:w="0" w:type="auto"/>
            <w:vAlign w:val="center"/>
            <w:hideMark/>
          </w:tcPr>
          <w:p w14:paraId="635E77ED" w14:textId="77777777" w:rsidR="00C67659" w:rsidRPr="00C67659" w:rsidRDefault="00C67659" w:rsidP="00C67659">
            <w:r w:rsidRPr="00C67659">
              <w:t>USD Million, CAGR (2024 – 2030)</w:t>
            </w:r>
          </w:p>
        </w:tc>
      </w:tr>
      <w:tr w:rsidR="00C67659" w:rsidRPr="00C67659" w14:paraId="4BA2571C" w14:textId="77777777" w:rsidTr="00C67659">
        <w:trPr>
          <w:tblCellSpacing w:w="15" w:type="dxa"/>
        </w:trPr>
        <w:tc>
          <w:tcPr>
            <w:tcW w:w="0" w:type="auto"/>
            <w:vAlign w:val="center"/>
            <w:hideMark/>
          </w:tcPr>
          <w:p w14:paraId="374BED34" w14:textId="77777777" w:rsidR="00C67659" w:rsidRPr="00C67659" w:rsidRDefault="00C67659" w:rsidP="00C67659">
            <w:r w:rsidRPr="00C67659">
              <w:t>Segmentation</w:t>
            </w:r>
          </w:p>
        </w:tc>
        <w:tc>
          <w:tcPr>
            <w:tcW w:w="0" w:type="auto"/>
            <w:vAlign w:val="center"/>
            <w:hideMark/>
          </w:tcPr>
          <w:p w14:paraId="76D7B0B0" w14:textId="77777777" w:rsidR="00C67659" w:rsidRPr="00C67659" w:rsidRDefault="00C67659" w:rsidP="00C67659">
            <w:r w:rsidRPr="00C67659">
              <w:t>By Type of Agent, By Treatment Type, By Application, By End User, By Geography</w:t>
            </w:r>
          </w:p>
        </w:tc>
      </w:tr>
      <w:tr w:rsidR="00C67659" w:rsidRPr="00C67659" w14:paraId="0F5A0F2A" w14:textId="77777777" w:rsidTr="00C67659">
        <w:trPr>
          <w:tblCellSpacing w:w="15" w:type="dxa"/>
        </w:trPr>
        <w:tc>
          <w:tcPr>
            <w:tcW w:w="0" w:type="auto"/>
            <w:vAlign w:val="center"/>
            <w:hideMark/>
          </w:tcPr>
          <w:p w14:paraId="2DF49AB9" w14:textId="77777777" w:rsidR="00C67659" w:rsidRPr="00C67659" w:rsidRDefault="00C67659" w:rsidP="00C67659">
            <w:r w:rsidRPr="00C67659">
              <w:t>By Type of Agent</w:t>
            </w:r>
          </w:p>
        </w:tc>
        <w:tc>
          <w:tcPr>
            <w:tcW w:w="0" w:type="auto"/>
            <w:vAlign w:val="center"/>
            <w:hideMark/>
          </w:tcPr>
          <w:p w14:paraId="1BE084F9" w14:textId="77777777" w:rsidR="00C67659" w:rsidRPr="00C67659" w:rsidRDefault="00C67659" w:rsidP="00C67659">
            <w:r w:rsidRPr="00C67659">
              <w:t>Detergent-Based, Osmotic Agents, Chemical Irritants</w:t>
            </w:r>
          </w:p>
        </w:tc>
      </w:tr>
      <w:tr w:rsidR="00C67659" w:rsidRPr="00C67659" w14:paraId="7907EA1F" w14:textId="77777777" w:rsidTr="00C67659">
        <w:trPr>
          <w:tblCellSpacing w:w="15" w:type="dxa"/>
        </w:trPr>
        <w:tc>
          <w:tcPr>
            <w:tcW w:w="0" w:type="auto"/>
            <w:vAlign w:val="center"/>
            <w:hideMark/>
          </w:tcPr>
          <w:p w14:paraId="0D047569" w14:textId="77777777" w:rsidR="00C67659" w:rsidRPr="00C67659" w:rsidRDefault="00C67659" w:rsidP="00C67659">
            <w:r w:rsidRPr="00C67659">
              <w:lastRenderedPageBreak/>
              <w:t>By Treatment Type</w:t>
            </w:r>
          </w:p>
        </w:tc>
        <w:tc>
          <w:tcPr>
            <w:tcW w:w="0" w:type="auto"/>
            <w:vAlign w:val="center"/>
            <w:hideMark/>
          </w:tcPr>
          <w:p w14:paraId="7F18E4A1" w14:textId="77777777" w:rsidR="00C67659" w:rsidRPr="00C67659" w:rsidRDefault="00C67659" w:rsidP="00C67659">
            <w:r w:rsidRPr="00C67659">
              <w:t>Liquid Sclerotherapy, Foam, Ultrasound-Guided</w:t>
            </w:r>
          </w:p>
        </w:tc>
      </w:tr>
      <w:tr w:rsidR="00C67659" w:rsidRPr="00C67659" w14:paraId="6FE9D21E" w14:textId="77777777" w:rsidTr="00C67659">
        <w:trPr>
          <w:tblCellSpacing w:w="15" w:type="dxa"/>
        </w:trPr>
        <w:tc>
          <w:tcPr>
            <w:tcW w:w="0" w:type="auto"/>
            <w:vAlign w:val="center"/>
            <w:hideMark/>
          </w:tcPr>
          <w:p w14:paraId="3FADAE5C" w14:textId="77777777" w:rsidR="00C67659" w:rsidRPr="00C67659" w:rsidRDefault="00C67659" w:rsidP="00C67659">
            <w:r w:rsidRPr="00C67659">
              <w:t>By Application</w:t>
            </w:r>
          </w:p>
        </w:tc>
        <w:tc>
          <w:tcPr>
            <w:tcW w:w="0" w:type="auto"/>
            <w:vAlign w:val="center"/>
            <w:hideMark/>
          </w:tcPr>
          <w:p w14:paraId="0506C615" w14:textId="77777777" w:rsidR="00C67659" w:rsidRPr="00C67659" w:rsidRDefault="00C67659" w:rsidP="00C67659">
            <w:r w:rsidRPr="00C67659">
              <w:t xml:space="preserve">Varicose Veins, Spider Veins, </w:t>
            </w:r>
            <w:proofErr w:type="spellStart"/>
            <w:r w:rsidRPr="00C67659">
              <w:t>Hemorrhoids</w:t>
            </w:r>
            <w:proofErr w:type="spellEnd"/>
            <w:r w:rsidRPr="00C67659">
              <w:t>, Vascular Malformations</w:t>
            </w:r>
          </w:p>
        </w:tc>
      </w:tr>
      <w:tr w:rsidR="00C67659" w:rsidRPr="00C67659" w14:paraId="6D6124E1" w14:textId="77777777" w:rsidTr="00C67659">
        <w:trPr>
          <w:tblCellSpacing w:w="15" w:type="dxa"/>
        </w:trPr>
        <w:tc>
          <w:tcPr>
            <w:tcW w:w="0" w:type="auto"/>
            <w:vAlign w:val="center"/>
            <w:hideMark/>
          </w:tcPr>
          <w:p w14:paraId="782EB577" w14:textId="77777777" w:rsidR="00C67659" w:rsidRPr="00C67659" w:rsidRDefault="00C67659" w:rsidP="00C67659">
            <w:r w:rsidRPr="00C67659">
              <w:t>By End User</w:t>
            </w:r>
          </w:p>
        </w:tc>
        <w:tc>
          <w:tcPr>
            <w:tcW w:w="0" w:type="auto"/>
            <w:vAlign w:val="center"/>
            <w:hideMark/>
          </w:tcPr>
          <w:p w14:paraId="32F49E14" w14:textId="77777777" w:rsidR="00C67659" w:rsidRPr="00C67659" w:rsidRDefault="00C67659" w:rsidP="00C67659">
            <w:r w:rsidRPr="00C67659">
              <w:t xml:space="preserve">Hospitals, ASCs, Specialty Clinics, Dermatology </w:t>
            </w:r>
            <w:proofErr w:type="spellStart"/>
            <w:r w:rsidRPr="00C67659">
              <w:t>Centers</w:t>
            </w:r>
            <w:proofErr w:type="spellEnd"/>
          </w:p>
        </w:tc>
      </w:tr>
      <w:tr w:rsidR="00C67659" w:rsidRPr="00C67659" w14:paraId="374BE829" w14:textId="77777777" w:rsidTr="00C67659">
        <w:trPr>
          <w:tblCellSpacing w:w="15" w:type="dxa"/>
        </w:trPr>
        <w:tc>
          <w:tcPr>
            <w:tcW w:w="0" w:type="auto"/>
            <w:vAlign w:val="center"/>
            <w:hideMark/>
          </w:tcPr>
          <w:p w14:paraId="42D0ADBF" w14:textId="77777777" w:rsidR="00C67659" w:rsidRPr="00C67659" w:rsidRDefault="00C67659" w:rsidP="00C67659">
            <w:r w:rsidRPr="00C67659">
              <w:t>By Region</w:t>
            </w:r>
          </w:p>
        </w:tc>
        <w:tc>
          <w:tcPr>
            <w:tcW w:w="0" w:type="auto"/>
            <w:vAlign w:val="center"/>
            <w:hideMark/>
          </w:tcPr>
          <w:p w14:paraId="5AA64257" w14:textId="77777777" w:rsidR="00C67659" w:rsidRPr="00C67659" w:rsidRDefault="00C67659" w:rsidP="00C67659">
            <w:r w:rsidRPr="00C67659">
              <w:t>North America, Europe, Asia-Pacific, Latin America, Middle East &amp; Africa</w:t>
            </w:r>
          </w:p>
        </w:tc>
      </w:tr>
      <w:tr w:rsidR="00C67659" w:rsidRPr="00C67659" w14:paraId="64406BD2" w14:textId="77777777" w:rsidTr="00C67659">
        <w:trPr>
          <w:tblCellSpacing w:w="15" w:type="dxa"/>
        </w:trPr>
        <w:tc>
          <w:tcPr>
            <w:tcW w:w="0" w:type="auto"/>
            <w:vAlign w:val="center"/>
            <w:hideMark/>
          </w:tcPr>
          <w:p w14:paraId="76163D97" w14:textId="77777777" w:rsidR="00C67659" w:rsidRPr="00C67659" w:rsidRDefault="00C67659" w:rsidP="00C67659">
            <w:r w:rsidRPr="00C67659">
              <w:t>Country Scope</w:t>
            </w:r>
          </w:p>
        </w:tc>
        <w:tc>
          <w:tcPr>
            <w:tcW w:w="0" w:type="auto"/>
            <w:vAlign w:val="center"/>
            <w:hideMark/>
          </w:tcPr>
          <w:p w14:paraId="4E45BBBF" w14:textId="77777777" w:rsidR="00C67659" w:rsidRPr="00C67659" w:rsidRDefault="00C67659" w:rsidP="00C67659">
            <w:r w:rsidRPr="00C67659">
              <w:t>U.S., UK, Germany, China, India, Japan, Brazil, etc.</w:t>
            </w:r>
          </w:p>
        </w:tc>
      </w:tr>
      <w:tr w:rsidR="00C67659" w:rsidRPr="00C67659" w14:paraId="5AF99E77" w14:textId="77777777" w:rsidTr="00C67659">
        <w:trPr>
          <w:tblCellSpacing w:w="15" w:type="dxa"/>
        </w:trPr>
        <w:tc>
          <w:tcPr>
            <w:tcW w:w="0" w:type="auto"/>
            <w:vAlign w:val="center"/>
            <w:hideMark/>
          </w:tcPr>
          <w:p w14:paraId="1675448A" w14:textId="77777777" w:rsidR="00C67659" w:rsidRPr="00C67659" w:rsidRDefault="00C67659" w:rsidP="00C67659">
            <w:r w:rsidRPr="00C67659">
              <w:t>Market Drivers</w:t>
            </w:r>
          </w:p>
        </w:tc>
        <w:tc>
          <w:tcPr>
            <w:tcW w:w="0" w:type="auto"/>
            <w:vAlign w:val="center"/>
            <w:hideMark/>
          </w:tcPr>
          <w:p w14:paraId="2BD30F2B" w14:textId="77777777" w:rsidR="00C67659" w:rsidRPr="00C67659" w:rsidRDefault="00C67659" w:rsidP="00C67659">
            <w:r w:rsidRPr="00C67659">
              <w:t xml:space="preserve">- Rise in outpatient and aesthetic procedures </w:t>
            </w:r>
            <w:r w:rsidRPr="00C67659">
              <w:br/>
              <w:t xml:space="preserve">- Growing use of foam-based techniques </w:t>
            </w:r>
            <w:r w:rsidRPr="00C67659">
              <w:br/>
              <w:t>- Expanding access to ultrasound guidance</w:t>
            </w:r>
          </w:p>
        </w:tc>
      </w:tr>
      <w:tr w:rsidR="00C67659" w:rsidRPr="00C67659" w14:paraId="3CD25D53" w14:textId="77777777" w:rsidTr="00C67659">
        <w:trPr>
          <w:tblCellSpacing w:w="15" w:type="dxa"/>
        </w:trPr>
        <w:tc>
          <w:tcPr>
            <w:tcW w:w="0" w:type="auto"/>
            <w:vAlign w:val="center"/>
            <w:hideMark/>
          </w:tcPr>
          <w:p w14:paraId="35411DC3" w14:textId="77777777" w:rsidR="00C67659" w:rsidRPr="00C67659" w:rsidRDefault="00C67659" w:rsidP="00C67659">
            <w:r w:rsidRPr="00C67659">
              <w:t>Customization Option</w:t>
            </w:r>
          </w:p>
        </w:tc>
        <w:tc>
          <w:tcPr>
            <w:tcW w:w="0" w:type="auto"/>
            <w:vAlign w:val="center"/>
            <w:hideMark/>
          </w:tcPr>
          <w:p w14:paraId="1E1F9636" w14:textId="77777777" w:rsidR="00C67659" w:rsidRPr="00C67659" w:rsidRDefault="00C67659" w:rsidP="00C67659">
            <w:r w:rsidRPr="00C67659">
              <w:t>Available upon request</w:t>
            </w:r>
          </w:p>
        </w:tc>
      </w:tr>
    </w:tbl>
    <w:p w14:paraId="6D530C78" w14:textId="77777777" w:rsidR="00C67659" w:rsidRPr="00C67659" w:rsidRDefault="00C67659" w:rsidP="00C67659">
      <w:r w:rsidRPr="00C67659">
        <w:pict w14:anchorId="0DA2B642">
          <v:rect id="_x0000_i1450" style="width:0;height:1.5pt" o:hralign="center" o:hrstd="t" o:hr="t" fillcolor="#a0a0a0" stroked="f"/>
        </w:pict>
      </w:r>
    </w:p>
    <w:p w14:paraId="26125733" w14:textId="77777777" w:rsidR="00C67659" w:rsidRPr="00C67659" w:rsidRDefault="00C67659" w:rsidP="00C67659">
      <w:pPr>
        <w:rPr>
          <w:b/>
          <w:bCs/>
        </w:rPr>
      </w:pPr>
      <w:r w:rsidRPr="00C67659">
        <w:rPr>
          <w:rFonts w:ascii="Segoe UI Emoji" w:hAnsi="Segoe UI Emoji" w:cs="Segoe UI Emoji"/>
          <w:b/>
          <w:bCs/>
        </w:rPr>
        <w:t>❓</w:t>
      </w:r>
      <w:r w:rsidRPr="00C67659">
        <w:rPr>
          <w:b/>
          <w:bCs/>
        </w:rPr>
        <w:t xml:space="preserve"> C. Top 5 FAQs</w:t>
      </w:r>
    </w:p>
    <w:p w14:paraId="28A7FFE4" w14:textId="2B3C6946" w:rsidR="00C67659" w:rsidRPr="00C67659" w:rsidRDefault="00C67659" w:rsidP="00C67659">
      <w:r w:rsidRPr="00C67659">
        <w:rPr>
          <w:b/>
          <w:bCs/>
        </w:rPr>
        <w:t>Q1: How big is the sclerotherapy market?</w:t>
      </w:r>
      <w:r w:rsidRPr="00C67659">
        <w:br/>
        <w:t xml:space="preserve">A1: The global sclerotherapy market was valued at </w:t>
      </w:r>
      <w:r w:rsidRPr="00C67659">
        <w:rPr>
          <w:b/>
          <w:bCs/>
        </w:rPr>
        <w:t xml:space="preserve">USD </w:t>
      </w:r>
      <w:r>
        <w:rPr>
          <w:b/>
          <w:bCs/>
        </w:rPr>
        <w:t>1.68</w:t>
      </w:r>
      <w:r w:rsidRPr="00C67659">
        <w:rPr>
          <w:b/>
          <w:bCs/>
        </w:rPr>
        <w:t xml:space="preserve"> billion in 2024</w:t>
      </w:r>
      <w:r w:rsidRPr="00C67659">
        <w:t>.</w:t>
      </w:r>
    </w:p>
    <w:p w14:paraId="5010A8CA" w14:textId="4B9BD3A4" w:rsidR="00C67659" w:rsidRPr="00C67659" w:rsidRDefault="00C67659" w:rsidP="00C67659">
      <w:r w:rsidRPr="00C67659">
        <w:rPr>
          <w:b/>
          <w:bCs/>
        </w:rPr>
        <w:t>Q2: What is the CAGR for sclerotherapy during the forecast period?</w:t>
      </w:r>
      <w:r w:rsidRPr="00C67659">
        <w:br/>
        <w:t xml:space="preserve">A2: The sclerotherapy market is expected to grow at a </w:t>
      </w:r>
      <w:r w:rsidRPr="00C67659">
        <w:rPr>
          <w:b/>
          <w:bCs/>
        </w:rPr>
        <w:t xml:space="preserve">CAGR of </w:t>
      </w:r>
      <w:r>
        <w:rPr>
          <w:b/>
          <w:bCs/>
        </w:rPr>
        <w:t>8.36</w:t>
      </w:r>
      <w:r w:rsidRPr="00C67659">
        <w:rPr>
          <w:b/>
          <w:bCs/>
        </w:rPr>
        <w:t>% from 2024 to 2030</w:t>
      </w:r>
      <w:r w:rsidRPr="00C67659">
        <w:t>.</w:t>
      </w:r>
    </w:p>
    <w:p w14:paraId="2A283ADB" w14:textId="77777777" w:rsidR="00C67659" w:rsidRPr="00C67659" w:rsidRDefault="00C67659" w:rsidP="00C67659">
      <w:r w:rsidRPr="00C67659">
        <w:rPr>
          <w:b/>
          <w:bCs/>
        </w:rPr>
        <w:t>Q3: Who are the major players in the sclerotherapy market?</w:t>
      </w:r>
      <w:r w:rsidRPr="00C67659">
        <w:br/>
        <w:t xml:space="preserve">A3: Leading players include </w:t>
      </w:r>
      <w:r w:rsidRPr="00C67659">
        <w:rPr>
          <w:b/>
          <w:bCs/>
        </w:rPr>
        <w:t>BTG International</w:t>
      </w:r>
      <w:r w:rsidRPr="00C67659">
        <w:t xml:space="preserve">, </w:t>
      </w:r>
      <w:proofErr w:type="spellStart"/>
      <w:r w:rsidRPr="00C67659">
        <w:rPr>
          <w:b/>
          <w:bCs/>
        </w:rPr>
        <w:t>Kreussler</w:t>
      </w:r>
      <w:proofErr w:type="spellEnd"/>
      <w:r w:rsidRPr="00C67659">
        <w:rPr>
          <w:b/>
          <w:bCs/>
        </w:rPr>
        <w:t xml:space="preserve"> Pharma</w:t>
      </w:r>
      <w:r w:rsidRPr="00C67659">
        <w:t xml:space="preserve">, and </w:t>
      </w:r>
      <w:r w:rsidRPr="00C67659">
        <w:rPr>
          <w:b/>
          <w:bCs/>
        </w:rPr>
        <w:t>Merz Pharmaceuticals</w:t>
      </w:r>
      <w:r w:rsidRPr="00C67659">
        <w:t>.</w:t>
      </w:r>
    </w:p>
    <w:p w14:paraId="6466A57E" w14:textId="77777777" w:rsidR="00C67659" w:rsidRPr="00C67659" w:rsidRDefault="00C67659" w:rsidP="00C67659">
      <w:r w:rsidRPr="00C67659">
        <w:rPr>
          <w:b/>
          <w:bCs/>
        </w:rPr>
        <w:t>Q4: Which region dominates the sclerotherapy market?</w:t>
      </w:r>
      <w:r w:rsidRPr="00C67659">
        <w:br/>
        <w:t xml:space="preserve">A4: </w:t>
      </w:r>
      <w:r w:rsidRPr="00C67659">
        <w:rPr>
          <w:b/>
          <w:bCs/>
        </w:rPr>
        <w:t>North America</w:t>
      </w:r>
      <w:r w:rsidRPr="00C67659">
        <w:t xml:space="preserve"> leads the market due to advanced clinical infrastructure and strong outpatient networks.</w:t>
      </w:r>
    </w:p>
    <w:p w14:paraId="50E7CCFB" w14:textId="77777777" w:rsidR="00C67659" w:rsidRPr="00C67659" w:rsidRDefault="00C67659" w:rsidP="00C67659">
      <w:r w:rsidRPr="00C67659">
        <w:rPr>
          <w:b/>
          <w:bCs/>
        </w:rPr>
        <w:t>Q5: What factors are driving the sclerotherapy market?</w:t>
      </w:r>
      <w:r w:rsidRPr="00C67659">
        <w:br/>
        <w:t xml:space="preserve">A5: Growth is </w:t>
      </w:r>
      <w:proofErr w:type="spellStart"/>
      <w:r w:rsidRPr="00C67659">
        <w:t>fueled</w:t>
      </w:r>
      <w:proofErr w:type="spellEnd"/>
      <w:r w:rsidRPr="00C67659">
        <w:t xml:space="preserve"> by </w:t>
      </w:r>
      <w:r w:rsidRPr="00C67659">
        <w:rPr>
          <w:b/>
          <w:bCs/>
        </w:rPr>
        <w:t>aesthetic treatment demand</w:t>
      </w:r>
      <w:r w:rsidRPr="00C67659">
        <w:t xml:space="preserve">, </w:t>
      </w:r>
      <w:r w:rsidRPr="00C67659">
        <w:rPr>
          <w:b/>
          <w:bCs/>
        </w:rPr>
        <w:t>rising venous disease burden</w:t>
      </w:r>
      <w:r w:rsidRPr="00C67659">
        <w:t xml:space="preserve">, and </w:t>
      </w:r>
      <w:r w:rsidRPr="00C67659">
        <w:rPr>
          <w:b/>
          <w:bCs/>
        </w:rPr>
        <w:t>innovation in foam and imaging technologies</w:t>
      </w:r>
      <w:r w:rsidRPr="00C67659">
        <w:t>.</w:t>
      </w:r>
    </w:p>
    <w:p w14:paraId="67AF9CD6" w14:textId="77777777" w:rsidR="00C67659" w:rsidRPr="00C67659" w:rsidRDefault="00C67659" w:rsidP="00C67659">
      <w:r w:rsidRPr="00C67659">
        <w:pict w14:anchorId="3636BD2C">
          <v:rect id="_x0000_i1451" style="width:0;height:1.5pt" o:hralign="center" o:hrstd="t" o:hr="t" fillcolor="#a0a0a0" stroked="f"/>
        </w:pict>
      </w:r>
    </w:p>
    <w:p w14:paraId="5720ADE9" w14:textId="77777777" w:rsidR="00C67659" w:rsidRPr="00C67659" w:rsidRDefault="00C67659" w:rsidP="00C67659">
      <w:pPr>
        <w:rPr>
          <w:b/>
          <w:bCs/>
        </w:rPr>
      </w:pPr>
      <w:r w:rsidRPr="00C67659">
        <w:rPr>
          <w:rFonts w:ascii="Segoe UI Emoji" w:hAnsi="Segoe UI Emoji" w:cs="Segoe UI Emoji"/>
          <w:b/>
          <w:bCs/>
        </w:rPr>
        <w:t>🧩</w:t>
      </w:r>
      <w:r w:rsidRPr="00C67659">
        <w:rPr>
          <w:b/>
          <w:bCs/>
        </w:rPr>
        <w:t xml:space="preserve"> D. JSON-LD Schema Markup</w:t>
      </w:r>
    </w:p>
    <w:p w14:paraId="1BBC9A44" w14:textId="77777777" w:rsidR="00C67659" w:rsidRPr="00C67659" w:rsidRDefault="00C67659" w:rsidP="00C67659">
      <w:r w:rsidRPr="00C67659">
        <w:rPr>
          <w:b/>
          <w:bCs/>
        </w:rPr>
        <w:t>1. Breadcrumb Schema</w:t>
      </w:r>
    </w:p>
    <w:p w14:paraId="2D76D548" w14:textId="77777777" w:rsidR="00C67659" w:rsidRPr="00C67659" w:rsidRDefault="00C67659" w:rsidP="00C67659">
      <w:proofErr w:type="spellStart"/>
      <w:r w:rsidRPr="00C67659">
        <w:t>json</w:t>
      </w:r>
      <w:proofErr w:type="spellEnd"/>
    </w:p>
    <w:p w14:paraId="42E0F5EF" w14:textId="77777777" w:rsidR="00C67659" w:rsidRPr="00C67659" w:rsidRDefault="00C67659" w:rsidP="00C67659">
      <w:r w:rsidRPr="00C67659">
        <w:t>Copy code</w:t>
      </w:r>
    </w:p>
    <w:p w14:paraId="4B47B64D" w14:textId="77777777" w:rsidR="00C67659" w:rsidRPr="00C67659" w:rsidRDefault="00C67659" w:rsidP="00C67659">
      <w:r w:rsidRPr="00C67659">
        <w:lastRenderedPageBreak/>
        <w:t>{</w:t>
      </w:r>
    </w:p>
    <w:p w14:paraId="19299811" w14:textId="77777777" w:rsidR="00C67659" w:rsidRPr="00C67659" w:rsidRDefault="00C67659" w:rsidP="00C67659">
      <w:r w:rsidRPr="00C67659">
        <w:t xml:space="preserve">  "@context": "https://schema.org",</w:t>
      </w:r>
    </w:p>
    <w:p w14:paraId="6BBB93D2" w14:textId="77777777" w:rsidR="00C67659" w:rsidRPr="00C67659" w:rsidRDefault="00C67659" w:rsidP="00C67659">
      <w:r w:rsidRPr="00C67659">
        <w:t xml:space="preserve">  "@type": "</w:t>
      </w:r>
      <w:proofErr w:type="spellStart"/>
      <w:r w:rsidRPr="00C67659">
        <w:t>BreadcrumbList</w:t>
      </w:r>
      <w:proofErr w:type="spellEnd"/>
      <w:r w:rsidRPr="00C67659">
        <w:t>",</w:t>
      </w:r>
    </w:p>
    <w:p w14:paraId="1622E2B7" w14:textId="77777777" w:rsidR="00C67659" w:rsidRPr="00C67659" w:rsidRDefault="00C67659" w:rsidP="00C67659">
      <w:r w:rsidRPr="00C67659">
        <w:t xml:space="preserve">  "</w:t>
      </w:r>
      <w:proofErr w:type="spellStart"/>
      <w:r w:rsidRPr="00C67659">
        <w:t>itemListElement</w:t>
      </w:r>
      <w:proofErr w:type="spellEnd"/>
      <w:r w:rsidRPr="00C67659">
        <w:t>": [</w:t>
      </w:r>
    </w:p>
    <w:p w14:paraId="53605109" w14:textId="77777777" w:rsidR="00C67659" w:rsidRPr="00C67659" w:rsidRDefault="00C67659" w:rsidP="00C67659">
      <w:r w:rsidRPr="00C67659">
        <w:t xml:space="preserve">    {</w:t>
      </w:r>
    </w:p>
    <w:p w14:paraId="311195D8" w14:textId="77777777" w:rsidR="00C67659" w:rsidRPr="00C67659" w:rsidRDefault="00C67659" w:rsidP="00C67659">
      <w:r w:rsidRPr="00C67659">
        <w:t xml:space="preserve">      "@type": "</w:t>
      </w:r>
      <w:proofErr w:type="spellStart"/>
      <w:r w:rsidRPr="00C67659">
        <w:t>ListItem</w:t>
      </w:r>
      <w:proofErr w:type="spellEnd"/>
      <w:r w:rsidRPr="00C67659">
        <w:t>",</w:t>
      </w:r>
    </w:p>
    <w:p w14:paraId="0AAE5591" w14:textId="77777777" w:rsidR="00C67659" w:rsidRPr="00C67659" w:rsidRDefault="00C67659" w:rsidP="00C67659">
      <w:r w:rsidRPr="00C67659">
        <w:t xml:space="preserve">      "position": 1,</w:t>
      </w:r>
    </w:p>
    <w:p w14:paraId="5D1543D6" w14:textId="77777777" w:rsidR="00C67659" w:rsidRPr="00C67659" w:rsidRDefault="00C67659" w:rsidP="00C67659">
      <w:r w:rsidRPr="00C67659">
        <w:t xml:space="preserve">      "name": "Home",</w:t>
      </w:r>
    </w:p>
    <w:p w14:paraId="13D8505F" w14:textId="77777777" w:rsidR="00C67659" w:rsidRPr="00C67659" w:rsidRDefault="00C67659" w:rsidP="00C67659">
      <w:r w:rsidRPr="00C67659">
        <w:t xml:space="preserve">      "item": "https://www.strategicmarketresearch.com/"</w:t>
      </w:r>
    </w:p>
    <w:p w14:paraId="6C900801" w14:textId="77777777" w:rsidR="00C67659" w:rsidRPr="00C67659" w:rsidRDefault="00C67659" w:rsidP="00C67659">
      <w:r w:rsidRPr="00C67659">
        <w:t xml:space="preserve">    },</w:t>
      </w:r>
    </w:p>
    <w:p w14:paraId="6C8FF0BE" w14:textId="77777777" w:rsidR="00C67659" w:rsidRPr="00C67659" w:rsidRDefault="00C67659" w:rsidP="00C67659">
      <w:r w:rsidRPr="00C67659">
        <w:t xml:space="preserve">    {</w:t>
      </w:r>
    </w:p>
    <w:p w14:paraId="691395E4" w14:textId="77777777" w:rsidR="00C67659" w:rsidRPr="00C67659" w:rsidRDefault="00C67659" w:rsidP="00C67659">
      <w:r w:rsidRPr="00C67659">
        <w:t xml:space="preserve">      "@type": "</w:t>
      </w:r>
      <w:proofErr w:type="spellStart"/>
      <w:r w:rsidRPr="00C67659">
        <w:t>ListItem</w:t>
      </w:r>
      <w:proofErr w:type="spellEnd"/>
      <w:r w:rsidRPr="00C67659">
        <w:t>",</w:t>
      </w:r>
    </w:p>
    <w:p w14:paraId="2F6A492F" w14:textId="77777777" w:rsidR="00C67659" w:rsidRPr="00C67659" w:rsidRDefault="00C67659" w:rsidP="00C67659">
      <w:r w:rsidRPr="00C67659">
        <w:t xml:space="preserve">      "position": 2,</w:t>
      </w:r>
    </w:p>
    <w:p w14:paraId="1B86657F" w14:textId="77777777" w:rsidR="00C67659" w:rsidRPr="00C67659" w:rsidRDefault="00C67659" w:rsidP="00C67659">
      <w:r w:rsidRPr="00C67659">
        <w:t xml:space="preserve">      "name": "Healthcare",</w:t>
      </w:r>
    </w:p>
    <w:p w14:paraId="0DF06F50" w14:textId="77777777" w:rsidR="00C67659" w:rsidRPr="00C67659" w:rsidRDefault="00C67659" w:rsidP="00C67659">
      <w:r w:rsidRPr="00C67659">
        <w:t xml:space="preserve">      "item": "https://www.strategicmarketresearch.com/reports/healthcare"</w:t>
      </w:r>
    </w:p>
    <w:p w14:paraId="5BEB100D" w14:textId="77777777" w:rsidR="00C67659" w:rsidRPr="00C67659" w:rsidRDefault="00C67659" w:rsidP="00C67659">
      <w:r w:rsidRPr="00C67659">
        <w:t xml:space="preserve">    },</w:t>
      </w:r>
    </w:p>
    <w:p w14:paraId="63D3A135" w14:textId="77777777" w:rsidR="00C67659" w:rsidRPr="00C67659" w:rsidRDefault="00C67659" w:rsidP="00C67659">
      <w:r w:rsidRPr="00C67659">
        <w:t xml:space="preserve">    {</w:t>
      </w:r>
    </w:p>
    <w:p w14:paraId="48DC49F7" w14:textId="77777777" w:rsidR="00C67659" w:rsidRPr="00C67659" w:rsidRDefault="00C67659" w:rsidP="00C67659">
      <w:r w:rsidRPr="00C67659">
        <w:t xml:space="preserve">      "@type": "</w:t>
      </w:r>
      <w:proofErr w:type="spellStart"/>
      <w:r w:rsidRPr="00C67659">
        <w:t>ListItem</w:t>
      </w:r>
      <w:proofErr w:type="spellEnd"/>
      <w:r w:rsidRPr="00C67659">
        <w:t>",</w:t>
      </w:r>
    </w:p>
    <w:p w14:paraId="460E6F28" w14:textId="77777777" w:rsidR="00C67659" w:rsidRPr="00C67659" w:rsidRDefault="00C67659" w:rsidP="00C67659">
      <w:r w:rsidRPr="00C67659">
        <w:t xml:space="preserve">      "position": 3,</w:t>
      </w:r>
    </w:p>
    <w:p w14:paraId="32CB36FC" w14:textId="77777777" w:rsidR="00C67659" w:rsidRPr="00C67659" w:rsidRDefault="00C67659" w:rsidP="00C67659">
      <w:r w:rsidRPr="00C67659">
        <w:t xml:space="preserve">      "name": "Sclerotherapy Market Report 2030",</w:t>
      </w:r>
    </w:p>
    <w:p w14:paraId="39093924" w14:textId="77777777" w:rsidR="00C67659" w:rsidRPr="00C67659" w:rsidRDefault="00C67659" w:rsidP="00C67659">
      <w:r w:rsidRPr="00C67659">
        <w:t xml:space="preserve">      "item": "https://www.strategicmarketresearch.com/market-report/sclerotherapy-market"</w:t>
      </w:r>
    </w:p>
    <w:p w14:paraId="31E1DA85" w14:textId="77777777" w:rsidR="00C67659" w:rsidRPr="00C67659" w:rsidRDefault="00C67659" w:rsidP="00C67659">
      <w:r w:rsidRPr="00C67659">
        <w:t xml:space="preserve">    }</w:t>
      </w:r>
    </w:p>
    <w:p w14:paraId="4088DBE2" w14:textId="77777777" w:rsidR="00C67659" w:rsidRPr="00C67659" w:rsidRDefault="00C67659" w:rsidP="00C67659">
      <w:r w:rsidRPr="00C67659">
        <w:t xml:space="preserve">  ]</w:t>
      </w:r>
    </w:p>
    <w:p w14:paraId="5D685673" w14:textId="77777777" w:rsidR="00C67659" w:rsidRPr="00C67659" w:rsidRDefault="00C67659" w:rsidP="00C67659">
      <w:r w:rsidRPr="00C67659">
        <w:t>}</w:t>
      </w:r>
    </w:p>
    <w:p w14:paraId="06C96275" w14:textId="77777777" w:rsidR="00C67659" w:rsidRPr="00C67659" w:rsidRDefault="00C67659" w:rsidP="00C67659">
      <w:r w:rsidRPr="00C67659">
        <w:pict w14:anchorId="6D04077D">
          <v:rect id="_x0000_i1452" style="width:0;height:1.5pt" o:hralign="center" o:hrstd="t" o:hr="t" fillcolor="#a0a0a0" stroked="f"/>
        </w:pict>
      </w:r>
    </w:p>
    <w:p w14:paraId="76D2CC76" w14:textId="77777777" w:rsidR="00C67659" w:rsidRPr="00C67659" w:rsidRDefault="00C67659" w:rsidP="00C67659">
      <w:r w:rsidRPr="00C67659">
        <w:rPr>
          <w:b/>
          <w:bCs/>
        </w:rPr>
        <w:t>2. FAQ Schema</w:t>
      </w:r>
    </w:p>
    <w:p w14:paraId="0FFAC048" w14:textId="77777777" w:rsidR="00C67659" w:rsidRPr="00C67659" w:rsidRDefault="00C67659" w:rsidP="00C67659">
      <w:proofErr w:type="spellStart"/>
      <w:r w:rsidRPr="00C67659">
        <w:t>json</w:t>
      </w:r>
      <w:proofErr w:type="spellEnd"/>
    </w:p>
    <w:p w14:paraId="21AF55E9" w14:textId="77777777" w:rsidR="00C67659" w:rsidRPr="00C67659" w:rsidRDefault="00C67659" w:rsidP="00C67659">
      <w:r w:rsidRPr="00C67659">
        <w:t>Copy code</w:t>
      </w:r>
    </w:p>
    <w:p w14:paraId="5E7F979F" w14:textId="77777777" w:rsidR="00C67659" w:rsidRPr="00C67659" w:rsidRDefault="00C67659" w:rsidP="00C67659">
      <w:r w:rsidRPr="00C67659">
        <w:t>{</w:t>
      </w:r>
    </w:p>
    <w:p w14:paraId="5FE88FA4" w14:textId="77777777" w:rsidR="00C67659" w:rsidRPr="00C67659" w:rsidRDefault="00C67659" w:rsidP="00C67659">
      <w:r w:rsidRPr="00C67659">
        <w:lastRenderedPageBreak/>
        <w:t xml:space="preserve">  "@context": "https://schema.org",</w:t>
      </w:r>
    </w:p>
    <w:p w14:paraId="77DB8175" w14:textId="77777777" w:rsidR="00C67659" w:rsidRPr="00C67659" w:rsidRDefault="00C67659" w:rsidP="00C67659">
      <w:r w:rsidRPr="00C67659">
        <w:t xml:space="preserve">  "@type": "</w:t>
      </w:r>
      <w:proofErr w:type="spellStart"/>
      <w:r w:rsidRPr="00C67659">
        <w:t>FAQPage</w:t>
      </w:r>
      <w:proofErr w:type="spellEnd"/>
      <w:r w:rsidRPr="00C67659">
        <w:t>",</w:t>
      </w:r>
    </w:p>
    <w:p w14:paraId="3B026183" w14:textId="77777777" w:rsidR="00C67659" w:rsidRPr="00C67659" w:rsidRDefault="00C67659" w:rsidP="00C67659">
      <w:r w:rsidRPr="00C67659">
        <w:t xml:space="preserve">  "</w:t>
      </w:r>
      <w:proofErr w:type="spellStart"/>
      <w:r w:rsidRPr="00C67659">
        <w:t>mainEntity</w:t>
      </w:r>
      <w:proofErr w:type="spellEnd"/>
      <w:r w:rsidRPr="00C67659">
        <w:t>": [</w:t>
      </w:r>
    </w:p>
    <w:p w14:paraId="6563A9BE" w14:textId="77777777" w:rsidR="00C67659" w:rsidRPr="00C67659" w:rsidRDefault="00C67659" w:rsidP="00C67659">
      <w:r w:rsidRPr="00C67659">
        <w:t xml:space="preserve">    {</w:t>
      </w:r>
    </w:p>
    <w:p w14:paraId="3B73BEFB" w14:textId="77777777" w:rsidR="00C67659" w:rsidRPr="00C67659" w:rsidRDefault="00C67659" w:rsidP="00C67659">
      <w:r w:rsidRPr="00C67659">
        <w:t xml:space="preserve">      "@type": "Question",</w:t>
      </w:r>
    </w:p>
    <w:p w14:paraId="62727EAB" w14:textId="77777777" w:rsidR="00C67659" w:rsidRPr="00C67659" w:rsidRDefault="00C67659" w:rsidP="00C67659">
      <w:r w:rsidRPr="00C67659">
        <w:t xml:space="preserve">      "name": "How big is the sclerotherapy market?",</w:t>
      </w:r>
    </w:p>
    <w:p w14:paraId="5D725E01" w14:textId="77777777" w:rsidR="00C67659" w:rsidRPr="00C67659" w:rsidRDefault="00C67659" w:rsidP="00C67659">
      <w:r w:rsidRPr="00C67659">
        <w:t xml:space="preserve">      "</w:t>
      </w:r>
      <w:proofErr w:type="spellStart"/>
      <w:r w:rsidRPr="00C67659">
        <w:t>acceptedAnswer</w:t>
      </w:r>
      <w:proofErr w:type="spellEnd"/>
      <w:r w:rsidRPr="00C67659">
        <w:t>": {</w:t>
      </w:r>
    </w:p>
    <w:p w14:paraId="078D3E2F" w14:textId="77777777" w:rsidR="00C67659" w:rsidRPr="00C67659" w:rsidRDefault="00C67659" w:rsidP="00C67659">
      <w:r w:rsidRPr="00C67659">
        <w:t xml:space="preserve">        "@type": "Answer",</w:t>
      </w:r>
    </w:p>
    <w:p w14:paraId="5097412D" w14:textId="47FA0815" w:rsidR="00C67659" w:rsidRPr="00C67659" w:rsidRDefault="00C67659" w:rsidP="00C67659">
      <w:r w:rsidRPr="00C67659">
        <w:t xml:space="preserve">        "text": "The global sclerotherapy market was valued at USD </w:t>
      </w:r>
      <w:r>
        <w:t>1.68</w:t>
      </w:r>
      <w:r w:rsidRPr="00C67659">
        <w:t xml:space="preserve"> billion in 2024."</w:t>
      </w:r>
    </w:p>
    <w:p w14:paraId="55AC4CB7" w14:textId="77777777" w:rsidR="00C67659" w:rsidRPr="00C67659" w:rsidRDefault="00C67659" w:rsidP="00C67659">
      <w:r w:rsidRPr="00C67659">
        <w:t xml:space="preserve">      }</w:t>
      </w:r>
    </w:p>
    <w:p w14:paraId="4E07DB80" w14:textId="77777777" w:rsidR="00C67659" w:rsidRPr="00C67659" w:rsidRDefault="00C67659" w:rsidP="00C67659">
      <w:r w:rsidRPr="00C67659">
        <w:t xml:space="preserve">    },</w:t>
      </w:r>
    </w:p>
    <w:p w14:paraId="1E7CA13B" w14:textId="77777777" w:rsidR="00C67659" w:rsidRPr="00C67659" w:rsidRDefault="00C67659" w:rsidP="00C67659">
      <w:r w:rsidRPr="00C67659">
        <w:t xml:space="preserve">    {</w:t>
      </w:r>
    </w:p>
    <w:p w14:paraId="2E422535" w14:textId="77777777" w:rsidR="00C67659" w:rsidRPr="00C67659" w:rsidRDefault="00C67659" w:rsidP="00C67659">
      <w:r w:rsidRPr="00C67659">
        <w:t xml:space="preserve">      "@type": "Question",</w:t>
      </w:r>
    </w:p>
    <w:p w14:paraId="3A9A34C0" w14:textId="77777777" w:rsidR="00C67659" w:rsidRPr="00C67659" w:rsidRDefault="00C67659" w:rsidP="00C67659">
      <w:r w:rsidRPr="00C67659">
        <w:t xml:space="preserve">      "name": "What is the CAGR for sclerotherapy during the forecast period?",</w:t>
      </w:r>
    </w:p>
    <w:p w14:paraId="48E68310" w14:textId="77777777" w:rsidR="00C67659" w:rsidRPr="00C67659" w:rsidRDefault="00C67659" w:rsidP="00C67659">
      <w:r w:rsidRPr="00C67659">
        <w:t xml:space="preserve">      "</w:t>
      </w:r>
      <w:proofErr w:type="spellStart"/>
      <w:r w:rsidRPr="00C67659">
        <w:t>acceptedAnswer</w:t>
      </w:r>
      <w:proofErr w:type="spellEnd"/>
      <w:r w:rsidRPr="00C67659">
        <w:t>": {</w:t>
      </w:r>
    </w:p>
    <w:p w14:paraId="4E3EEA6F" w14:textId="77777777" w:rsidR="00C67659" w:rsidRPr="00C67659" w:rsidRDefault="00C67659" w:rsidP="00C67659">
      <w:r w:rsidRPr="00C67659">
        <w:t xml:space="preserve">        "@type": "Answer",</w:t>
      </w:r>
    </w:p>
    <w:p w14:paraId="5EB47432" w14:textId="5BB55686" w:rsidR="00C67659" w:rsidRPr="00C67659" w:rsidRDefault="00C67659" w:rsidP="00C67659">
      <w:r w:rsidRPr="00C67659">
        <w:t xml:space="preserve">        "text": "The sclerotherapy market is expected to grow at a CAGR of </w:t>
      </w:r>
      <w:r>
        <w:t>8.36</w:t>
      </w:r>
      <w:r w:rsidRPr="00C67659">
        <w:t>% from 2024 to 2030."</w:t>
      </w:r>
    </w:p>
    <w:p w14:paraId="4BDA9421" w14:textId="77777777" w:rsidR="00C67659" w:rsidRPr="00C67659" w:rsidRDefault="00C67659" w:rsidP="00C67659">
      <w:r w:rsidRPr="00C67659">
        <w:t xml:space="preserve">      }</w:t>
      </w:r>
    </w:p>
    <w:p w14:paraId="1B719A65" w14:textId="77777777" w:rsidR="00C67659" w:rsidRPr="00C67659" w:rsidRDefault="00C67659" w:rsidP="00C67659">
      <w:r w:rsidRPr="00C67659">
        <w:t xml:space="preserve">    },</w:t>
      </w:r>
    </w:p>
    <w:p w14:paraId="703CD773" w14:textId="77777777" w:rsidR="00C67659" w:rsidRPr="00C67659" w:rsidRDefault="00C67659" w:rsidP="00C67659">
      <w:r w:rsidRPr="00C67659">
        <w:t xml:space="preserve">    {</w:t>
      </w:r>
    </w:p>
    <w:p w14:paraId="692250E9" w14:textId="77777777" w:rsidR="00C67659" w:rsidRPr="00C67659" w:rsidRDefault="00C67659" w:rsidP="00C67659">
      <w:r w:rsidRPr="00C67659">
        <w:t xml:space="preserve">      "@type": "Question",</w:t>
      </w:r>
    </w:p>
    <w:p w14:paraId="6486D77B" w14:textId="77777777" w:rsidR="00C67659" w:rsidRPr="00C67659" w:rsidRDefault="00C67659" w:rsidP="00C67659">
      <w:r w:rsidRPr="00C67659">
        <w:t xml:space="preserve">      "name": "Who are the major players in the sclerotherapy market?",</w:t>
      </w:r>
    </w:p>
    <w:p w14:paraId="2405658C" w14:textId="77777777" w:rsidR="00C67659" w:rsidRPr="00C67659" w:rsidRDefault="00C67659" w:rsidP="00C67659">
      <w:r w:rsidRPr="00C67659">
        <w:t xml:space="preserve">      "</w:t>
      </w:r>
      <w:proofErr w:type="spellStart"/>
      <w:r w:rsidRPr="00C67659">
        <w:t>acceptedAnswer</w:t>
      </w:r>
      <w:proofErr w:type="spellEnd"/>
      <w:r w:rsidRPr="00C67659">
        <w:t>": {</w:t>
      </w:r>
    </w:p>
    <w:p w14:paraId="7E1579DB" w14:textId="77777777" w:rsidR="00C67659" w:rsidRPr="00C67659" w:rsidRDefault="00C67659" w:rsidP="00C67659">
      <w:r w:rsidRPr="00C67659">
        <w:t xml:space="preserve">        "@type": "Answer",</w:t>
      </w:r>
    </w:p>
    <w:p w14:paraId="18F0CA23" w14:textId="77777777" w:rsidR="00C67659" w:rsidRPr="00C67659" w:rsidRDefault="00C67659" w:rsidP="00C67659">
      <w:r w:rsidRPr="00C67659">
        <w:t xml:space="preserve">        "text": "Leading players include BTG International, </w:t>
      </w:r>
      <w:proofErr w:type="spellStart"/>
      <w:r w:rsidRPr="00C67659">
        <w:t>Kreussler</w:t>
      </w:r>
      <w:proofErr w:type="spellEnd"/>
      <w:r w:rsidRPr="00C67659">
        <w:t xml:space="preserve"> Pharma, and Merz Pharmaceuticals."</w:t>
      </w:r>
    </w:p>
    <w:p w14:paraId="688752B1" w14:textId="77777777" w:rsidR="00C67659" w:rsidRPr="00C67659" w:rsidRDefault="00C67659" w:rsidP="00C67659">
      <w:r w:rsidRPr="00C67659">
        <w:t xml:space="preserve">      }</w:t>
      </w:r>
    </w:p>
    <w:p w14:paraId="2A7C3010" w14:textId="77777777" w:rsidR="00C67659" w:rsidRPr="00C67659" w:rsidRDefault="00C67659" w:rsidP="00C67659">
      <w:r w:rsidRPr="00C67659">
        <w:t xml:space="preserve">    },</w:t>
      </w:r>
    </w:p>
    <w:p w14:paraId="794C8E88" w14:textId="77777777" w:rsidR="00C67659" w:rsidRPr="00C67659" w:rsidRDefault="00C67659" w:rsidP="00C67659">
      <w:r w:rsidRPr="00C67659">
        <w:t xml:space="preserve">    {</w:t>
      </w:r>
    </w:p>
    <w:p w14:paraId="0904E481" w14:textId="77777777" w:rsidR="00C67659" w:rsidRPr="00C67659" w:rsidRDefault="00C67659" w:rsidP="00C67659">
      <w:r w:rsidRPr="00C67659">
        <w:lastRenderedPageBreak/>
        <w:t xml:space="preserve">      "@type": "Question",</w:t>
      </w:r>
    </w:p>
    <w:p w14:paraId="1BBEEE53" w14:textId="77777777" w:rsidR="00C67659" w:rsidRPr="00C67659" w:rsidRDefault="00C67659" w:rsidP="00C67659">
      <w:r w:rsidRPr="00C67659">
        <w:t xml:space="preserve">      "name": "Which region dominates the sclerotherapy market?",</w:t>
      </w:r>
    </w:p>
    <w:p w14:paraId="06C9A83E" w14:textId="77777777" w:rsidR="00C67659" w:rsidRPr="00C67659" w:rsidRDefault="00C67659" w:rsidP="00C67659">
      <w:r w:rsidRPr="00C67659">
        <w:t xml:space="preserve">      "</w:t>
      </w:r>
      <w:proofErr w:type="spellStart"/>
      <w:r w:rsidRPr="00C67659">
        <w:t>acceptedAnswer</w:t>
      </w:r>
      <w:proofErr w:type="spellEnd"/>
      <w:r w:rsidRPr="00C67659">
        <w:t>": {</w:t>
      </w:r>
    </w:p>
    <w:p w14:paraId="01480DF2" w14:textId="77777777" w:rsidR="00C67659" w:rsidRPr="00C67659" w:rsidRDefault="00C67659" w:rsidP="00C67659">
      <w:r w:rsidRPr="00C67659">
        <w:t xml:space="preserve">        "@type": "Answer",</w:t>
      </w:r>
    </w:p>
    <w:p w14:paraId="444BB1F7" w14:textId="77777777" w:rsidR="00C67659" w:rsidRPr="00C67659" w:rsidRDefault="00C67659" w:rsidP="00C67659">
      <w:r w:rsidRPr="00C67659">
        <w:t xml:space="preserve">        "text": "North America leads due to advanced clinical infrastructure and strong outpatient networks."</w:t>
      </w:r>
    </w:p>
    <w:p w14:paraId="26F71B4A" w14:textId="77777777" w:rsidR="00C67659" w:rsidRPr="00C67659" w:rsidRDefault="00C67659" w:rsidP="00C67659">
      <w:r w:rsidRPr="00C67659">
        <w:t xml:space="preserve">      }</w:t>
      </w:r>
    </w:p>
    <w:p w14:paraId="70DE9A8E" w14:textId="77777777" w:rsidR="00C67659" w:rsidRPr="00C67659" w:rsidRDefault="00C67659" w:rsidP="00C67659">
      <w:r w:rsidRPr="00C67659">
        <w:t xml:space="preserve">    },</w:t>
      </w:r>
    </w:p>
    <w:p w14:paraId="26DC2E07" w14:textId="77777777" w:rsidR="00C67659" w:rsidRPr="00C67659" w:rsidRDefault="00C67659" w:rsidP="00C67659">
      <w:r w:rsidRPr="00C67659">
        <w:t xml:space="preserve">    {</w:t>
      </w:r>
    </w:p>
    <w:p w14:paraId="67DE8082" w14:textId="77777777" w:rsidR="00C67659" w:rsidRPr="00C67659" w:rsidRDefault="00C67659" w:rsidP="00C67659">
      <w:r w:rsidRPr="00C67659">
        <w:t xml:space="preserve">      "@type": "Question",</w:t>
      </w:r>
    </w:p>
    <w:p w14:paraId="5DF4DD62" w14:textId="77777777" w:rsidR="00C67659" w:rsidRPr="00C67659" w:rsidRDefault="00C67659" w:rsidP="00C67659">
      <w:r w:rsidRPr="00C67659">
        <w:t xml:space="preserve">      "name": "What factors are driving the sclerotherapy market?",</w:t>
      </w:r>
    </w:p>
    <w:p w14:paraId="15DDD07F" w14:textId="77777777" w:rsidR="00C67659" w:rsidRPr="00C67659" w:rsidRDefault="00C67659" w:rsidP="00C67659">
      <w:r w:rsidRPr="00C67659">
        <w:t xml:space="preserve">      "</w:t>
      </w:r>
      <w:proofErr w:type="spellStart"/>
      <w:r w:rsidRPr="00C67659">
        <w:t>acceptedAnswer</w:t>
      </w:r>
      <w:proofErr w:type="spellEnd"/>
      <w:r w:rsidRPr="00C67659">
        <w:t>": {</w:t>
      </w:r>
    </w:p>
    <w:p w14:paraId="79944E15" w14:textId="77777777" w:rsidR="00C67659" w:rsidRPr="00C67659" w:rsidRDefault="00C67659" w:rsidP="00C67659">
      <w:r w:rsidRPr="00C67659">
        <w:t xml:space="preserve">        "@type": "Answer",</w:t>
      </w:r>
    </w:p>
    <w:p w14:paraId="49847370" w14:textId="77777777" w:rsidR="00C67659" w:rsidRPr="00C67659" w:rsidRDefault="00C67659" w:rsidP="00C67659">
      <w:r w:rsidRPr="00C67659">
        <w:t xml:space="preserve">        "text": "Growth is </w:t>
      </w:r>
      <w:proofErr w:type="spellStart"/>
      <w:r w:rsidRPr="00C67659">
        <w:t>fueled</w:t>
      </w:r>
      <w:proofErr w:type="spellEnd"/>
      <w:r w:rsidRPr="00C67659">
        <w:t xml:space="preserve"> by aesthetic treatment demand, rising venous disease burden, and innovation in foam and imaging technologies."</w:t>
      </w:r>
    </w:p>
    <w:p w14:paraId="794D7A9B" w14:textId="77777777" w:rsidR="00C67659" w:rsidRPr="00C67659" w:rsidRDefault="00C67659" w:rsidP="00C67659">
      <w:r w:rsidRPr="00C67659">
        <w:t xml:space="preserve">      }</w:t>
      </w:r>
    </w:p>
    <w:p w14:paraId="2C65943B" w14:textId="77777777" w:rsidR="00C67659" w:rsidRPr="00C67659" w:rsidRDefault="00C67659" w:rsidP="00C67659">
      <w:r w:rsidRPr="00C67659">
        <w:t xml:space="preserve">    }</w:t>
      </w:r>
    </w:p>
    <w:p w14:paraId="4FF46217" w14:textId="77777777" w:rsidR="00C67659" w:rsidRPr="00C67659" w:rsidRDefault="00C67659" w:rsidP="00C67659">
      <w:r w:rsidRPr="00C67659">
        <w:t xml:space="preserve">  ]</w:t>
      </w:r>
    </w:p>
    <w:p w14:paraId="6D63F135" w14:textId="77777777" w:rsidR="00C67659" w:rsidRPr="00C67659" w:rsidRDefault="00C67659" w:rsidP="00C67659">
      <w:r w:rsidRPr="00C67659">
        <w:t>}</w:t>
      </w:r>
    </w:p>
    <w:p w14:paraId="405CAB02" w14:textId="77777777" w:rsidR="00C67659" w:rsidRDefault="00C67659">
      <w:r>
        <w:br w:type="page"/>
      </w:r>
    </w:p>
    <w:p w14:paraId="29253126" w14:textId="18A300A6" w:rsidR="00C67659" w:rsidRPr="00C67659" w:rsidRDefault="00C67659" w:rsidP="00C67659">
      <w:pPr>
        <w:rPr>
          <w:b/>
          <w:bCs/>
        </w:rPr>
      </w:pPr>
      <w:r w:rsidRPr="00C67659">
        <w:rPr>
          <w:b/>
          <w:bCs/>
        </w:rPr>
        <w:lastRenderedPageBreak/>
        <w:t>9. Table of Contents for Sclerotherapy Market Report (2024–2030)</w:t>
      </w:r>
    </w:p>
    <w:p w14:paraId="12DB55E0" w14:textId="77777777" w:rsidR="00C67659" w:rsidRPr="00C67659" w:rsidRDefault="00C67659" w:rsidP="00C67659">
      <w:r w:rsidRPr="00C67659">
        <w:pict w14:anchorId="7551ABBF">
          <v:rect id="_x0000_i1454" style="width:0;height:1.5pt" o:hralign="center" o:hrstd="t" o:hr="t" fillcolor="#a0a0a0" stroked="f"/>
        </w:pict>
      </w:r>
    </w:p>
    <w:p w14:paraId="037A2867" w14:textId="77777777" w:rsidR="00C67659" w:rsidRPr="00C67659" w:rsidRDefault="00C67659" w:rsidP="00C67659">
      <w:pPr>
        <w:rPr>
          <w:b/>
          <w:bCs/>
        </w:rPr>
      </w:pPr>
      <w:r w:rsidRPr="00C67659">
        <w:rPr>
          <w:b/>
          <w:bCs/>
        </w:rPr>
        <w:t>Executive Summary</w:t>
      </w:r>
    </w:p>
    <w:p w14:paraId="006CA979" w14:textId="77777777" w:rsidR="00C67659" w:rsidRPr="00C67659" w:rsidRDefault="00C67659" w:rsidP="00C67659">
      <w:pPr>
        <w:numPr>
          <w:ilvl w:val="0"/>
          <w:numId w:val="15"/>
        </w:numPr>
      </w:pPr>
      <w:r w:rsidRPr="00C67659">
        <w:t>Market Overview</w:t>
      </w:r>
    </w:p>
    <w:p w14:paraId="63AE4752" w14:textId="77777777" w:rsidR="00C67659" w:rsidRPr="00C67659" w:rsidRDefault="00C67659" w:rsidP="00C67659">
      <w:pPr>
        <w:numPr>
          <w:ilvl w:val="0"/>
          <w:numId w:val="15"/>
        </w:numPr>
      </w:pPr>
      <w:r w:rsidRPr="00C67659">
        <w:t>Market Attractiveness by Type of Agent, Treatment Type, Application, End User, and Region</w:t>
      </w:r>
    </w:p>
    <w:p w14:paraId="2FF2EFC1" w14:textId="77777777" w:rsidR="00C67659" w:rsidRPr="00C67659" w:rsidRDefault="00C67659" w:rsidP="00C67659">
      <w:pPr>
        <w:numPr>
          <w:ilvl w:val="0"/>
          <w:numId w:val="15"/>
        </w:numPr>
      </w:pPr>
      <w:r w:rsidRPr="00C67659">
        <w:t>Strategic Insights from Key Executives (CXO Perspective)</w:t>
      </w:r>
    </w:p>
    <w:p w14:paraId="15E491B0" w14:textId="77777777" w:rsidR="00C67659" w:rsidRPr="00C67659" w:rsidRDefault="00C67659" w:rsidP="00C67659">
      <w:pPr>
        <w:numPr>
          <w:ilvl w:val="0"/>
          <w:numId w:val="15"/>
        </w:numPr>
      </w:pPr>
      <w:r w:rsidRPr="00C67659">
        <w:t>Historical Market Size and Future Projections (2017–2030)</w:t>
      </w:r>
    </w:p>
    <w:p w14:paraId="7CB5C6DB" w14:textId="77777777" w:rsidR="00C67659" w:rsidRPr="00C67659" w:rsidRDefault="00C67659" w:rsidP="00C67659">
      <w:pPr>
        <w:numPr>
          <w:ilvl w:val="0"/>
          <w:numId w:val="15"/>
        </w:numPr>
      </w:pPr>
      <w:r w:rsidRPr="00C67659">
        <w:t>Summary of Market Segmentation by Category and Geography</w:t>
      </w:r>
    </w:p>
    <w:p w14:paraId="649AA90E" w14:textId="77777777" w:rsidR="00C67659" w:rsidRPr="00C67659" w:rsidRDefault="00C67659" w:rsidP="00C67659">
      <w:r w:rsidRPr="00C67659">
        <w:pict w14:anchorId="5936C568">
          <v:rect id="_x0000_i1455" style="width:0;height:1.5pt" o:hralign="center" o:hrstd="t" o:hr="t" fillcolor="#a0a0a0" stroked="f"/>
        </w:pict>
      </w:r>
    </w:p>
    <w:p w14:paraId="1C5474B3" w14:textId="77777777" w:rsidR="00C67659" w:rsidRPr="00C67659" w:rsidRDefault="00C67659" w:rsidP="00C67659">
      <w:pPr>
        <w:rPr>
          <w:b/>
          <w:bCs/>
        </w:rPr>
      </w:pPr>
      <w:r w:rsidRPr="00C67659">
        <w:rPr>
          <w:b/>
          <w:bCs/>
        </w:rPr>
        <w:t>Market Share Analysis</w:t>
      </w:r>
    </w:p>
    <w:p w14:paraId="6F0DBF1B" w14:textId="77777777" w:rsidR="00C67659" w:rsidRPr="00C67659" w:rsidRDefault="00C67659" w:rsidP="00C67659">
      <w:pPr>
        <w:numPr>
          <w:ilvl w:val="0"/>
          <w:numId w:val="16"/>
        </w:numPr>
      </w:pPr>
      <w:r w:rsidRPr="00C67659">
        <w:t>Leading Players by Revenue and Market Share</w:t>
      </w:r>
    </w:p>
    <w:p w14:paraId="7D6964F8" w14:textId="77777777" w:rsidR="00C67659" w:rsidRPr="00C67659" w:rsidRDefault="00C67659" w:rsidP="00C67659">
      <w:pPr>
        <w:numPr>
          <w:ilvl w:val="0"/>
          <w:numId w:val="16"/>
        </w:numPr>
      </w:pPr>
      <w:r w:rsidRPr="00C67659">
        <w:t>Market Share Analysis by Treatment Type, End User, and Region</w:t>
      </w:r>
    </w:p>
    <w:p w14:paraId="4F53692A" w14:textId="77777777" w:rsidR="00C67659" w:rsidRPr="00C67659" w:rsidRDefault="00C67659" w:rsidP="00C67659">
      <w:r w:rsidRPr="00C67659">
        <w:pict w14:anchorId="25400CE9">
          <v:rect id="_x0000_i1456" style="width:0;height:1.5pt" o:hralign="center" o:hrstd="t" o:hr="t" fillcolor="#a0a0a0" stroked="f"/>
        </w:pict>
      </w:r>
    </w:p>
    <w:p w14:paraId="4DF65FD3" w14:textId="77777777" w:rsidR="00C67659" w:rsidRPr="00C67659" w:rsidRDefault="00C67659" w:rsidP="00C67659">
      <w:pPr>
        <w:rPr>
          <w:b/>
          <w:bCs/>
        </w:rPr>
      </w:pPr>
      <w:r w:rsidRPr="00C67659">
        <w:rPr>
          <w:b/>
          <w:bCs/>
        </w:rPr>
        <w:t>Investment Opportunities in the Sclerotherapy Market</w:t>
      </w:r>
    </w:p>
    <w:p w14:paraId="7FC70D3F" w14:textId="77777777" w:rsidR="00C67659" w:rsidRPr="00C67659" w:rsidRDefault="00C67659" w:rsidP="00C67659">
      <w:pPr>
        <w:numPr>
          <w:ilvl w:val="0"/>
          <w:numId w:val="17"/>
        </w:numPr>
      </w:pPr>
      <w:r w:rsidRPr="00C67659">
        <w:t>Key Developments and Innovations</w:t>
      </w:r>
    </w:p>
    <w:p w14:paraId="125423CC" w14:textId="77777777" w:rsidR="00C67659" w:rsidRPr="00C67659" w:rsidRDefault="00C67659" w:rsidP="00C67659">
      <w:pPr>
        <w:numPr>
          <w:ilvl w:val="0"/>
          <w:numId w:val="17"/>
        </w:numPr>
      </w:pPr>
      <w:r w:rsidRPr="00C67659">
        <w:t>Mergers, Acquisitions, and Strategic Partnerships</w:t>
      </w:r>
    </w:p>
    <w:p w14:paraId="40EE10F7" w14:textId="77777777" w:rsidR="00C67659" w:rsidRPr="00C67659" w:rsidRDefault="00C67659" w:rsidP="00C67659">
      <w:pPr>
        <w:numPr>
          <w:ilvl w:val="0"/>
          <w:numId w:val="17"/>
        </w:numPr>
      </w:pPr>
      <w:r w:rsidRPr="00C67659">
        <w:t>High-Growth Segments for Capital Deployment</w:t>
      </w:r>
    </w:p>
    <w:p w14:paraId="080DB4FE" w14:textId="77777777" w:rsidR="00C67659" w:rsidRPr="00C67659" w:rsidRDefault="00C67659" w:rsidP="00C67659">
      <w:r w:rsidRPr="00C67659">
        <w:pict w14:anchorId="253C103A">
          <v:rect id="_x0000_i1457" style="width:0;height:1.5pt" o:hralign="center" o:hrstd="t" o:hr="t" fillcolor="#a0a0a0" stroked="f"/>
        </w:pict>
      </w:r>
    </w:p>
    <w:p w14:paraId="10E51EE9" w14:textId="77777777" w:rsidR="00C67659" w:rsidRPr="00C67659" w:rsidRDefault="00C67659" w:rsidP="00C67659">
      <w:pPr>
        <w:rPr>
          <w:b/>
          <w:bCs/>
        </w:rPr>
      </w:pPr>
      <w:r w:rsidRPr="00C67659">
        <w:rPr>
          <w:b/>
          <w:bCs/>
        </w:rPr>
        <w:t>Market Introduction</w:t>
      </w:r>
    </w:p>
    <w:p w14:paraId="40DF91AF" w14:textId="77777777" w:rsidR="00C67659" w:rsidRPr="00C67659" w:rsidRDefault="00C67659" w:rsidP="00C67659">
      <w:pPr>
        <w:numPr>
          <w:ilvl w:val="0"/>
          <w:numId w:val="18"/>
        </w:numPr>
      </w:pPr>
      <w:r w:rsidRPr="00C67659">
        <w:t>Definition and Scope of the Study</w:t>
      </w:r>
    </w:p>
    <w:p w14:paraId="5BE4B386" w14:textId="77777777" w:rsidR="00C67659" w:rsidRPr="00C67659" w:rsidRDefault="00C67659" w:rsidP="00C67659">
      <w:pPr>
        <w:numPr>
          <w:ilvl w:val="0"/>
          <w:numId w:val="18"/>
        </w:numPr>
      </w:pPr>
      <w:r w:rsidRPr="00C67659">
        <w:t>Market Structure and Key Findings</w:t>
      </w:r>
    </w:p>
    <w:p w14:paraId="6FC80A6C" w14:textId="77777777" w:rsidR="00C67659" w:rsidRPr="00C67659" w:rsidRDefault="00C67659" w:rsidP="00C67659">
      <w:pPr>
        <w:numPr>
          <w:ilvl w:val="0"/>
          <w:numId w:val="18"/>
        </w:numPr>
      </w:pPr>
      <w:r w:rsidRPr="00C67659">
        <w:t>Overview of Emerging and High-Return Investment Pockets</w:t>
      </w:r>
    </w:p>
    <w:p w14:paraId="6844BCE7" w14:textId="77777777" w:rsidR="00C67659" w:rsidRPr="00C67659" w:rsidRDefault="00C67659" w:rsidP="00C67659">
      <w:r w:rsidRPr="00C67659">
        <w:pict w14:anchorId="0C4742C9">
          <v:rect id="_x0000_i1458" style="width:0;height:1.5pt" o:hralign="center" o:hrstd="t" o:hr="t" fillcolor="#a0a0a0" stroked="f"/>
        </w:pict>
      </w:r>
    </w:p>
    <w:p w14:paraId="300FEADF" w14:textId="77777777" w:rsidR="00C67659" w:rsidRPr="00C67659" w:rsidRDefault="00C67659" w:rsidP="00C67659">
      <w:pPr>
        <w:rPr>
          <w:b/>
          <w:bCs/>
        </w:rPr>
      </w:pPr>
      <w:r w:rsidRPr="00C67659">
        <w:rPr>
          <w:b/>
          <w:bCs/>
        </w:rPr>
        <w:t>Research Methodology</w:t>
      </w:r>
    </w:p>
    <w:p w14:paraId="6DB237A3" w14:textId="77777777" w:rsidR="00C67659" w:rsidRPr="00C67659" w:rsidRDefault="00C67659" w:rsidP="00C67659">
      <w:pPr>
        <w:numPr>
          <w:ilvl w:val="0"/>
          <w:numId w:val="19"/>
        </w:numPr>
      </w:pPr>
      <w:r w:rsidRPr="00C67659">
        <w:t>Research Process Overview</w:t>
      </w:r>
    </w:p>
    <w:p w14:paraId="690D651E" w14:textId="77777777" w:rsidR="00C67659" w:rsidRPr="00C67659" w:rsidRDefault="00C67659" w:rsidP="00C67659">
      <w:pPr>
        <w:numPr>
          <w:ilvl w:val="0"/>
          <w:numId w:val="19"/>
        </w:numPr>
      </w:pPr>
      <w:r w:rsidRPr="00C67659">
        <w:t>Primary and Secondary Research Approaches</w:t>
      </w:r>
    </w:p>
    <w:p w14:paraId="41ED284F" w14:textId="77777777" w:rsidR="00C67659" w:rsidRPr="00C67659" w:rsidRDefault="00C67659" w:rsidP="00C67659">
      <w:pPr>
        <w:numPr>
          <w:ilvl w:val="0"/>
          <w:numId w:val="19"/>
        </w:numPr>
      </w:pPr>
      <w:r w:rsidRPr="00C67659">
        <w:t>Market Size Estimation and Forecasting Techniques</w:t>
      </w:r>
    </w:p>
    <w:p w14:paraId="42303491" w14:textId="77777777" w:rsidR="00C67659" w:rsidRPr="00C67659" w:rsidRDefault="00C67659" w:rsidP="00C67659">
      <w:r w:rsidRPr="00C67659">
        <w:pict w14:anchorId="24D9D7F6">
          <v:rect id="_x0000_i1459" style="width:0;height:1.5pt" o:hralign="center" o:hrstd="t" o:hr="t" fillcolor="#a0a0a0" stroked="f"/>
        </w:pict>
      </w:r>
    </w:p>
    <w:p w14:paraId="4E5D7EA9" w14:textId="77777777" w:rsidR="00C67659" w:rsidRPr="00C67659" w:rsidRDefault="00C67659" w:rsidP="00C67659">
      <w:pPr>
        <w:rPr>
          <w:b/>
          <w:bCs/>
        </w:rPr>
      </w:pPr>
      <w:r w:rsidRPr="00C67659">
        <w:rPr>
          <w:b/>
          <w:bCs/>
        </w:rPr>
        <w:lastRenderedPageBreak/>
        <w:t>Market Dynamics</w:t>
      </w:r>
    </w:p>
    <w:p w14:paraId="73D0E704" w14:textId="77777777" w:rsidR="00C67659" w:rsidRPr="00C67659" w:rsidRDefault="00C67659" w:rsidP="00C67659">
      <w:pPr>
        <w:numPr>
          <w:ilvl w:val="0"/>
          <w:numId w:val="20"/>
        </w:numPr>
      </w:pPr>
      <w:r w:rsidRPr="00C67659">
        <w:t>Key Market Drivers</w:t>
      </w:r>
    </w:p>
    <w:p w14:paraId="303B8B8D" w14:textId="77777777" w:rsidR="00C67659" w:rsidRPr="00C67659" w:rsidRDefault="00C67659" w:rsidP="00C67659">
      <w:pPr>
        <w:numPr>
          <w:ilvl w:val="0"/>
          <w:numId w:val="20"/>
        </w:numPr>
      </w:pPr>
      <w:r w:rsidRPr="00C67659">
        <w:t>Challenges and Restraints Impacting Growth</w:t>
      </w:r>
    </w:p>
    <w:p w14:paraId="776566E1" w14:textId="77777777" w:rsidR="00C67659" w:rsidRPr="00C67659" w:rsidRDefault="00C67659" w:rsidP="00C67659">
      <w:pPr>
        <w:numPr>
          <w:ilvl w:val="0"/>
          <w:numId w:val="20"/>
        </w:numPr>
      </w:pPr>
      <w:r w:rsidRPr="00C67659">
        <w:t>Emerging Opportunities for Stakeholders</w:t>
      </w:r>
    </w:p>
    <w:p w14:paraId="0828AA98" w14:textId="77777777" w:rsidR="00C67659" w:rsidRPr="00C67659" w:rsidRDefault="00C67659" w:rsidP="00C67659">
      <w:pPr>
        <w:numPr>
          <w:ilvl w:val="0"/>
          <w:numId w:val="20"/>
        </w:numPr>
      </w:pPr>
      <w:r w:rsidRPr="00C67659">
        <w:t>Impact of Technological Advancements and Clinical Guidelines</w:t>
      </w:r>
    </w:p>
    <w:p w14:paraId="1B254F94" w14:textId="77777777" w:rsidR="00C67659" w:rsidRPr="00C67659" w:rsidRDefault="00C67659" w:rsidP="00C67659">
      <w:pPr>
        <w:numPr>
          <w:ilvl w:val="0"/>
          <w:numId w:val="20"/>
        </w:numPr>
      </w:pPr>
      <w:r w:rsidRPr="00C67659">
        <w:t>Regulatory Outlook and Approval Pathways</w:t>
      </w:r>
    </w:p>
    <w:p w14:paraId="016AA9C0" w14:textId="77777777" w:rsidR="00C67659" w:rsidRPr="00C67659" w:rsidRDefault="00C67659" w:rsidP="00C67659">
      <w:r w:rsidRPr="00C67659">
        <w:pict w14:anchorId="543EC205">
          <v:rect id="_x0000_i1460" style="width:0;height:1.5pt" o:hralign="center" o:hrstd="t" o:hr="t" fillcolor="#a0a0a0" stroked="f"/>
        </w:pict>
      </w:r>
    </w:p>
    <w:p w14:paraId="73FEDB13" w14:textId="77777777" w:rsidR="00C67659" w:rsidRPr="00C67659" w:rsidRDefault="00C67659" w:rsidP="00C67659">
      <w:pPr>
        <w:rPr>
          <w:b/>
          <w:bCs/>
        </w:rPr>
      </w:pPr>
      <w:r w:rsidRPr="00C67659">
        <w:rPr>
          <w:b/>
          <w:bCs/>
        </w:rPr>
        <w:t>Global Sclerotherapy Market Analysis</w:t>
      </w:r>
    </w:p>
    <w:p w14:paraId="13276E2E" w14:textId="77777777" w:rsidR="00C67659" w:rsidRPr="00C67659" w:rsidRDefault="00C67659" w:rsidP="00C67659">
      <w:pPr>
        <w:numPr>
          <w:ilvl w:val="0"/>
          <w:numId w:val="21"/>
        </w:numPr>
      </w:pPr>
      <w:r w:rsidRPr="00C67659">
        <w:t>Historical Market Size and Volume (2017–2023)</w:t>
      </w:r>
    </w:p>
    <w:p w14:paraId="6ABA868B" w14:textId="77777777" w:rsidR="00C67659" w:rsidRPr="00C67659" w:rsidRDefault="00C67659" w:rsidP="00C67659">
      <w:pPr>
        <w:numPr>
          <w:ilvl w:val="0"/>
          <w:numId w:val="21"/>
        </w:numPr>
      </w:pPr>
      <w:r w:rsidRPr="00C67659">
        <w:t>Market Size and Volume Forecasts (2024–2030)</w:t>
      </w:r>
    </w:p>
    <w:p w14:paraId="10C8664E" w14:textId="77777777" w:rsidR="00C67659" w:rsidRPr="00C67659" w:rsidRDefault="00C67659" w:rsidP="00C67659">
      <w:r w:rsidRPr="00C67659">
        <w:rPr>
          <w:b/>
          <w:bCs/>
        </w:rPr>
        <w:t>Market Analysis by Type of Agent:</w:t>
      </w:r>
    </w:p>
    <w:p w14:paraId="73096FB6" w14:textId="77777777" w:rsidR="00C67659" w:rsidRPr="00C67659" w:rsidRDefault="00C67659" w:rsidP="00C67659">
      <w:pPr>
        <w:numPr>
          <w:ilvl w:val="0"/>
          <w:numId w:val="22"/>
        </w:numPr>
      </w:pPr>
      <w:r w:rsidRPr="00C67659">
        <w:t>Detergent-Based Sclerosants</w:t>
      </w:r>
    </w:p>
    <w:p w14:paraId="4C0F8DDB" w14:textId="77777777" w:rsidR="00C67659" w:rsidRPr="00C67659" w:rsidRDefault="00C67659" w:rsidP="00C67659">
      <w:pPr>
        <w:numPr>
          <w:ilvl w:val="0"/>
          <w:numId w:val="22"/>
        </w:numPr>
      </w:pPr>
      <w:r w:rsidRPr="00C67659">
        <w:t>Osmotic Agents</w:t>
      </w:r>
    </w:p>
    <w:p w14:paraId="0BC1E467" w14:textId="77777777" w:rsidR="00C67659" w:rsidRPr="00C67659" w:rsidRDefault="00C67659" w:rsidP="00C67659">
      <w:pPr>
        <w:numPr>
          <w:ilvl w:val="0"/>
          <w:numId w:val="22"/>
        </w:numPr>
      </w:pPr>
      <w:r w:rsidRPr="00C67659">
        <w:t>Chemical Irritants</w:t>
      </w:r>
    </w:p>
    <w:p w14:paraId="2863EEBA" w14:textId="77777777" w:rsidR="00C67659" w:rsidRPr="00C67659" w:rsidRDefault="00C67659" w:rsidP="00C67659">
      <w:r w:rsidRPr="00C67659">
        <w:rPr>
          <w:b/>
          <w:bCs/>
        </w:rPr>
        <w:t>Market Analysis by Treatment Type:</w:t>
      </w:r>
    </w:p>
    <w:p w14:paraId="1CCA2EF6" w14:textId="77777777" w:rsidR="00C67659" w:rsidRPr="00C67659" w:rsidRDefault="00C67659" w:rsidP="00C67659">
      <w:pPr>
        <w:numPr>
          <w:ilvl w:val="0"/>
          <w:numId w:val="23"/>
        </w:numPr>
      </w:pPr>
      <w:r w:rsidRPr="00C67659">
        <w:t>Liquid Sclerotherapy</w:t>
      </w:r>
    </w:p>
    <w:p w14:paraId="13786198" w14:textId="77777777" w:rsidR="00C67659" w:rsidRPr="00C67659" w:rsidRDefault="00C67659" w:rsidP="00C67659">
      <w:pPr>
        <w:numPr>
          <w:ilvl w:val="0"/>
          <w:numId w:val="23"/>
        </w:numPr>
      </w:pPr>
      <w:r w:rsidRPr="00C67659">
        <w:t>Foam Sclerotherapy</w:t>
      </w:r>
    </w:p>
    <w:p w14:paraId="0C44CFFA" w14:textId="77777777" w:rsidR="00C67659" w:rsidRPr="00C67659" w:rsidRDefault="00C67659" w:rsidP="00C67659">
      <w:pPr>
        <w:numPr>
          <w:ilvl w:val="0"/>
          <w:numId w:val="23"/>
        </w:numPr>
      </w:pPr>
      <w:r w:rsidRPr="00C67659">
        <w:t>Ultrasound-Guided Sclerotherapy</w:t>
      </w:r>
    </w:p>
    <w:p w14:paraId="46EB4F6F" w14:textId="77777777" w:rsidR="00C67659" w:rsidRPr="00C67659" w:rsidRDefault="00C67659" w:rsidP="00C67659">
      <w:r w:rsidRPr="00C67659">
        <w:rPr>
          <w:b/>
          <w:bCs/>
        </w:rPr>
        <w:t>Market Analysis by Application:</w:t>
      </w:r>
    </w:p>
    <w:p w14:paraId="4C533635" w14:textId="77777777" w:rsidR="00C67659" w:rsidRPr="00C67659" w:rsidRDefault="00C67659" w:rsidP="00C67659">
      <w:pPr>
        <w:numPr>
          <w:ilvl w:val="0"/>
          <w:numId w:val="24"/>
        </w:numPr>
      </w:pPr>
      <w:r w:rsidRPr="00C67659">
        <w:t>Varicose Veins</w:t>
      </w:r>
    </w:p>
    <w:p w14:paraId="2F5363C6" w14:textId="77777777" w:rsidR="00C67659" w:rsidRPr="00C67659" w:rsidRDefault="00C67659" w:rsidP="00C67659">
      <w:pPr>
        <w:numPr>
          <w:ilvl w:val="0"/>
          <w:numId w:val="24"/>
        </w:numPr>
      </w:pPr>
      <w:r w:rsidRPr="00C67659">
        <w:t>Spider Veins</w:t>
      </w:r>
    </w:p>
    <w:p w14:paraId="2D277893" w14:textId="77777777" w:rsidR="00C67659" w:rsidRPr="00C67659" w:rsidRDefault="00C67659" w:rsidP="00C67659">
      <w:pPr>
        <w:numPr>
          <w:ilvl w:val="0"/>
          <w:numId w:val="24"/>
        </w:numPr>
      </w:pPr>
      <w:proofErr w:type="spellStart"/>
      <w:r w:rsidRPr="00C67659">
        <w:t>Hemorrhoids</w:t>
      </w:r>
      <w:proofErr w:type="spellEnd"/>
    </w:p>
    <w:p w14:paraId="5E496A7B" w14:textId="77777777" w:rsidR="00C67659" w:rsidRPr="00C67659" w:rsidRDefault="00C67659" w:rsidP="00C67659">
      <w:pPr>
        <w:numPr>
          <w:ilvl w:val="0"/>
          <w:numId w:val="24"/>
        </w:numPr>
      </w:pPr>
      <w:r w:rsidRPr="00C67659">
        <w:t>Vascular Malformations</w:t>
      </w:r>
    </w:p>
    <w:p w14:paraId="4186CAAC" w14:textId="77777777" w:rsidR="00C67659" w:rsidRPr="00C67659" w:rsidRDefault="00C67659" w:rsidP="00C67659">
      <w:r w:rsidRPr="00C67659">
        <w:rPr>
          <w:b/>
          <w:bCs/>
        </w:rPr>
        <w:t>Market Analysis by End User:</w:t>
      </w:r>
    </w:p>
    <w:p w14:paraId="6B1A0817" w14:textId="77777777" w:rsidR="00C67659" w:rsidRPr="00C67659" w:rsidRDefault="00C67659" w:rsidP="00C67659">
      <w:pPr>
        <w:numPr>
          <w:ilvl w:val="0"/>
          <w:numId w:val="25"/>
        </w:numPr>
      </w:pPr>
      <w:r w:rsidRPr="00C67659">
        <w:t>Hospitals</w:t>
      </w:r>
    </w:p>
    <w:p w14:paraId="60B551DD" w14:textId="77777777" w:rsidR="00C67659" w:rsidRPr="00C67659" w:rsidRDefault="00C67659" w:rsidP="00C67659">
      <w:pPr>
        <w:numPr>
          <w:ilvl w:val="0"/>
          <w:numId w:val="25"/>
        </w:numPr>
      </w:pPr>
      <w:r w:rsidRPr="00C67659">
        <w:t xml:space="preserve">Ambulatory Surgical </w:t>
      </w:r>
      <w:proofErr w:type="spellStart"/>
      <w:r w:rsidRPr="00C67659">
        <w:t>Centers</w:t>
      </w:r>
      <w:proofErr w:type="spellEnd"/>
      <w:r w:rsidRPr="00C67659">
        <w:t xml:space="preserve"> (ASCs)</w:t>
      </w:r>
    </w:p>
    <w:p w14:paraId="271280B3" w14:textId="77777777" w:rsidR="00C67659" w:rsidRPr="00C67659" w:rsidRDefault="00C67659" w:rsidP="00C67659">
      <w:pPr>
        <w:numPr>
          <w:ilvl w:val="0"/>
          <w:numId w:val="25"/>
        </w:numPr>
      </w:pPr>
      <w:r w:rsidRPr="00C67659">
        <w:t>Specialty Clinics</w:t>
      </w:r>
    </w:p>
    <w:p w14:paraId="0BE01EB5" w14:textId="77777777" w:rsidR="00C67659" w:rsidRPr="00C67659" w:rsidRDefault="00C67659" w:rsidP="00C67659">
      <w:pPr>
        <w:numPr>
          <w:ilvl w:val="0"/>
          <w:numId w:val="25"/>
        </w:numPr>
      </w:pPr>
      <w:r w:rsidRPr="00C67659">
        <w:t xml:space="preserve">Dermatology and Cosmetic </w:t>
      </w:r>
      <w:proofErr w:type="spellStart"/>
      <w:r w:rsidRPr="00C67659">
        <w:t>Centers</w:t>
      </w:r>
      <w:proofErr w:type="spellEnd"/>
    </w:p>
    <w:p w14:paraId="3006CAC4" w14:textId="77777777" w:rsidR="00C67659" w:rsidRPr="00C67659" w:rsidRDefault="00C67659" w:rsidP="00C67659">
      <w:r w:rsidRPr="00C67659">
        <w:rPr>
          <w:b/>
          <w:bCs/>
        </w:rPr>
        <w:t>Market Analysis by Region:</w:t>
      </w:r>
    </w:p>
    <w:p w14:paraId="0F9D7FD9" w14:textId="77777777" w:rsidR="00C67659" w:rsidRPr="00C67659" w:rsidRDefault="00C67659" w:rsidP="00C67659">
      <w:pPr>
        <w:numPr>
          <w:ilvl w:val="0"/>
          <w:numId w:val="26"/>
        </w:numPr>
      </w:pPr>
      <w:r w:rsidRPr="00C67659">
        <w:lastRenderedPageBreak/>
        <w:t>North America</w:t>
      </w:r>
    </w:p>
    <w:p w14:paraId="283E559D" w14:textId="77777777" w:rsidR="00C67659" w:rsidRPr="00C67659" w:rsidRDefault="00C67659" w:rsidP="00C67659">
      <w:pPr>
        <w:numPr>
          <w:ilvl w:val="0"/>
          <w:numId w:val="26"/>
        </w:numPr>
      </w:pPr>
      <w:r w:rsidRPr="00C67659">
        <w:t>Europe</w:t>
      </w:r>
    </w:p>
    <w:p w14:paraId="7A674132" w14:textId="77777777" w:rsidR="00C67659" w:rsidRPr="00C67659" w:rsidRDefault="00C67659" w:rsidP="00C67659">
      <w:pPr>
        <w:numPr>
          <w:ilvl w:val="0"/>
          <w:numId w:val="26"/>
        </w:numPr>
      </w:pPr>
      <w:r w:rsidRPr="00C67659">
        <w:t>Asia-Pacific</w:t>
      </w:r>
    </w:p>
    <w:p w14:paraId="663D2135" w14:textId="77777777" w:rsidR="00C67659" w:rsidRPr="00C67659" w:rsidRDefault="00C67659" w:rsidP="00C67659">
      <w:pPr>
        <w:numPr>
          <w:ilvl w:val="0"/>
          <w:numId w:val="26"/>
        </w:numPr>
      </w:pPr>
      <w:r w:rsidRPr="00C67659">
        <w:t>Latin America</w:t>
      </w:r>
    </w:p>
    <w:p w14:paraId="522FECCF" w14:textId="77777777" w:rsidR="00C67659" w:rsidRPr="00C67659" w:rsidRDefault="00C67659" w:rsidP="00C67659">
      <w:pPr>
        <w:numPr>
          <w:ilvl w:val="0"/>
          <w:numId w:val="26"/>
        </w:numPr>
      </w:pPr>
      <w:r w:rsidRPr="00C67659">
        <w:t>Middle East &amp; Africa</w:t>
      </w:r>
    </w:p>
    <w:p w14:paraId="139C9306" w14:textId="77777777" w:rsidR="00C67659" w:rsidRPr="00C67659" w:rsidRDefault="00C67659" w:rsidP="00C67659">
      <w:r w:rsidRPr="00C67659">
        <w:pict w14:anchorId="06A628DD">
          <v:rect id="_x0000_i1461" style="width:0;height:1.5pt" o:hralign="center" o:hrstd="t" o:hr="t" fillcolor="#a0a0a0" stroked="f"/>
        </w:pict>
      </w:r>
    </w:p>
    <w:p w14:paraId="78C10E24" w14:textId="77777777" w:rsidR="00C67659" w:rsidRPr="00C67659" w:rsidRDefault="00C67659" w:rsidP="00C67659">
      <w:pPr>
        <w:rPr>
          <w:b/>
          <w:bCs/>
        </w:rPr>
      </w:pPr>
      <w:r w:rsidRPr="00C67659">
        <w:rPr>
          <w:b/>
          <w:bCs/>
        </w:rPr>
        <w:t>Regional Market Analysis</w:t>
      </w:r>
    </w:p>
    <w:p w14:paraId="2148676D" w14:textId="77777777" w:rsidR="00C67659" w:rsidRPr="00C67659" w:rsidRDefault="00C67659" w:rsidP="00C67659">
      <w:r w:rsidRPr="00C67659">
        <w:rPr>
          <w:b/>
          <w:bCs/>
        </w:rPr>
        <w:t>North America:</w:t>
      </w:r>
    </w:p>
    <w:p w14:paraId="71B48D3F" w14:textId="77777777" w:rsidR="00C67659" w:rsidRPr="00C67659" w:rsidRDefault="00C67659" w:rsidP="00C67659">
      <w:pPr>
        <w:numPr>
          <w:ilvl w:val="0"/>
          <w:numId w:val="27"/>
        </w:numPr>
      </w:pPr>
      <w:r w:rsidRPr="00C67659">
        <w:t>U.S., Canada, Mexico</w:t>
      </w:r>
    </w:p>
    <w:p w14:paraId="369BA31F" w14:textId="77777777" w:rsidR="00C67659" w:rsidRPr="00C67659" w:rsidRDefault="00C67659" w:rsidP="00C67659">
      <w:pPr>
        <w:numPr>
          <w:ilvl w:val="0"/>
          <w:numId w:val="27"/>
        </w:numPr>
      </w:pPr>
      <w:r w:rsidRPr="00C67659">
        <w:t>Segmentation by Agent Type, Treatment, and End User</w:t>
      </w:r>
    </w:p>
    <w:p w14:paraId="0BCDB235" w14:textId="77777777" w:rsidR="00C67659" w:rsidRPr="00C67659" w:rsidRDefault="00C67659" w:rsidP="00C67659">
      <w:r w:rsidRPr="00C67659">
        <w:rPr>
          <w:b/>
          <w:bCs/>
        </w:rPr>
        <w:t>Europe:</w:t>
      </w:r>
    </w:p>
    <w:p w14:paraId="6D3A5BD7" w14:textId="77777777" w:rsidR="00C67659" w:rsidRPr="00C67659" w:rsidRDefault="00C67659" w:rsidP="00C67659">
      <w:pPr>
        <w:numPr>
          <w:ilvl w:val="0"/>
          <w:numId w:val="28"/>
        </w:numPr>
      </w:pPr>
      <w:r w:rsidRPr="00C67659">
        <w:t>Germany, U.K., France, Italy, Spain, Rest of Europe</w:t>
      </w:r>
    </w:p>
    <w:p w14:paraId="72E236F8" w14:textId="77777777" w:rsidR="00C67659" w:rsidRPr="00C67659" w:rsidRDefault="00C67659" w:rsidP="00C67659">
      <w:pPr>
        <w:numPr>
          <w:ilvl w:val="0"/>
          <w:numId w:val="28"/>
        </w:numPr>
      </w:pPr>
      <w:r w:rsidRPr="00C67659">
        <w:t>Regional Regulatory and Reimbursement Trends</w:t>
      </w:r>
    </w:p>
    <w:p w14:paraId="6B63CFA3" w14:textId="77777777" w:rsidR="00C67659" w:rsidRPr="00C67659" w:rsidRDefault="00C67659" w:rsidP="00C67659">
      <w:r w:rsidRPr="00C67659">
        <w:rPr>
          <w:b/>
          <w:bCs/>
        </w:rPr>
        <w:t>Asia-Pacific:</w:t>
      </w:r>
    </w:p>
    <w:p w14:paraId="6F2190AE" w14:textId="77777777" w:rsidR="00C67659" w:rsidRPr="00C67659" w:rsidRDefault="00C67659" w:rsidP="00C67659">
      <w:pPr>
        <w:numPr>
          <w:ilvl w:val="0"/>
          <w:numId w:val="29"/>
        </w:numPr>
      </w:pPr>
      <w:r w:rsidRPr="00C67659">
        <w:t>China, Japan, India, South Korea, Rest of Asia-Pacific</w:t>
      </w:r>
    </w:p>
    <w:p w14:paraId="75B855C6" w14:textId="77777777" w:rsidR="00C67659" w:rsidRPr="00C67659" w:rsidRDefault="00C67659" w:rsidP="00C67659">
      <w:pPr>
        <w:numPr>
          <w:ilvl w:val="0"/>
          <w:numId w:val="29"/>
        </w:numPr>
      </w:pPr>
      <w:r w:rsidRPr="00C67659">
        <w:t>Medical Tourism and Technology Adoption</w:t>
      </w:r>
    </w:p>
    <w:p w14:paraId="3BBF82CB" w14:textId="77777777" w:rsidR="00C67659" w:rsidRPr="00C67659" w:rsidRDefault="00C67659" w:rsidP="00C67659">
      <w:r w:rsidRPr="00C67659">
        <w:rPr>
          <w:b/>
          <w:bCs/>
        </w:rPr>
        <w:t>Latin America:</w:t>
      </w:r>
    </w:p>
    <w:p w14:paraId="3D0974F2" w14:textId="77777777" w:rsidR="00C67659" w:rsidRPr="00C67659" w:rsidRDefault="00C67659" w:rsidP="00C67659">
      <w:pPr>
        <w:numPr>
          <w:ilvl w:val="0"/>
          <w:numId w:val="30"/>
        </w:numPr>
      </w:pPr>
      <w:r w:rsidRPr="00C67659">
        <w:t>Brazil, Argentina, Rest of Latin America</w:t>
      </w:r>
    </w:p>
    <w:p w14:paraId="2ED84188" w14:textId="77777777" w:rsidR="00C67659" w:rsidRPr="00C67659" w:rsidRDefault="00C67659" w:rsidP="00C67659">
      <w:pPr>
        <w:numPr>
          <w:ilvl w:val="0"/>
          <w:numId w:val="30"/>
        </w:numPr>
      </w:pPr>
      <w:r w:rsidRPr="00C67659">
        <w:t>Clinic Penetration and Aesthetic Use Patterns</w:t>
      </w:r>
    </w:p>
    <w:p w14:paraId="3956BB2D" w14:textId="77777777" w:rsidR="00C67659" w:rsidRPr="00C67659" w:rsidRDefault="00C67659" w:rsidP="00C67659">
      <w:r w:rsidRPr="00C67659">
        <w:rPr>
          <w:b/>
          <w:bCs/>
        </w:rPr>
        <w:t>Middle East &amp; Africa:</w:t>
      </w:r>
    </w:p>
    <w:p w14:paraId="4F576CBD" w14:textId="77777777" w:rsidR="00C67659" w:rsidRPr="00C67659" w:rsidRDefault="00C67659" w:rsidP="00C67659">
      <w:pPr>
        <w:numPr>
          <w:ilvl w:val="0"/>
          <w:numId w:val="31"/>
        </w:numPr>
      </w:pPr>
      <w:r w:rsidRPr="00C67659">
        <w:t>UAE, Saudi Arabia, South Africa, Rest of MEA</w:t>
      </w:r>
    </w:p>
    <w:p w14:paraId="67F35BC2" w14:textId="77777777" w:rsidR="00C67659" w:rsidRPr="00C67659" w:rsidRDefault="00C67659" w:rsidP="00C67659">
      <w:pPr>
        <w:numPr>
          <w:ilvl w:val="0"/>
          <w:numId w:val="31"/>
        </w:numPr>
      </w:pPr>
      <w:r w:rsidRPr="00C67659">
        <w:t>Emerging Access Models and Import Dependency</w:t>
      </w:r>
    </w:p>
    <w:p w14:paraId="7E141E27" w14:textId="77777777" w:rsidR="00C67659" w:rsidRPr="00C67659" w:rsidRDefault="00C67659" w:rsidP="00C67659">
      <w:r w:rsidRPr="00C67659">
        <w:pict w14:anchorId="2F7A611B">
          <v:rect id="_x0000_i1462" style="width:0;height:1.5pt" o:hralign="center" o:hrstd="t" o:hr="t" fillcolor="#a0a0a0" stroked="f"/>
        </w:pict>
      </w:r>
    </w:p>
    <w:p w14:paraId="64D5C7F6" w14:textId="77777777" w:rsidR="00C67659" w:rsidRPr="00C67659" w:rsidRDefault="00C67659" w:rsidP="00C67659">
      <w:pPr>
        <w:rPr>
          <w:b/>
          <w:bCs/>
        </w:rPr>
      </w:pPr>
      <w:r w:rsidRPr="00C67659">
        <w:rPr>
          <w:b/>
          <w:bCs/>
        </w:rPr>
        <w:t>Competitive Intelligence</w:t>
      </w:r>
    </w:p>
    <w:p w14:paraId="786503B4" w14:textId="77777777" w:rsidR="00C67659" w:rsidRPr="00C67659" w:rsidRDefault="00C67659" w:rsidP="00C67659">
      <w:pPr>
        <w:numPr>
          <w:ilvl w:val="0"/>
          <w:numId w:val="32"/>
        </w:numPr>
      </w:pPr>
      <w:r w:rsidRPr="00C67659">
        <w:t>Company Profiles and Strategic Positioning</w:t>
      </w:r>
    </w:p>
    <w:p w14:paraId="564BFA57" w14:textId="77777777" w:rsidR="00C67659" w:rsidRPr="00C67659" w:rsidRDefault="00C67659" w:rsidP="00C67659">
      <w:pPr>
        <w:numPr>
          <w:ilvl w:val="0"/>
          <w:numId w:val="32"/>
        </w:numPr>
      </w:pPr>
      <w:r w:rsidRPr="00C67659">
        <w:t>SWOT Analysis of Key Players</w:t>
      </w:r>
    </w:p>
    <w:p w14:paraId="3BCFAF73" w14:textId="77777777" w:rsidR="00C67659" w:rsidRPr="00C67659" w:rsidRDefault="00C67659" w:rsidP="00C67659">
      <w:pPr>
        <w:numPr>
          <w:ilvl w:val="0"/>
          <w:numId w:val="32"/>
        </w:numPr>
      </w:pPr>
      <w:r w:rsidRPr="00C67659">
        <w:t>Product Pipeline and Innovation Roadmaps</w:t>
      </w:r>
    </w:p>
    <w:p w14:paraId="298AB26F" w14:textId="77777777" w:rsidR="00C67659" w:rsidRPr="00C67659" w:rsidRDefault="00C67659" w:rsidP="00C67659">
      <w:pPr>
        <w:numPr>
          <w:ilvl w:val="0"/>
          <w:numId w:val="32"/>
        </w:numPr>
      </w:pPr>
      <w:r w:rsidRPr="00C67659">
        <w:t>Pricing and Distribution Strategies</w:t>
      </w:r>
    </w:p>
    <w:p w14:paraId="48EC1621" w14:textId="77777777" w:rsidR="00C67659" w:rsidRPr="00C67659" w:rsidRDefault="00C67659" w:rsidP="00C67659">
      <w:r w:rsidRPr="00C67659">
        <w:pict w14:anchorId="04EC12D7">
          <v:rect id="_x0000_i1463" style="width:0;height:1.5pt" o:hralign="center" o:hrstd="t" o:hr="t" fillcolor="#a0a0a0" stroked="f"/>
        </w:pict>
      </w:r>
    </w:p>
    <w:p w14:paraId="2419C69B" w14:textId="77777777" w:rsidR="00C67659" w:rsidRPr="00C67659" w:rsidRDefault="00C67659" w:rsidP="00C67659">
      <w:pPr>
        <w:rPr>
          <w:b/>
          <w:bCs/>
        </w:rPr>
      </w:pPr>
      <w:r w:rsidRPr="00C67659">
        <w:rPr>
          <w:b/>
          <w:bCs/>
        </w:rPr>
        <w:lastRenderedPageBreak/>
        <w:t>Appendix</w:t>
      </w:r>
    </w:p>
    <w:p w14:paraId="0BE50141" w14:textId="77777777" w:rsidR="00C67659" w:rsidRPr="00C67659" w:rsidRDefault="00C67659" w:rsidP="00C67659">
      <w:pPr>
        <w:numPr>
          <w:ilvl w:val="0"/>
          <w:numId w:val="33"/>
        </w:numPr>
      </w:pPr>
      <w:r w:rsidRPr="00C67659">
        <w:t>Abbreviations and Terminologies Used</w:t>
      </w:r>
    </w:p>
    <w:p w14:paraId="6B6DBF07" w14:textId="77777777" w:rsidR="00C67659" w:rsidRPr="00C67659" w:rsidRDefault="00C67659" w:rsidP="00C67659">
      <w:pPr>
        <w:numPr>
          <w:ilvl w:val="0"/>
          <w:numId w:val="33"/>
        </w:numPr>
      </w:pPr>
      <w:r w:rsidRPr="00C67659">
        <w:t>Data Sources and References</w:t>
      </w:r>
    </w:p>
    <w:p w14:paraId="6C465405" w14:textId="77777777" w:rsidR="00C67659" w:rsidRPr="00C67659" w:rsidRDefault="00C67659" w:rsidP="00C67659">
      <w:r w:rsidRPr="00C67659">
        <w:pict w14:anchorId="6F9B8743">
          <v:rect id="_x0000_i1464" style="width:0;height:1.5pt" o:hralign="center" o:hrstd="t" o:hr="t" fillcolor="#a0a0a0" stroked="f"/>
        </w:pict>
      </w:r>
    </w:p>
    <w:p w14:paraId="611233FB" w14:textId="77777777" w:rsidR="00C67659" w:rsidRPr="00C67659" w:rsidRDefault="00C67659" w:rsidP="00C67659">
      <w:pPr>
        <w:rPr>
          <w:b/>
          <w:bCs/>
        </w:rPr>
      </w:pPr>
      <w:r w:rsidRPr="00C67659">
        <w:rPr>
          <w:b/>
          <w:bCs/>
        </w:rPr>
        <w:t>List of Tables</w:t>
      </w:r>
    </w:p>
    <w:p w14:paraId="1261213E" w14:textId="77777777" w:rsidR="00C67659" w:rsidRPr="00C67659" w:rsidRDefault="00C67659" w:rsidP="00C67659">
      <w:pPr>
        <w:numPr>
          <w:ilvl w:val="0"/>
          <w:numId w:val="34"/>
        </w:numPr>
      </w:pPr>
      <w:r w:rsidRPr="00C67659">
        <w:t>Global and Regional Market Size by Segments (2024–2030)</w:t>
      </w:r>
    </w:p>
    <w:p w14:paraId="33450112" w14:textId="77777777" w:rsidR="00C67659" w:rsidRPr="00C67659" w:rsidRDefault="00C67659" w:rsidP="00C67659">
      <w:pPr>
        <w:numPr>
          <w:ilvl w:val="0"/>
          <w:numId w:val="34"/>
        </w:numPr>
      </w:pPr>
      <w:r w:rsidRPr="00C67659">
        <w:t>Growth Rate Comparison by Region and Treatment Type</w:t>
      </w:r>
    </w:p>
    <w:p w14:paraId="7946D631" w14:textId="77777777" w:rsidR="00C67659" w:rsidRPr="00C67659" w:rsidRDefault="00C67659" w:rsidP="00C67659">
      <w:pPr>
        <w:numPr>
          <w:ilvl w:val="0"/>
          <w:numId w:val="34"/>
        </w:numPr>
      </w:pPr>
      <w:r w:rsidRPr="00C67659">
        <w:t>Regulatory Approvals by Country and Year</w:t>
      </w:r>
    </w:p>
    <w:p w14:paraId="2D942105" w14:textId="77777777" w:rsidR="00C67659" w:rsidRPr="00C67659" w:rsidRDefault="00C67659" w:rsidP="00C67659">
      <w:r w:rsidRPr="00C67659">
        <w:pict w14:anchorId="3CA10848">
          <v:rect id="_x0000_i1465" style="width:0;height:1.5pt" o:hralign="center" o:hrstd="t" o:hr="t" fillcolor="#a0a0a0" stroked="f"/>
        </w:pict>
      </w:r>
    </w:p>
    <w:p w14:paraId="26C3832D" w14:textId="77777777" w:rsidR="00C67659" w:rsidRPr="00C67659" w:rsidRDefault="00C67659" w:rsidP="00C67659">
      <w:pPr>
        <w:rPr>
          <w:b/>
          <w:bCs/>
        </w:rPr>
      </w:pPr>
      <w:r w:rsidRPr="00C67659">
        <w:rPr>
          <w:b/>
          <w:bCs/>
        </w:rPr>
        <w:t>List of Figures</w:t>
      </w:r>
    </w:p>
    <w:p w14:paraId="358C1E54" w14:textId="77777777" w:rsidR="00C67659" w:rsidRPr="00C67659" w:rsidRDefault="00C67659" w:rsidP="00C67659">
      <w:pPr>
        <w:numPr>
          <w:ilvl w:val="0"/>
          <w:numId w:val="35"/>
        </w:numPr>
      </w:pPr>
      <w:r w:rsidRPr="00C67659">
        <w:t>Sclerotherapy Market Dynamics: Drivers, Restraints, Opportunities</w:t>
      </w:r>
    </w:p>
    <w:p w14:paraId="5B745335" w14:textId="77777777" w:rsidR="00C67659" w:rsidRPr="00C67659" w:rsidRDefault="00C67659" w:rsidP="00C67659">
      <w:pPr>
        <w:numPr>
          <w:ilvl w:val="0"/>
          <w:numId w:val="35"/>
        </w:numPr>
      </w:pPr>
      <w:r w:rsidRPr="00C67659">
        <w:t>Technology Adoption Curve for Foam and Ultrasound-Guided Procedures</w:t>
      </w:r>
    </w:p>
    <w:p w14:paraId="18A8F82A" w14:textId="77777777" w:rsidR="00C67659" w:rsidRPr="00C67659" w:rsidRDefault="00C67659" w:rsidP="00C67659">
      <w:pPr>
        <w:numPr>
          <w:ilvl w:val="0"/>
          <w:numId w:val="35"/>
        </w:numPr>
      </w:pPr>
      <w:r w:rsidRPr="00C67659">
        <w:t>Regional Market Penetration vs. Infrastructure Availability</w:t>
      </w:r>
    </w:p>
    <w:p w14:paraId="254529EB" w14:textId="77777777" w:rsidR="00C67659" w:rsidRPr="00C67659" w:rsidRDefault="00C67659" w:rsidP="00C67659">
      <w:pPr>
        <w:numPr>
          <w:ilvl w:val="0"/>
          <w:numId w:val="35"/>
        </w:numPr>
      </w:pPr>
      <w:r w:rsidRPr="00C67659">
        <w:t>Market Share Comparison: Hospitals vs. Clinics (2024 vs. 2030)</w:t>
      </w:r>
    </w:p>
    <w:p w14:paraId="73E2D99C"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411"/>
    <w:multiLevelType w:val="multilevel"/>
    <w:tmpl w:val="210C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5E73"/>
    <w:multiLevelType w:val="multilevel"/>
    <w:tmpl w:val="383C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60BA8"/>
    <w:multiLevelType w:val="multilevel"/>
    <w:tmpl w:val="E14C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7040A"/>
    <w:multiLevelType w:val="multilevel"/>
    <w:tmpl w:val="3094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12B88"/>
    <w:multiLevelType w:val="multilevel"/>
    <w:tmpl w:val="8C4E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1589C"/>
    <w:multiLevelType w:val="multilevel"/>
    <w:tmpl w:val="2B9C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D6C27"/>
    <w:multiLevelType w:val="multilevel"/>
    <w:tmpl w:val="AC14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60326"/>
    <w:multiLevelType w:val="multilevel"/>
    <w:tmpl w:val="DE34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B6039"/>
    <w:multiLevelType w:val="multilevel"/>
    <w:tmpl w:val="856C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34F5A"/>
    <w:multiLevelType w:val="multilevel"/>
    <w:tmpl w:val="F6E4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05D87"/>
    <w:multiLevelType w:val="multilevel"/>
    <w:tmpl w:val="AA14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811B1"/>
    <w:multiLevelType w:val="multilevel"/>
    <w:tmpl w:val="D1F0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35719"/>
    <w:multiLevelType w:val="multilevel"/>
    <w:tmpl w:val="26DC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676B8E"/>
    <w:multiLevelType w:val="multilevel"/>
    <w:tmpl w:val="D220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B0098"/>
    <w:multiLevelType w:val="multilevel"/>
    <w:tmpl w:val="021C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E90474"/>
    <w:multiLevelType w:val="multilevel"/>
    <w:tmpl w:val="1276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B6181"/>
    <w:multiLevelType w:val="multilevel"/>
    <w:tmpl w:val="C9FE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83E99"/>
    <w:multiLevelType w:val="multilevel"/>
    <w:tmpl w:val="7F36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5A3407"/>
    <w:multiLevelType w:val="multilevel"/>
    <w:tmpl w:val="585A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21F56"/>
    <w:multiLevelType w:val="multilevel"/>
    <w:tmpl w:val="9C32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6E7000"/>
    <w:multiLevelType w:val="multilevel"/>
    <w:tmpl w:val="DF66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37057C"/>
    <w:multiLevelType w:val="multilevel"/>
    <w:tmpl w:val="2A9C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B614B"/>
    <w:multiLevelType w:val="multilevel"/>
    <w:tmpl w:val="8A7C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E105BD"/>
    <w:multiLevelType w:val="multilevel"/>
    <w:tmpl w:val="C778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860E3"/>
    <w:multiLevelType w:val="multilevel"/>
    <w:tmpl w:val="5F4C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A91AF2"/>
    <w:multiLevelType w:val="multilevel"/>
    <w:tmpl w:val="E628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CC2D2F"/>
    <w:multiLevelType w:val="multilevel"/>
    <w:tmpl w:val="4D64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3C5DB2"/>
    <w:multiLevelType w:val="multilevel"/>
    <w:tmpl w:val="6E54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704FAE"/>
    <w:multiLevelType w:val="multilevel"/>
    <w:tmpl w:val="2006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1C14DA"/>
    <w:multiLevelType w:val="multilevel"/>
    <w:tmpl w:val="4366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1B05F0"/>
    <w:multiLevelType w:val="multilevel"/>
    <w:tmpl w:val="14F6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047572"/>
    <w:multiLevelType w:val="multilevel"/>
    <w:tmpl w:val="D56C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A55081"/>
    <w:multiLevelType w:val="multilevel"/>
    <w:tmpl w:val="4850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A642BE"/>
    <w:multiLevelType w:val="multilevel"/>
    <w:tmpl w:val="5B98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9F19D8"/>
    <w:multiLevelType w:val="multilevel"/>
    <w:tmpl w:val="3EBA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806381">
    <w:abstractNumId w:val="11"/>
  </w:num>
  <w:num w:numId="2" w16cid:durableId="1546913954">
    <w:abstractNumId w:val="34"/>
  </w:num>
  <w:num w:numId="3" w16cid:durableId="1563373333">
    <w:abstractNumId w:val="16"/>
  </w:num>
  <w:num w:numId="4" w16cid:durableId="2061904603">
    <w:abstractNumId w:val="33"/>
  </w:num>
  <w:num w:numId="5" w16cid:durableId="1263493461">
    <w:abstractNumId w:val="23"/>
  </w:num>
  <w:num w:numId="6" w16cid:durableId="1422945897">
    <w:abstractNumId w:val="21"/>
  </w:num>
  <w:num w:numId="7" w16cid:durableId="597755129">
    <w:abstractNumId w:val="32"/>
  </w:num>
  <w:num w:numId="8" w16cid:durableId="727613182">
    <w:abstractNumId w:val="20"/>
  </w:num>
  <w:num w:numId="9" w16cid:durableId="1584102156">
    <w:abstractNumId w:val="29"/>
  </w:num>
  <w:num w:numId="10" w16cid:durableId="1170751787">
    <w:abstractNumId w:val="18"/>
  </w:num>
  <w:num w:numId="11" w16cid:durableId="776027039">
    <w:abstractNumId w:val="25"/>
  </w:num>
  <w:num w:numId="12" w16cid:durableId="460148555">
    <w:abstractNumId w:val="3"/>
  </w:num>
  <w:num w:numId="13" w16cid:durableId="554633155">
    <w:abstractNumId w:val="14"/>
  </w:num>
  <w:num w:numId="14" w16cid:durableId="93090358">
    <w:abstractNumId w:val="27"/>
  </w:num>
  <w:num w:numId="15" w16cid:durableId="131607478">
    <w:abstractNumId w:val="10"/>
  </w:num>
  <w:num w:numId="16" w16cid:durableId="356007668">
    <w:abstractNumId w:val="5"/>
  </w:num>
  <w:num w:numId="17" w16cid:durableId="1443265960">
    <w:abstractNumId w:val="19"/>
  </w:num>
  <w:num w:numId="18" w16cid:durableId="2056806285">
    <w:abstractNumId w:val="24"/>
  </w:num>
  <w:num w:numId="19" w16cid:durableId="1298223295">
    <w:abstractNumId w:val="31"/>
  </w:num>
  <w:num w:numId="20" w16cid:durableId="954218646">
    <w:abstractNumId w:val="26"/>
  </w:num>
  <w:num w:numId="21" w16cid:durableId="1556507335">
    <w:abstractNumId w:val="6"/>
  </w:num>
  <w:num w:numId="22" w16cid:durableId="799493164">
    <w:abstractNumId w:val="13"/>
  </w:num>
  <w:num w:numId="23" w16cid:durableId="1752851179">
    <w:abstractNumId w:val="1"/>
  </w:num>
  <w:num w:numId="24" w16cid:durableId="295834792">
    <w:abstractNumId w:val="7"/>
  </w:num>
  <w:num w:numId="25" w16cid:durableId="1359623298">
    <w:abstractNumId w:val="8"/>
  </w:num>
  <w:num w:numId="26" w16cid:durableId="1306084495">
    <w:abstractNumId w:val="12"/>
  </w:num>
  <w:num w:numId="27" w16cid:durableId="1190411565">
    <w:abstractNumId w:val="28"/>
  </w:num>
  <w:num w:numId="28" w16cid:durableId="1289121164">
    <w:abstractNumId w:val="4"/>
  </w:num>
  <w:num w:numId="29" w16cid:durableId="2052067396">
    <w:abstractNumId w:val="22"/>
  </w:num>
  <w:num w:numId="30" w16cid:durableId="33626916">
    <w:abstractNumId w:val="17"/>
  </w:num>
  <w:num w:numId="31" w16cid:durableId="1639188767">
    <w:abstractNumId w:val="30"/>
  </w:num>
  <w:num w:numId="32" w16cid:durableId="1574971834">
    <w:abstractNumId w:val="9"/>
  </w:num>
  <w:num w:numId="33" w16cid:durableId="1846171176">
    <w:abstractNumId w:val="0"/>
  </w:num>
  <w:num w:numId="34" w16cid:durableId="1824662144">
    <w:abstractNumId w:val="2"/>
  </w:num>
  <w:num w:numId="35" w16cid:durableId="20612041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76"/>
    <w:rsid w:val="00783733"/>
    <w:rsid w:val="0082115F"/>
    <w:rsid w:val="00C23B76"/>
    <w:rsid w:val="00C67659"/>
    <w:rsid w:val="00D17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2DEF"/>
  <w15:chartTrackingRefBased/>
  <w15:docId w15:val="{6A8167B5-5AA7-457F-B061-5B0F7C74B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3B7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3B7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C23B7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C23B7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23B7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23B7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23B7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3B7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C23B7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C23B7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C23B7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23B7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23B7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23B7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23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B7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B7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23B76"/>
    <w:pPr>
      <w:spacing w:before="160"/>
      <w:jc w:val="center"/>
    </w:pPr>
    <w:rPr>
      <w:i/>
      <w:iCs/>
      <w:color w:val="404040" w:themeColor="text1" w:themeTint="BF"/>
    </w:rPr>
  </w:style>
  <w:style w:type="character" w:customStyle="1" w:styleId="QuoteChar">
    <w:name w:val="Quote Char"/>
    <w:basedOn w:val="DefaultParagraphFont"/>
    <w:link w:val="Quote"/>
    <w:uiPriority w:val="29"/>
    <w:rsid w:val="00C23B76"/>
    <w:rPr>
      <w:i/>
      <w:iCs/>
      <w:color w:val="404040" w:themeColor="text1" w:themeTint="BF"/>
    </w:rPr>
  </w:style>
  <w:style w:type="paragraph" w:styleId="ListParagraph">
    <w:name w:val="List Paragraph"/>
    <w:basedOn w:val="Normal"/>
    <w:uiPriority w:val="34"/>
    <w:qFormat/>
    <w:rsid w:val="00C23B76"/>
    <w:pPr>
      <w:ind w:left="720"/>
      <w:contextualSpacing/>
    </w:pPr>
  </w:style>
  <w:style w:type="character" w:styleId="IntenseEmphasis">
    <w:name w:val="Intense Emphasis"/>
    <w:basedOn w:val="DefaultParagraphFont"/>
    <w:uiPriority w:val="21"/>
    <w:qFormat/>
    <w:rsid w:val="00C23B76"/>
    <w:rPr>
      <w:i/>
      <w:iCs/>
      <w:color w:val="0F4761" w:themeColor="accent1" w:themeShade="BF"/>
    </w:rPr>
  </w:style>
  <w:style w:type="paragraph" w:styleId="IntenseQuote">
    <w:name w:val="Intense Quote"/>
    <w:basedOn w:val="Normal"/>
    <w:next w:val="Normal"/>
    <w:link w:val="IntenseQuoteChar"/>
    <w:uiPriority w:val="30"/>
    <w:qFormat/>
    <w:rsid w:val="00C23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B76"/>
    <w:rPr>
      <w:i/>
      <w:iCs/>
      <w:color w:val="0F4761" w:themeColor="accent1" w:themeShade="BF"/>
    </w:rPr>
  </w:style>
  <w:style w:type="character" w:styleId="IntenseReference">
    <w:name w:val="Intense Reference"/>
    <w:basedOn w:val="DefaultParagraphFont"/>
    <w:uiPriority w:val="32"/>
    <w:qFormat/>
    <w:rsid w:val="00C23B76"/>
    <w:rPr>
      <w:b/>
      <w:bCs/>
      <w:smallCaps/>
      <w:color w:val="0F4761" w:themeColor="accent1" w:themeShade="BF"/>
      <w:spacing w:val="5"/>
    </w:rPr>
  </w:style>
  <w:style w:type="paragraph" w:customStyle="1" w:styleId="msonormal0">
    <w:name w:val="msonormal"/>
    <w:basedOn w:val="Normal"/>
    <w:rsid w:val="00C67659"/>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C67659"/>
    <w:rPr>
      <w:b/>
      <w:bCs/>
    </w:rPr>
  </w:style>
  <w:style w:type="paragraph" w:styleId="NormalWeb">
    <w:name w:val="Normal (Web)"/>
    <w:basedOn w:val="Normal"/>
    <w:uiPriority w:val="99"/>
    <w:semiHidden/>
    <w:unhideWhenUsed/>
    <w:rsid w:val="00C67659"/>
    <w:pPr>
      <w:spacing w:before="100" w:beforeAutospacing="1" w:after="100" w:afterAutospacing="1" w:line="240" w:lineRule="auto"/>
    </w:pPr>
    <w:rPr>
      <w:rFonts w:eastAsia="Times New Roman"/>
      <w:kern w:val="0"/>
      <w:lang w:eastAsia="en-IN"/>
      <w14:ligatures w14:val="none"/>
    </w:rPr>
  </w:style>
  <w:style w:type="character" w:styleId="Emphasis">
    <w:name w:val="Emphasis"/>
    <w:basedOn w:val="DefaultParagraphFont"/>
    <w:uiPriority w:val="20"/>
    <w:qFormat/>
    <w:rsid w:val="00C67659"/>
    <w:rPr>
      <w:i/>
      <w:iCs/>
    </w:rPr>
  </w:style>
  <w:style w:type="character" w:customStyle="1" w:styleId="touchw-10">
    <w:name w:val="touch:w-10"/>
    <w:basedOn w:val="DefaultParagraphFont"/>
    <w:rsid w:val="00C67659"/>
  </w:style>
  <w:style w:type="character" w:styleId="Hyperlink">
    <w:name w:val="Hyperlink"/>
    <w:basedOn w:val="DefaultParagraphFont"/>
    <w:uiPriority w:val="99"/>
    <w:unhideWhenUsed/>
    <w:rsid w:val="00C67659"/>
    <w:rPr>
      <w:color w:val="0000FF"/>
      <w:u w:val="single"/>
    </w:rPr>
  </w:style>
  <w:style w:type="character" w:styleId="FollowedHyperlink">
    <w:name w:val="FollowedHyperlink"/>
    <w:basedOn w:val="DefaultParagraphFont"/>
    <w:uiPriority w:val="99"/>
    <w:semiHidden/>
    <w:unhideWhenUsed/>
    <w:rsid w:val="00C67659"/>
    <w:rPr>
      <w:color w:val="800080"/>
      <w:u w:val="single"/>
    </w:rPr>
  </w:style>
  <w:style w:type="paragraph" w:styleId="HTMLPreformatted">
    <w:name w:val="HTML Preformatted"/>
    <w:basedOn w:val="Normal"/>
    <w:link w:val="HTMLPreformattedChar"/>
    <w:uiPriority w:val="99"/>
    <w:semiHidden/>
    <w:unhideWhenUsed/>
    <w:rsid w:val="00C6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6765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67659"/>
    <w:rPr>
      <w:rFonts w:ascii="Courier New" w:eastAsia="Times New Roman" w:hAnsi="Courier New" w:cs="Courier New"/>
      <w:sz w:val="20"/>
      <w:szCs w:val="20"/>
    </w:rPr>
  </w:style>
  <w:style w:type="character" w:customStyle="1" w:styleId="hljs-punctuation">
    <w:name w:val="hljs-punctuation"/>
    <w:basedOn w:val="DefaultParagraphFont"/>
    <w:rsid w:val="00C67659"/>
  </w:style>
  <w:style w:type="character" w:customStyle="1" w:styleId="hljs-attr">
    <w:name w:val="hljs-attr"/>
    <w:basedOn w:val="DefaultParagraphFont"/>
    <w:rsid w:val="00C67659"/>
  </w:style>
  <w:style w:type="character" w:customStyle="1" w:styleId="hljs-string">
    <w:name w:val="hljs-string"/>
    <w:basedOn w:val="DefaultParagraphFont"/>
    <w:rsid w:val="00C67659"/>
  </w:style>
  <w:style w:type="character" w:customStyle="1" w:styleId="hljs-number">
    <w:name w:val="hljs-number"/>
    <w:basedOn w:val="DefaultParagraphFont"/>
    <w:rsid w:val="00C67659"/>
  </w:style>
  <w:style w:type="character" w:styleId="UnresolvedMention">
    <w:name w:val="Unresolved Mention"/>
    <w:basedOn w:val="DefaultParagraphFont"/>
    <w:uiPriority w:val="99"/>
    <w:semiHidden/>
    <w:unhideWhenUsed/>
    <w:rsid w:val="00C676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45885">
      <w:bodyDiv w:val="1"/>
      <w:marLeft w:val="0"/>
      <w:marRight w:val="0"/>
      <w:marTop w:val="0"/>
      <w:marBottom w:val="0"/>
      <w:divBdr>
        <w:top w:val="none" w:sz="0" w:space="0" w:color="auto"/>
        <w:left w:val="none" w:sz="0" w:space="0" w:color="auto"/>
        <w:bottom w:val="none" w:sz="0" w:space="0" w:color="auto"/>
        <w:right w:val="none" w:sz="0" w:space="0" w:color="auto"/>
      </w:divBdr>
      <w:divsChild>
        <w:div w:id="960452850">
          <w:marLeft w:val="0"/>
          <w:marRight w:val="0"/>
          <w:marTop w:val="0"/>
          <w:marBottom w:val="0"/>
          <w:divBdr>
            <w:top w:val="none" w:sz="0" w:space="0" w:color="auto"/>
            <w:left w:val="none" w:sz="0" w:space="0" w:color="auto"/>
            <w:bottom w:val="none" w:sz="0" w:space="0" w:color="auto"/>
            <w:right w:val="none" w:sz="0" w:space="0" w:color="auto"/>
          </w:divBdr>
          <w:divsChild>
            <w:div w:id="1066336648">
              <w:marLeft w:val="0"/>
              <w:marRight w:val="0"/>
              <w:marTop w:val="0"/>
              <w:marBottom w:val="0"/>
              <w:divBdr>
                <w:top w:val="none" w:sz="0" w:space="0" w:color="auto"/>
                <w:left w:val="none" w:sz="0" w:space="0" w:color="auto"/>
                <w:bottom w:val="none" w:sz="0" w:space="0" w:color="auto"/>
                <w:right w:val="none" w:sz="0" w:space="0" w:color="auto"/>
              </w:divBdr>
              <w:divsChild>
                <w:div w:id="1770543569">
                  <w:marLeft w:val="0"/>
                  <w:marRight w:val="0"/>
                  <w:marTop w:val="0"/>
                  <w:marBottom w:val="0"/>
                  <w:divBdr>
                    <w:top w:val="none" w:sz="0" w:space="0" w:color="auto"/>
                    <w:left w:val="none" w:sz="0" w:space="0" w:color="auto"/>
                    <w:bottom w:val="none" w:sz="0" w:space="0" w:color="auto"/>
                    <w:right w:val="none" w:sz="0" w:space="0" w:color="auto"/>
                  </w:divBdr>
                  <w:divsChild>
                    <w:div w:id="1591701131">
                      <w:marLeft w:val="0"/>
                      <w:marRight w:val="0"/>
                      <w:marTop w:val="0"/>
                      <w:marBottom w:val="0"/>
                      <w:divBdr>
                        <w:top w:val="none" w:sz="0" w:space="0" w:color="auto"/>
                        <w:left w:val="none" w:sz="0" w:space="0" w:color="auto"/>
                        <w:bottom w:val="none" w:sz="0" w:space="0" w:color="auto"/>
                        <w:right w:val="none" w:sz="0" w:space="0" w:color="auto"/>
                      </w:divBdr>
                      <w:divsChild>
                        <w:div w:id="1016930022">
                          <w:marLeft w:val="0"/>
                          <w:marRight w:val="0"/>
                          <w:marTop w:val="0"/>
                          <w:marBottom w:val="0"/>
                          <w:divBdr>
                            <w:top w:val="none" w:sz="0" w:space="0" w:color="auto"/>
                            <w:left w:val="none" w:sz="0" w:space="0" w:color="auto"/>
                            <w:bottom w:val="none" w:sz="0" w:space="0" w:color="auto"/>
                            <w:right w:val="none" w:sz="0" w:space="0" w:color="auto"/>
                          </w:divBdr>
                          <w:divsChild>
                            <w:div w:id="1733039227">
                              <w:marLeft w:val="0"/>
                              <w:marRight w:val="0"/>
                              <w:marTop w:val="0"/>
                              <w:marBottom w:val="0"/>
                              <w:divBdr>
                                <w:top w:val="none" w:sz="0" w:space="0" w:color="auto"/>
                                <w:left w:val="none" w:sz="0" w:space="0" w:color="auto"/>
                                <w:bottom w:val="none" w:sz="0" w:space="0" w:color="auto"/>
                                <w:right w:val="none" w:sz="0" w:space="0" w:color="auto"/>
                              </w:divBdr>
                              <w:divsChild>
                                <w:div w:id="790978379">
                                  <w:marLeft w:val="0"/>
                                  <w:marRight w:val="0"/>
                                  <w:marTop w:val="0"/>
                                  <w:marBottom w:val="0"/>
                                  <w:divBdr>
                                    <w:top w:val="none" w:sz="0" w:space="0" w:color="auto"/>
                                    <w:left w:val="none" w:sz="0" w:space="0" w:color="auto"/>
                                    <w:bottom w:val="none" w:sz="0" w:space="0" w:color="auto"/>
                                    <w:right w:val="none" w:sz="0" w:space="0" w:color="auto"/>
                                  </w:divBdr>
                                  <w:divsChild>
                                    <w:div w:id="2191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144899">
          <w:marLeft w:val="0"/>
          <w:marRight w:val="0"/>
          <w:marTop w:val="0"/>
          <w:marBottom w:val="0"/>
          <w:divBdr>
            <w:top w:val="none" w:sz="0" w:space="0" w:color="auto"/>
            <w:left w:val="none" w:sz="0" w:space="0" w:color="auto"/>
            <w:bottom w:val="none" w:sz="0" w:space="0" w:color="auto"/>
            <w:right w:val="none" w:sz="0" w:space="0" w:color="auto"/>
          </w:divBdr>
          <w:divsChild>
            <w:div w:id="401486642">
              <w:marLeft w:val="0"/>
              <w:marRight w:val="0"/>
              <w:marTop w:val="0"/>
              <w:marBottom w:val="0"/>
              <w:divBdr>
                <w:top w:val="none" w:sz="0" w:space="0" w:color="auto"/>
                <w:left w:val="none" w:sz="0" w:space="0" w:color="auto"/>
                <w:bottom w:val="none" w:sz="0" w:space="0" w:color="auto"/>
                <w:right w:val="none" w:sz="0" w:space="0" w:color="auto"/>
              </w:divBdr>
              <w:divsChild>
                <w:div w:id="248127587">
                  <w:marLeft w:val="0"/>
                  <w:marRight w:val="0"/>
                  <w:marTop w:val="0"/>
                  <w:marBottom w:val="0"/>
                  <w:divBdr>
                    <w:top w:val="none" w:sz="0" w:space="0" w:color="auto"/>
                    <w:left w:val="none" w:sz="0" w:space="0" w:color="auto"/>
                    <w:bottom w:val="none" w:sz="0" w:space="0" w:color="auto"/>
                    <w:right w:val="none" w:sz="0" w:space="0" w:color="auto"/>
                  </w:divBdr>
                  <w:divsChild>
                    <w:div w:id="1011833833">
                      <w:marLeft w:val="0"/>
                      <w:marRight w:val="0"/>
                      <w:marTop w:val="0"/>
                      <w:marBottom w:val="0"/>
                      <w:divBdr>
                        <w:top w:val="none" w:sz="0" w:space="0" w:color="auto"/>
                        <w:left w:val="none" w:sz="0" w:space="0" w:color="auto"/>
                        <w:bottom w:val="none" w:sz="0" w:space="0" w:color="auto"/>
                        <w:right w:val="none" w:sz="0" w:space="0" w:color="auto"/>
                      </w:divBdr>
                      <w:divsChild>
                        <w:div w:id="1498230098">
                          <w:marLeft w:val="0"/>
                          <w:marRight w:val="0"/>
                          <w:marTop w:val="0"/>
                          <w:marBottom w:val="0"/>
                          <w:divBdr>
                            <w:top w:val="none" w:sz="0" w:space="0" w:color="auto"/>
                            <w:left w:val="none" w:sz="0" w:space="0" w:color="auto"/>
                            <w:bottom w:val="none" w:sz="0" w:space="0" w:color="auto"/>
                            <w:right w:val="none" w:sz="0" w:space="0" w:color="auto"/>
                          </w:divBdr>
                          <w:divsChild>
                            <w:div w:id="713504344">
                              <w:marLeft w:val="0"/>
                              <w:marRight w:val="0"/>
                              <w:marTop w:val="0"/>
                              <w:marBottom w:val="0"/>
                              <w:divBdr>
                                <w:top w:val="none" w:sz="0" w:space="0" w:color="auto"/>
                                <w:left w:val="none" w:sz="0" w:space="0" w:color="auto"/>
                                <w:bottom w:val="none" w:sz="0" w:space="0" w:color="auto"/>
                                <w:right w:val="none" w:sz="0" w:space="0" w:color="auto"/>
                              </w:divBdr>
                              <w:divsChild>
                                <w:div w:id="1985044484">
                                  <w:marLeft w:val="0"/>
                                  <w:marRight w:val="0"/>
                                  <w:marTop w:val="0"/>
                                  <w:marBottom w:val="0"/>
                                  <w:divBdr>
                                    <w:top w:val="none" w:sz="0" w:space="0" w:color="auto"/>
                                    <w:left w:val="none" w:sz="0" w:space="0" w:color="auto"/>
                                    <w:bottom w:val="none" w:sz="0" w:space="0" w:color="auto"/>
                                    <w:right w:val="none" w:sz="0" w:space="0" w:color="auto"/>
                                  </w:divBdr>
                                  <w:divsChild>
                                    <w:div w:id="1864392590">
                                      <w:marLeft w:val="0"/>
                                      <w:marRight w:val="0"/>
                                      <w:marTop w:val="0"/>
                                      <w:marBottom w:val="0"/>
                                      <w:divBdr>
                                        <w:top w:val="none" w:sz="0" w:space="0" w:color="auto"/>
                                        <w:left w:val="none" w:sz="0" w:space="0" w:color="auto"/>
                                        <w:bottom w:val="none" w:sz="0" w:space="0" w:color="auto"/>
                                        <w:right w:val="none" w:sz="0" w:space="0" w:color="auto"/>
                                      </w:divBdr>
                                      <w:divsChild>
                                        <w:div w:id="14365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084051">
          <w:marLeft w:val="0"/>
          <w:marRight w:val="0"/>
          <w:marTop w:val="0"/>
          <w:marBottom w:val="0"/>
          <w:divBdr>
            <w:top w:val="none" w:sz="0" w:space="0" w:color="auto"/>
            <w:left w:val="none" w:sz="0" w:space="0" w:color="auto"/>
            <w:bottom w:val="none" w:sz="0" w:space="0" w:color="auto"/>
            <w:right w:val="none" w:sz="0" w:space="0" w:color="auto"/>
          </w:divBdr>
          <w:divsChild>
            <w:div w:id="1592084206">
              <w:marLeft w:val="0"/>
              <w:marRight w:val="0"/>
              <w:marTop w:val="0"/>
              <w:marBottom w:val="0"/>
              <w:divBdr>
                <w:top w:val="none" w:sz="0" w:space="0" w:color="auto"/>
                <w:left w:val="none" w:sz="0" w:space="0" w:color="auto"/>
                <w:bottom w:val="none" w:sz="0" w:space="0" w:color="auto"/>
                <w:right w:val="none" w:sz="0" w:space="0" w:color="auto"/>
              </w:divBdr>
              <w:divsChild>
                <w:div w:id="342782453">
                  <w:marLeft w:val="0"/>
                  <w:marRight w:val="0"/>
                  <w:marTop w:val="0"/>
                  <w:marBottom w:val="0"/>
                  <w:divBdr>
                    <w:top w:val="none" w:sz="0" w:space="0" w:color="auto"/>
                    <w:left w:val="none" w:sz="0" w:space="0" w:color="auto"/>
                    <w:bottom w:val="none" w:sz="0" w:space="0" w:color="auto"/>
                    <w:right w:val="none" w:sz="0" w:space="0" w:color="auto"/>
                  </w:divBdr>
                  <w:divsChild>
                    <w:div w:id="941375389">
                      <w:marLeft w:val="0"/>
                      <w:marRight w:val="0"/>
                      <w:marTop w:val="0"/>
                      <w:marBottom w:val="0"/>
                      <w:divBdr>
                        <w:top w:val="none" w:sz="0" w:space="0" w:color="auto"/>
                        <w:left w:val="none" w:sz="0" w:space="0" w:color="auto"/>
                        <w:bottom w:val="none" w:sz="0" w:space="0" w:color="auto"/>
                        <w:right w:val="none" w:sz="0" w:space="0" w:color="auto"/>
                      </w:divBdr>
                      <w:divsChild>
                        <w:div w:id="140537074">
                          <w:marLeft w:val="0"/>
                          <w:marRight w:val="0"/>
                          <w:marTop w:val="0"/>
                          <w:marBottom w:val="0"/>
                          <w:divBdr>
                            <w:top w:val="none" w:sz="0" w:space="0" w:color="auto"/>
                            <w:left w:val="none" w:sz="0" w:space="0" w:color="auto"/>
                            <w:bottom w:val="none" w:sz="0" w:space="0" w:color="auto"/>
                            <w:right w:val="none" w:sz="0" w:space="0" w:color="auto"/>
                          </w:divBdr>
                          <w:divsChild>
                            <w:div w:id="1779569368">
                              <w:marLeft w:val="0"/>
                              <w:marRight w:val="0"/>
                              <w:marTop w:val="0"/>
                              <w:marBottom w:val="0"/>
                              <w:divBdr>
                                <w:top w:val="none" w:sz="0" w:space="0" w:color="auto"/>
                                <w:left w:val="none" w:sz="0" w:space="0" w:color="auto"/>
                                <w:bottom w:val="none" w:sz="0" w:space="0" w:color="auto"/>
                                <w:right w:val="none" w:sz="0" w:space="0" w:color="auto"/>
                              </w:divBdr>
                              <w:divsChild>
                                <w:div w:id="672683250">
                                  <w:marLeft w:val="0"/>
                                  <w:marRight w:val="0"/>
                                  <w:marTop w:val="0"/>
                                  <w:marBottom w:val="0"/>
                                  <w:divBdr>
                                    <w:top w:val="none" w:sz="0" w:space="0" w:color="auto"/>
                                    <w:left w:val="none" w:sz="0" w:space="0" w:color="auto"/>
                                    <w:bottom w:val="none" w:sz="0" w:space="0" w:color="auto"/>
                                    <w:right w:val="none" w:sz="0" w:space="0" w:color="auto"/>
                                  </w:divBdr>
                                  <w:divsChild>
                                    <w:div w:id="11340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444930">
          <w:marLeft w:val="0"/>
          <w:marRight w:val="0"/>
          <w:marTop w:val="0"/>
          <w:marBottom w:val="0"/>
          <w:divBdr>
            <w:top w:val="none" w:sz="0" w:space="0" w:color="auto"/>
            <w:left w:val="none" w:sz="0" w:space="0" w:color="auto"/>
            <w:bottom w:val="none" w:sz="0" w:space="0" w:color="auto"/>
            <w:right w:val="none" w:sz="0" w:space="0" w:color="auto"/>
          </w:divBdr>
          <w:divsChild>
            <w:div w:id="1705863033">
              <w:marLeft w:val="0"/>
              <w:marRight w:val="0"/>
              <w:marTop w:val="0"/>
              <w:marBottom w:val="0"/>
              <w:divBdr>
                <w:top w:val="none" w:sz="0" w:space="0" w:color="auto"/>
                <w:left w:val="none" w:sz="0" w:space="0" w:color="auto"/>
                <w:bottom w:val="none" w:sz="0" w:space="0" w:color="auto"/>
                <w:right w:val="none" w:sz="0" w:space="0" w:color="auto"/>
              </w:divBdr>
              <w:divsChild>
                <w:div w:id="974605914">
                  <w:marLeft w:val="0"/>
                  <w:marRight w:val="0"/>
                  <w:marTop w:val="0"/>
                  <w:marBottom w:val="0"/>
                  <w:divBdr>
                    <w:top w:val="none" w:sz="0" w:space="0" w:color="auto"/>
                    <w:left w:val="none" w:sz="0" w:space="0" w:color="auto"/>
                    <w:bottom w:val="none" w:sz="0" w:space="0" w:color="auto"/>
                    <w:right w:val="none" w:sz="0" w:space="0" w:color="auto"/>
                  </w:divBdr>
                  <w:divsChild>
                    <w:div w:id="625162032">
                      <w:marLeft w:val="0"/>
                      <w:marRight w:val="0"/>
                      <w:marTop w:val="0"/>
                      <w:marBottom w:val="0"/>
                      <w:divBdr>
                        <w:top w:val="none" w:sz="0" w:space="0" w:color="auto"/>
                        <w:left w:val="none" w:sz="0" w:space="0" w:color="auto"/>
                        <w:bottom w:val="none" w:sz="0" w:space="0" w:color="auto"/>
                        <w:right w:val="none" w:sz="0" w:space="0" w:color="auto"/>
                      </w:divBdr>
                      <w:divsChild>
                        <w:div w:id="1342047010">
                          <w:marLeft w:val="0"/>
                          <w:marRight w:val="0"/>
                          <w:marTop w:val="0"/>
                          <w:marBottom w:val="0"/>
                          <w:divBdr>
                            <w:top w:val="none" w:sz="0" w:space="0" w:color="auto"/>
                            <w:left w:val="none" w:sz="0" w:space="0" w:color="auto"/>
                            <w:bottom w:val="none" w:sz="0" w:space="0" w:color="auto"/>
                            <w:right w:val="none" w:sz="0" w:space="0" w:color="auto"/>
                          </w:divBdr>
                          <w:divsChild>
                            <w:div w:id="529880692">
                              <w:marLeft w:val="0"/>
                              <w:marRight w:val="0"/>
                              <w:marTop w:val="0"/>
                              <w:marBottom w:val="0"/>
                              <w:divBdr>
                                <w:top w:val="none" w:sz="0" w:space="0" w:color="auto"/>
                                <w:left w:val="none" w:sz="0" w:space="0" w:color="auto"/>
                                <w:bottom w:val="none" w:sz="0" w:space="0" w:color="auto"/>
                                <w:right w:val="none" w:sz="0" w:space="0" w:color="auto"/>
                              </w:divBdr>
                              <w:divsChild>
                                <w:div w:id="288822928">
                                  <w:marLeft w:val="0"/>
                                  <w:marRight w:val="0"/>
                                  <w:marTop w:val="0"/>
                                  <w:marBottom w:val="0"/>
                                  <w:divBdr>
                                    <w:top w:val="none" w:sz="0" w:space="0" w:color="auto"/>
                                    <w:left w:val="none" w:sz="0" w:space="0" w:color="auto"/>
                                    <w:bottom w:val="none" w:sz="0" w:space="0" w:color="auto"/>
                                    <w:right w:val="none" w:sz="0" w:space="0" w:color="auto"/>
                                  </w:divBdr>
                                  <w:divsChild>
                                    <w:div w:id="1543057111">
                                      <w:marLeft w:val="0"/>
                                      <w:marRight w:val="0"/>
                                      <w:marTop w:val="0"/>
                                      <w:marBottom w:val="0"/>
                                      <w:divBdr>
                                        <w:top w:val="none" w:sz="0" w:space="0" w:color="auto"/>
                                        <w:left w:val="none" w:sz="0" w:space="0" w:color="auto"/>
                                        <w:bottom w:val="none" w:sz="0" w:space="0" w:color="auto"/>
                                        <w:right w:val="none" w:sz="0" w:space="0" w:color="auto"/>
                                      </w:divBdr>
                                      <w:divsChild>
                                        <w:div w:id="1527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270666">
          <w:marLeft w:val="0"/>
          <w:marRight w:val="0"/>
          <w:marTop w:val="0"/>
          <w:marBottom w:val="0"/>
          <w:divBdr>
            <w:top w:val="none" w:sz="0" w:space="0" w:color="auto"/>
            <w:left w:val="none" w:sz="0" w:space="0" w:color="auto"/>
            <w:bottom w:val="none" w:sz="0" w:space="0" w:color="auto"/>
            <w:right w:val="none" w:sz="0" w:space="0" w:color="auto"/>
          </w:divBdr>
          <w:divsChild>
            <w:div w:id="1708678717">
              <w:marLeft w:val="0"/>
              <w:marRight w:val="0"/>
              <w:marTop w:val="0"/>
              <w:marBottom w:val="0"/>
              <w:divBdr>
                <w:top w:val="none" w:sz="0" w:space="0" w:color="auto"/>
                <w:left w:val="none" w:sz="0" w:space="0" w:color="auto"/>
                <w:bottom w:val="none" w:sz="0" w:space="0" w:color="auto"/>
                <w:right w:val="none" w:sz="0" w:space="0" w:color="auto"/>
              </w:divBdr>
              <w:divsChild>
                <w:div w:id="449788741">
                  <w:marLeft w:val="0"/>
                  <w:marRight w:val="0"/>
                  <w:marTop w:val="0"/>
                  <w:marBottom w:val="0"/>
                  <w:divBdr>
                    <w:top w:val="none" w:sz="0" w:space="0" w:color="auto"/>
                    <w:left w:val="none" w:sz="0" w:space="0" w:color="auto"/>
                    <w:bottom w:val="none" w:sz="0" w:space="0" w:color="auto"/>
                    <w:right w:val="none" w:sz="0" w:space="0" w:color="auto"/>
                  </w:divBdr>
                  <w:divsChild>
                    <w:div w:id="1652247411">
                      <w:marLeft w:val="0"/>
                      <w:marRight w:val="0"/>
                      <w:marTop w:val="0"/>
                      <w:marBottom w:val="0"/>
                      <w:divBdr>
                        <w:top w:val="none" w:sz="0" w:space="0" w:color="auto"/>
                        <w:left w:val="none" w:sz="0" w:space="0" w:color="auto"/>
                        <w:bottom w:val="none" w:sz="0" w:space="0" w:color="auto"/>
                        <w:right w:val="none" w:sz="0" w:space="0" w:color="auto"/>
                      </w:divBdr>
                      <w:divsChild>
                        <w:div w:id="911888402">
                          <w:marLeft w:val="0"/>
                          <w:marRight w:val="0"/>
                          <w:marTop w:val="0"/>
                          <w:marBottom w:val="0"/>
                          <w:divBdr>
                            <w:top w:val="none" w:sz="0" w:space="0" w:color="auto"/>
                            <w:left w:val="none" w:sz="0" w:space="0" w:color="auto"/>
                            <w:bottom w:val="none" w:sz="0" w:space="0" w:color="auto"/>
                            <w:right w:val="none" w:sz="0" w:space="0" w:color="auto"/>
                          </w:divBdr>
                          <w:divsChild>
                            <w:div w:id="1872959324">
                              <w:marLeft w:val="0"/>
                              <w:marRight w:val="0"/>
                              <w:marTop w:val="0"/>
                              <w:marBottom w:val="0"/>
                              <w:divBdr>
                                <w:top w:val="none" w:sz="0" w:space="0" w:color="auto"/>
                                <w:left w:val="none" w:sz="0" w:space="0" w:color="auto"/>
                                <w:bottom w:val="none" w:sz="0" w:space="0" w:color="auto"/>
                                <w:right w:val="none" w:sz="0" w:space="0" w:color="auto"/>
                              </w:divBdr>
                              <w:divsChild>
                                <w:div w:id="934363160">
                                  <w:marLeft w:val="0"/>
                                  <w:marRight w:val="0"/>
                                  <w:marTop w:val="0"/>
                                  <w:marBottom w:val="0"/>
                                  <w:divBdr>
                                    <w:top w:val="none" w:sz="0" w:space="0" w:color="auto"/>
                                    <w:left w:val="none" w:sz="0" w:space="0" w:color="auto"/>
                                    <w:bottom w:val="none" w:sz="0" w:space="0" w:color="auto"/>
                                    <w:right w:val="none" w:sz="0" w:space="0" w:color="auto"/>
                                  </w:divBdr>
                                  <w:divsChild>
                                    <w:div w:id="20445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938627">
          <w:marLeft w:val="0"/>
          <w:marRight w:val="0"/>
          <w:marTop w:val="0"/>
          <w:marBottom w:val="0"/>
          <w:divBdr>
            <w:top w:val="none" w:sz="0" w:space="0" w:color="auto"/>
            <w:left w:val="none" w:sz="0" w:space="0" w:color="auto"/>
            <w:bottom w:val="none" w:sz="0" w:space="0" w:color="auto"/>
            <w:right w:val="none" w:sz="0" w:space="0" w:color="auto"/>
          </w:divBdr>
          <w:divsChild>
            <w:div w:id="838426137">
              <w:marLeft w:val="0"/>
              <w:marRight w:val="0"/>
              <w:marTop w:val="0"/>
              <w:marBottom w:val="0"/>
              <w:divBdr>
                <w:top w:val="none" w:sz="0" w:space="0" w:color="auto"/>
                <w:left w:val="none" w:sz="0" w:space="0" w:color="auto"/>
                <w:bottom w:val="none" w:sz="0" w:space="0" w:color="auto"/>
                <w:right w:val="none" w:sz="0" w:space="0" w:color="auto"/>
              </w:divBdr>
              <w:divsChild>
                <w:div w:id="457723947">
                  <w:marLeft w:val="0"/>
                  <w:marRight w:val="0"/>
                  <w:marTop w:val="0"/>
                  <w:marBottom w:val="0"/>
                  <w:divBdr>
                    <w:top w:val="none" w:sz="0" w:space="0" w:color="auto"/>
                    <w:left w:val="none" w:sz="0" w:space="0" w:color="auto"/>
                    <w:bottom w:val="none" w:sz="0" w:space="0" w:color="auto"/>
                    <w:right w:val="none" w:sz="0" w:space="0" w:color="auto"/>
                  </w:divBdr>
                  <w:divsChild>
                    <w:div w:id="937756426">
                      <w:marLeft w:val="0"/>
                      <w:marRight w:val="0"/>
                      <w:marTop w:val="0"/>
                      <w:marBottom w:val="0"/>
                      <w:divBdr>
                        <w:top w:val="none" w:sz="0" w:space="0" w:color="auto"/>
                        <w:left w:val="none" w:sz="0" w:space="0" w:color="auto"/>
                        <w:bottom w:val="none" w:sz="0" w:space="0" w:color="auto"/>
                        <w:right w:val="none" w:sz="0" w:space="0" w:color="auto"/>
                      </w:divBdr>
                      <w:divsChild>
                        <w:div w:id="981233039">
                          <w:marLeft w:val="0"/>
                          <w:marRight w:val="0"/>
                          <w:marTop w:val="0"/>
                          <w:marBottom w:val="0"/>
                          <w:divBdr>
                            <w:top w:val="none" w:sz="0" w:space="0" w:color="auto"/>
                            <w:left w:val="none" w:sz="0" w:space="0" w:color="auto"/>
                            <w:bottom w:val="none" w:sz="0" w:space="0" w:color="auto"/>
                            <w:right w:val="none" w:sz="0" w:space="0" w:color="auto"/>
                          </w:divBdr>
                          <w:divsChild>
                            <w:div w:id="682515344">
                              <w:marLeft w:val="0"/>
                              <w:marRight w:val="0"/>
                              <w:marTop w:val="0"/>
                              <w:marBottom w:val="0"/>
                              <w:divBdr>
                                <w:top w:val="none" w:sz="0" w:space="0" w:color="auto"/>
                                <w:left w:val="none" w:sz="0" w:space="0" w:color="auto"/>
                                <w:bottom w:val="none" w:sz="0" w:space="0" w:color="auto"/>
                                <w:right w:val="none" w:sz="0" w:space="0" w:color="auto"/>
                              </w:divBdr>
                              <w:divsChild>
                                <w:div w:id="187717322">
                                  <w:marLeft w:val="0"/>
                                  <w:marRight w:val="0"/>
                                  <w:marTop w:val="0"/>
                                  <w:marBottom w:val="0"/>
                                  <w:divBdr>
                                    <w:top w:val="none" w:sz="0" w:space="0" w:color="auto"/>
                                    <w:left w:val="none" w:sz="0" w:space="0" w:color="auto"/>
                                    <w:bottom w:val="none" w:sz="0" w:space="0" w:color="auto"/>
                                    <w:right w:val="none" w:sz="0" w:space="0" w:color="auto"/>
                                  </w:divBdr>
                                  <w:divsChild>
                                    <w:div w:id="326519747">
                                      <w:marLeft w:val="0"/>
                                      <w:marRight w:val="0"/>
                                      <w:marTop w:val="0"/>
                                      <w:marBottom w:val="0"/>
                                      <w:divBdr>
                                        <w:top w:val="none" w:sz="0" w:space="0" w:color="auto"/>
                                        <w:left w:val="none" w:sz="0" w:space="0" w:color="auto"/>
                                        <w:bottom w:val="none" w:sz="0" w:space="0" w:color="auto"/>
                                        <w:right w:val="none" w:sz="0" w:space="0" w:color="auto"/>
                                      </w:divBdr>
                                      <w:divsChild>
                                        <w:div w:id="16526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885593">
          <w:marLeft w:val="0"/>
          <w:marRight w:val="0"/>
          <w:marTop w:val="0"/>
          <w:marBottom w:val="0"/>
          <w:divBdr>
            <w:top w:val="none" w:sz="0" w:space="0" w:color="auto"/>
            <w:left w:val="none" w:sz="0" w:space="0" w:color="auto"/>
            <w:bottom w:val="none" w:sz="0" w:space="0" w:color="auto"/>
            <w:right w:val="none" w:sz="0" w:space="0" w:color="auto"/>
          </w:divBdr>
          <w:divsChild>
            <w:div w:id="2025282377">
              <w:marLeft w:val="0"/>
              <w:marRight w:val="0"/>
              <w:marTop w:val="0"/>
              <w:marBottom w:val="0"/>
              <w:divBdr>
                <w:top w:val="none" w:sz="0" w:space="0" w:color="auto"/>
                <w:left w:val="none" w:sz="0" w:space="0" w:color="auto"/>
                <w:bottom w:val="none" w:sz="0" w:space="0" w:color="auto"/>
                <w:right w:val="none" w:sz="0" w:space="0" w:color="auto"/>
              </w:divBdr>
              <w:divsChild>
                <w:div w:id="1143352953">
                  <w:marLeft w:val="0"/>
                  <w:marRight w:val="0"/>
                  <w:marTop w:val="0"/>
                  <w:marBottom w:val="0"/>
                  <w:divBdr>
                    <w:top w:val="none" w:sz="0" w:space="0" w:color="auto"/>
                    <w:left w:val="none" w:sz="0" w:space="0" w:color="auto"/>
                    <w:bottom w:val="none" w:sz="0" w:space="0" w:color="auto"/>
                    <w:right w:val="none" w:sz="0" w:space="0" w:color="auto"/>
                  </w:divBdr>
                  <w:divsChild>
                    <w:div w:id="1856726375">
                      <w:marLeft w:val="0"/>
                      <w:marRight w:val="0"/>
                      <w:marTop w:val="0"/>
                      <w:marBottom w:val="0"/>
                      <w:divBdr>
                        <w:top w:val="none" w:sz="0" w:space="0" w:color="auto"/>
                        <w:left w:val="none" w:sz="0" w:space="0" w:color="auto"/>
                        <w:bottom w:val="none" w:sz="0" w:space="0" w:color="auto"/>
                        <w:right w:val="none" w:sz="0" w:space="0" w:color="auto"/>
                      </w:divBdr>
                      <w:divsChild>
                        <w:div w:id="775055280">
                          <w:marLeft w:val="0"/>
                          <w:marRight w:val="0"/>
                          <w:marTop w:val="0"/>
                          <w:marBottom w:val="0"/>
                          <w:divBdr>
                            <w:top w:val="none" w:sz="0" w:space="0" w:color="auto"/>
                            <w:left w:val="none" w:sz="0" w:space="0" w:color="auto"/>
                            <w:bottom w:val="none" w:sz="0" w:space="0" w:color="auto"/>
                            <w:right w:val="none" w:sz="0" w:space="0" w:color="auto"/>
                          </w:divBdr>
                          <w:divsChild>
                            <w:div w:id="561479073">
                              <w:marLeft w:val="0"/>
                              <w:marRight w:val="0"/>
                              <w:marTop w:val="0"/>
                              <w:marBottom w:val="0"/>
                              <w:divBdr>
                                <w:top w:val="none" w:sz="0" w:space="0" w:color="auto"/>
                                <w:left w:val="none" w:sz="0" w:space="0" w:color="auto"/>
                                <w:bottom w:val="none" w:sz="0" w:space="0" w:color="auto"/>
                                <w:right w:val="none" w:sz="0" w:space="0" w:color="auto"/>
                              </w:divBdr>
                              <w:divsChild>
                                <w:div w:id="993072837">
                                  <w:marLeft w:val="0"/>
                                  <w:marRight w:val="0"/>
                                  <w:marTop w:val="0"/>
                                  <w:marBottom w:val="0"/>
                                  <w:divBdr>
                                    <w:top w:val="none" w:sz="0" w:space="0" w:color="auto"/>
                                    <w:left w:val="none" w:sz="0" w:space="0" w:color="auto"/>
                                    <w:bottom w:val="none" w:sz="0" w:space="0" w:color="auto"/>
                                    <w:right w:val="none" w:sz="0" w:space="0" w:color="auto"/>
                                  </w:divBdr>
                                  <w:divsChild>
                                    <w:div w:id="9358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518749">
          <w:marLeft w:val="0"/>
          <w:marRight w:val="0"/>
          <w:marTop w:val="0"/>
          <w:marBottom w:val="0"/>
          <w:divBdr>
            <w:top w:val="none" w:sz="0" w:space="0" w:color="auto"/>
            <w:left w:val="none" w:sz="0" w:space="0" w:color="auto"/>
            <w:bottom w:val="none" w:sz="0" w:space="0" w:color="auto"/>
            <w:right w:val="none" w:sz="0" w:space="0" w:color="auto"/>
          </w:divBdr>
          <w:divsChild>
            <w:div w:id="522716270">
              <w:marLeft w:val="0"/>
              <w:marRight w:val="0"/>
              <w:marTop w:val="0"/>
              <w:marBottom w:val="0"/>
              <w:divBdr>
                <w:top w:val="none" w:sz="0" w:space="0" w:color="auto"/>
                <w:left w:val="none" w:sz="0" w:space="0" w:color="auto"/>
                <w:bottom w:val="none" w:sz="0" w:space="0" w:color="auto"/>
                <w:right w:val="none" w:sz="0" w:space="0" w:color="auto"/>
              </w:divBdr>
              <w:divsChild>
                <w:div w:id="448595078">
                  <w:marLeft w:val="0"/>
                  <w:marRight w:val="0"/>
                  <w:marTop w:val="0"/>
                  <w:marBottom w:val="0"/>
                  <w:divBdr>
                    <w:top w:val="none" w:sz="0" w:space="0" w:color="auto"/>
                    <w:left w:val="none" w:sz="0" w:space="0" w:color="auto"/>
                    <w:bottom w:val="none" w:sz="0" w:space="0" w:color="auto"/>
                    <w:right w:val="none" w:sz="0" w:space="0" w:color="auto"/>
                  </w:divBdr>
                  <w:divsChild>
                    <w:div w:id="1483043885">
                      <w:marLeft w:val="0"/>
                      <w:marRight w:val="0"/>
                      <w:marTop w:val="0"/>
                      <w:marBottom w:val="0"/>
                      <w:divBdr>
                        <w:top w:val="none" w:sz="0" w:space="0" w:color="auto"/>
                        <w:left w:val="none" w:sz="0" w:space="0" w:color="auto"/>
                        <w:bottom w:val="none" w:sz="0" w:space="0" w:color="auto"/>
                        <w:right w:val="none" w:sz="0" w:space="0" w:color="auto"/>
                      </w:divBdr>
                      <w:divsChild>
                        <w:div w:id="358774618">
                          <w:marLeft w:val="0"/>
                          <w:marRight w:val="0"/>
                          <w:marTop w:val="0"/>
                          <w:marBottom w:val="0"/>
                          <w:divBdr>
                            <w:top w:val="none" w:sz="0" w:space="0" w:color="auto"/>
                            <w:left w:val="none" w:sz="0" w:space="0" w:color="auto"/>
                            <w:bottom w:val="none" w:sz="0" w:space="0" w:color="auto"/>
                            <w:right w:val="none" w:sz="0" w:space="0" w:color="auto"/>
                          </w:divBdr>
                          <w:divsChild>
                            <w:div w:id="2078480159">
                              <w:marLeft w:val="0"/>
                              <w:marRight w:val="0"/>
                              <w:marTop w:val="0"/>
                              <w:marBottom w:val="0"/>
                              <w:divBdr>
                                <w:top w:val="none" w:sz="0" w:space="0" w:color="auto"/>
                                <w:left w:val="none" w:sz="0" w:space="0" w:color="auto"/>
                                <w:bottom w:val="none" w:sz="0" w:space="0" w:color="auto"/>
                                <w:right w:val="none" w:sz="0" w:space="0" w:color="auto"/>
                              </w:divBdr>
                              <w:divsChild>
                                <w:div w:id="617491926">
                                  <w:marLeft w:val="0"/>
                                  <w:marRight w:val="0"/>
                                  <w:marTop w:val="0"/>
                                  <w:marBottom w:val="0"/>
                                  <w:divBdr>
                                    <w:top w:val="none" w:sz="0" w:space="0" w:color="auto"/>
                                    <w:left w:val="none" w:sz="0" w:space="0" w:color="auto"/>
                                    <w:bottom w:val="none" w:sz="0" w:space="0" w:color="auto"/>
                                    <w:right w:val="none" w:sz="0" w:space="0" w:color="auto"/>
                                  </w:divBdr>
                                  <w:divsChild>
                                    <w:div w:id="859587146">
                                      <w:marLeft w:val="0"/>
                                      <w:marRight w:val="0"/>
                                      <w:marTop w:val="0"/>
                                      <w:marBottom w:val="0"/>
                                      <w:divBdr>
                                        <w:top w:val="none" w:sz="0" w:space="0" w:color="auto"/>
                                        <w:left w:val="none" w:sz="0" w:space="0" w:color="auto"/>
                                        <w:bottom w:val="none" w:sz="0" w:space="0" w:color="auto"/>
                                        <w:right w:val="none" w:sz="0" w:space="0" w:color="auto"/>
                                      </w:divBdr>
                                      <w:divsChild>
                                        <w:div w:id="166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113082">
          <w:marLeft w:val="0"/>
          <w:marRight w:val="0"/>
          <w:marTop w:val="0"/>
          <w:marBottom w:val="0"/>
          <w:divBdr>
            <w:top w:val="none" w:sz="0" w:space="0" w:color="auto"/>
            <w:left w:val="none" w:sz="0" w:space="0" w:color="auto"/>
            <w:bottom w:val="none" w:sz="0" w:space="0" w:color="auto"/>
            <w:right w:val="none" w:sz="0" w:space="0" w:color="auto"/>
          </w:divBdr>
          <w:divsChild>
            <w:div w:id="1907297006">
              <w:marLeft w:val="0"/>
              <w:marRight w:val="0"/>
              <w:marTop w:val="0"/>
              <w:marBottom w:val="0"/>
              <w:divBdr>
                <w:top w:val="none" w:sz="0" w:space="0" w:color="auto"/>
                <w:left w:val="none" w:sz="0" w:space="0" w:color="auto"/>
                <w:bottom w:val="none" w:sz="0" w:space="0" w:color="auto"/>
                <w:right w:val="none" w:sz="0" w:space="0" w:color="auto"/>
              </w:divBdr>
              <w:divsChild>
                <w:div w:id="1044519243">
                  <w:marLeft w:val="0"/>
                  <w:marRight w:val="0"/>
                  <w:marTop w:val="0"/>
                  <w:marBottom w:val="0"/>
                  <w:divBdr>
                    <w:top w:val="none" w:sz="0" w:space="0" w:color="auto"/>
                    <w:left w:val="none" w:sz="0" w:space="0" w:color="auto"/>
                    <w:bottom w:val="none" w:sz="0" w:space="0" w:color="auto"/>
                    <w:right w:val="none" w:sz="0" w:space="0" w:color="auto"/>
                  </w:divBdr>
                  <w:divsChild>
                    <w:div w:id="216282104">
                      <w:marLeft w:val="0"/>
                      <w:marRight w:val="0"/>
                      <w:marTop w:val="0"/>
                      <w:marBottom w:val="0"/>
                      <w:divBdr>
                        <w:top w:val="none" w:sz="0" w:space="0" w:color="auto"/>
                        <w:left w:val="none" w:sz="0" w:space="0" w:color="auto"/>
                        <w:bottom w:val="none" w:sz="0" w:space="0" w:color="auto"/>
                        <w:right w:val="none" w:sz="0" w:space="0" w:color="auto"/>
                      </w:divBdr>
                      <w:divsChild>
                        <w:div w:id="1876310350">
                          <w:marLeft w:val="0"/>
                          <w:marRight w:val="0"/>
                          <w:marTop w:val="0"/>
                          <w:marBottom w:val="0"/>
                          <w:divBdr>
                            <w:top w:val="none" w:sz="0" w:space="0" w:color="auto"/>
                            <w:left w:val="none" w:sz="0" w:space="0" w:color="auto"/>
                            <w:bottom w:val="none" w:sz="0" w:space="0" w:color="auto"/>
                            <w:right w:val="none" w:sz="0" w:space="0" w:color="auto"/>
                          </w:divBdr>
                          <w:divsChild>
                            <w:div w:id="1120881489">
                              <w:marLeft w:val="0"/>
                              <w:marRight w:val="0"/>
                              <w:marTop w:val="0"/>
                              <w:marBottom w:val="0"/>
                              <w:divBdr>
                                <w:top w:val="none" w:sz="0" w:space="0" w:color="auto"/>
                                <w:left w:val="none" w:sz="0" w:space="0" w:color="auto"/>
                                <w:bottom w:val="none" w:sz="0" w:space="0" w:color="auto"/>
                                <w:right w:val="none" w:sz="0" w:space="0" w:color="auto"/>
                              </w:divBdr>
                              <w:divsChild>
                                <w:div w:id="1228609679">
                                  <w:marLeft w:val="0"/>
                                  <w:marRight w:val="0"/>
                                  <w:marTop w:val="0"/>
                                  <w:marBottom w:val="0"/>
                                  <w:divBdr>
                                    <w:top w:val="none" w:sz="0" w:space="0" w:color="auto"/>
                                    <w:left w:val="none" w:sz="0" w:space="0" w:color="auto"/>
                                    <w:bottom w:val="none" w:sz="0" w:space="0" w:color="auto"/>
                                    <w:right w:val="none" w:sz="0" w:space="0" w:color="auto"/>
                                  </w:divBdr>
                                  <w:divsChild>
                                    <w:div w:id="876042919">
                                      <w:marLeft w:val="0"/>
                                      <w:marRight w:val="0"/>
                                      <w:marTop w:val="0"/>
                                      <w:marBottom w:val="0"/>
                                      <w:divBdr>
                                        <w:top w:val="none" w:sz="0" w:space="0" w:color="auto"/>
                                        <w:left w:val="none" w:sz="0" w:space="0" w:color="auto"/>
                                        <w:bottom w:val="none" w:sz="0" w:space="0" w:color="auto"/>
                                        <w:right w:val="none" w:sz="0" w:space="0" w:color="auto"/>
                                      </w:divBdr>
                                      <w:divsChild>
                                        <w:div w:id="120079593">
                                          <w:marLeft w:val="0"/>
                                          <w:marRight w:val="0"/>
                                          <w:marTop w:val="0"/>
                                          <w:marBottom w:val="0"/>
                                          <w:divBdr>
                                            <w:top w:val="none" w:sz="0" w:space="0" w:color="auto"/>
                                            <w:left w:val="none" w:sz="0" w:space="0" w:color="auto"/>
                                            <w:bottom w:val="none" w:sz="0" w:space="0" w:color="auto"/>
                                            <w:right w:val="none" w:sz="0" w:space="0" w:color="auto"/>
                                          </w:divBdr>
                                          <w:divsChild>
                                            <w:div w:id="13222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901322">
          <w:marLeft w:val="0"/>
          <w:marRight w:val="0"/>
          <w:marTop w:val="0"/>
          <w:marBottom w:val="0"/>
          <w:divBdr>
            <w:top w:val="none" w:sz="0" w:space="0" w:color="auto"/>
            <w:left w:val="none" w:sz="0" w:space="0" w:color="auto"/>
            <w:bottom w:val="none" w:sz="0" w:space="0" w:color="auto"/>
            <w:right w:val="none" w:sz="0" w:space="0" w:color="auto"/>
          </w:divBdr>
          <w:divsChild>
            <w:div w:id="1226061687">
              <w:marLeft w:val="0"/>
              <w:marRight w:val="0"/>
              <w:marTop w:val="0"/>
              <w:marBottom w:val="0"/>
              <w:divBdr>
                <w:top w:val="none" w:sz="0" w:space="0" w:color="auto"/>
                <w:left w:val="none" w:sz="0" w:space="0" w:color="auto"/>
                <w:bottom w:val="none" w:sz="0" w:space="0" w:color="auto"/>
                <w:right w:val="none" w:sz="0" w:space="0" w:color="auto"/>
              </w:divBdr>
              <w:divsChild>
                <w:div w:id="1020930363">
                  <w:marLeft w:val="0"/>
                  <w:marRight w:val="0"/>
                  <w:marTop w:val="0"/>
                  <w:marBottom w:val="0"/>
                  <w:divBdr>
                    <w:top w:val="none" w:sz="0" w:space="0" w:color="auto"/>
                    <w:left w:val="none" w:sz="0" w:space="0" w:color="auto"/>
                    <w:bottom w:val="none" w:sz="0" w:space="0" w:color="auto"/>
                    <w:right w:val="none" w:sz="0" w:space="0" w:color="auto"/>
                  </w:divBdr>
                  <w:divsChild>
                    <w:div w:id="1947032467">
                      <w:marLeft w:val="0"/>
                      <w:marRight w:val="0"/>
                      <w:marTop w:val="0"/>
                      <w:marBottom w:val="0"/>
                      <w:divBdr>
                        <w:top w:val="none" w:sz="0" w:space="0" w:color="auto"/>
                        <w:left w:val="none" w:sz="0" w:space="0" w:color="auto"/>
                        <w:bottom w:val="none" w:sz="0" w:space="0" w:color="auto"/>
                        <w:right w:val="none" w:sz="0" w:space="0" w:color="auto"/>
                      </w:divBdr>
                      <w:divsChild>
                        <w:div w:id="1816020786">
                          <w:marLeft w:val="0"/>
                          <w:marRight w:val="0"/>
                          <w:marTop w:val="0"/>
                          <w:marBottom w:val="0"/>
                          <w:divBdr>
                            <w:top w:val="none" w:sz="0" w:space="0" w:color="auto"/>
                            <w:left w:val="none" w:sz="0" w:space="0" w:color="auto"/>
                            <w:bottom w:val="none" w:sz="0" w:space="0" w:color="auto"/>
                            <w:right w:val="none" w:sz="0" w:space="0" w:color="auto"/>
                          </w:divBdr>
                          <w:divsChild>
                            <w:div w:id="419065506">
                              <w:marLeft w:val="0"/>
                              <w:marRight w:val="0"/>
                              <w:marTop w:val="0"/>
                              <w:marBottom w:val="0"/>
                              <w:divBdr>
                                <w:top w:val="none" w:sz="0" w:space="0" w:color="auto"/>
                                <w:left w:val="none" w:sz="0" w:space="0" w:color="auto"/>
                                <w:bottom w:val="none" w:sz="0" w:space="0" w:color="auto"/>
                                <w:right w:val="none" w:sz="0" w:space="0" w:color="auto"/>
                              </w:divBdr>
                              <w:divsChild>
                                <w:div w:id="767970640">
                                  <w:marLeft w:val="0"/>
                                  <w:marRight w:val="0"/>
                                  <w:marTop w:val="0"/>
                                  <w:marBottom w:val="0"/>
                                  <w:divBdr>
                                    <w:top w:val="none" w:sz="0" w:space="0" w:color="auto"/>
                                    <w:left w:val="none" w:sz="0" w:space="0" w:color="auto"/>
                                    <w:bottom w:val="none" w:sz="0" w:space="0" w:color="auto"/>
                                    <w:right w:val="none" w:sz="0" w:space="0" w:color="auto"/>
                                  </w:divBdr>
                                  <w:divsChild>
                                    <w:div w:id="175509803">
                                      <w:marLeft w:val="0"/>
                                      <w:marRight w:val="0"/>
                                      <w:marTop w:val="0"/>
                                      <w:marBottom w:val="0"/>
                                      <w:divBdr>
                                        <w:top w:val="none" w:sz="0" w:space="0" w:color="auto"/>
                                        <w:left w:val="none" w:sz="0" w:space="0" w:color="auto"/>
                                        <w:bottom w:val="none" w:sz="0" w:space="0" w:color="auto"/>
                                        <w:right w:val="none" w:sz="0" w:space="0" w:color="auto"/>
                                      </w:divBdr>
                                      <w:divsChild>
                                        <w:div w:id="6154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579246">
          <w:marLeft w:val="0"/>
          <w:marRight w:val="0"/>
          <w:marTop w:val="0"/>
          <w:marBottom w:val="0"/>
          <w:divBdr>
            <w:top w:val="none" w:sz="0" w:space="0" w:color="auto"/>
            <w:left w:val="none" w:sz="0" w:space="0" w:color="auto"/>
            <w:bottom w:val="none" w:sz="0" w:space="0" w:color="auto"/>
            <w:right w:val="none" w:sz="0" w:space="0" w:color="auto"/>
          </w:divBdr>
          <w:divsChild>
            <w:div w:id="1932735449">
              <w:marLeft w:val="0"/>
              <w:marRight w:val="0"/>
              <w:marTop w:val="0"/>
              <w:marBottom w:val="0"/>
              <w:divBdr>
                <w:top w:val="none" w:sz="0" w:space="0" w:color="auto"/>
                <w:left w:val="none" w:sz="0" w:space="0" w:color="auto"/>
                <w:bottom w:val="none" w:sz="0" w:space="0" w:color="auto"/>
                <w:right w:val="none" w:sz="0" w:space="0" w:color="auto"/>
              </w:divBdr>
              <w:divsChild>
                <w:div w:id="329531620">
                  <w:marLeft w:val="0"/>
                  <w:marRight w:val="0"/>
                  <w:marTop w:val="0"/>
                  <w:marBottom w:val="0"/>
                  <w:divBdr>
                    <w:top w:val="none" w:sz="0" w:space="0" w:color="auto"/>
                    <w:left w:val="none" w:sz="0" w:space="0" w:color="auto"/>
                    <w:bottom w:val="none" w:sz="0" w:space="0" w:color="auto"/>
                    <w:right w:val="none" w:sz="0" w:space="0" w:color="auto"/>
                  </w:divBdr>
                  <w:divsChild>
                    <w:div w:id="517937044">
                      <w:marLeft w:val="0"/>
                      <w:marRight w:val="0"/>
                      <w:marTop w:val="0"/>
                      <w:marBottom w:val="0"/>
                      <w:divBdr>
                        <w:top w:val="none" w:sz="0" w:space="0" w:color="auto"/>
                        <w:left w:val="none" w:sz="0" w:space="0" w:color="auto"/>
                        <w:bottom w:val="none" w:sz="0" w:space="0" w:color="auto"/>
                        <w:right w:val="none" w:sz="0" w:space="0" w:color="auto"/>
                      </w:divBdr>
                      <w:divsChild>
                        <w:div w:id="1375036507">
                          <w:marLeft w:val="0"/>
                          <w:marRight w:val="0"/>
                          <w:marTop w:val="0"/>
                          <w:marBottom w:val="0"/>
                          <w:divBdr>
                            <w:top w:val="none" w:sz="0" w:space="0" w:color="auto"/>
                            <w:left w:val="none" w:sz="0" w:space="0" w:color="auto"/>
                            <w:bottom w:val="none" w:sz="0" w:space="0" w:color="auto"/>
                            <w:right w:val="none" w:sz="0" w:space="0" w:color="auto"/>
                          </w:divBdr>
                          <w:divsChild>
                            <w:div w:id="839857034">
                              <w:marLeft w:val="0"/>
                              <w:marRight w:val="0"/>
                              <w:marTop w:val="0"/>
                              <w:marBottom w:val="0"/>
                              <w:divBdr>
                                <w:top w:val="none" w:sz="0" w:space="0" w:color="auto"/>
                                <w:left w:val="none" w:sz="0" w:space="0" w:color="auto"/>
                                <w:bottom w:val="none" w:sz="0" w:space="0" w:color="auto"/>
                                <w:right w:val="none" w:sz="0" w:space="0" w:color="auto"/>
                              </w:divBdr>
                              <w:divsChild>
                                <w:div w:id="1842428456">
                                  <w:marLeft w:val="0"/>
                                  <w:marRight w:val="0"/>
                                  <w:marTop w:val="0"/>
                                  <w:marBottom w:val="0"/>
                                  <w:divBdr>
                                    <w:top w:val="none" w:sz="0" w:space="0" w:color="auto"/>
                                    <w:left w:val="none" w:sz="0" w:space="0" w:color="auto"/>
                                    <w:bottom w:val="none" w:sz="0" w:space="0" w:color="auto"/>
                                    <w:right w:val="none" w:sz="0" w:space="0" w:color="auto"/>
                                  </w:divBdr>
                                  <w:divsChild>
                                    <w:div w:id="7140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331353">
          <w:marLeft w:val="0"/>
          <w:marRight w:val="0"/>
          <w:marTop w:val="0"/>
          <w:marBottom w:val="0"/>
          <w:divBdr>
            <w:top w:val="none" w:sz="0" w:space="0" w:color="auto"/>
            <w:left w:val="none" w:sz="0" w:space="0" w:color="auto"/>
            <w:bottom w:val="none" w:sz="0" w:space="0" w:color="auto"/>
            <w:right w:val="none" w:sz="0" w:space="0" w:color="auto"/>
          </w:divBdr>
          <w:divsChild>
            <w:div w:id="1769303803">
              <w:marLeft w:val="0"/>
              <w:marRight w:val="0"/>
              <w:marTop w:val="0"/>
              <w:marBottom w:val="0"/>
              <w:divBdr>
                <w:top w:val="none" w:sz="0" w:space="0" w:color="auto"/>
                <w:left w:val="none" w:sz="0" w:space="0" w:color="auto"/>
                <w:bottom w:val="none" w:sz="0" w:space="0" w:color="auto"/>
                <w:right w:val="none" w:sz="0" w:space="0" w:color="auto"/>
              </w:divBdr>
              <w:divsChild>
                <w:div w:id="916667889">
                  <w:marLeft w:val="0"/>
                  <w:marRight w:val="0"/>
                  <w:marTop w:val="0"/>
                  <w:marBottom w:val="0"/>
                  <w:divBdr>
                    <w:top w:val="none" w:sz="0" w:space="0" w:color="auto"/>
                    <w:left w:val="none" w:sz="0" w:space="0" w:color="auto"/>
                    <w:bottom w:val="none" w:sz="0" w:space="0" w:color="auto"/>
                    <w:right w:val="none" w:sz="0" w:space="0" w:color="auto"/>
                  </w:divBdr>
                  <w:divsChild>
                    <w:div w:id="202594718">
                      <w:marLeft w:val="0"/>
                      <w:marRight w:val="0"/>
                      <w:marTop w:val="0"/>
                      <w:marBottom w:val="0"/>
                      <w:divBdr>
                        <w:top w:val="none" w:sz="0" w:space="0" w:color="auto"/>
                        <w:left w:val="none" w:sz="0" w:space="0" w:color="auto"/>
                        <w:bottom w:val="none" w:sz="0" w:space="0" w:color="auto"/>
                        <w:right w:val="none" w:sz="0" w:space="0" w:color="auto"/>
                      </w:divBdr>
                      <w:divsChild>
                        <w:div w:id="347945862">
                          <w:marLeft w:val="0"/>
                          <w:marRight w:val="0"/>
                          <w:marTop w:val="0"/>
                          <w:marBottom w:val="0"/>
                          <w:divBdr>
                            <w:top w:val="none" w:sz="0" w:space="0" w:color="auto"/>
                            <w:left w:val="none" w:sz="0" w:space="0" w:color="auto"/>
                            <w:bottom w:val="none" w:sz="0" w:space="0" w:color="auto"/>
                            <w:right w:val="none" w:sz="0" w:space="0" w:color="auto"/>
                          </w:divBdr>
                          <w:divsChild>
                            <w:div w:id="1054429440">
                              <w:marLeft w:val="0"/>
                              <w:marRight w:val="0"/>
                              <w:marTop w:val="0"/>
                              <w:marBottom w:val="0"/>
                              <w:divBdr>
                                <w:top w:val="none" w:sz="0" w:space="0" w:color="auto"/>
                                <w:left w:val="none" w:sz="0" w:space="0" w:color="auto"/>
                                <w:bottom w:val="none" w:sz="0" w:space="0" w:color="auto"/>
                                <w:right w:val="none" w:sz="0" w:space="0" w:color="auto"/>
                              </w:divBdr>
                              <w:divsChild>
                                <w:div w:id="629556774">
                                  <w:marLeft w:val="0"/>
                                  <w:marRight w:val="0"/>
                                  <w:marTop w:val="0"/>
                                  <w:marBottom w:val="0"/>
                                  <w:divBdr>
                                    <w:top w:val="none" w:sz="0" w:space="0" w:color="auto"/>
                                    <w:left w:val="none" w:sz="0" w:space="0" w:color="auto"/>
                                    <w:bottom w:val="none" w:sz="0" w:space="0" w:color="auto"/>
                                    <w:right w:val="none" w:sz="0" w:space="0" w:color="auto"/>
                                  </w:divBdr>
                                  <w:divsChild>
                                    <w:div w:id="767234527">
                                      <w:marLeft w:val="0"/>
                                      <w:marRight w:val="0"/>
                                      <w:marTop w:val="0"/>
                                      <w:marBottom w:val="0"/>
                                      <w:divBdr>
                                        <w:top w:val="none" w:sz="0" w:space="0" w:color="auto"/>
                                        <w:left w:val="none" w:sz="0" w:space="0" w:color="auto"/>
                                        <w:bottom w:val="none" w:sz="0" w:space="0" w:color="auto"/>
                                        <w:right w:val="none" w:sz="0" w:space="0" w:color="auto"/>
                                      </w:divBdr>
                                      <w:divsChild>
                                        <w:div w:id="10050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579087">
          <w:marLeft w:val="0"/>
          <w:marRight w:val="0"/>
          <w:marTop w:val="0"/>
          <w:marBottom w:val="0"/>
          <w:divBdr>
            <w:top w:val="none" w:sz="0" w:space="0" w:color="auto"/>
            <w:left w:val="none" w:sz="0" w:space="0" w:color="auto"/>
            <w:bottom w:val="none" w:sz="0" w:space="0" w:color="auto"/>
            <w:right w:val="none" w:sz="0" w:space="0" w:color="auto"/>
          </w:divBdr>
          <w:divsChild>
            <w:div w:id="1974407882">
              <w:marLeft w:val="0"/>
              <w:marRight w:val="0"/>
              <w:marTop w:val="0"/>
              <w:marBottom w:val="0"/>
              <w:divBdr>
                <w:top w:val="none" w:sz="0" w:space="0" w:color="auto"/>
                <w:left w:val="none" w:sz="0" w:space="0" w:color="auto"/>
                <w:bottom w:val="none" w:sz="0" w:space="0" w:color="auto"/>
                <w:right w:val="none" w:sz="0" w:space="0" w:color="auto"/>
              </w:divBdr>
              <w:divsChild>
                <w:div w:id="594901454">
                  <w:marLeft w:val="0"/>
                  <w:marRight w:val="0"/>
                  <w:marTop w:val="0"/>
                  <w:marBottom w:val="0"/>
                  <w:divBdr>
                    <w:top w:val="none" w:sz="0" w:space="0" w:color="auto"/>
                    <w:left w:val="none" w:sz="0" w:space="0" w:color="auto"/>
                    <w:bottom w:val="none" w:sz="0" w:space="0" w:color="auto"/>
                    <w:right w:val="none" w:sz="0" w:space="0" w:color="auto"/>
                  </w:divBdr>
                  <w:divsChild>
                    <w:div w:id="1683703670">
                      <w:marLeft w:val="0"/>
                      <w:marRight w:val="0"/>
                      <w:marTop w:val="0"/>
                      <w:marBottom w:val="0"/>
                      <w:divBdr>
                        <w:top w:val="none" w:sz="0" w:space="0" w:color="auto"/>
                        <w:left w:val="none" w:sz="0" w:space="0" w:color="auto"/>
                        <w:bottom w:val="none" w:sz="0" w:space="0" w:color="auto"/>
                        <w:right w:val="none" w:sz="0" w:space="0" w:color="auto"/>
                      </w:divBdr>
                      <w:divsChild>
                        <w:div w:id="812790016">
                          <w:marLeft w:val="0"/>
                          <w:marRight w:val="0"/>
                          <w:marTop w:val="0"/>
                          <w:marBottom w:val="0"/>
                          <w:divBdr>
                            <w:top w:val="none" w:sz="0" w:space="0" w:color="auto"/>
                            <w:left w:val="none" w:sz="0" w:space="0" w:color="auto"/>
                            <w:bottom w:val="none" w:sz="0" w:space="0" w:color="auto"/>
                            <w:right w:val="none" w:sz="0" w:space="0" w:color="auto"/>
                          </w:divBdr>
                          <w:divsChild>
                            <w:div w:id="1143616830">
                              <w:marLeft w:val="0"/>
                              <w:marRight w:val="0"/>
                              <w:marTop w:val="0"/>
                              <w:marBottom w:val="0"/>
                              <w:divBdr>
                                <w:top w:val="none" w:sz="0" w:space="0" w:color="auto"/>
                                <w:left w:val="none" w:sz="0" w:space="0" w:color="auto"/>
                                <w:bottom w:val="none" w:sz="0" w:space="0" w:color="auto"/>
                                <w:right w:val="none" w:sz="0" w:space="0" w:color="auto"/>
                              </w:divBdr>
                              <w:divsChild>
                                <w:div w:id="1592658980">
                                  <w:marLeft w:val="0"/>
                                  <w:marRight w:val="0"/>
                                  <w:marTop w:val="0"/>
                                  <w:marBottom w:val="0"/>
                                  <w:divBdr>
                                    <w:top w:val="none" w:sz="0" w:space="0" w:color="auto"/>
                                    <w:left w:val="none" w:sz="0" w:space="0" w:color="auto"/>
                                    <w:bottom w:val="none" w:sz="0" w:space="0" w:color="auto"/>
                                    <w:right w:val="none" w:sz="0" w:space="0" w:color="auto"/>
                                  </w:divBdr>
                                  <w:divsChild>
                                    <w:div w:id="878585424">
                                      <w:marLeft w:val="0"/>
                                      <w:marRight w:val="0"/>
                                      <w:marTop w:val="0"/>
                                      <w:marBottom w:val="0"/>
                                      <w:divBdr>
                                        <w:top w:val="none" w:sz="0" w:space="0" w:color="auto"/>
                                        <w:left w:val="none" w:sz="0" w:space="0" w:color="auto"/>
                                        <w:bottom w:val="none" w:sz="0" w:space="0" w:color="auto"/>
                                        <w:right w:val="none" w:sz="0" w:space="0" w:color="auto"/>
                                      </w:divBdr>
                                      <w:divsChild>
                                        <w:div w:id="7204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151150">
          <w:marLeft w:val="0"/>
          <w:marRight w:val="0"/>
          <w:marTop w:val="0"/>
          <w:marBottom w:val="0"/>
          <w:divBdr>
            <w:top w:val="none" w:sz="0" w:space="0" w:color="auto"/>
            <w:left w:val="none" w:sz="0" w:space="0" w:color="auto"/>
            <w:bottom w:val="none" w:sz="0" w:space="0" w:color="auto"/>
            <w:right w:val="none" w:sz="0" w:space="0" w:color="auto"/>
          </w:divBdr>
          <w:divsChild>
            <w:div w:id="503325884">
              <w:marLeft w:val="0"/>
              <w:marRight w:val="0"/>
              <w:marTop w:val="0"/>
              <w:marBottom w:val="0"/>
              <w:divBdr>
                <w:top w:val="none" w:sz="0" w:space="0" w:color="auto"/>
                <w:left w:val="none" w:sz="0" w:space="0" w:color="auto"/>
                <w:bottom w:val="none" w:sz="0" w:space="0" w:color="auto"/>
                <w:right w:val="none" w:sz="0" w:space="0" w:color="auto"/>
              </w:divBdr>
              <w:divsChild>
                <w:div w:id="413549160">
                  <w:marLeft w:val="0"/>
                  <w:marRight w:val="0"/>
                  <w:marTop w:val="0"/>
                  <w:marBottom w:val="0"/>
                  <w:divBdr>
                    <w:top w:val="none" w:sz="0" w:space="0" w:color="auto"/>
                    <w:left w:val="none" w:sz="0" w:space="0" w:color="auto"/>
                    <w:bottom w:val="none" w:sz="0" w:space="0" w:color="auto"/>
                    <w:right w:val="none" w:sz="0" w:space="0" w:color="auto"/>
                  </w:divBdr>
                  <w:divsChild>
                    <w:div w:id="1996256078">
                      <w:marLeft w:val="0"/>
                      <w:marRight w:val="0"/>
                      <w:marTop w:val="0"/>
                      <w:marBottom w:val="0"/>
                      <w:divBdr>
                        <w:top w:val="none" w:sz="0" w:space="0" w:color="auto"/>
                        <w:left w:val="none" w:sz="0" w:space="0" w:color="auto"/>
                        <w:bottom w:val="none" w:sz="0" w:space="0" w:color="auto"/>
                        <w:right w:val="none" w:sz="0" w:space="0" w:color="auto"/>
                      </w:divBdr>
                      <w:divsChild>
                        <w:div w:id="1632323512">
                          <w:marLeft w:val="0"/>
                          <w:marRight w:val="0"/>
                          <w:marTop w:val="0"/>
                          <w:marBottom w:val="0"/>
                          <w:divBdr>
                            <w:top w:val="none" w:sz="0" w:space="0" w:color="auto"/>
                            <w:left w:val="none" w:sz="0" w:space="0" w:color="auto"/>
                            <w:bottom w:val="none" w:sz="0" w:space="0" w:color="auto"/>
                            <w:right w:val="none" w:sz="0" w:space="0" w:color="auto"/>
                          </w:divBdr>
                          <w:divsChild>
                            <w:div w:id="1033002193">
                              <w:marLeft w:val="0"/>
                              <w:marRight w:val="0"/>
                              <w:marTop w:val="0"/>
                              <w:marBottom w:val="0"/>
                              <w:divBdr>
                                <w:top w:val="none" w:sz="0" w:space="0" w:color="auto"/>
                                <w:left w:val="none" w:sz="0" w:space="0" w:color="auto"/>
                                <w:bottom w:val="none" w:sz="0" w:space="0" w:color="auto"/>
                                <w:right w:val="none" w:sz="0" w:space="0" w:color="auto"/>
                              </w:divBdr>
                              <w:divsChild>
                                <w:div w:id="68305970">
                                  <w:marLeft w:val="0"/>
                                  <w:marRight w:val="0"/>
                                  <w:marTop w:val="0"/>
                                  <w:marBottom w:val="0"/>
                                  <w:divBdr>
                                    <w:top w:val="none" w:sz="0" w:space="0" w:color="auto"/>
                                    <w:left w:val="none" w:sz="0" w:space="0" w:color="auto"/>
                                    <w:bottom w:val="none" w:sz="0" w:space="0" w:color="auto"/>
                                    <w:right w:val="none" w:sz="0" w:space="0" w:color="auto"/>
                                  </w:divBdr>
                                  <w:divsChild>
                                    <w:div w:id="820079010">
                                      <w:marLeft w:val="0"/>
                                      <w:marRight w:val="0"/>
                                      <w:marTop w:val="0"/>
                                      <w:marBottom w:val="0"/>
                                      <w:divBdr>
                                        <w:top w:val="none" w:sz="0" w:space="0" w:color="auto"/>
                                        <w:left w:val="none" w:sz="0" w:space="0" w:color="auto"/>
                                        <w:bottom w:val="none" w:sz="0" w:space="0" w:color="auto"/>
                                        <w:right w:val="none" w:sz="0" w:space="0" w:color="auto"/>
                                      </w:divBdr>
                                      <w:divsChild>
                                        <w:div w:id="1334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503948">
          <w:marLeft w:val="0"/>
          <w:marRight w:val="0"/>
          <w:marTop w:val="0"/>
          <w:marBottom w:val="0"/>
          <w:divBdr>
            <w:top w:val="none" w:sz="0" w:space="0" w:color="auto"/>
            <w:left w:val="none" w:sz="0" w:space="0" w:color="auto"/>
            <w:bottom w:val="none" w:sz="0" w:space="0" w:color="auto"/>
            <w:right w:val="none" w:sz="0" w:space="0" w:color="auto"/>
          </w:divBdr>
          <w:divsChild>
            <w:div w:id="1563786253">
              <w:marLeft w:val="0"/>
              <w:marRight w:val="0"/>
              <w:marTop w:val="0"/>
              <w:marBottom w:val="0"/>
              <w:divBdr>
                <w:top w:val="none" w:sz="0" w:space="0" w:color="auto"/>
                <w:left w:val="none" w:sz="0" w:space="0" w:color="auto"/>
                <w:bottom w:val="none" w:sz="0" w:space="0" w:color="auto"/>
                <w:right w:val="none" w:sz="0" w:space="0" w:color="auto"/>
              </w:divBdr>
              <w:divsChild>
                <w:div w:id="2119330579">
                  <w:marLeft w:val="0"/>
                  <w:marRight w:val="0"/>
                  <w:marTop w:val="0"/>
                  <w:marBottom w:val="0"/>
                  <w:divBdr>
                    <w:top w:val="none" w:sz="0" w:space="0" w:color="auto"/>
                    <w:left w:val="none" w:sz="0" w:space="0" w:color="auto"/>
                    <w:bottom w:val="none" w:sz="0" w:space="0" w:color="auto"/>
                    <w:right w:val="none" w:sz="0" w:space="0" w:color="auto"/>
                  </w:divBdr>
                  <w:divsChild>
                    <w:div w:id="1879589082">
                      <w:marLeft w:val="0"/>
                      <w:marRight w:val="0"/>
                      <w:marTop w:val="0"/>
                      <w:marBottom w:val="0"/>
                      <w:divBdr>
                        <w:top w:val="none" w:sz="0" w:space="0" w:color="auto"/>
                        <w:left w:val="none" w:sz="0" w:space="0" w:color="auto"/>
                        <w:bottom w:val="none" w:sz="0" w:space="0" w:color="auto"/>
                        <w:right w:val="none" w:sz="0" w:space="0" w:color="auto"/>
                      </w:divBdr>
                      <w:divsChild>
                        <w:div w:id="875628781">
                          <w:marLeft w:val="0"/>
                          <w:marRight w:val="0"/>
                          <w:marTop w:val="0"/>
                          <w:marBottom w:val="0"/>
                          <w:divBdr>
                            <w:top w:val="none" w:sz="0" w:space="0" w:color="auto"/>
                            <w:left w:val="none" w:sz="0" w:space="0" w:color="auto"/>
                            <w:bottom w:val="none" w:sz="0" w:space="0" w:color="auto"/>
                            <w:right w:val="none" w:sz="0" w:space="0" w:color="auto"/>
                          </w:divBdr>
                          <w:divsChild>
                            <w:div w:id="1561208763">
                              <w:marLeft w:val="0"/>
                              <w:marRight w:val="0"/>
                              <w:marTop w:val="0"/>
                              <w:marBottom w:val="0"/>
                              <w:divBdr>
                                <w:top w:val="none" w:sz="0" w:space="0" w:color="auto"/>
                                <w:left w:val="none" w:sz="0" w:space="0" w:color="auto"/>
                                <w:bottom w:val="none" w:sz="0" w:space="0" w:color="auto"/>
                                <w:right w:val="none" w:sz="0" w:space="0" w:color="auto"/>
                              </w:divBdr>
                              <w:divsChild>
                                <w:div w:id="1271007765">
                                  <w:marLeft w:val="0"/>
                                  <w:marRight w:val="0"/>
                                  <w:marTop w:val="0"/>
                                  <w:marBottom w:val="0"/>
                                  <w:divBdr>
                                    <w:top w:val="none" w:sz="0" w:space="0" w:color="auto"/>
                                    <w:left w:val="none" w:sz="0" w:space="0" w:color="auto"/>
                                    <w:bottom w:val="none" w:sz="0" w:space="0" w:color="auto"/>
                                    <w:right w:val="none" w:sz="0" w:space="0" w:color="auto"/>
                                  </w:divBdr>
                                  <w:divsChild>
                                    <w:div w:id="561525799">
                                      <w:marLeft w:val="0"/>
                                      <w:marRight w:val="0"/>
                                      <w:marTop w:val="0"/>
                                      <w:marBottom w:val="0"/>
                                      <w:divBdr>
                                        <w:top w:val="none" w:sz="0" w:space="0" w:color="auto"/>
                                        <w:left w:val="none" w:sz="0" w:space="0" w:color="auto"/>
                                        <w:bottom w:val="none" w:sz="0" w:space="0" w:color="auto"/>
                                        <w:right w:val="none" w:sz="0" w:space="0" w:color="auto"/>
                                      </w:divBdr>
                                      <w:divsChild>
                                        <w:div w:id="11224265">
                                          <w:marLeft w:val="0"/>
                                          <w:marRight w:val="0"/>
                                          <w:marTop w:val="0"/>
                                          <w:marBottom w:val="0"/>
                                          <w:divBdr>
                                            <w:top w:val="none" w:sz="0" w:space="0" w:color="auto"/>
                                            <w:left w:val="none" w:sz="0" w:space="0" w:color="auto"/>
                                            <w:bottom w:val="none" w:sz="0" w:space="0" w:color="auto"/>
                                            <w:right w:val="none" w:sz="0" w:space="0" w:color="auto"/>
                                          </w:divBdr>
                                          <w:divsChild>
                                            <w:div w:id="505631676">
                                              <w:marLeft w:val="0"/>
                                              <w:marRight w:val="0"/>
                                              <w:marTop w:val="0"/>
                                              <w:marBottom w:val="0"/>
                                              <w:divBdr>
                                                <w:top w:val="none" w:sz="0" w:space="0" w:color="auto"/>
                                                <w:left w:val="none" w:sz="0" w:space="0" w:color="auto"/>
                                                <w:bottom w:val="none" w:sz="0" w:space="0" w:color="auto"/>
                                                <w:right w:val="none" w:sz="0" w:space="0" w:color="auto"/>
                                              </w:divBdr>
                                            </w:div>
                                          </w:divsChild>
                                        </w:div>
                                        <w:div w:id="748384957">
                                          <w:marLeft w:val="0"/>
                                          <w:marRight w:val="0"/>
                                          <w:marTop w:val="0"/>
                                          <w:marBottom w:val="0"/>
                                          <w:divBdr>
                                            <w:top w:val="none" w:sz="0" w:space="0" w:color="auto"/>
                                            <w:left w:val="none" w:sz="0" w:space="0" w:color="auto"/>
                                            <w:bottom w:val="none" w:sz="0" w:space="0" w:color="auto"/>
                                            <w:right w:val="none" w:sz="0" w:space="0" w:color="auto"/>
                                          </w:divBdr>
                                          <w:divsChild>
                                            <w:div w:id="1613242985">
                                              <w:marLeft w:val="0"/>
                                              <w:marRight w:val="0"/>
                                              <w:marTop w:val="0"/>
                                              <w:marBottom w:val="0"/>
                                              <w:divBdr>
                                                <w:top w:val="none" w:sz="0" w:space="0" w:color="auto"/>
                                                <w:left w:val="none" w:sz="0" w:space="0" w:color="auto"/>
                                                <w:bottom w:val="none" w:sz="0" w:space="0" w:color="auto"/>
                                                <w:right w:val="none" w:sz="0" w:space="0" w:color="auto"/>
                                              </w:divBdr>
                                            </w:div>
                                            <w:div w:id="617418486">
                                              <w:marLeft w:val="0"/>
                                              <w:marRight w:val="0"/>
                                              <w:marTop w:val="0"/>
                                              <w:marBottom w:val="0"/>
                                              <w:divBdr>
                                                <w:top w:val="none" w:sz="0" w:space="0" w:color="auto"/>
                                                <w:left w:val="none" w:sz="0" w:space="0" w:color="auto"/>
                                                <w:bottom w:val="none" w:sz="0" w:space="0" w:color="auto"/>
                                                <w:right w:val="none" w:sz="0" w:space="0" w:color="auto"/>
                                              </w:divBdr>
                                              <w:divsChild>
                                                <w:div w:id="282732538">
                                                  <w:marLeft w:val="0"/>
                                                  <w:marRight w:val="0"/>
                                                  <w:marTop w:val="0"/>
                                                  <w:marBottom w:val="0"/>
                                                  <w:divBdr>
                                                    <w:top w:val="none" w:sz="0" w:space="0" w:color="auto"/>
                                                    <w:left w:val="none" w:sz="0" w:space="0" w:color="auto"/>
                                                    <w:bottom w:val="none" w:sz="0" w:space="0" w:color="auto"/>
                                                    <w:right w:val="none" w:sz="0" w:space="0" w:color="auto"/>
                                                  </w:divBdr>
                                                  <w:divsChild>
                                                    <w:div w:id="787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8410">
                                              <w:marLeft w:val="0"/>
                                              <w:marRight w:val="0"/>
                                              <w:marTop w:val="0"/>
                                              <w:marBottom w:val="0"/>
                                              <w:divBdr>
                                                <w:top w:val="none" w:sz="0" w:space="0" w:color="auto"/>
                                                <w:left w:val="none" w:sz="0" w:space="0" w:color="auto"/>
                                                <w:bottom w:val="none" w:sz="0" w:space="0" w:color="auto"/>
                                                <w:right w:val="none" w:sz="0" w:space="0" w:color="auto"/>
                                              </w:divBdr>
                                            </w:div>
                                          </w:divsChild>
                                        </w:div>
                                        <w:div w:id="1907564944">
                                          <w:marLeft w:val="0"/>
                                          <w:marRight w:val="0"/>
                                          <w:marTop w:val="0"/>
                                          <w:marBottom w:val="0"/>
                                          <w:divBdr>
                                            <w:top w:val="none" w:sz="0" w:space="0" w:color="auto"/>
                                            <w:left w:val="none" w:sz="0" w:space="0" w:color="auto"/>
                                            <w:bottom w:val="none" w:sz="0" w:space="0" w:color="auto"/>
                                            <w:right w:val="none" w:sz="0" w:space="0" w:color="auto"/>
                                          </w:divBdr>
                                          <w:divsChild>
                                            <w:div w:id="1919750292">
                                              <w:marLeft w:val="0"/>
                                              <w:marRight w:val="0"/>
                                              <w:marTop w:val="0"/>
                                              <w:marBottom w:val="0"/>
                                              <w:divBdr>
                                                <w:top w:val="none" w:sz="0" w:space="0" w:color="auto"/>
                                                <w:left w:val="none" w:sz="0" w:space="0" w:color="auto"/>
                                                <w:bottom w:val="none" w:sz="0" w:space="0" w:color="auto"/>
                                                <w:right w:val="none" w:sz="0" w:space="0" w:color="auto"/>
                                              </w:divBdr>
                                            </w:div>
                                            <w:div w:id="1733238352">
                                              <w:marLeft w:val="0"/>
                                              <w:marRight w:val="0"/>
                                              <w:marTop w:val="0"/>
                                              <w:marBottom w:val="0"/>
                                              <w:divBdr>
                                                <w:top w:val="none" w:sz="0" w:space="0" w:color="auto"/>
                                                <w:left w:val="none" w:sz="0" w:space="0" w:color="auto"/>
                                                <w:bottom w:val="none" w:sz="0" w:space="0" w:color="auto"/>
                                                <w:right w:val="none" w:sz="0" w:space="0" w:color="auto"/>
                                              </w:divBdr>
                                              <w:divsChild>
                                                <w:div w:id="109202647">
                                                  <w:marLeft w:val="0"/>
                                                  <w:marRight w:val="0"/>
                                                  <w:marTop w:val="0"/>
                                                  <w:marBottom w:val="0"/>
                                                  <w:divBdr>
                                                    <w:top w:val="none" w:sz="0" w:space="0" w:color="auto"/>
                                                    <w:left w:val="none" w:sz="0" w:space="0" w:color="auto"/>
                                                    <w:bottom w:val="none" w:sz="0" w:space="0" w:color="auto"/>
                                                    <w:right w:val="none" w:sz="0" w:space="0" w:color="auto"/>
                                                  </w:divBdr>
                                                  <w:divsChild>
                                                    <w:div w:id="3229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335025">
          <w:marLeft w:val="0"/>
          <w:marRight w:val="0"/>
          <w:marTop w:val="0"/>
          <w:marBottom w:val="0"/>
          <w:divBdr>
            <w:top w:val="none" w:sz="0" w:space="0" w:color="auto"/>
            <w:left w:val="none" w:sz="0" w:space="0" w:color="auto"/>
            <w:bottom w:val="none" w:sz="0" w:space="0" w:color="auto"/>
            <w:right w:val="none" w:sz="0" w:space="0" w:color="auto"/>
          </w:divBdr>
          <w:divsChild>
            <w:div w:id="284192061">
              <w:marLeft w:val="0"/>
              <w:marRight w:val="0"/>
              <w:marTop w:val="0"/>
              <w:marBottom w:val="0"/>
              <w:divBdr>
                <w:top w:val="none" w:sz="0" w:space="0" w:color="auto"/>
                <w:left w:val="none" w:sz="0" w:space="0" w:color="auto"/>
                <w:bottom w:val="none" w:sz="0" w:space="0" w:color="auto"/>
                <w:right w:val="none" w:sz="0" w:space="0" w:color="auto"/>
              </w:divBdr>
              <w:divsChild>
                <w:div w:id="403140563">
                  <w:marLeft w:val="0"/>
                  <w:marRight w:val="0"/>
                  <w:marTop w:val="0"/>
                  <w:marBottom w:val="0"/>
                  <w:divBdr>
                    <w:top w:val="none" w:sz="0" w:space="0" w:color="auto"/>
                    <w:left w:val="none" w:sz="0" w:space="0" w:color="auto"/>
                    <w:bottom w:val="none" w:sz="0" w:space="0" w:color="auto"/>
                    <w:right w:val="none" w:sz="0" w:space="0" w:color="auto"/>
                  </w:divBdr>
                  <w:divsChild>
                    <w:div w:id="508102640">
                      <w:marLeft w:val="0"/>
                      <w:marRight w:val="0"/>
                      <w:marTop w:val="0"/>
                      <w:marBottom w:val="0"/>
                      <w:divBdr>
                        <w:top w:val="none" w:sz="0" w:space="0" w:color="auto"/>
                        <w:left w:val="none" w:sz="0" w:space="0" w:color="auto"/>
                        <w:bottom w:val="none" w:sz="0" w:space="0" w:color="auto"/>
                        <w:right w:val="none" w:sz="0" w:space="0" w:color="auto"/>
                      </w:divBdr>
                      <w:divsChild>
                        <w:div w:id="1863976801">
                          <w:marLeft w:val="0"/>
                          <w:marRight w:val="0"/>
                          <w:marTop w:val="0"/>
                          <w:marBottom w:val="0"/>
                          <w:divBdr>
                            <w:top w:val="none" w:sz="0" w:space="0" w:color="auto"/>
                            <w:left w:val="none" w:sz="0" w:space="0" w:color="auto"/>
                            <w:bottom w:val="none" w:sz="0" w:space="0" w:color="auto"/>
                            <w:right w:val="none" w:sz="0" w:space="0" w:color="auto"/>
                          </w:divBdr>
                          <w:divsChild>
                            <w:div w:id="2031762776">
                              <w:marLeft w:val="0"/>
                              <w:marRight w:val="0"/>
                              <w:marTop w:val="0"/>
                              <w:marBottom w:val="0"/>
                              <w:divBdr>
                                <w:top w:val="none" w:sz="0" w:space="0" w:color="auto"/>
                                <w:left w:val="none" w:sz="0" w:space="0" w:color="auto"/>
                                <w:bottom w:val="none" w:sz="0" w:space="0" w:color="auto"/>
                                <w:right w:val="none" w:sz="0" w:space="0" w:color="auto"/>
                              </w:divBdr>
                              <w:divsChild>
                                <w:div w:id="1596473265">
                                  <w:marLeft w:val="0"/>
                                  <w:marRight w:val="0"/>
                                  <w:marTop w:val="0"/>
                                  <w:marBottom w:val="0"/>
                                  <w:divBdr>
                                    <w:top w:val="none" w:sz="0" w:space="0" w:color="auto"/>
                                    <w:left w:val="none" w:sz="0" w:space="0" w:color="auto"/>
                                    <w:bottom w:val="none" w:sz="0" w:space="0" w:color="auto"/>
                                    <w:right w:val="none" w:sz="0" w:space="0" w:color="auto"/>
                                  </w:divBdr>
                                  <w:divsChild>
                                    <w:div w:id="1436053758">
                                      <w:marLeft w:val="0"/>
                                      <w:marRight w:val="0"/>
                                      <w:marTop w:val="0"/>
                                      <w:marBottom w:val="0"/>
                                      <w:divBdr>
                                        <w:top w:val="none" w:sz="0" w:space="0" w:color="auto"/>
                                        <w:left w:val="none" w:sz="0" w:space="0" w:color="auto"/>
                                        <w:bottom w:val="none" w:sz="0" w:space="0" w:color="auto"/>
                                        <w:right w:val="none" w:sz="0" w:space="0" w:color="auto"/>
                                      </w:divBdr>
                                      <w:divsChild>
                                        <w:div w:id="16261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880922">
          <w:marLeft w:val="0"/>
          <w:marRight w:val="0"/>
          <w:marTop w:val="0"/>
          <w:marBottom w:val="0"/>
          <w:divBdr>
            <w:top w:val="none" w:sz="0" w:space="0" w:color="auto"/>
            <w:left w:val="none" w:sz="0" w:space="0" w:color="auto"/>
            <w:bottom w:val="none" w:sz="0" w:space="0" w:color="auto"/>
            <w:right w:val="none" w:sz="0" w:space="0" w:color="auto"/>
          </w:divBdr>
          <w:divsChild>
            <w:div w:id="74519206">
              <w:marLeft w:val="0"/>
              <w:marRight w:val="0"/>
              <w:marTop w:val="0"/>
              <w:marBottom w:val="0"/>
              <w:divBdr>
                <w:top w:val="none" w:sz="0" w:space="0" w:color="auto"/>
                <w:left w:val="none" w:sz="0" w:space="0" w:color="auto"/>
                <w:bottom w:val="none" w:sz="0" w:space="0" w:color="auto"/>
                <w:right w:val="none" w:sz="0" w:space="0" w:color="auto"/>
              </w:divBdr>
              <w:divsChild>
                <w:div w:id="1669988922">
                  <w:marLeft w:val="0"/>
                  <w:marRight w:val="0"/>
                  <w:marTop w:val="0"/>
                  <w:marBottom w:val="0"/>
                  <w:divBdr>
                    <w:top w:val="none" w:sz="0" w:space="0" w:color="auto"/>
                    <w:left w:val="none" w:sz="0" w:space="0" w:color="auto"/>
                    <w:bottom w:val="none" w:sz="0" w:space="0" w:color="auto"/>
                    <w:right w:val="none" w:sz="0" w:space="0" w:color="auto"/>
                  </w:divBdr>
                  <w:divsChild>
                    <w:div w:id="1772702411">
                      <w:marLeft w:val="0"/>
                      <w:marRight w:val="0"/>
                      <w:marTop w:val="0"/>
                      <w:marBottom w:val="0"/>
                      <w:divBdr>
                        <w:top w:val="none" w:sz="0" w:space="0" w:color="auto"/>
                        <w:left w:val="none" w:sz="0" w:space="0" w:color="auto"/>
                        <w:bottom w:val="none" w:sz="0" w:space="0" w:color="auto"/>
                        <w:right w:val="none" w:sz="0" w:space="0" w:color="auto"/>
                      </w:divBdr>
                      <w:divsChild>
                        <w:div w:id="305163274">
                          <w:marLeft w:val="0"/>
                          <w:marRight w:val="0"/>
                          <w:marTop w:val="0"/>
                          <w:marBottom w:val="0"/>
                          <w:divBdr>
                            <w:top w:val="none" w:sz="0" w:space="0" w:color="auto"/>
                            <w:left w:val="none" w:sz="0" w:space="0" w:color="auto"/>
                            <w:bottom w:val="none" w:sz="0" w:space="0" w:color="auto"/>
                            <w:right w:val="none" w:sz="0" w:space="0" w:color="auto"/>
                          </w:divBdr>
                          <w:divsChild>
                            <w:div w:id="867639952">
                              <w:marLeft w:val="0"/>
                              <w:marRight w:val="0"/>
                              <w:marTop w:val="0"/>
                              <w:marBottom w:val="0"/>
                              <w:divBdr>
                                <w:top w:val="none" w:sz="0" w:space="0" w:color="auto"/>
                                <w:left w:val="none" w:sz="0" w:space="0" w:color="auto"/>
                                <w:bottom w:val="none" w:sz="0" w:space="0" w:color="auto"/>
                                <w:right w:val="none" w:sz="0" w:space="0" w:color="auto"/>
                              </w:divBdr>
                              <w:divsChild>
                                <w:div w:id="1216504480">
                                  <w:marLeft w:val="0"/>
                                  <w:marRight w:val="0"/>
                                  <w:marTop w:val="0"/>
                                  <w:marBottom w:val="0"/>
                                  <w:divBdr>
                                    <w:top w:val="none" w:sz="0" w:space="0" w:color="auto"/>
                                    <w:left w:val="none" w:sz="0" w:space="0" w:color="auto"/>
                                    <w:bottom w:val="none" w:sz="0" w:space="0" w:color="auto"/>
                                    <w:right w:val="none" w:sz="0" w:space="0" w:color="auto"/>
                                  </w:divBdr>
                                  <w:divsChild>
                                    <w:div w:id="10354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062925">
      <w:bodyDiv w:val="1"/>
      <w:marLeft w:val="0"/>
      <w:marRight w:val="0"/>
      <w:marTop w:val="0"/>
      <w:marBottom w:val="0"/>
      <w:divBdr>
        <w:top w:val="none" w:sz="0" w:space="0" w:color="auto"/>
        <w:left w:val="none" w:sz="0" w:space="0" w:color="auto"/>
        <w:bottom w:val="none" w:sz="0" w:space="0" w:color="auto"/>
        <w:right w:val="none" w:sz="0" w:space="0" w:color="auto"/>
      </w:divBdr>
      <w:divsChild>
        <w:div w:id="354843066">
          <w:marLeft w:val="0"/>
          <w:marRight w:val="0"/>
          <w:marTop w:val="0"/>
          <w:marBottom w:val="0"/>
          <w:divBdr>
            <w:top w:val="none" w:sz="0" w:space="0" w:color="auto"/>
            <w:left w:val="none" w:sz="0" w:space="0" w:color="auto"/>
            <w:bottom w:val="none" w:sz="0" w:space="0" w:color="auto"/>
            <w:right w:val="none" w:sz="0" w:space="0" w:color="auto"/>
          </w:divBdr>
          <w:divsChild>
            <w:div w:id="137693665">
              <w:marLeft w:val="0"/>
              <w:marRight w:val="0"/>
              <w:marTop w:val="0"/>
              <w:marBottom w:val="0"/>
              <w:divBdr>
                <w:top w:val="none" w:sz="0" w:space="0" w:color="auto"/>
                <w:left w:val="none" w:sz="0" w:space="0" w:color="auto"/>
                <w:bottom w:val="none" w:sz="0" w:space="0" w:color="auto"/>
                <w:right w:val="none" w:sz="0" w:space="0" w:color="auto"/>
              </w:divBdr>
              <w:divsChild>
                <w:div w:id="521548640">
                  <w:marLeft w:val="0"/>
                  <w:marRight w:val="0"/>
                  <w:marTop w:val="0"/>
                  <w:marBottom w:val="0"/>
                  <w:divBdr>
                    <w:top w:val="none" w:sz="0" w:space="0" w:color="auto"/>
                    <w:left w:val="none" w:sz="0" w:space="0" w:color="auto"/>
                    <w:bottom w:val="none" w:sz="0" w:space="0" w:color="auto"/>
                    <w:right w:val="none" w:sz="0" w:space="0" w:color="auto"/>
                  </w:divBdr>
                  <w:divsChild>
                    <w:div w:id="1211501559">
                      <w:marLeft w:val="0"/>
                      <w:marRight w:val="0"/>
                      <w:marTop w:val="0"/>
                      <w:marBottom w:val="0"/>
                      <w:divBdr>
                        <w:top w:val="none" w:sz="0" w:space="0" w:color="auto"/>
                        <w:left w:val="none" w:sz="0" w:space="0" w:color="auto"/>
                        <w:bottom w:val="none" w:sz="0" w:space="0" w:color="auto"/>
                        <w:right w:val="none" w:sz="0" w:space="0" w:color="auto"/>
                      </w:divBdr>
                      <w:divsChild>
                        <w:div w:id="1442915432">
                          <w:marLeft w:val="0"/>
                          <w:marRight w:val="0"/>
                          <w:marTop w:val="0"/>
                          <w:marBottom w:val="0"/>
                          <w:divBdr>
                            <w:top w:val="none" w:sz="0" w:space="0" w:color="auto"/>
                            <w:left w:val="none" w:sz="0" w:space="0" w:color="auto"/>
                            <w:bottom w:val="none" w:sz="0" w:space="0" w:color="auto"/>
                            <w:right w:val="none" w:sz="0" w:space="0" w:color="auto"/>
                          </w:divBdr>
                          <w:divsChild>
                            <w:div w:id="1549760726">
                              <w:marLeft w:val="0"/>
                              <w:marRight w:val="0"/>
                              <w:marTop w:val="0"/>
                              <w:marBottom w:val="0"/>
                              <w:divBdr>
                                <w:top w:val="none" w:sz="0" w:space="0" w:color="auto"/>
                                <w:left w:val="none" w:sz="0" w:space="0" w:color="auto"/>
                                <w:bottom w:val="none" w:sz="0" w:space="0" w:color="auto"/>
                                <w:right w:val="none" w:sz="0" w:space="0" w:color="auto"/>
                              </w:divBdr>
                              <w:divsChild>
                                <w:div w:id="1511994064">
                                  <w:marLeft w:val="0"/>
                                  <w:marRight w:val="0"/>
                                  <w:marTop w:val="0"/>
                                  <w:marBottom w:val="0"/>
                                  <w:divBdr>
                                    <w:top w:val="none" w:sz="0" w:space="0" w:color="auto"/>
                                    <w:left w:val="none" w:sz="0" w:space="0" w:color="auto"/>
                                    <w:bottom w:val="none" w:sz="0" w:space="0" w:color="auto"/>
                                    <w:right w:val="none" w:sz="0" w:space="0" w:color="auto"/>
                                  </w:divBdr>
                                  <w:divsChild>
                                    <w:div w:id="13960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672066">
          <w:marLeft w:val="0"/>
          <w:marRight w:val="0"/>
          <w:marTop w:val="0"/>
          <w:marBottom w:val="0"/>
          <w:divBdr>
            <w:top w:val="none" w:sz="0" w:space="0" w:color="auto"/>
            <w:left w:val="none" w:sz="0" w:space="0" w:color="auto"/>
            <w:bottom w:val="none" w:sz="0" w:space="0" w:color="auto"/>
            <w:right w:val="none" w:sz="0" w:space="0" w:color="auto"/>
          </w:divBdr>
          <w:divsChild>
            <w:div w:id="362368787">
              <w:marLeft w:val="0"/>
              <w:marRight w:val="0"/>
              <w:marTop w:val="0"/>
              <w:marBottom w:val="0"/>
              <w:divBdr>
                <w:top w:val="none" w:sz="0" w:space="0" w:color="auto"/>
                <w:left w:val="none" w:sz="0" w:space="0" w:color="auto"/>
                <w:bottom w:val="none" w:sz="0" w:space="0" w:color="auto"/>
                <w:right w:val="none" w:sz="0" w:space="0" w:color="auto"/>
              </w:divBdr>
              <w:divsChild>
                <w:div w:id="1062602910">
                  <w:marLeft w:val="0"/>
                  <w:marRight w:val="0"/>
                  <w:marTop w:val="0"/>
                  <w:marBottom w:val="0"/>
                  <w:divBdr>
                    <w:top w:val="none" w:sz="0" w:space="0" w:color="auto"/>
                    <w:left w:val="none" w:sz="0" w:space="0" w:color="auto"/>
                    <w:bottom w:val="none" w:sz="0" w:space="0" w:color="auto"/>
                    <w:right w:val="none" w:sz="0" w:space="0" w:color="auto"/>
                  </w:divBdr>
                  <w:divsChild>
                    <w:div w:id="1200969766">
                      <w:marLeft w:val="0"/>
                      <w:marRight w:val="0"/>
                      <w:marTop w:val="0"/>
                      <w:marBottom w:val="0"/>
                      <w:divBdr>
                        <w:top w:val="none" w:sz="0" w:space="0" w:color="auto"/>
                        <w:left w:val="none" w:sz="0" w:space="0" w:color="auto"/>
                        <w:bottom w:val="none" w:sz="0" w:space="0" w:color="auto"/>
                        <w:right w:val="none" w:sz="0" w:space="0" w:color="auto"/>
                      </w:divBdr>
                      <w:divsChild>
                        <w:div w:id="729771564">
                          <w:marLeft w:val="0"/>
                          <w:marRight w:val="0"/>
                          <w:marTop w:val="0"/>
                          <w:marBottom w:val="0"/>
                          <w:divBdr>
                            <w:top w:val="none" w:sz="0" w:space="0" w:color="auto"/>
                            <w:left w:val="none" w:sz="0" w:space="0" w:color="auto"/>
                            <w:bottom w:val="none" w:sz="0" w:space="0" w:color="auto"/>
                            <w:right w:val="none" w:sz="0" w:space="0" w:color="auto"/>
                          </w:divBdr>
                          <w:divsChild>
                            <w:div w:id="669285653">
                              <w:marLeft w:val="0"/>
                              <w:marRight w:val="0"/>
                              <w:marTop w:val="0"/>
                              <w:marBottom w:val="0"/>
                              <w:divBdr>
                                <w:top w:val="none" w:sz="0" w:space="0" w:color="auto"/>
                                <w:left w:val="none" w:sz="0" w:space="0" w:color="auto"/>
                                <w:bottom w:val="none" w:sz="0" w:space="0" w:color="auto"/>
                                <w:right w:val="none" w:sz="0" w:space="0" w:color="auto"/>
                              </w:divBdr>
                              <w:divsChild>
                                <w:div w:id="1840926570">
                                  <w:marLeft w:val="0"/>
                                  <w:marRight w:val="0"/>
                                  <w:marTop w:val="0"/>
                                  <w:marBottom w:val="0"/>
                                  <w:divBdr>
                                    <w:top w:val="none" w:sz="0" w:space="0" w:color="auto"/>
                                    <w:left w:val="none" w:sz="0" w:space="0" w:color="auto"/>
                                    <w:bottom w:val="none" w:sz="0" w:space="0" w:color="auto"/>
                                    <w:right w:val="none" w:sz="0" w:space="0" w:color="auto"/>
                                  </w:divBdr>
                                  <w:divsChild>
                                    <w:div w:id="2145728232">
                                      <w:marLeft w:val="0"/>
                                      <w:marRight w:val="0"/>
                                      <w:marTop w:val="0"/>
                                      <w:marBottom w:val="0"/>
                                      <w:divBdr>
                                        <w:top w:val="none" w:sz="0" w:space="0" w:color="auto"/>
                                        <w:left w:val="none" w:sz="0" w:space="0" w:color="auto"/>
                                        <w:bottom w:val="none" w:sz="0" w:space="0" w:color="auto"/>
                                        <w:right w:val="none" w:sz="0" w:space="0" w:color="auto"/>
                                      </w:divBdr>
                                      <w:divsChild>
                                        <w:div w:id="1927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177424">
          <w:marLeft w:val="0"/>
          <w:marRight w:val="0"/>
          <w:marTop w:val="0"/>
          <w:marBottom w:val="0"/>
          <w:divBdr>
            <w:top w:val="none" w:sz="0" w:space="0" w:color="auto"/>
            <w:left w:val="none" w:sz="0" w:space="0" w:color="auto"/>
            <w:bottom w:val="none" w:sz="0" w:space="0" w:color="auto"/>
            <w:right w:val="none" w:sz="0" w:space="0" w:color="auto"/>
          </w:divBdr>
          <w:divsChild>
            <w:div w:id="1267614376">
              <w:marLeft w:val="0"/>
              <w:marRight w:val="0"/>
              <w:marTop w:val="0"/>
              <w:marBottom w:val="0"/>
              <w:divBdr>
                <w:top w:val="none" w:sz="0" w:space="0" w:color="auto"/>
                <w:left w:val="none" w:sz="0" w:space="0" w:color="auto"/>
                <w:bottom w:val="none" w:sz="0" w:space="0" w:color="auto"/>
                <w:right w:val="none" w:sz="0" w:space="0" w:color="auto"/>
              </w:divBdr>
              <w:divsChild>
                <w:div w:id="1753232436">
                  <w:marLeft w:val="0"/>
                  <w:marRight w:val="0"/>
                  <w:marTop w:val="0"/>
                  <w:marBottom w:val="0"/>
                  <w:divBdr>
                    <w:top w:val="none" w:sz="0" w:space="0" w:color="auto"/>
                    <w:left w:val="none" w:sz="0" w:space="0" w:color="auto"/>
                    <w:bottom w:val="none" w:sz="0" w:space="0" w:color="auto"/>
                    <w:right w:val="none" w:sz="0" w:space="0" w:color="auto"/>
                  </w:divBdr>
                  <w:divsChild>
                    <w:div w:id="1792939015">
                      <w:marLeft w:val="0"/>
                      <w:marRight w:val="0"/>
                      <w:marTop w:val="0"/>
                      <w:marBottom w:val="0"/>
                      <w:divBdr>
                        <w:top w:val="none" w:sz="0" w:space="0" w:color="auto"/>
                        <w:left w:val="none" w:sz="0" w:space="0" w:color="auto"/>
                        <w:bottom w:val="none" w:sz="0" w:space="0" w:color="auto"/>
                        <w:right w:val="none" w:sz="0" w:space="0" w:color="auto"/>
                      </w:divBdr>
                      <w:divsChild>
                        <w:div w:id="1336687152">
                          <w:marLeft w:val="0"/>
                          <w:marRight w:val="0"/>
                          <w:marTop w:val="0"/>
                          <w:marBottom w:val="0"/>
                          <w:divBdr>
                            <w:top w:val="none" w:sz="0" w:space="0" w:color="auto"/>
                            <w:left w:val="none" w:sz="0" w:space="0" w:color="auto"/>
                            <w:bottom w:val="none" w:sz="0" w:space="0" w:color="auto"/>
                            <w:right w:val="none" w:sz="0" w:space="0" w:color="auto"/>
                          </w:divBdr>
                          <w:divsChild>
                            <w:div w:id="1036275366">
                              <w:marLeft w:val="0"/>
                              <w:marRight w:val="0"/>
                              <w:marTop w:val="0"/>
                              <w:marBottom w:val="0"/>
                              <w:divBdr>
                                <w:top w:val="none" w:sz="0" w:space="0" w:color="auto"/>
                                <w:left w:val="none" w:sz="0" w:space="0" w:color="auto"/>
                                <w:bottom w:val="none" w:sz="0" w:space="0" w:color="auto"/>
                                <w:right w:val="none" w:sz="0" w:space="0" w:color="auto"/>
                              </w:divBdr>
                              <w:divsChild>
                                <w:div w:id="1930502578">
                                  <w:marLeft w:val="0"/>
                                  <w:marRight w:val="0"/>
                                  <w:marTop w:val="0"/>
                                  <w:marBottom w:val="0"/>
                                  <w:divBdr>
                                    <w:top w:val="none" w:sz="0" w:space="0" w:color="auto"/>
                                    <w:left w:val="none" w:sz="0" w:space="0" w:color="auto"/>
                                    <w:bottom w:val="none" w:sz="0" w:space="0" w:color="auto"/>
                                    <w:right w:val="none" w:sz="0" w:space="0" w:color="auto"/>
                                  </w:divBdr>
                                  <w:divsChild>
                                    <w:div w:id="17557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6060">
          <w:marLeft w:val="0"/>
          <w:marRight w:val="0"/>
          <w:marTop w:val="0"/>
          <w:marBottom w:val="0"/>
          <w:divBdr>
            <w:top w:val="none" w:sz="0" w:space="0" w:color="auto"/>
            <w:left w:val="none" w:sz="0" w:space="0" w:color="auto"/>
            <w:bottom w:val="none" w:sz="0" w:space="0" w:color="auto"/>
            <w:right w:val="none" w:sz="0" w:space="0" w:color="auto"/>
          </w:divBdr>
          <w:divsChild>
            <w:div w:id="1429161652">
              <w:marLeft w:val="0"/>
              <w:marRight w:val="0"/>
              <w:marTop w:val="0"/>
              <w:marBottom w:val="0"/>
              <w:divBdr>
                <w:top w:val="none" w:sz="0" w:space="0" w:color="auto"/>
                <w:left w:val="none" w:sz="0" w:space="0" w:color="auto"/>
                <w:bottom w:val="none" w:sz="0" w:space="0" w:color="auto"/>
                <w:right w:val="none" w:sz="0" w:space="0" w:color="auto"/>
              </w:divBdr>
              <w:divsChild>
                <w:div w:id="565922250">
                  <w:marLeft w:val="0"/>
                  <w:marRight w:val="0"/>
                  <w:marTop w:val="0"/>
                  <w:marBottom w:val="0"/>
                  <w:divBdr>
                    <w:top w:val="none" w:sz="0" w:space="0" w:color="auto"/>
                    <w:left w:val="none" w:sz="0" w:space="0" w:color="auto"/>
                    <w:bottom w:val="none" w:sz="0" w:space="0" w:color="auto"/>
                    <w:right w:val="none" w:sz="0" w:space="0" w:color="auto"/>
                  </w:divBdr>
                  <w:divsChild>
                    <w:div w:id="1971477348">
                      <w:marLeft w:val="0"/>
                      <w:marRight w:val="0"/>
                      <w:marTop w:val="0"/>
                      <w:marBottom w:val="0"/>
                      <w:divBdr>
                        <w:top w:val="none" w:sz="0" w:space="0" w:color="auto"/>
                        <w:left w:val="none" w:sz="0" w:space="0" w:color="auto"/>
                        <w:bottom w:val="none" w:sz="0" w:space="0" w:color="auto"/>
                        <w:right w:val="none" w:sz="0" w:space="0" w:color="auto"/>
                      </w:divBdr>
                      <w:divsChild>
                        <w:div w:id="849834318">
                          <w:marLeft w:val="0"/>
                          <w:marRight w:val="0"/>
                          <w:marTop w:val="0"/>
                          <w:marBottom w:val="0"/>
                          <w:divBdr>
                            <w:top w:val="none" w:sz="0" w:space="0" w:color="auto"/>
                            <w:left w:val="none" w:sz="0" w:space="0" w:color="auto"/>
                            <w:bottom w:val="none" w:sz="0" w:space="0" w:color="auto"/>
                            <w:right w:val="none" w:sz="0" w:space="0" w:color="auto"/>
                          </w:divBdr>
                          <w:divsChild>
                            <w:div w:id="192115561">
                              <w:marLeft w:val="0"/>
                              <w:marRight w:val="0"/>
                              <w:marTop w:val="0"/>
                              <w:marBottom w:val="0"/>
                              <w:divBdr>
                                <w:top w:val="none" w:sz="0" w:space="0" w:color="auto"/>
                                <w:left w:val="none" w:sz="0" w:space="0" w:color="auto"/>
                                <w:bottom w:val="none" w:sz="0" w:space="0" w:color="auto"/>
                                <w:right w:val="none" w:sz="0" w:space="0" w:color="auto"/>
                              </w:divBdr>
                              <w:divsChild>
                                <w:div w:id="1884518959">
                                  <w:marLeft w:val="0"/>
                                  <w:marRight w:val="0"/>
                                  <w:marTop w:val="0"/>
                                  <w:marBottom w:val="0"/>
                                  <w:divBdr>
                                    <w:top w:val="none" w:sz="0" w:space="0" w:color="auto"/>
                                    <w:left w:val="none" w:sz="0" w:space="0" w:color="auto"/>
                                    <w:bottom w:val="none" w:sz="0" w:space="0" w:color="auto"/>
                                    <w:right w:val="none" w:sz="0" w:space="0" w:color="auto"/>
                                  </w:divBdr>
                                  <w:divsChild>
                                    <w:div w:id="1673095735">
                                      <w:marLeft w:val="0"/>
                                      <w:marRight w:val="0"/>
                                      <w:marTop w:val="0"/>
                                      <w:marBottom w:val="0"/>
                                      <w:divBdr>
                                        <w:top w:val="none" w:sz="0" w:space="0" w:color="auto"/>
                                        <w:left w:val="none" w:sz="0" w:space="0" w:color="auto"/>
                                        <w:bottom w:val="none" w:sz="0" w:space="0" w:color="auto"/>
                                        <w:right w:val="none" w:sz="0" w:space="0" w:color="auto"/>
                                      </w:divBdr>
                                      <w:divsChild>
                                        <w:div w:id="9845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357449">
          <w:marLeft w:val="0"/>
          <w:marRight w:val="0"/>
          <w:marTop w:val="0"/>
          <w:marBottom w:val="0"/>
          <w:divBdr>
            <w:top w:val="none" w:sz="0" w:space="0" w:color="auto"/>
            <w:left w:val="none" w:sz="0" w:space="0" w:color="auto"/>
            <w:bottom w:val="none" w:sz="0" w:space="0" w:color="auto"/>
            <w:right w:val="none" w:sz="0" w:space="0" w:color="auto"/>
          </w:divBdr>
          <w:divsChild>
            <w:div w:id="2014453163">
              <w:marLeft w:val="0"/>
              <w:marRight w:val="0"/>
              <w:marTop w:val="0"/>
              <w:marBottom w:val="0"/>
              <w:divBdr>
                <w:top w:val="none" w:sz="0" w:space="0" w:color="auto"/>
                <w:left w:val="none" w:sz="0" w:space="0" w:color="auto"/>
                <w:bottom w:val="none" w:sz="0" w:space="0" w:color="auto"/>
                <w:right w:val="none" w:sz="0" w:space="0" w:color="auto"/>
              </w:divBdr>
              <w:divsChild>
                <w:div w:id="496462198">
                  <w:marLeft w:val="0"/>
                  <w:marRight w:val="0"/>
                  <w:marTop w:val="0"/>
                  <w:marBottom w:val="0"/>
                  <w:divBdr>
                    <w:top w:val="none" w:sz="0" w:space="0" w:color="auto"/>
                    <w:left w:val="none" w:sz="0" w:space="0" w:color="auto"/>
                    <w:bottom w:val="none" w:sz="0" w:space="0" w:color="auto"/>
                    <w:right w:val="none" w:sz="0" w:space="0" w:color="auto"/>
                  </w:divBdr>
                  <w:divsChild>
                    <w:div w:id="1656882837">
                      <w:marLeft w:val="0"/>
                      <w:marRight w:val="0"/>
                      <w:marTop w:val="0"/>
                      <w:marBottom w:val="0"/>
                      <w:divBdr>
                        <w:top w:val="none" w:sz="0" w:space="0" w:color="auto"/>
                        <w:left w:val="none" w:sz="0" w:space="0" w:color="auto"/>
                        <w:bottom w:val="none" w:sz="0" w:space="0" w:color="auto"/>
                        <w:right w:val="none" w:sz="0" w:space="0" w:color="auto"/>
                      </w:divBdr>
                      <w:divsChild>
                        <w:div w:id="1128863168">
                          <w:marLeft w:val="0"/>
                          <w:marRight w:val="0"/>
                          <w:marTop w:val="0"/>
                          <w:marBottom w:val="0"/>
                          <w:divBdr>
                            <w:top w:val="none" w:sz="0" w:space="0" w:color="auto"/>
                            <w:left w:val="none" w:sz="0" w:space="0" w:color="auto"/>
                            <w:bottom w:val="none" w:sz="0" w:space="0" w:color="auto"/>
                            <w:right w:val="none" w:sz="0" w:space="0" w:color="auto"/>
                          </w:divBdr>
                          <w:divsChild>
                            <w:div w:id="1367750515">
                              <w:marLeft w:val="0"/>
                              <w:marRight w:val="0"/>
                              <w:marTop w:val="0"/>
                              <w:marBottom w:val="0"/>
                              <w:divBdr>
                                <w:top w:val="none" w:sz="0" w:space="0" w:color="auto"/>
                                <w:left w:val="none" w:sz="0" w:space="0" w:color="auto"/>
                                <w:bottom w:val="none" w:sz="0" w:space="0" w:color="auto"/>
                                <w:right w:val="none" w:sz="0" w:space="0" w:color="auto"/>
                              </w:divBdr>
                              <w:divsChild>
                                <w:div w:id="1941644733">
                                  <w:marLeft w:val="0"/>
                                  <w:marRight w:val="0"/>
                                  <w:marTop w:val="0"/>
                                  <w:marBottom w:val="0"/>
                                  <w:divBdr>
                                    <w:top w:val="none" w:sz="0" w:space="0" w:color="auto"/>
                                    <w:left w:val="none" w:sz="0" w:space="0" w:color="auto"/>
                                    <w:bottom w:val="none" w:sz="0" w:space="0" w:color="auto"/>
                                    <w:right w:val="none" w:sz="0" w:space="0" w:color="auto"/>
                                  </w:divBdr>
                                  <w:divsChild>
                                    <w:div w:id="8299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025728">
          <w:marLeft w:val="0"/>
          <w:marRight w:val="0"/>
          <w:marTop w:val="0"/>
          <w:marBottom w:val="0"/>
          <w:divBdr>
            <w:top w:val="none" w:sz="0" w:space="0" w:color="auto"/>
            <w:left w:val="none" w:sz="0" w:space="0" w:color="auto"/>
            <w:bottom w:val="none" w:sz="0" w:space="0" w:color="auto"/>
            <w:right w:val="none" w:sz="0" w:space="0" w:color="auto"/>
          </w:divBdr>
          <w:divsChild>
            <w:div w:id="1806317127">
              <w:marLeft w:val="0"/>
              <w:marRight w:val="0"/>
              <w:marTop w:val="0"/>
              <w:marBottom w:val="0"/>
              <w:divBdr>
                <w:top w:val="none" w:sz="0" w:space="0" w:color="auto"/>
                <w:left w:val="none" w:sz="0" w:space="0" w:color="auto"/>
                <w:bottom w:val="none" w:sz="0" w:space="0" w:color="auto"/>
                <w:right w:val="none" w:sz="0" w:space="0" w:color="auto"/>
              </w:divBdr>
              <w:divsChild>
                <w:div w:id="956789934">
                  <w:marLeft w:val="0"/>
                  <w:marRight w:val="0"/>
                  <w:marTop w:val="0"/>
                  <w:marBottom w:val="0"/>
                  <w:divBdr>
                    <w:top w:val="none" w:sz="0" w:space="0" w:color="auto"/>
                    <w:left w:val="none" w:sz="0" w:space="0" w:color="auto"/>
                    <w:bottom w:val="none" w:sz="0" w:space="0" w:color="auto"/>
                    <w:right w:val="none" w:sz="0" w:space="0" w:color="auto"/>
                  </w:divBdr>
                  <w:divsChild>
                    <w:div w:id="1613243186">
                      <w:marLeft w:val="0"/>
                      <w:marRight w:val="0"/>
                      <w:marTop w:val="0"/>
                      <w:marBottom w:val="0"/>
                      <w:divBdr>
                        <w:top w:val="none" w:sz="0" w:space="0" w:color="auto"/>
                        <w:left w:val="none" w:sz="0" w:space="0" w:color="auto"/>
                        <w:bottom w:val="none" w:sz="0" w:space="0" w:color="auto"/>
                        <w:right w:val="none" w:sz="0" w:space="0" w:color="auto"/>
                      </w:divBdr>
                      <w:divsChild>
                        <w:div w:id="1203245153">
                          <w:marLeft w:val="0"/>
                          <w:marRight w:val="0"/>
                          <w:marTop w:val="0"/>
                          <w:marBottom w:val="0"/>
                          <w:divBdr>
                            <w:top w:val="none" w:sz="0" w:space="0" w:color="auto"/>
                            <w:left w:val="none" w:sz="0" w:space="0" w:color="auto"/>
                            <w:bottom w:val="none" w:sz="0" w:space="0" w:color="auto"/>
                            <w:right w:val="none" w:sz="0" w:space="0" w:color="auto"/>
                          </w:divBdr>
                          <w:divsChild>
                            <w:div w:id="845824403">
                              <w:marLeft w:val="0"/>
                              <w:marRight w:val="0"/>
                              <w:marTop w:val="0"/>
                              <w:marBottom w:val="0"/>
                              <w:divBdr>
                                <w:top w:val="none" w:sz="0" w:space="0" w:color="auto"/>
                                <w:left w:val="none" w:sz="0" w:space="0" w:color="auto"/>
                                <w:bottom w:val="none" w:sz="0" w:space="0" w:color="auto"/>
                                <w:right w:val="none" w:sz="0" w:space="0" w:color="auto"/>
                              </w:divBdr>
                              <w:divsChild>
                                <w:div w:id="1033582233">
                                  <w:marLeft w:val="0"/>
                                  <w:marRight w:val="0"/>
                                  <w:marTop w:val="0"/>
                                  <w:marBottom w:val="0"/>
                                  <w:divBdr>
                                    <w:top w:val="none" w:sz="0" w:space="0" w:color="auto"/>
                                    <w:left w:val="none" w:sz="0" w:space="0" w:color="auto"/>
                                    <w:bottom w:val="none" w:sz="0" w:space="0" w:color="auto"/>
                                    <w:right w:val="none" w:sz="0" w:space="0" w:color="auto"/>
                                  </w:divBdr>
                                  <w:divsChild>
                                    <w:div w:id="936981669">
                                      <w:marLeft w:val="0"/>
                                      <w:marRight w:val="0"/>
                                      <w:marTop w:val="0"/>
                                      <w:marBottom w:val="0"/>
                                      <w:divBdr>
                                        <w:top w:val="none" w:sz="0" w:space="0" w:color="auto"/>
                                        <w:left w:val="none" w:sz="0" w:space="0" w:color="auto"/>
                                        <w:bottom w:val="none" w:sz="0" w:space="0" w:color="auto"/>
                                        <w:right w:val="none" w:sz="0" w:space="0" w:color="auto"/>
                                      </w:divBdr>
                                      <w:divsChild>
                                        <w:div w:id="13895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778992">
          <w:marLeft w:val="0"/>
          <w:marRight w:val="0"/>
          <w:marTop w:val="0"/>
          <w:marBottom w:val="0"/>
          <w:divBdr>
            <w:top w:val="none" w:sz="0" w:space="0" w:color="auto"/>
            <w:left w:val="none" w:sz="0" w:space="0" w:color="auto"/>
            <w:bottom w:val="none" w:sz="0" w:space="0" w:color="auto"/>
            <w:right w:val="none" w:sz="0" w:space="0" w:color="auto"/>
          </w:divBdr>
          <w:divsChild>
            <w:div w:id="1329555047">
              <w:marLeft w:val="0"/>
              <w:marRight w:val="0"/>
              <w:marTop w:val="0"/>
              <w:marBottom w:val="0"/>
              <w:divBdr>
                <w:top w:val="none" w:sz="0" w:space="0" w:color="auto"/>
                <w:left w:val="none" w:sz="0" w:space="0" w:color="auto"/>
                <w:bottom w:val="none" w:sz="0" w:space="0" w:color="auto"/>
                <w:right w:val="none" w:sz="0" w:space="0" w:color="auto"/>
              </w:divBdr>
              <w:divsChild>
                <w:div w:id="273292108">
                  <w:marLeft w:val="0"/>
                  <w:marRight w:val="0"/>
                  <w:marTop w:val="0"/>
                  <w:marBottom w:val="0"/>
                  <w:divBdr>
                    <w:top w:val="none" w:sz="0" w:space="0" w:color="auto"/>
                    <w:left w:val="none" w:sz="0" w:space="0" w:color="auto"/>
                    <w:bottom w:val="none" w:sz="0" w:space="0" w:color="auto"/>
                    <w:right w:val="none" w:sz="0" w:space="0" w:color="auto"/>
                  </w:divBdr>
                  <w:divsChild>
                    <w:div w:id="1869752627">
                      <w:marLeft w:val="0"/>
                      <w:marRight w:val="0"/>
                      <w:marTop w:val="0"/>
                      <w:marBottom w:val="0"/>
                      <w:divBdr>
                        <w:top w:val="none" w:sz="0" w:space="0" w:color="auto"/>
                        <w:left w:val="none" w:sz="0" w:space="0" w:color="auto"/>
                        <w:bottom w:val="none" w:sz="0" w:space="0" w:color="auto"/>
                        <w:right w:val="none" w:sz="0" w:space="0" w:color="auto"/>
                      </w:divBdr>
                      <w:divsChild>
                        <w:div w:id="71780406">
                          <w:marLeft w:val="0"/>
                          <w:marRight w:val="0"/>
                          <w:marTop w:val="0"/>
                          <w:marBottom w:val="0"/>
                          <w:divBdr>
                            <w:top w:val="none" w:sz="0" w:space="0" w:color="auto"/>
                            <w:left w:val="none" w:sz="0" w:space="0" w:color="auto"/>
                            <w:bottom w:val="none" w:sz="0" w:space="0" w:color="auto"/>
                            <w:right w:val="none" w:sz="0" w:space="0" w:color="auto"/>
                          </w:divBdr>
                          <w:divsChild>
                            <w:div w:id="1155798925">
                              <w:marLeft w:val="0"/>
                              <w:marRight w:val="0"/>
                              <w:marTop w:val="0"/>
                              <w:marBottom w:val="0"/>
                              <w:divBdr>
                                <w:top w:val="none" w:sz="0" w:space="0" w:color="auto"/>
                                <w:left w:val="none" w:sz="0" w:space="0" w:color="auto"/>
                                <w:bottom w:val="none" w:sz="0" w:space="0" w:color="auto"/>
                                <w:right w:val="none" w:sz="0" w:space="0" w:color="auto"/>
                              </w:divBdr>
                              <w:divsChild>
                                <w:div w:id="646472212">
                                  <w:marLeft w:val="0"/>
                                  <w:marRight w:val="0"/>
                                  <w:marTop w:val="0"/>
                                  <w:marBottom w:val="0"/>
                                  <w:divBdr>
                                    <w:top w:val="none" w:sz="0" w:space="0" w:color="auto"/>
                                    <w:left w:val="none" w:sz="0" w:space="0" w:color="auto"/>
                                    <w:bottom w:val="none" w:sz="0" w:space="0" w:color="auto"/>
                                    <w:right w:val="none" w:sz="0" w:space="0" w:color="auto"/>
                                  </w:divBdr>
                                  <w:divsChild>
                                    <w:div w:id="2734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191423">
          <w:marLeft w:val="0"/>
          <w:marRight w:val="0"/>
          <w:marTop w:val="0"/>
          <w:marBottom w:val="0"/>
          <w:divBdr>
            <w:top w:val="none" w:sz="0" w:space="0" w:color="auto"/>
            <w:left w:val="none" w:sz="0" w:space="0" w:color="auto"/>
            <w:bottom w:val="none" w:sz="0" w:space="0" w:color="auto"/>
            <w:right w:val="none" w:sz="0" w:space="0" w:color="auto"/>
          </w:divBdr>
          <w:divsChild>
            <w:div w:id="1179083811">
              <w:marLeft w:val="0"/>
              <w:marRight w:val="0"/>
              <w:marTop w:val="0"/>
              <w:marBottom w:val="0"/>
              <w:divBdr>
                <w:top w:val="none" w:sz="0" w:space="0" w:color="auto"/>
                <w:left w:val="none" w:sz="0" w:space="0" w:color="auto"/>
                <w:bottom w:val="none" w:sz="0" w:space="0" w:color="auto"/>
                <w:right w:val="none" w:sz="0" w:space="0" w:color="auto"/>
              </w:divBdr>
              <w:divsChild>
                <w:div w:id="2122458633">
                  <w:marLeft w:val="0"/>
                  <w:marRight w:val="0"/>
                  <w:marTop w:val="0"/>
                  <w:marBottom w:val="0"/>
                  <w:divBdr>
                    <w:top w:val="none" w:sz="0" w:space="0" w:color="auto"/>
                    <w:left w:val="none" w:sz="0" w:space="0" w:color="auto"/>
                    <w:bottom w:val="none" w:sz="0" w:space="0" w:color="auto"/>
                    <w:right w:val="none" w:sz="0" w:space="0" w:color="auto"/>
                  </w:divBdr>
                  <w:divsChild>
                    <w:div w:id="1221552058">
                      <w:marLeft w:val="0"/>
                      <w:marRight w:val="0"/>
                      <w:marTop w:val="0"/>
                      <w:marBottom w:val="0"/>
                      <w:divBdr>
                        <w:top w:val="none" w:sz="0" w:space="0" w:color="auto"/>
                        <w:left w:val="none" w:sz="0" w:space="0" w:color="auto"/>
                        <w:bottom w:val="none" w:sz="0" w:space="0" w:color="auto"/>
                        <w:right w:val="none" w:sz="0" w:space="0" w:color="auto"/>
                      </w:divBdr>
                      <w:divsChild>
                        <w:div w:id="1266117655">
                          <w:marLeft w:val="0"/>
                          <w:marRight w:val="0"/>
                          <w:marTop w:val="0"/>
                          <w:marBottom w:val="0"/>
                          <w:divBdr>
                            <w:top w:val="none" w:sz="0" w:space="0" w:color="auto"/>
                            <w:left w:val="none" w:sz="0" w:space="0" w:color="auto"/>
                            <w:bottom w:val="none" w:sz="0" w:space="0" w:color="auto"/>
                            <w:right w:val="none" w:sz="0" w:space="0" w:color="auto"/>
                          </w:divBdr>
                          <w:divsChild>
                            <w:div w:id="854150068">
                              <w:marLeft w:val="0"/>
                              <w:marRight w:val="0"/>
                              <w:marTop w:val="0"/>
                              <w:marBottom w:val="0"/>
                              <w:divBdr>
                                <w:top w:val="none" w:sz="0" w:space="0" w:color="auto"/>
                                <w:left w:val="none" w:sz="0" w:space="0" w:color="auto"/>
                                <w:bottom w:val="none" w:sz="0" w:space="0" w:color="auto"/>
                                <w:right w:val="none" w:sz="0" w:space="0" w:color="auto"/>
                              </w:divBdr>
                              <w:divsChild>
                                <w:div w:id="2045474769">
                                  <w:marLeft w:val="0"/>
                                  <w:marRight w:val="0"/>
                                  <w:marTop w:val="0"/>
                                  <w:marBottom w:val="0"/>
                                  <w:divBdr>
                                    <w:top w:val="none" w:sz="0" w:space="0" w:color="auto"/>
                                    <w:left w:val="none" w:sz="0" w:space="0" w:color="auto"/>
                                    <w:bottom w:val="none" w:sz="0" w:space="0" w:color="auto"/>
                                    <w:right w:val="none" w:sz="0" w:space="0" w:color="auto"/>
                                  </w:divBdr>
                                  <w:divsChild>
                                    <w:div w:id="1118110406">
                                      <w:marLeft w:val="0"/>
                                      <w:marRight w:val="0"/>
                                      <w:marTop w:val="0"/>
                                      <w:marBottom w:val="0"/>
                                      <w:divBdr>
                                        <w:top w:val="none" w:sz="0" w:space="0" w:color="auto"/>
                                        <w:left w:val="none" w:sz="0" w:space="0" w:color="auto"/>
                                        <w:bottom w:val="none" w:sz="0" w:space="0" w:color="auto"/>
                                        <w:right w:val="none" w:sz="0" w:space="0" w:color="auto"/>
                                      </w:divBdr>
                                      <w:divsChild>
                                        <w:div w:id="18528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513697">
          <w:marLeft w:val="0"/>
          <w:marRight w:val="0"/>
          <w:marTop w:val="0"/>
          <w:marBottom w:val="0"/>
          <w:divBdr>
            <w:top w:val="none" w:sz="0" w:space="0" w:color="auto"/>
            <w:left w:val="none" w:sz="0" w:space="0" w:color="auto"/>
            <w:bottom w:val="none" w:sz="0" w:space="0" w:color="auto"/>
            <w:right w:val="none" w:sz="0" w:space="0" w:color="auto"/>
          </w:divBdr>
          <w:divsChild>
            <w:div w:id="1978946446">
              <w:marLeft w:val="0"/>
              <w:marRight w:val="0"/>
              <w:marTop w:val="0"/>
              <w:marBottom w:val="0"/>
              <w:divBdr>
                <w:top w:val="none" w:sz="0" w:space="0" w:color="auto"/>
                <w:left w:val="none" w:sz="0" w:space="0" w:color="auto"/>
                <w:bottom w:val="none" w:sz="0" w:space="0" w:color="auto"/>
                <w:right w:val="none" w:sz="0" w:space="0" w:color="auto"/>
              </w:divBdr>
              <w:divsChild>
                <w:div w:id="2053337082">
                  <w:marLeft w:val="0"/>
                  <w:marRight w:val="0"/>
                  <w:marTop w:val="0"/>
                  <w:marBottom w:val="0"/>
                  <w:divBdr>
                    <w:top w:val="none" w:sz="0" w:space="0" w:color="auto"/>
                    <w:left w:val="none" w:sz="0" w:space="0" w:color="auto"/>
                    <w:bottom w:val="none" w:sz="0" w:space="0" w:color="auto"/>
                    <w:right w:val="none" w:sz="0" w:space="0" w:color="auto"/>
                  </w:divBdr>
                  <w:divsChild>
                    <w:div w:id="1814443682">
                      <w:marLeft w:val="0"/>
                      <w:marRight w:val="0"/>
                      <w:marTop w:val="0"/>
                      <w:marBottom w:val="0"/>
                      <w:divBdr>
                        <w:top w:val="none" w:sz="0" w:space="0" w:color="auto"/>
                        <w:left w:val="none" w:sz="0" w:space="0" w:color="auto"/>
                        <w:bottom w:val="none" w:sz="0" w:space="0" w:color="auto"/>
                        <w:right w:val="none" w:sz="0" w:space="0" w:color="auto"/>
                      </w:divBdr>
                      <w:divsChild>
                        <w:div w:id="390539880">
                          <w:marLeft w:val="0"/>
                          <w:marRight w:val="0"/>
                          <w:marTop w:val="0"/>
                          <w:marBottom w:val="0"/>
                          <w:divBdr>
                            <w:top w:val="none" w:sz="0" w:space="0" w:color="auto"/>
                            <w:left w:val="none" w:sz="0" w:space="0" w:color="auto"/>
                            <w:bottom w:val="none" w:sz="0" w:space="0" w:color="auto"/>
                            <w:right w:val="none" w:sz="0" w:space="0" w:color="auto"/>
                          </w:divBdr>
                          <w:divsChild>
                            <w:div w:id="1472792764">
                              <w:marLeft w:val="0"/>
                              <w:marRight w:val="0"/>
                              <w:marTop w:val="0"/>
                              <w:marBottom w:val="0"/>
                              <w:divBdr>
                                <w:top w:val="none" w:sz="0" w:space="0" w:color="auto"/>
                                <w:left w:val="none" w:sz="0" w:space="0" w:color="auto"/>
                                <w:bottom w:val="none" w:sz="0" w:space="0" w:color="auto"/>
                                <w:right w:val="none" w:sz="0" w:space="0" w:color="auto"/>
                              </w:divBdr>
                              <w:divsChild>
                                <w:div w:id="712851886">
                                  <w:marLeft w:val="0"/>
                                  <w:marRight w:val="0"/>
                                  <w:marTop w:val="0"/>
                                  <w:marBottom w:val="0"/>
                                  <w:divBdr>
                                    <w:top w:val="none" w:sz="0" w:space="0" w:color="auto"/>
                                    <w:left w:val="none" w:sz="0" w:space="0" w:color="auto"/>
                                    <w:bottom w:val="none" w:sz="0" w:space="0" w:color="auto"/>
                                    <w:right w:val="none" w:sz="0" w:space="0" w:color="auto"/>
                                  </w:divBdr>
                                  <w:divsChild>
                                    <w:div w:id="709766915">
                                      <w:marLeft w:val="0"/>
                                      <w:marRight w:val="0"/>
                                      <w:marTop w:val="0"/>
                                      <w:marBottom w:val="0"/>
                                      <w:divBdr>
                                        <w:top w:val="none" w:sz="0" w:space="0" w:color="auto"/>
                                        <w:left w:val="none" w:sz="0" w:space="0" w:color="auto"/>
                                        <w:bottom w:val="none" w:sz="0" w:space="0" w:color="auto"/>
                                        <w:right w:val="none" w:sz="0" w:space="0" w:color="auto"/>
                                      </w:divBdr>
                                      <w:divsChild>
                                        <w:div w:id="155461542">
                                          <w:marLeft w:val="0"/>
                                          <w:marRight w:val="0"/>
                                          <w:marTop w:val="0"/>
                                          <w:marBottom w:val="0"/>
                                          <w:divBdr>
                                            <w:top w:val="none" w:sz="0" w:space="0" w:color="auto"/>
                                            <w:left w:val="none" w:sz="0" w:space="0" w:color="auto"/>
                                            <w:bottom w:val="none" w:sz="0" w:space="0" w:color="auto"/>
                                            <w:right w:val="none" w:sz="0" w:space="0" w:color="auto"/>
                                          </w:divBdr>
                                          <w:divsChild>
                                            <w:div w:id="5237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089847">
          <w:marLeft w:val="0"/>
          <w:marRight w:val="0"/>
          <w:marTop w:val="0"/>
          <w:marBottom w:val="0"/>
          <w:divBdr>
            <w:top w:val="none" w:sz="0" w:space="0" w:color="auto"/>
            <w:left w:val="none" w:sz="0" w:space="0" w:color="auto"/>
            <w:bottom w:val="none" w:sz="0" w:space="0" w:color="auto"/>
            <w:right w:val="none" w:sz="0" w:space="0" w:color="auto"/>
          </w:divBdr>
          <w:divsChild>
            <w:div w:id="1357729888">
              <w:marLeft w:val="0"/>
              <w:marRight w:val="0"/>
              <w:marTop w:val="0"/>
              <w:marBottom w:val="0"/>
              <w:divBdr>
                <w:top w:val="none" w:sz="0" w:space="0" w:color="auto"/>
                <w:left w:val="none" w:sz="0" w:space="0" w:color="auto"/>
                <w:bottom w:val="none" w:sz="0" w:space="0" w:color="auto"/>
                <w:right w:val="none" w:sz="0" w:space="0" w:color="auto"/>
              </w:divBdr>
              <w:divsChild>
                <w:div w:id="1551262449">
                  <w:marLeft w:val="0"/>
                  <w:marRight w:val="0"/>
                  <w:marTop w:val="0"/>
                  <w:marBottom w:val="0"/>
                  <w:divBdr>
                    <w:top w:val="none" w:sz="0" w:space="0" w:color="auto"/>
                    <w:left w:val="none" w:sz="0" w:space="0" w:color="auto"/>
                    <w:bottom w:val="none" w:sz="0" w:space="0" w:color="auto"/>
                    <w:right w:val="none" w:sz="0" w:space="0" w:color="auto"/>
                  </w:divBdr>
                  <w:divsChild>
                    <w:div w:id="920145184">
                      <w:marLeft w:val="0"/>
                      <w:marRight w:val="0"/>
                      <w:marTop w:val="0"/>
                      <w:marBottom w:val="0"/>
                      <w:divBdr>
                        <w:top w:val="none" w:sz="0" w:space="0" w:color="auto"/>
                        <w:left w:val="none" w:sz="0" w:space="0" w:color="auto"/>
                        <w:bottom w:val="none" w:sz="0" w:space="0" w:color="auto"/>
                        <w:right w:val="none" w:sz="0" w:space="0" w:color="auto"/>
                      </w:divBdr>
                      <w:divsChild>
                        <w:div w:id="204562020">
                          <w:marLeft w:val="0"/>
                          <w:marRight w:val="0"/>
                          <w:marTop w:val="0"/>
                          <w:marBottom w:val="0"/>
                          <w:divBdr>
                            <w:top w:val="none" w:sz="0" w:space="0" w:color="auto"/>
                            <w:left w:val="none" w:sz="0" w:space="0" w:color="auto"/>
                            <w:bottom w:val="none" w:sz="0" w:space="0" w:color="auto"/>
                            <w:right w:val="none" w:sz="0" w:space="0" w:color="auto"/>
                          </w:divBdr>
                          <w:divsChild>
                            <w:div w:id="274018871">
                              <w:marLeft w:val="0"/>
                              <w:marRight w:val="0"/>
                              <w:marTop w:val="0"/>
                              <w:marBottom w:val="0"/>
                              <w:divBdr>
                                <w:top w:val="none" w:sz="0" w:space="0" w:color="auto"/>
                                <w:left w:val="none" w:sz="0" w:space="0" w:color="auto"/>
                                <w:bottom w:val="none" w:sz="0" w:space="0" w:color="auto"/>
                                <w:right w:val="none" w:sz="0" w:space="0" w:color="auto"/>
                              </w:divBdr>
                              <w:divsChild>
                                <w:div w:id="1515152168">
                                  <w:marLeft w:val="0"/>
                                  <w:marRight w:val="0"/>
                                  <w:marTop w:val="0"/>
                                  <w:marBottom w:val="0"/>
                                  <w:divBdr>
                                    <w:top w:val="none" w:sz="0" w:space="0" w:color="auto"/>
                                    <w:left w:val="none" w:sz="0" w:space="0" w:color="auto"/>
                                    <w:bottom w:val="none" w:sz="0" w:space="0" w:color="auto"/>
                                    <w:right w:val="none" w:sz="0" w:space="0" w:color="auto"/>
                                  </w:divBdr>
                                  <w:divsChild>
                                    <w:div w:id="1823766118">
                                      <w:marLeft w:val="0"/>
                                      <w:marRight w:val="0"/>
                                      <w:marTop w:val="0"/>
                                      <w:marBottom w:val="0"/>
                                      <w:divBdr>
                                        <w:top w:val="none" w:sz="0" w:space="0" w:color="auto"/>
                                        <w:left w:val="none" w:sz="0" w:space="0" w:color="auto"/>
                                        <w:bottom w:val="none" w:sz="0" w:space="0" w:color="auto"/>
                                        <w:right w:val="none" w:sz="0" w:space="0" w:color="auto"/>
                                      </w:divBdr>
                                      <w:divsChild>
                                        <w:div w:id="16422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354581">
          <w:marLeft w:val="0"/>
          <w:marRight w:val="0"/>
          <w:marTop w:val="0"/>
          <w:marBottom w:val="0"/>
          <w:divBdr>
            <w:top w:val="none" w:sz="0" w:space="0" w:color="auto"/>
            <w:left w:val="none" w:sz="0" w:space="0" w:color="auto"/>
            <w:bottom w:val="none" w:sz="0" w:space="0" w:color="auto"/>
            <w:right w:val="none" w:sz="0" w:space="0" w:color="auto"/>
          </w:divBdr>
          <w:divsChild>
            <w:div w:id="590162065">
              <w:marLeft w:val="0"/>
              <w:marRight w:val="0"/>
              <w:marTop w:val="0"/>
              <w:marBottom w:val="0"/>
              <w:divBdr>
                <w:top w:val="none" w:sz="0" w:space="0" w:color="auto"/>
                <w:left w:val="none" w:sz="0" w:space="0" w:color="auto"/>
                <w:bottom w:val="none" w:sz="0" w:space="0" w:color="auto"/>
                <w:right w:val="none" w:sz="0" w:space="0" w:color="auto"/>
              </w:divBdr>
              <w:divsChild>
                <w:div w:id="1827548411">
                  <w:marLeft w:val="0"/>
                  <w:marRight w:val="0"/>
                  <w:marTop w:val="0"/>
                  <w:marBottom w:val="0"/>
                  <w:divBdr>
                    <w:top w:val="none" w:sz="0" w:space="0" w:color="auto"/>
                    <w:left w:val="none" w:sz="0" w:space="0" w:color="auto"/>
                    <w:bottom w:val="none" w:sz="0" w:space="0" w:color="auto"/>
                    <w:right w:val="none" w:sz="0" w:space="0" w:color="auto"/>
                  </w:divBdr>
                  <w:divsChild>
                    <w:div w:id="348069836">
                      <w:marLeft w:val="0"/>
                      <w:marRight w:val="0"/>
                      <w:marTop w:val="0"/>
                      <w:marBottom w:val="0"/>
                      <w:divBdr>
                        <w:top w:val="none" w:sz="0" w:space="0" w:color="auto"/>
                        <w:left w:val="none" w:sz="0" w:space="0" w:color="auto"/>
                        <w:bottom w:val="none" w:sz="0" w:space="0" w:color="auto"/>
                        <w:right w:val="none" w:sz="0" w:space="0" w:color="auto"/>
                      </w:divBdr>
                      <w:divsChild>
                        <w:div w:id="229200188">
                          <w:marLeft w:val="0"/>
                          <w:marRight w:val="0"/>
                          <w:marTop w:val="0"/>
                          <w:marBottom w:val="0"/>
                          <w:divBdr>
                            <w:top w:val="none" w:sz="0" w:space="0" w:color="auto"/>
                            <w:left w:val="none" w:sz="0" w:space="0" w:color="auto"/>
                            <w:bottom w:val="none" w:sz="0" w:space="0" w:color="auto"/>
                            <w:right w:val="none" w:sz="0" w:space="0" w:color="auto"/>
                          </w:divBdr>
                          <w:divsChild>
                            <w:div w:id="1797677907">
                              <w:marLeft w:val="0"/>
                              <w:marRight w:val="0"/>
                              <w:marTop w:val="0"/>
                              <w:marBottom w:val="0"/>
                              <w:divBdr>
                                <w:top w:val="none" w:sz="0" w:space="0" w:color="auto"/>
                                <w:left w:val="none" w:sz="0" w:space="0" w:color="auto"/>
                                <w:bottom w:val="none" w:sz="0" w:space="0" w:color="auto"/>
                                <w:right w:val="none" w:sz="0" w:space="0" w:color="auto"/>
                              </w:divBdr>
                              <w:divsChild>
                                <w:div w:id="1638024476">
                                  <w:marLeft w:val="0"/>
                                  <w:marRight w:val="0"/>
                                  <w:marTop w:val="0"/>
                                  <w:marBottom w:val="0"/>
                                  <w:divBdr>
                                    <w:top w:val="none" w:sz="0" w:space="0" w:color="auto"/>
                                    <w:left w:val="none" w:sz="0" w:space="0" w:color="auto"/>
                                    <w:bottom w:val="none" w:sz="0" w:space="0" w:color="auto"/>
                                    <w:right w:val="none" w:sz="0" w:space="0" w:color="auto"/>
                                  </w:divBdr>
                                  <w:divsChild>
                                    <w:div w:id="21049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677122">
          <w:marLeft w:val="0"/>
          <w:marRight w:val="0"/>
          <w:marTop w:val="0"/>
          <w:marBottom w:val="0"/>
          <w:divBdr>
            <w:top w:val="none" w:sz="0" w:space="0" w:color="auto"/>
            <w:left w:val="none" w:sz="0" w:space="0" w:color="auto"/>
            <w:bottom w:val="none" w:sz="0" w:space="0" w:color="auto"/>
            <w:right w:val="none" w:sz="0" w:space="0" w:color="auto"/>
          </w:divBdr>
          <w:divsChild>
            <w:div w:id="430322098">
              <w:marLeft w:val="0"/>
              <w:marRight w:val="0"/>
              <w:marTop w:val="0"/>
              <w:marBottom w:val="0"/>
              <w:divBdr>
                <w:top w:val="none" w:sz="0" w:space="0" w:color="auto"/>
                <w:left w:val="none" w:sz="0" w:space="0" w:color="auto"/>
                <w:bottom w:val="none" w:sz="0" w:space="0" w:color="auto"/>
                <w:right w:val="none" w:sz="0" w:space="0" w:color="auto"/>
              </w:divBdr>
              <w:divsChild>
                <w:div w:id="420034084">
                  <w:marLeft w:val="0"/>
                  <w:marRight w:val="0"/>
                  <w:marTop w:val="0"/>
                  <w:marBottom w:val="0"/>
                  <w:divBdr>
                    <w:top w:val="none" w:sz="0" w:space="0" w:color="auto"/>
                    <w:left w:val="none" w:sz="0" w:space="0" w:color="auto"/>
                    <w:bottom w:val="none" w:sz="0" w:space="0" w:color="auto"/>
                    <w:right w:val="none" w:sz="0" w:space="0" w:color="auto"/>
                  </w:divBdr>
                  <w:divsChild>
                    <w:div w:id="43915920">
                      <w:marLeft w:val="0"/>
                      <w:marRight w:val="0"/>
                      <w:marTop w:val="0"/>
                      <w:marBottom w:val="0"/>
                      <w:divBdr>
                        <w:top w:val="none" w:sz="0" w:space="0" w:color="auto"/>
                        <w:left w:val="none" w:sz="0" w:space="0" w:color="auto"/>
                        <w:bottom w:val="none" w:sz="0" w:space="0" w:color="auto"/>
                        <w:right w:val="none" w:sz="0" w:space="0" w:color="auto"/>
                      </w:divBdr>
                      <w:divsChild>
                        <w:div w:id="549150149">
                          <w:marLeft w:val="0"/>
                          <w:marRight w:val="0"/>
                          <w:marTop w:val="0"/>
                          <w:marBottom w:val="0"/>
                          <w:divBdr>
                            <w:top w:val="none" w:sz="0" w:space="0" w:color="auto"/>
                            <w:left w:val="none" w:sz="0" w:space="0" w:color="auto"/>
                            <w:bottom w:val="none" w:sz="0" w:space="0" w:color="auto"/>
                            <w:right w:val="none" w:sz="0" w:space="0" w:color="auto"/>
                          </w:divBdr>
                          <w:divsChild>
                            <w:div w:id="1711146602">
                              <w:marLeft w:val="0"/>
                              <w:marRight w:val="0"/>
                              <w:marTop w:val="0"/>
                              <w:marBottom w:val="0"/>
                              <w:divBdr>
                                <w:top w:val="none" w:sz="0" w:space="0" w:color="auto"/>
                                <w:left w:val="none" w:sz="0" w:space="0" w:color="auto"/>
                                <w:bottom w:val="none" w:sz="0" w:space="0" w:color="auto"/>
                                <w:right w:val="none" w:sz="0" w:space="0" w:color="auto"/>
                              </w:divBdr>
                              <w:divsChild>
                                <w:div w:id="1003170838">
                                  <w:marLeft w:val="0"/>
                                  <w:marRight w:val="0"/>
                                  <w:marTop w:val="0"/>
                                  <w:marBottom w:val="0"/>
                                  <w:divBdr>
                                    <w:top w:val="none" w:sz="0" w:space="0" w:color="auto"/>
                                    <w:left w:val="none" w:sz="0" w:space="0" w:color="auto"/>
                                    <w:bottom w:val="none" w:sz="0" w:space="0" w:color="auto"/>
                                    <w:right w:val="none" w:sz="0" w:space="0" w:color="auto"/>
                                  </w:divBdr>
                                  <w:divsChild>
                                    <w:div w:id="204948026">
                                      <w:marLeft w:val="0"/>
                                      <w:marRight w:val="0"/>
                                      <w:marTop w:val="0"/>
                                      <w:marBottom w:val="0"/>
                                      <w:divBdr>
                                        <w:top w:val="none" w:sz="0" w:space="0" w:color="auto"/>
                                        <w:left w:val="none" w:sz="0" w:space="0" w:color="auto"/>
                                        <w:bottom w:val="none" w:sz="0" w:space="0" w:color="auto"/>
                                        <w:right w:val="none" w:sz="0" w:space="0" w:color="auto"/>
                                      </w:divBdr>
                                      <w:divsChild>
                                        <w:div w:id="6852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223924">
          <w:marLeft w:val="0"/>
          <w:marRight w:val="0"/>
          <w:marTop w:val="0"/>
          <w:marBottom w:val="0"/>
          <w:divBdr>
            <w:top w:val="none" w:sz="0" w:space="0" w:color="auto"/>
            <w:left w:val="none" w:sz="0" w:space="0" w:color="auto"/>
            <w:bottom w:val="none" w:sz="0" w:space="0" w:color="auto"/>
            <w:right w:val="none" w:sz="0" w:space="0" w:color="auto"/>
          </w:divBdr>
          <w:divsChild>
            <w:div w:id="421923704">
              <w:marLeft w:val="0"/>
              <w:marRight w:val="0"/>
              <w:marTop w:val="0"/>
              <w:marBottom w:val="0"/>
              <w:divBdr>
                <w:top w:val="none" w:sz="0" w:space="0" w:color="auto"/>
                <w:left w:val="none" w:sz="0" w:space="0" w:color="auto"/>
                <w:bottom w:val="none" w:sz="0" w:space="0" w:color="auto"/>
                <w:right w:val="none" w:sz="0" w:space="0" w:color="auto"/>
              </w:divBdr>
              <w:divsChild>
                <w:div w:id="1709451768">
                  <w:marLeft w:val="0"/>
                  <w:marRight w:val="0"/>
                  <w:marTop w:val="0"/>
                  <w:marBottom w:val="0"/>
                  <w:divBdr>
                    <w:top w:val="none" w:sz="0" w:space="0" w:color="auto"/>
                    <w:left w:val="none" w:sz="0" w:space="0" w:color="auto"/>
                    <w:bottom w:val="none" w:sz="0" w:space="0" w:color="auto"/>
                    <w:right w:val="none" w:sz="0" w:space="0" w:color="auto"/>
                  </w:divBdr>
                  <w:divsChild>
                    <w:div w:id="1909222217">
                      <w:marLeft w:val="0"/>
                      <w:marRight w:val="0"/>
                      <w:marTop w:val="0"/>
                      <w:marBottom w:val="0"/>
                      <w:divBdr>
                        <w:top w:val="none" w:sz="0" w:space="0" w:color="auto"/>
                        <w:left w:val="none" w:sz="0" w:space="0" w:color="auto"/>
                        <w:bottom w:val="none" w:sz="0" w:space="0" w:color="auto"/>
                        <w:right w:val="none" w:sz="0" w:space="0" w:color="auto"/>
                      </w:divBdr>
                      <w:divsChild>
                        <w:div w:id="850728367">
                          <w:marLeft w:val="0"/>
                          <w:marRight w:val="0"/>
                          <w:marTop w:val="0"/>
                          <w:marBottom w:val="0"/>
                          <w:divBdr>
                            <w:top w:val="none" w:sz="0" w:space="0" w:color="auto"/>
                            <w:left w:val="none" w:sz="0" w:space="0" w:color="auto"/>
                            <w:bottom w:val="none" w:sz="0" w:space="0" w:color="auto"/>
                            <w:right w:val="none" w:sz="0" w:space="0" w:color="auto"/>
                          </w:divBdr>
                          <w:divsChild>
                            <w:div w:id="2129813455">
                              <w:marLeft w:val="0"/>
                              <w:marRight w:val="0"/>
                              <w:marTop w:val="0"/>
                              <w:marBottom w:val="0"/>
                              <w:divBdr>
                                <w:top w:val="none" w:sz="0" w:space="0" w:color="auto"/>
                                <w:left w:val="none" w:sz="0" w:space="0" w:color="auto"/>
                                <w:bottom w:val="none" w:sz="0" w:space="0" w:color="auto"/>
                                <w:right w:val="none" w:sz="0" w:space="0" w:color="auto"/>
                              </w:divBdr>
                              <w:divsChild>
                                <w:div w:id="118839085">
                                  <w:marLeft w:val="0"/>
                                  <w:marRight w:val="0"/>
                                  <w:marTop w:val="0"/>
                                  <w:marBottom w:val="0"/>
                                  <w:divBdr>
                                    <w:top w:val="none" w:sz="0" w:space="0" w:color="auto"/>
                                    <w:left w:val="none" w:sz="0" w:space="0" w:color="auto"/>
                                    <w:bottom w:val="none" w:sz="0" w:space="0" w:color="auto"/>
                                    <w:right w:val="none" w:sz="0" w:space="0" w:color="auto"/>
                                  </w:divBdr>
                                  <w:divsChild>
                                    <w:div w:id="555434462">
                                      <w:marLeft w:val="0"/>
                                      <w:marRight w:val="0"/>
                                      <w:marTop w:val="0"/>
                                      <w:marBottom w:val="0"/>
                                      <w:divBdr>
                                        <w:top w:val="none" w:sz="0" w:space="0" w:color="auto"/>
                                        <w:left w:val="none" w:sz="0" w:space="0" w:color="auto"/>
                                        <w:bottom w:val="none" w:sz="0" w:space="0" w:color="auto"/>
                                        <w:right w:val="none" w:sz="0" w:space="0" w:color="auto"/>
                                      </w:divBdr>
                                      <w:divsChild>
                                        <w:div w:id="1625114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023210">
          <w:marLeft w:val="0"/>
          <w:marRight w:val="0"/>
          <w:marTop w:val="0"/>
          <w:marBottom w:val="0"/>
          <w:divBdr>
            <w:top w:val="none" w:sz="0" w:space="0" w:color="auto"/>
            <w:left w:val="none" w:sz="0" w:space="0" w:color="auto"/>
            <w:bottom w:val="none" w:sz="0" w:space="0" w:color="auto"/>
            <w:right w:val="none" w:sz="0" w:space="0" w:color="auto"/>
          </w:divBdr>
          <w:divsChild>
            <w:div w:id="54403178">
              <w:marLeft w:val="0"/>
              <w:marRight w:val="0"/>
              <w:marTop w:val="0"/>
              <w:marBottom w:val="0"/>
              <w:divBdr>
                <w:top w:val="none" w:sz="0" w:space="0" w:color="auto"/>
                <w:left w:val="none" w:sz="0" w:space="0" w:color="auto"/>
                <w:bottom w:val="none" w:sz="0" w:space="0" w:color="auto"/>
                <w:right w:val="none" w:sz="0" w:space="0" w:color="auto"/>
              </w:divBdr>
              <w:divsChild>
                <w:div w:id="388965692">
                  <w:marLeft w:val="0"/>
                  <w:marRight w:val="0"/>
                  <w:marTop w:val="0"/>
                  <w:marBottom w:val="0"/>
                  <w:divBdr>
                    <w:top w:val="none" w:sz="0" w:space="0" w:color="auto"/>
                    <w:left w:val="none" w:sz="0" w:space="0" w:color="auto"/>
                    <w:bottom w:val="none" w:sz="0" w:space="0" w:color="auto"/>
                    <w:right w:val="none" w:sz="0" w:space="0" w:color="auto"/>
                  </w:divBdr>
                  <w:divsChild>
                    <w:div w:id="822551435">
                      <w:marLeft w:val="0"/>
                      <w:marRight w:val="0"/>
                      <w:marTop w:val="0"/>
                      <w:marBottom w:val="0"/>
                      <w:divBdr>
                        <w:top w:val="none" w:sz="0" w:space="0" w:color="auto"/>
                        <w:left w:val="none" w:sz="0" w:space="0" w:color="auto"/>
                        <w:bottom w:val="none" w:sz="0" w:space="0" w:color="auto"/>
                        <w:right w:val="none" w:sz="0" w:space="0" w:color="auto"/>
                      </w:divBdr>
                      <w:divsChild>
                        <w:div w:id="1678069043">
                          <w:marLeft w:val="0"/>
                          <w:marRight w:val="0"/>
                          <w:marTop w:val="0"/>
                          <w:marBottom w:val="0"/>
                          <w:divBdr>
                            <w:top w:val="none" w:sz="0" w:space="0" w:color="auto"/>
                            <w:left w:val="none" w:sz="0" w:space="0" w:color="auto"/>
                            <w:bottom w:val="none" w:sz="0" w:space="0" w:color="auto"/>
                            <w:right w:val="none" w:sz="0" w:space="0" w:color="auto"/>
                          </w:divBdr>
                          <w:divsChild>
                            <w:div w:id="1232691593">
                              <w:marLeft w:val="0"/>
                              <w:marRight w:val="0"/>
                              <w:marTop w:val="0"/>
                              <w:marBottom w:val="0"/>
                              <w:divBdr>
                                <w:top w:val="none" w:sz="0" w:space="0" w:color="auto"/>
                                <w:left w:val="none" w:sz="0" w:space="0" w:color="auto"/>
                                <w:bottom w:val="none" w:sz="0" w:space="0" w:color="auto"/>
                                <w:right w:val="none" w:sz="0" w:space="0" w:color="auto"/>
                              </w:divBdr>
                              <w:divsChild>
                                <w:div w:id="931010210">
                                  <w:marLeft w:val="0"/>
                                  <w:marRight w:val="0"/>
                                  <w:marTop w:val="0"/>
                                  <w:marBottom w:val="0"/>
                                  <w:divBdr>
                                    <w:top w:val="none" w:sz="0" w:space="0" w:color="auto"/>
                                    <w:left w:val="none" w:sz="0" w:space="0" w:color="auto"/>
                                    <w:bottom w:val="none" w:sz="0" w:space="0" w:color="auto"/>
                                    <w:right w:val="none" w:sz="0" w:space="0" w:color="auto"/>
                                  </w:divBdr>
                                  <w:divsChild>
                                    <w:div w:id="338511304">
                                      <w:marLeft w:val="0"/>
                                      <w:marRight w:val="0"/>
                                      <w:marTop w:val="0"/>
                                      <w:marBottom w:val="0"/>
                                      <w:divBdr>
                                        <w:top w:val="none" w:sz="0" w:space="0" w:color="auto"/>
                                        <w:left w:val="none" w:sz="0" w:space="0" w:color="auto"/>
                                        <w:bottom w:val="none" w:sz="0" w:space="0" w:color="auto"/>
                                        <w:right w:val="none" w:sz="0" w:space="0" w:color="auto"/>
                                      </w:divBdr>
                                      <w:divsChild>
                                        <w:div w:id="11860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38191">
          <w:marLeft w:val="0"/>
          <w:marRight w:val="0"/>
          <w:marTop w:val="0"/>
          <w:marBottom w:val="0"/>
          <w:divBdr>
            <w:top w:val="none" w:sz="0" w:space="0" w:color="auto"/>
            <w:left w:val="none" w:sz="0" w:space="0" w:color="auto"/>
            <w:bottom w:val="none" w:sz="0" w:space="0" w:color="auto"/>
            <w:right w:val="none" w:sz="0" w:space="0" w:color="auto"/>
          </w:divBdr>
          <w:divsChild>
            <w:div w:id="1709993612">
              <w:marLeft w:val="0"/>
              <w:marRight w:val="0"/>
              <w:marTop w:val="0"/>
              <w:marBottom w:val="0"/>
              <w:divBdr>
                <w:top w:val="none" w:sz="0" w:space="0" w:color="auto"/>
                <w:left w:val="none" w:sz="0" w:space="0" w:color="auto"/>
                <w:bottom w:val="none" w:sz="0" w:space="0" w:color="auto"/>
                <w:right w:val="none" w:sz="0" w:space="0" w:color="auto"/>
              </w:divBdr>
              <w:divsChild>
                <w:div w:id="1285426323">
                  <w:marLeft w:val="0"/>
                  <w:marRight w:val="0"/>
                  <w:marTop w:val="0"/>
                  <w:marBottom w:val="0"/>
                  <w:divBdr>
                    <w:top w:val="none" w:sz="0" w:space="0" w:color="auto"/>
                    <w:left w:val="none" w:sz="0" w:space="0" w:color="auto"/>
                    <w:bottom w:val="none" w:sz="0" w:space="0" w:color="auto"/>
                    <w:right w:val="none" w:sz="0" w:space="0" w:color="auto"/>
                  </w:divBdr>
                  <w:divsChild>
                    <w:div w:id="1642928849">
                      <w:marLeft w:val="0"/>
                      <w:marRight w:val="0"/>
                      <w:marTop w:val="0"/>
                      <w:marBottom w:val="0"/>
                      <w:divBdr>
                        <w:top w:val="none" w:sz="0" w:space="0" w:color="auto"/>
                        <w:left w:val="none" w:sz="0" w:space="0" w:color="auto"/>
                        <w:bottom w:val="none" w:sz="0" w:space="0" w:color="auto"/>
                        <w:right w:val="none" w:sz="0" w:space="0" w:color="auto"/>
                      </w:divBdr>
                      <w:divsChild>
                        <w:div w:id="560209598">
                          <w:marLeft w:val="0"/>
                          <w:marRight w:val="0"/>
                          <w:marTop w:val="0"/>
                          <w:marBottom w:val="0"/>
                          <w:divBdr>
                            <w:top w:val="none" w:sz="0" w:space="0" w:color="auto"/>
                            <w:left w:val="none" w:sz="0" w:space="0" w:color="auto"/>
                            <w:bottom w:val="none" w:sz="0" w:space="0" w:color="auto"/>
                            <w:right w:val="none" w:sz="0" w:space="0" w:color="auto"/>
                          </w:divBdr>
                          <w:divsChild>
                            <w:div w:id="1761245764">
                              <w:marLeft w:val="0"/>
                              <w:marRight w:val="0"/>
                              <w:marTop w:val="0"/>
                              <w:marBottom w:val="0"/>
                              <w:divBdr>
                                <w:top w:val="none" w:sz="0" w:space="0" w:color="auto"/>
                                <w:left w:val="none" w:sz="0" w:space="0" w:color="auto"/>
                                <w:bottom w:val="none" w:sz="0" w:space="0" w:color="auto"/>
                                <w:right w:val="none" w:sz="0" w:space="0" w:color="auto"/>
                              </w:divBdr>
                              <w:divsChild>
                                <w:div w:id="1771848568">
                                  <w:marLeft w:val="0"/>
                                  <w:marRight w:val="0"/>
                                  <w:marTop w:val="0"/>
                                  <w:marBottom w:val="0"/>
                                  <w:divBdr>
                                    <w:top w:val="none" w:sz="0" w:space="0" w:color="auto"/>
                                    <w:left w:val="none" w:sz="0" w:space="0" w:color="auto"/>
                                    <w:bottom w:val="none" w:sz="0" w:space="0" w:color="auto"/>
                                    <w:right w:val="none" w:sz="0" w:space="0" w:color="auto"/>
                                  </w:divBdr>
                                  <w:divsChild>
                                    <w:div w:id="1591814960">
                                      <w:marLeft w:val="0"/>
                                      <w:marRight w:val="0"/>
                                      <w:marTop w:val="0"/>
                                      <w:marBottom w:val="0"/>
                                      <w:divBdr>
                                        <w:top w:val="none" w:sz="0" w:space="0" w:color="auto"/>
                                        <w:left w:val="none" w:sz="0" w:space="0" w:color="auto"/>
                                        <w:bottom w:val="none" w:sz="0" w:space="0" w:color="auto"/>
                                        <w:right w:val="none" w:sz="0" w:space="0" w:color="auto"/>
                                      </w:divBdr>
                                      <w:divsChild>
                                        <w:div w:id="54670500">
                                          <w:marLeft w:val="0"/>
                                          <w:marRight w:val="0"/>
                                          <w:marTop w:val="0"/>
                                          <w:marBottom w:val="0"/>
                                          <w:divBdr>
                                            <w:top w:val="none" w:sz="0" w:space="0" w:color="auto"/>
                                            <w:left w:val="none" w:sz="0" w:space="0" w:color="auto"/>
                                            <w:bottom w:val="none" w:sz="0" w:space="0" w:color="auto"/>
                                            <w:right w:val="none" w:sz="0" w:space="0" w:color="auto"/>
                                          </w:divBdr>
                                          <w:divsChild>
                                            <w:div w:id="596333003">
                                              <w:marLeft w:val="0"/>
                                              <w:marRight w:val="0"/>
                                              <w:marTop w:val="0"/>
                                              <w:marBottom w:val="0"/>
                                              <w:divBdr>
                                                <w:top w:val="none" w:sz="0" w:space="0" w:color="auto"/>
                                                <w:left w:val="none" w:sz="0" w:space="0" w:color="auto"/>
                                                <w:bottom w:val="none" w:sz="0" w:space="0" w:color="auto"/>
                                                <w:right w:val="none" w:sz="0" w:space="0" w:color="auto"/>
                                              </w:divBdr>
                                            </w:div>
                                          </w:divsChild>
                                        </w:div>
                                        <w:div w:id="359547627">
                                          <w:marLeft w:val="0"/>
                                          <w:marRight w:val="0"/>
                                          <w:marTop w:val="0"/>
                                          <w:marBottom w:val="0"/>
                                          <w:divBdr>
                                            <w:top w:val="none" w:sz="0" w:space="0" w:color="auto"/>
                                            <w:left w:val="none" w:sz="0" w:space="0" w:color="auto"/>
                                            <w:bottom w:val="none" w:sz="0" w:space="0" w:color="auto"/>
                                            <w:right w:val="none" w:sz="0" w:space="0" w:color="auto"/>
                                          </w:divBdr>
                                          <w:divsChild>
                                            <w:div w:id="470904221">
                                              <w:marLeft w:val="0"/>
                                              <w:marRight w:val="0"/>
                                              <w:marTop w:val="0"/>
                                              <w:marBottom w:val="0"/>
                                              <w:divBdr>
                                                <w:top w:val="none" w:sz="0" w:space="0" w:color="auto"/>
                                                <w:left w:val="none" w:sz="0" w:space="0" w:color="auto"/>
                                                <w:bottom w:val="none" w:sz="0" w:space="0" w:color="auto"/>
                                                <w:right w:val="none" w:sz="0" w:space="0" w:color="auto"/>
                                              </w:divBdr>
                                            </w:div>
                                            <w:div w:id="1612859878">
                                              <w:marLeft w:val="0"/>
                                              <w:marRight w:val="0"/>
                                              <w:marTop w:val="0"/>
                                              <w:marBottom w:val="0"/>
                                              <w:divBdr>
                                                <w:top w:val="none" w:sz="0" w:space="0" w:color="auto"/>
                                                <w:left w:val="none" w:sz="0" w:space="0" w:color="auto"/>
                                                <w:bottom w:val="none" w:sz="0" w:space="0" w:color="auto"/>
                                                <w:right w:val="none" w:sz="0" w:space="0" w:color="auto"/>
                                              </w:divBdr>
                                              <w:divsChild>
                                                <w:div w:id="1776553247">
                                                  <w:marLeft w:val="0"/>
                                                  <w:marRight w:val="0"/>
                                                  <w:marTop w:val="0"/>
                                                  <w:marBottom w:val="0"/>
                                                  <w:divBdr>
                                                    <w:top w:val="none" w:sz="0" w:space="0" w:color="auto"/>
                                                    <w:left w:val="none" w:sz="0" w:space="0" w:color="auto"/>
                                                    <w:bottom w:val="none" w:sz="0" w:space="0" w:color="auto"/>
                                                    <w:right w:val="none" w:sz="0" w:space="0" w:color="auto"/>
                                                  </w:divBdr>
                                                  <w:divsChild>
                                                    <w:div w:id="14809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3327">
                                              <w:marLeft w:val="0"/>
                                              <w:marRight w:val="0"/>
                                              <w:marTop w:val="0"/>
                                              <w:marBottom w:val="0"/>
                                              <w:divBdr>
                                                <w:top w:val="none" w:sz="0" w:space="0" w:color="auto"/>
                                                <w:left w:val="none" w:sz="0" w:space="0" w:color="auto"/>
                                                <w:bottom w:val="none" w:sz="0" w:space="0" w:color="auto"/>
                                                <w:right w:val="none" w:sz="0" w:space="0" w:color="auto"/>
                                              </w:divBdr>
                                            </w:div>
                                          </w:divsChild>
                                        </w:div>
                                        <w:div w:id="239367969">
                                          <w:marLeft w:val="0"/>
                                          <w:marRight w:val="0"/>
                                          <w:marTop w:val="0"/>
                                          <w:marBottom w:val="0"/>
                                          <w:divBdr>
                                            <w:top w:val="none" w:sz="0" w:space="0" w:color="auto"/>
                                            <w:left w:val="none" w:sz="0" w:space="0" w:color="auto"/>
                                            <w:bottom w:val="none" w:sz="0" w:space="0" w:color="auto"/>
                                            <w:right w:val="none" w:sz="0" w:space="0" w:color="auto"/>
                                          </w:divBdr>
                                          <w:divsChild>
                                            <w:div w:id="1070811842">
                                              <w:marLeft w:val="0"/>
                                              <w:marRight w:val="0"/>
                                              <w:marTop w:val="0"/>
                                              <w:marBottom w:val="0"/>
                                              <w:divBdr>
                                                <w:top w:val="none" w:sz="0" w:space="0" w:color="auto"/>
                                                <w:left w:val="none" w:sz="0" w:space="0" w:color="auto"/>
                                                <w:bottom w:val="none" w:sz="0" w:space="0" w:color="auto"/>
                                                <w:right w:val="none" w:sz="0" w:space="0" w:color="auto"/>
                                              </w:divBdr>
                                            </w:div>
                                            <w:div w:id="685179403">
                                              <w:marLeft w:val="0"/>
                                              <w:marRight w:val="0"/>
                                              <w:marTop w:val="0"/>
                                              <w:marBottom w:val="0"/>
                                              <w:divBdr>
                                                <w:top w:val="none" w:sz="0" w:space="0" w:color="auto"/>
                                                <w:left w:val="none" w:sz="0" w:space="0" w:color="auto"/>
                                                <w:bottom w:val="none" w:sz="0" w:space="0" w:color="auto"/>
                                                <w:right w:val="none" w:sz="0" w:space="0" w:color="auto"/>
                                              </w:divBdr>
                                              <w:divsChild>
                                                <w:div w:id="2139757397">
                                                  <w:marLeft w:val="0"/>
                                                  <w:marRight w:val="0"/>
                                                  <w:marTop w:val="0"/>
                                                  <w:marBottom w:val="0"/>
                                                  <w:divBdr>
                                                    <w:top w:val="none" w:sz="0" w:space="0" w:color="auto"/>
                                                    <w:left w:val="none" w:sz="0" w:space="0" w:color="auto"/>
                                                    <w:bottom w:val="none" w:sz="0" w:space="0" w:color="auto"/>
                                                    <w:right w:val="none" w:sz="0" w:space="0" w:color="auto"/>
                                                  </w:divBdr>
                                                  <w:divsChild>
                                                    <w:div w:id="5826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588380">
          <w:marLeft w:val="0"/>
          <w:marRight w:val="0"/>
          <w:marTop w:val="0"/>
          <w:marBottom w:val="0"/>
          <w:divBdr>
            <w:top w:val="none" w:sz="0" w:space="0" w:color="auto"/>
            <w:left w:val="none" w:sz="0" w:space="0" w:color="auto"/>
            <w:bottom w:val="none" w:sz="0" w:space="0" w:color="auto"/>
            <w:right w:val="none" w:sz="0" w:space="0" w:color="auto"/>
          </w:divBdr>
          <w:divsChild>
            <w:div w:id="611866926">
              <w:marLeft w:val="0"/>
              <w:marRight w:val="0"/>
              <w:marTop w:val="0"/>
              <w:marBottom w:val="0"/>
              <w:divBdr>
                <w:top w:val="none" w:sz="0" w:space="0" w:color="auto"/>
                <w:left w:val="none" w:sz="0" w:space="0" w:color="auto"/>
                <w:bottom w:val="none" w:sz="0" w:space="0" w:color="auto"/>
                <w:right w:val="none" w:sz="0" w:space="0" w:color="auto"/>
              </w:divBdr>
              <w:divsChild>
                <w:div w:id="52000864">
                  <w:marLeft w:val="0"/>
                  <w:marRight w:val="0"/>
                  <w:marTop w:val="0"/>
                  <w:marBottom w:val="0"/>
                  <w:divBdr>
                    <w:top w:val="none" w:sz="0" w:space="0" w:color="auto"/>
                    <w:left w:val="none" w:sz="0" w:space="0" w:color="auto"/>
                    <w:bottom w:val="none" w:sz="0" w:space="0" w:color="auto"/>
                    <w:right w:val="none" w:sz="0" w:space="0" w:color="auto"/>
                  </w:divBdr>
                  <w:divsChild>
                    <w:div w:id="1648703912">
                      <w:marLeft w:val="0"/>
                      <w:marRight w:val="0"/>
                      <w:marTop w:val="0"/>
                      <w:marBottom w:val="0"/>
                      <w:divBdr>
                        <w:top w:val="none" w:sz="0" w:space="0" w:color="auto"/>
                        <w:left w:val="none" w:sz="0" w:space="0" w:color="auto"/>
                        <w:bottom w:val="none" w:sz="0" w:space="0" w:color="auto"/>
                        <w:right w:val="none" w:sz="0" w:space="0" w:color="auto"/>
                      </w:divBdr>
                      <w:divsChild>
                        <w:div w:id="1467116584">
                          <w:marLeft w:val="0"/>
                          <w:marRight w:val="0"/>
                          <w:marTop w:val="0"/>
                          <w:marBottom w:val="0"/>
                          <w:divBdr>
                            <w:top w:val="none" w:sz="0" w:space="0" w:color="auto"/>
                            <w:left w:val="none" w:sz="0" w:space="0" w:color="auto"/>
                            <w:bottom w:val="none" w:sz="0" w:space="0" w:color="auto"/>
                            <w:right w:val="none" w:sz="0" w:space="0" w:color="auto"/>
                          </w:divBdr>
                          <w:divsChild>
                            <w:div w:id="1248534903">
                              <w:marLeft w:val="0"/>
                              <w:marRight w:val="0"/>
                              <w:marTop w:val="0"/>
                              <w:marBottom w:val="0"/>
                              <w:divBdr>
                                <w:top w:val="none" w:sz="0" w:space="0" w:color="auto"/>
                                <w:left w:val="none" w:sz="0" w:space="0" w:color="auto"/>
                                <w:bottom w:val="none" w:sz="0" w:space="0" w:color="auto"/>
                                <w:right w:val="none" w:sz="0" w:space="0" w:color="auto"/>
                              </w:divBdr>
                              <w:divsChild>
                                <w:div w:id="1839034024">
                                  <w:marLeft w:val="0"/>
                                  <w:marRight w:val="0"/>
                                  <w:marTop w:val="0"/>
                                  <w:marBottom w:val="0"/>
                                  <w:divBdr>
                                    <w:top w:val="none" w:sz="0" w:space="0" w:color="auto"/>
                                    <w:left w:val="none" w:sz="0" w:space="0" w:color="auto"/>
                                    <w:bottom w:val="none" w:sz="0" w:space="0" w:color="auto"/>
                                    <w:right w:val="none" w:sz="0" w:space="0" w:color="auto"/>
                                  </w:divBdr>
                                  <w:divsChild>
                                    <w:div w:id="1766151877">
                                      <w:marLeft w:val="0"/>
                                      <w:marRight w:val="0"/>
                                      <w:marTop w:val="0"/>
                                      <w:marBottom w:val="0"/>
                                      <w:divBdr>
                                        <w:top w:val="none" w:sz="0" w:space="0" w:color="auto"/>
                                        <w:left w:val="none" w:sz="0" w:space="0" w:color="auto"/>
                                        <w:bottom w:val="none" w:sz="0" w:space="0" w:color="auto"/>
                                        <w:right w:val="none" w:sz="0" w:space="0" w:color="auto"/>
                                      </w:divBdr>
                                      <w:divsChild>
                                        <w:div w:id="13098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938672">
          <w:marLeft w:val="0"/>
          <w:marRight w:val="0"/>
          <w:marTop w:val="0"/>
          <w:marBottom w:val="0"/>
          <w:divBdr>
            <w:top w:val="none" w:sz="0" w:space="0" w:color="auto"/>
            <w:left w:val="none" w:sz="0" w:space="0" w:color="auto"/>
            <w:bottom w:val="none" w:sz="0" w:space="0" w:color="auto"/>
            <w:right w:val="none" w:sz="0" w:space="0" w:color="auto"/>
          </w:divBdr>
          <w:divsChild>
            <w:div w:id="1997416132">
              <w:marLeft w:val="0"/>
              <w:marRight w:val="0"/>
              <w:marTop w:val="0"/>
              <w:marBottom w:val="0"/>
              <w:divBdr>
                <w:top w:val="none" w:sz="0" w:space="0" w:color="auto"/>
                <w:left w:val="none" w:sz="0" w:space="0" w:color="auto"/>
                <w:bottom w:val="none" w:sz="0" w:space="0" w:color="auto"/>
                <w:right w:val="none" w:sz="0" w:space="0" w:color="auto"/>
              </w:divBdr>
              <w:divsChild>
                <w:div w:id="598414087">
                  <w:marLeft w:val="0"/>
                  <w:marRight w:val="0"/>
                  <w:marTop w:val="0"/>
                  <w:marBottom w:val="0"/>
                  <w:divBdr>
                    <w:top w:val="none" w:sz="0" w:space="0" w:color="auto"/>
                    <w:left w:val="none" w:sz="0" w:space="0" w:color="auto"/>
                    <w:bottom w:val="none" w:sz="0" w:space="0" w:color="auto"/>
                    <w:right w:val="none" w:sz="0" w:space="0" w:color="auto"/>
                  </w:divBdr>
                  <w:divsChild>
                    <w:div w:id="1502624506">
                      <w:marLeft w:val="0"/>
                      <w:marRight w:val="0"/>
                      <w:marTop w:val="0"/>
                      <w:marBottom w:val="0"/>
                      <w:divBdr>
                        <w:top w:val="none" w:sz="0" w:space="0" w:color="auto"/>
                        <w:left w:val="none" w:sz="0" w:space="0" w:color="auto"/>
                        <w:bottom w:val="none" w:sz="0" w:space="0" w:color="auto"/>
                        <w:right w:val="none" w:sz="0" w:space="0" w:color="auto"/>
                      </w:divBdr>
                      <w:divsChild>
                        <w:div w:id="706224396">
                          <w:marLeft w:val="0"/>
                          <w:marRight w:val="0"/>
                          <w:marTop w:val="0"/>
                          <w:marBottom w:val="0"/>
                          <w:divBdr>
                            <w:top w:val="none" w:sz="0" w:space="0" w:color="auto"/>
                            <w:left w:val="none" w:sz="0" w:space="0" w:color="auto"/>
                            <w:bottom w:val="none" w:sz="0" w:space="0" w:color="auto"/>
                            <w:right w:val="none" w:sz="0" w:space="0" w:color="auto"/>
                          </w:divBdr>
                          <w:divsChild>
                            <w:div w:id="495533538">
                              <w:marLeft w:val="0"/>
                              <w:marRight w:val="0"/>
                              <w:marTop w:val="0"/>
                              <w:marBottom w:val="0"/>
                              <w:divBdr>
                                <w:top w:val="none" w:sz="0" w:space="0" w:color="auto"/>
                                <w:left w:val="none" w:sz="0" w:space="0" w:color="auto"/>
                                <w:bottom w:val="none" w:sz="0" w:space="0" w:color="auto"/>
                                <w:right w:val="none" w:sz="0" w:space="0" w:color="auto"/>
                              </w:divBdr>
                              <w:divsChild>
                                <w:div w:id="1284770941">
                                  <w:marLeft w:val="0"/>
                                  <w:marRight w:val="0"/>
                                  <w:marTop w:val="0"/>
                                  <w:marBottom w:val="0"/>
                                  <w:divBdr>
                                    <w:top w:val="none" w:sz="0" w:space="0" w:color="auto"/>
                                    <w:left w:val="none" w:sz="0" w:space="0" w:color="auto"/>
                                    <w:bottom w:val="none" w:sz="0" w:space="0" w:color="auto"/>
                                    <w:right w:val="none" w:sz="0" w:space="0" w:color="auto"/>
                                  </w:divBdr>
                                  <w:divsChild>
                                    <w:div w:id="20919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inclinics.com" TargetMode="External"/><Relationship Id="rId3" Type="http://schemas.openxmlformats.org/officeDocument/2006/relationships/settings" Target="settings.xml"/><Relationship Id="rId7" Type="http://schemas.openxmlformats.org/officeDocument/2006/relationships/hyperlink" Target="https://www.businesswi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rzusa.com" TargetMode="External"/><Relationship Id="rId11" Type="http://schemas.openxmlformats.org/officeDocument/2006/relationships/theme" Target="theme/theme1.xml"/><Relationship Id="rId5" Type="http://schemas.openxmlformats.org/officeDocument/2006/relationships/hyperlink" Target="https://www.fda.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technews.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4382</Words>
  <Characters>24983</Characters>
  <Application>Microsoft Office Word</Application>
  <DocSecurity>0</DocSecurity>
  <Lines>208</Lines>
  <Paragraphs>58</Paragraphs>
  <ScaleCrop>false</ScaleCrop>
  <Company/>
  <LinksUpToDate>false</LinksUpToDate>
  <CharactersWithSpaces>29307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2025-06-24T06:55:00Z</dcterms:created>
  <dcterms:modified xsi:type="dcterms:W3CDTF">2025-06-24T07:05:00Z</dcterms:modified>
</cp:coreProperties>
</file>