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8513" w14:textId="5A6220AA" w:rsidR="002B2F6A" w:rsidRDefault="002B2F6A" w:rsidP="003F5EA3">
      <w:pPr>
        <w:rPr>
          <w:b/>
          <w:bCs/>
        </w:rPr>
      </w:pPr>
      <w:r w:rsidRPr="002B2F6A">
        <w:rPr>
          <w:b/>
          <w:bCs/>
        </w:rPr>
        <w:t>Global Tracheostomy Products Market</w:t>
      </w:r>
    </w:p>
    <w:p w14:paraId="37ADD31C" w14:textId="78F49993" w:rsidR="003F5EA3" w:rsidRPr="003F5EA3" w:rsidRDefault="003F5EA3" w:rsidP="003F5EA3">
      <w:pPr>
        <w:rPr>
          <w:b/>
          <w:bCs/>
        </w:rPr>
      </w:pPr>
      <w:r w:rsidRPr="003F5EA3">
        <w:rPr>
          <w:b/>
          <w:bCs/>
        </w:rPr>
        <w:t>1. Introduction and Strategic Context</w:t>
      </w:r>
    </w:p>
    <w:p w14:paraId="2288A96C" w14:textId="300BE773" w:rsidR="003F5EA3" w:rsidRPr="003F5EA3" w:rsidRDefault="003F5EA3" w:rsidP="003F5EA3">
      <w:r w:rsidRPr="003F5EA3">
        <w:t xml:space="preserve">The </w:t>
      </w:r>
      <w:r w:rsidR="002B2F6A" w:rsidRPr="002B2F6A">
        <w:rPr>
          <w:b/>
          <w:bCs/>
        </w:rPr>
        <w:t>Global Tracheostomy Products Market</w:t>
      </w:r>
      <w:r w:rsidR="002B2F6A" w:rsidRPr="003F5EA3">
        <w:t xml:space="preserve"> </w:t>
      </w:r>
      <w:r w:rsidRPr="003F5EA3">
        <w:t xml:space="preserve">will witness a robust CAGR of </w:t>
      </w:r>
      <w:r w:rsidR="002B2F6A">
        <w:rPr>
          <w:b/>
          <w:bCs/>
        </w:rPr>
        <w:t>6.83</w:t>
      </w:r>
      <w:r w:rsidRPr="003F5EA3">
        <w:rPr>
          <w:b/>
          <w:bCs/>
        </w:rPr>
        <w:t>%</w:t>
      </w:r>
      <w:r w:rsidRPr="003F5EA3">
        <w:t xml:space="preserve">, valued at </w:t>
      </w:r>
      <w:r w:rsidRPr="003F5EA3">
        <w:rPr>
          <w:b/>
          <w:bCs/>
        </w:rPr>
        <w:t>$1.87 billion in 2024</w:t>
      </w:r>
      <w:r w:rsidRPr="003F5EA3">
        <w:t xml:space="preserve">, expected to appreciate and reach </w:t>
      </w:r>
      <w:r w:rsidRPr="003F5EA3">
        <w:rPr>
          <w:b/>
          <w:bCs/>
        </w:rPr>
        <w:t>$2.68 billion by 2030</w:t>
      </w:r>
      <w:r w:rsidRPr="003F5EA3">
        <w:t>, confirms Strategic Market Research.</w:t>
      </w:r>
    </w:p>
    <w:p w14:paraId="6FD85C50" w14:textId="77777777" w:rsidR="003F5EA3" w:rsidRPr="003F5EA3" w:rsidRDefault="003F5EA3" w:rsidP="003F5EA3">
      <w:r w:rsidRPr="003F5EA3">
        <w:t>Tracheostomy products include a range of medical devices used in the creation and maintenance of an artificial airway in patients with severe respiratory conditions, trauma, or long-term ventilation needs. These devices span from tracheostomy tubes and inner cannulas to speaking valves, humidification systems, and cleaning kits. The relevance of this market is underscored by the rising global prevalence of chronic respiratory diseases such as COPD, head and neck cancers, and laryngeal injuries.</w:t>
      </w:r>
    </w:p>
    <w:p w14:paraId="5A5A5F39" w14:textId="77777777" w:rsidR="003F5EA3" w:rsidRPr="003F5EA3" w:rsidRDefault="003F5EA3" w:rsidP="003F5EA3">
      <w:r w:rsidRPr="003F5EA3">
        <w:t>From a strategic lens, the market is deeply influenced by the increasing incidence of ICU admissions and the long-term care needs of ventilated patients, especially post-pandemic. Additionally, an aging global population and higher rates of smoking and air pollution further contribute to the demand for tracheostomy interventions. The growing awareness among healthcare providers regarding airway management and the increasing standardization of critical care protocols globally also act as catalytic drivers.</w:t>
      </w:r>
    </w:p>
    <w:p w14:paraId="5803F8C7" w14:textId="77777777" w:rsidR="003F5EA3" w:rsidRPr="003F5EA3" w:rsidRDefault="003F5EA3" w:rsidP="003F5EA3">
      <w:r w:rsidRPr="003F5EA3">
        <w:t>Technological advancement plays a pivotal role, with newer devices emphasizing patient comfort, speech facilitation, and infection control. The development of fenestrated tubes, antimicrobial coatings, and adjustable flange systems points to a future of more patient-centric and customizable tracheostomy care.</w:t>
      </w:r>
    </w:p>
    <w:p w14:paraId="2B6BD9CA" w14:textId="77777777" w:rsidR="003F5EA3" w:rsidRPr="003F5EA3" w:rsidRDefault="003F5EA3" w:rsidP="003F5EA3">
      <w:r w:rsidRPr="003F5EA3">
        <w:t xml:space="preserve">Strategically, this market sits at the intersection of </w:t>
      </w:r>
      <w:r w:rsidRPr="003F5EA3">
        <w:rPr>
          <w:b/>
          <w:bCs/>
        </w:rPr>
        <w:t>critical care, ENT (ear, nose, and throat) surgery</w:t>
      </w:r>
      <w:r w:rsidRPr="003F5EA3">
        <w:t xml:space="preserve">, and </w:t>
      </w:r>
      <w:r w:rsidRPr="003F5EA3">
        <w:rPr>
          <w:b/>
          <w:bCs/>
        </w:rPr>
        <w:t>pulmonary medicine</w:t>
      </w:r>
      <w:r w:rsidRPr="003F5EA3">
        <w:t xml:space="preserve">—with significant overlap into </w:t>
      </w:r>
      <w:r w:rsidRPr="003F5EA3">
        <w:rPr>
          <w:b/>
          <w:bCs/>
        </w:rPr>
        <w:t>rehabilitative care</w:t>
      </w:r>
      <w:r w:rsidRPr="003F5EA3">
        <w:t xml:space="preserve"> and </w:t>
      </w:r>
      <w:r w:rsidRPr="003F5EA3">
        <w:rPr>
          <w:b/>
          <w:bCs/>
        </w:rPr>
        <w:t>home healthcare</w:t>
      </w:r>
      <w:r w:rsidRPr="003F5EA3">
        <w:t xml:space="preserve"> services. The rise in home-based tracheostomy care, supported by reimbursement models and caregiver training, is expanding the market beyond hospital settings.</w:t>
      </w:r>
    </w:p>
    <w:p w14:paraId="638ED8A5" w14:textId="77777777" w:rsidR="003F5EA3" w:rsidRPr="003F5EA3" w:rsidRDefault="003F5EA3" w:rsidP="003F5EA3">
      <w:r w:rsidRPr="003F5EA3">
        <w:t>Key stakeholders in the tracheostomy products market include:</w:t>
      </w:r>
    </w:p>
    <w:p w14:paraId="7A1A2FF8" w14:textId="77777777" w:rsidR="003F5EA3" w:rsidRPr="003F5EA3" w:rsidRDefault="003F5EA3" w:rsidP="003F5EA3">
      <w:pPr>
        <w:numPr>
          <w:ilvl w:val="0"/>
          <w:numId w:val="1"/>
        </w:numPr>
      </w:pPr>
      <w:r w:rsidRPr="003F5EA3">
        <w:rPr>
          <w:b/>
          <w:bCs/>
        </w:rPr>
        <w:t>Original Equipment Manufacturers (OEMs)</w:t>
      </w:r>
      <w:r w:rsidRPr="003F5EA3">
        <w:t xml:space="preserve"> specializing in critical care and airway management products</w:t>
      </w:r>
    </w:p>
    <w:p w14:paraId="59AF2ADD" w14:textId="77777777" w:rsidR="003F5EA3" w:rsidRPr="003F5EA3" w:rsidRDefault="003F5EA3" w:rsidP="003F5EA3">
      <w:pPr>
        <w:numPr>
          <w:ilvl w:val="0"/>
          <w:numId w:val="1"/>
        </w:numPr>
      </w:pPr>
      <w:r w:rsidRPr="003F5EA3">
        <w:rPr>
          <w:b/>
          <w:bCs/>
        </w:rPr>
        <w:t>Hospitals and Intensive Care Units (ICUs)</w:t>
      </w:r>
      <w:r w:rsidRPr="003F5EA3">
        <w:t xml:space="preserve"> that manage acute cases</w:t>
      </w:r>
    </w:p>
    <w:p w14:paraId="300C3E2C" w14:textId="77777777" w:rsidR="003F5EA3" w:rsidRPr="003F5EA3" w:rsidRDefault="003F5EA3" w:rsidP="003F5EA3">
      <w:pPr>
        <w:numPr>
          <w:ilvl w:val="0"/>
          <w:numId w:val="1"/>
        </w:numPr>
      </w:pPr>
      <w:r w:rsidRPr="003F5EA3">
        <w:rPr>
          <w:b/>
          <w:bCs/>
        </w:rPr>
        <w:t xml:space="preserve">Rehabilitation </w:t>
      </w:r>
      <w:proofErr w:type="spellStart"/>
      <w:r w:rsidRPr="003F5EA3">
        <w:rPr>
          <w:b/>
          <w:bCs/>
        </w:rPr>
        <w:t>centers</w:t>
      </w:r>
      <w:proofErr w:type="spellEnd"/>
      <w:r w:rsidRPr="003F5EA3">
        <w:rPr>
          <w:b/>
          <w:bCs/>
        </w:rPr>
        <w:t xml:space="preserve"> and home care providers</w:t>
      </w:r>
      <w:r w:rsidRPr="003F5EA3">
        <w:t xml:space="preserve"> for chronic tracheostomy patients</w:t>
      </w:r>
    </w:p>
    <w:p w14:paraId="60B9E850" w14:textId="77777777" w:rsidR="003F5EA3" w:rsidRPr="003F5EA3" w:rsidRDefault="003F5EA3" w:rsidP="003F5EA3">
      <w:pPr>
        <w:numPr>
          <w:ilvl w:val="0"/>
          <w:numId w:val="1"/>
        </w:numPr>
      </w:pPr>
      <w:r w:rsidRPr="003F5EA3">
        <w:rPr>
          <w:b/>
          <w:bCs/>
        </w:rPr>
        <w:t>Government health agencies</w:t>
      </w:r>
      <w:r w:rsidRPr="003F5EA3">
        <w:t xml:space="preserve"> and regulatory bodies focused on patient safety</w:t>
      </w:r>
    </w:p>
    <w:p w14:paraId="57122618" w14:textId="77777777" w:rsidR="003F5EA3" w:rsidRPr="003F5EA3" w:rsidRDefault="003F5EA3" w:rsidP="003F5EA3">
      <w:pPr>
        <w:numPr>
          <w:ilvl w:val="0"/>
          <w:numId w:val="1"/>
        </w:numPr>
      </w:pPr>
      <w:r w:rsidRPr="003F5EA3">
        <w:rPr>
          <w:b/>
          <w:bCs/>
        </w:rPr>
        <w:t>Private insurers and public payers</w:t>
      </w:r>
      <w:r w:rsidRPr="003F5EA3">
        <w:t xml:space="preserve"> shaping reimbursement dynamics</w:t>
      </w:r>
    </w:p>
    <w:p w14:paraId="6E4C492C" w14:textId="77777777" w:rsidR="003F5EA3" w:rsidRPr="003F5EA3" w:rsidRDefault="003F5EA3" w:rsidP="003F5EA3">
      <w:pPr>
        <w:numPr>
          <w:ilvl w:val="0"/>
          <w:numId w:val="1"/>
        </w:numPr>
      </w:pPr>
      <w:r w:rsidRPr="003F5EA3">
        <w:rPr>
          <w:b/>
          <w:bCs/>
        </w:rPr>
        <w:t xml:space="preserve">Clinical researchers and academic </w:t>
      </w:r>
      <w:proofErr w:type="spellStart"/>
      <w:r w:rsidRPr="003F5EA3">
        <w:rPr>
          <w:b/>
          <w:bCs/>
        </w:rPr>
        <w:t>centers</w:t>
      </w:r>
      <w:proofErr w:type="spellEnd"/>
      <w:r w:rsidRPr="003F5EA3">
        <w:t xml:space="preserve"> innovating on materials, patient outcomes, and speech recovery</w:t>
      </w:r>
    </w:p>
    <w:p w14:paraId="7FA010BF" w14:textId="77777777" w:rsidR="003F5EA3" w:rsidRPr="003F5EA3" w:rsidRDefault="003F5EA3" w:rsidP="003F5EA3">
      <w:r w:rsidRPr="003F5EA3">
        <w:rPr>
          <w:i/>
          <w:iCs/>
        </w:rPr>
        <w:lastRenderedPageBreak/>
        <w:t>The convergence of clinical demand, product innovation, and decentralized care is positioning tracheostomy products not merely as surgical necessities, but as dynamic tools for long-term respiratory management.</w:t>
      </w:r>
    </w:p>
    <w:p w14:paraId="23AF6292" w14:textId="77777777" w:rsidR="003F5EA3" w:rsidRPr="003F5EA3" w:rsidRDefault="003F5EA3" w:rsidP="003F5EA3">
      <w:pPr>
        <w:rPr>
          <w:b/>
          <w:bCs/>
        </w:rPr>
      </w:pPr>
      <w:r w:rsidRPr="003F5EA3">
        <w:rPr>
          <w:b/>
          <w:bCs/>
        </w:rPr>
        <w:t>2. Market Segmentation and Forecast Scope</w:t>
      </w:r>
    </w:p>
    <w:p w14:paraId="1A65442C" w14:textId="77777777" w:rsidR="003F5EA3" w:rsidRPr="003F5EA3" w:rsidRDefault="003F5EA3" w:rsidP="003F5EA3">
      <w:r w:rsidRPr="003F5EA3">
        <w:t xml:space="preserve">The </w:t>
      </w:r>
      <w:r w:rsidRPr="003F5EA3">
        <w:rPr>
          <w:b/>
          <w:bCs/>
        </w:rPr>
        <w:t>tracheostomy products market</w:t>
      </w:r>
      <w:r w:rsidRPr="003F5EA3">
        <w:t xml:space="preserve"> is structurally diverse and can be segmented across four core dimensions: </w:t>
      </w:r>
      <w:r w:rsidRPr="003F5EA3">
        <w:rPr>
          <w:b/>
          <w:bCs/>
        </w:rPr>
        <w:t>By Product Type</w:t>
      </w:r>
      <w:r w:rsidRPr="003F5EA3">
        <w:t xml:space="preserve">, </w:t>
      </w:r>
      <w:r w:rsidRPr="003F5EA3">
        <w:rPr>
          <w:b/>
          <w:bCs/>
        </w:rPr>
        <w:t>By Technique</w:t>
      </w:r>
      <w:r w:rsidRPr="003F5EA3">
        <w:t xml:space="preserve">, </w:t>
      </w:r>
      <w:r w:rsidRPr="003F5EA3">
        <w:rPr>
          <w:b/>
          <w:bCs/>
        </w:rPr>
        <w:t>By End User</w:t>
      </w:r>
      <w:r w:rsidRPr="003F5EA3">
        <w:t xml:space="preserve">, and </w:t>
      </w:r>
      <w:r w:rsidRPr="003F5EA3">
        <w:rPr>
          <w:b/>
          <w:bCs/>
        </w:rPr>
        <w:t>By Region</w:t>
      </w:r>
      <w:r w:rsidRPr="003F5EA3">
        <w:t>. These segments help delineate both clinical use cases and commercial opportunities in varying care settings.</w:t>
      </w:r>
    </w:p>
    <w:p w14:paraId="39F50A40" w14:textId="77777777" w:rsidR="003F5EA3" w:rsidRPr="003F5EA3" w:rsidRDefault="00000000" w:rsidP="003F5EA3">
      <w:r>
        <w:pict w14:anchorId="4BF065C7">
          <v:rect id="_x0000_i1026" style="width:0;height:1.5pt" o:hralign="center" o:hrstd="t" o:hr="t" fillcolor="#a0a0a0" stroked="f"/>
        </w:pict>
      </w:r>
    </w:p>
    <w:p w14:paraId="089710EB" w14:textId="77777777" w:rsidR="003F5EA3" w:rsidRPr="003F5EA3" w:rsidRDefault="003F5EA3" w:rsidP="003F5EA3">
      <w:pPr>
        <w:rPr>
          <w:b/>
          <w:bCs/>
        </w:rPr>
      </w:pPr>
      <w:r w:rsidRPr="003F5EA3">
        <w:rPr>
          <w:b/>
          <w:bCs/>
        </w:rPr>
        <w:t>By Product Type</w:t>
      </w:r>
    </w:p>
    <w:p w14:paraId="2670CEC8" w14:textId="77777777" w:rsidR="003F5EA3" w:rsidRPr="003F5EA3" w:rsidRDefault="003F5EA3" w:rsidP="003F5EA3">
      <w:pPr>
        <w:numPr>
          <w:ilvl w:val="0"/>
          <w:numId w:val="2"/>
        </w:numPr>
      </w:pPr>
      <w:r w:rsidRPr="003F5EA3">
        <w:rPr>
          <w:b/>
          <w:bCs/>
        </w:rPr>
        <w:t>Tracheostomy Tubes</w:t>
      </w:r>
    </w:p>
    <w:p w14:paraId="50B9861A" w14:textId="77777777" w:rsidR="003F5EA3" w:rsidRPr="003F5EA3" w:rsidRDefault="003F5EA3" w:rsidP="003F5EA3">
      <w:pPr>
        <w:numPr>
          <w:ilvl w:val="0"/>
          <w:numId w:val="2"/>
        </w:numPr>
      </w:pPr>
      <w:r w:rsidRPr="003F5EA3">
        <w:rPr>
          <w:b/>
          <w:bCs/>
        </w:rPr>
        <w:t>Inner Cannula</w:t>
      </w:r>
    </w:p>
    <w:p w14:paraId="785A7D2B" w14:textId="77777777" w:rsidR="003F5EA3" w:rsidRPr="003F5EA3" w:rsidRDefault="003F5EA3" w:rsidP="003F5EA3">
      <w:pPr>
        <w:numPr>
          <w:ilvl w:val="0"/>
          <w:numId w:val="2"/>
        </w:numPr>
      </w:pPr>
      <w:r w:rsidRPr="003F5EA3">
        <w:rPr>
          <w:b/>
          <w:bCs/>
        </w:rPr>
        <w:t>Obturator</w:t>
      </w:r>
    </w:p>
    <w:p w14:paraId="4280BFC6" w14:textId="77777777" w:rsidR="003F5EA3" w:rsidRPr="003F5EA3" w:rsidRDefault="003F5EA3" w:rsidP="003F5EA3">
      <w:pPr>
        <w:numPr>
          <w:ilvl w:val="0"/>
          <w:numId w:val="2"/>
        </w:numPr>
      </w:pPr>
      <w:r w:rsidRPr="003F5EA3">
        <w:rPr>
          <w:b/>
          <w:bCs/>
        </w:rPr>
        <w:t>Speaking Valves</w:t>
      </w:r>
    </w:p>
    <w:p w14:paraId="6049F129" w14:textId="77777777" w:rsidR="003F5EA3" w:rsidRPr="003F5EA3" w:rsidRDefault="003F5EA3" w:rsidP="003F5EA3">
      <w:pPr>
        <w:numPr>
          <w:ilvl w:val="0"/>
          <w:numId w:val="2"/>
        </w:numPr>
      </w:pPr>
      <w:r w:rsidRPr="003F5EA3">
        <w:rPr>
          <w:b/>
          <w:bCs/>
        </w:rPr>
        <w:t>Cuff Pressure Monitoring Devices</w:t>
      </w:r>
    </w:p>
    <w:p w14:paraId="0FB590C2" w14:textId="77777777" w:rsidR="003F5EA3" w:rsidRPr="003F5EA3" w:rsidRDefault="003F5EA3" w:rsidP="003F5EA3">
      <w:pPr>
        <w:numPr>
          <w:ilvl w:val="0"/>
          <w:numId w:val="2"/>
        </w:numPr>
      </w:pPr>
      <w:r w:rsidRPr="003F5EA3">
        <w:rPr>
          <w:b/>
          <w:bCs/>
        </w:rPr>
        <w:t>Accessories (e.g., cleaning brushes, ties, humidification kits)</w:t>
      </w:r>
    </w:p>
    <w:p w14:paraId="437F144E" w14:textId="77777777" w:rsidR="003F5EA3" w:rsidRPr="003F5EA3" w:rsidRDefault="003F5EA3" w:rsidP="003F5EA3">
      <w:r w:rsidRPr="003F5EA3">
        <w:t xml:space="preserve">Among these, </w:t>
      </w:r>
      <w:r w:rsidRPr="003F5EA3">
        <w:rPr>
          <w:b/>
          <w:bCs/>
        </w:rPr>
        <w:t>tracheostomy tubes</w:t>
      </w:r>
      <w:r w:rsidRPr="003F5EA3">
        <w:t xml:space="preserve"> dominated the market in </w:t>
      </w:r>
      <w:r w:rsidRPr="003F5EA3">
        <w:rPr>
          <w:b/>
          <w:bCs/>
        </w:rPr>
        <w:t>2024</w:t>
      </w:r>
      <w:r w:rsidRPr="003F5EA3">
        <w:t xml:space="preserve">, accounting for approximately </w:t>
      </w:r>
      <w:r w:rsidRPr="003F5EA3">
        <w:rPr>
          <w:b/>
          <w:bCs/>
        </w:rPr>
        <w:t>42%</w:t>
      </w:r>
      <w:r w:rsidRPr="003F5EA3">
        <w:t xml:space="preserve"> of global revenue. These tubes are fundamental to the procedure and are available in variants such as cuffed, uncuffed, fenestrated, and non-fenestrated types. The need for repeated replacements, patient-specific customization, and hospital preference for branded systems contributes to their dominance.</w:t>
      </w:r>
    </w:p>
    <w:p w14:paraId="7D3AC627" w14:textId="77777777" w:rsidR="003F5EA3" w:rsidRPr="003F5EA3" w:rsidRDefault="003F5EA3" w:rsidP="003F5EA3">
      <w:r w:rsidRPr="003F5EA3">
        <w:t xml:space="preserve">The </w:t>
      </w:r>
      <w:r w:rsidRPr="003F5EA3">
        <w:rPr>
          <w:b/>
          <w:bCs/>
        </w:rPr>
        <w:t>speaking valves</w:t>
      </w:r>
      <w:r w:rsidRPr="003F5EA3">
        <w:t xml:space="preserve"> segment is projected to register the </w:t>
      </w:r>
      <w:r w:rsidRPr="003F5EA3">
        <w:rPr>
          <w:b/>
          <w:bCs/>
        </w:rPr>
        <w:t>fastest CAGR</w:t>
      </w:r>
      <w:r w:rsidRPr="003F5EA3">
        <w:t xml:space="preserve"> between 2024 and 2030. This growth is propelled by patient-centric care and the rising demand for voice restoration post-tracheostomy, particularly in rehabilitative and </w:t>
      </w:r>
      <w:proofErr w:type="spellStart"/>
      <w:r w:rsidRPr="003F5EA3">
        <w:t>pediatric</w:t>
      </w:r>
      <w:proofErr w:type="spellEnd"/>
      <w:r w:rsidRPr="003F5EA3">
        <w:t xml:space="preserve"> segments.</w:t>
      </w:r>
    </w:p>
    <w:p w14:paraId="52D0D3DB" w14:textId="77777777" w:rsidR="003F5EA3" w:rsidRPr="003F5EA3" w:rsidRDefault="00000000" w:rsidP="003F5EA3">
      <w:r>
        <w:pict w14:anchorId="607D5FAE">
          <v:rect id="_x0000_i1027" style="width:0;height:1.5pt" o:hralign="center" o:hrstd="t" o:hr="t" fillcolor="#a0a0a0" stroked="f"/>
        </w:pict>
      </w:r>
    </w:p>
    <w:p w14:paraId="305C64FB" w14:textId="77777777" w:rsidR="003F5EA3" w:rsidRPr="003F5EA3" w:rsidRDefault="003F5EA3" w:rsidP="003F5EA3">
      <w:pPr>
        <w:rPr>
          <w:b/>
          <w:bCs/>
        </w:rPr>
      </w:pPr>
      <w:r w:rsidRPr="003F5EA3">
        <w:rPr>
          <w:b/>
          <w:bCs/>
        </w:rPr>
        <w:t>By Technique</w:t>
      </w:r>
    </w:p>
    <w:p w14:paraId="639AC4A7" w14:textId="77777777" w:rsidR="003F5EA3" w:rsidRPr="003F5EA3" w:rsidRDefault="003F5EA3" w:rsidP="003F5EA3">
      <w:pPr>
        <w:numPr>
          <w:ilvl w:val="0"/>
          <w:numId w:val="3"/>
        </w:numPr>
      </w:pPr>
      <w:r w:rsidRPr="003F5EA3">
        <w:rPr>
          <w:b/>
          <w:bCs/>
        </w:rPr>
        <w:t>Surgical Tracheostomy</w:t>
      </w:r>
    </w:p>
    <w:p w14:paraId="437721D8" w14:textId="77777777" w:rsidR="003F5EA3" w:rsidRPr="003F5EA3" w:rsidRDefault="003F5EA3" w:rsidP="003F5EA3">
      <w:pPr>
        <w:numPr>
          <w:ilvl w:val="0"/>
          <w:numId w:val="3"/>
        </w:numPr>
      </w:pPr>
      <w:r w:rsidRPr="003F5EA3">
        <w:rPr>
          <w:b/>
          <w:bCs/>
        </w:rPr>
        <w:t>Percutaneous Dilatational Tracheostomy (PDT)</w:t>
      </w:r>
    </w:p>
    <w:p w14:paraId="4C5A39E1" w14:textId="77777777" w:rsidR="003F5EA3" w:rsidRPr="003F5EA3" w:rsidRDefault="003F5EA3" w:rsidP="003F5EA3">
      <w:r w:rsidRPr="003F5EA3">
        <w:rPr>
          <w:b/>
          <w:bCs/>
        </w:rPr>
        <w:t>Surgical tracheostomy</w:t>
      </w:r>
      <w:r w:rsidRPr="003F5EA3">
        <w:t xml:space="preserve"> remains the most prevalent technique globally due to its precision and use in complex or emergency cases, especially in oncology or trauma surgery. However, </w:t>
      </w:r>
      <w:r w:rsidRPr="003F5EA3">
        <w:rPr>
          <w:b/>
          <w:bCs/>
        </w:rPr>
        <w:t>percutaneous tracheostomy</w:t>
      </w:r>
      <w:r w:rsidRPr="003F5EA3">
        <w:t xml:space="preserve"> is rapidly gaining traction in high-volume ICUs owing to its lower infection risk, reduced operating time, and feasibility under sedation.</w:t>
      </w:r>
    </w:p>
    <w:p w14:paraId="3C6B417C" w14:textId="77777777" w:rsidR="003F5EA3" w:rsidRPr="003F5EA3" w:rsidRDefault="00000000" w:rsidP="003F5EA3">
      <w:r>
        <w:pict w14:anchorId="44CC6EA0">
          <v:rect id="_x0000_i1028" style="width:0;height:1.5pt" o:hralign="center" o:hrstd="t" o:hr="t" fillcolor="#a0a0a0" stroked="f"/>
        </w:pict>
      </w:r>
    </w:p>
    <w:p w14:paraId="79BBF63A" w14:textId="77777777" w:rsidR="003F5EA3" w:rsidRPr="003F5EA3" w:rsidRDefault="003F5EA3" w:rsidP="003F5EA3">
      <w:pPr>
        <w:rPr>
          <w:b/>
          <w:bCs/>
        </w:rPr>
      </w:pPr>
      <w:r w:rsidRPr="003F5EA3">
        <w:rPr>
          <w:b/>
          <w:bCs/>
        </w:rPr>
        <w:t>By End User</w:t>
      </w:r>
    </w:p>
    <w:p w14:paraId="3AE21A83" w14:textId="77777777" w:rsidR="003F5EA3" w:rsidRPr="003F5EA3" w:rsidRDefault="003F5EA3" w:rsidP="003F5EA3">
      <w:pPr>
        <w:numPr>
          <w:ilvl w:val="0"/>
          <w:numId w:val="4"/>
        </w:numPr>
      </w:pPr>
      <w:r w:rsidRPr="003F5EA3">
        <w:rPr>
          <w:b/>
          <w:bCs/>
        </w:rPr>
        <w:lastRenderedPageBreak/>
        <w:t xml:space="preserve">Hospitals and Surgical </w:t>
      </w:r>
      <w:proofErr w:type="spellStart"/>
      <w:r w:rsidRPr="003F5EA3">
        <w:rPr>
          <w:b/>
          <w:bCs/>
        </w:rPr>
        <w:t>Centers</w:t>
      </w:r>
      <w:proofErr w:type="spellEnd"/>
    </w:p>
    <w:p w14:paraId="0F1FEEC8" w14:textId="77777777" w:rsidR="003F5EA3" w:rsidRPr="003F5EA3" w:rsidRDefault="003F5EA3" w:rsidP="003F5EA3">
      <w:pPr>
        <w:numPr>
          <w:ilvl w:val="0"/>
          <w:numId w:val="4"/>
        </w:numPr>
      </w:pPr>
      <w:r w:rsidRPr="003F5EA3">
        <w:rPr>
          <w:b/>
          <w:bCs/>
        </w:rPr>
        <w:t xml:space="preserve">Ambulatory Surgical </w:t>
      </w:r>
      <w:proofErr w:type="spellStart"/>
      <w:r w:rsidRPr="003F5EA3">
        <w:rPr>
          <w:b/>
          <w:bCs/>
        </w:rPr>
        <w:t>Centers</w:t>
      </w:r>
      <w:proofErr w:type="spellEnd"/>
      <w:r w:rsidRPr="003F5EA3">
        <w:rPr>
          <w:b/>
          <w:bCs/>
        </w:rPr>
        <w:t xml:space="preserve"> (ASCs)</w:t>
      </w:r>
    </w:p>
    <w:p w14:paraId="5718244E" w14:textId="77777777" w:rsidR="003F5EA3" w:rsidRPr="003F5EA3" w:rsidRDefault="003F5EA3" w:rsidP="003F5EA3">
      <w:pPr>
        <w:numPr>
          <w:ilvl w:val="0"/>
          <w:numId w:val="4"/>
        </w:numPr>
      </w:pPr>
      <w:r w:rsidRPr="003F5EA3">
        <w:rPr>
          <w:b/>
          <w:bCs/>
        </w:rPr>
        <w:t>Long-Term Care Facilities</w:t>
      </w:r>
    </w:p>
    <w:p w14:paraId="5435A046" w14:textId="77777777" w:rsidR="003F5EA3" w:rsidRPr="003F5EA3" w:rsidRDefault="003F5EA3" w:rsidP="003F5EA3">
      <w:pPr>
        <w:numPr>
          <w:ilvl w:val="0"/>
          <w:numId w:val="4"/>
        </w:numPr>
      </w:pPr>
      <w:r w:rsidRPr="003F5EA3">
        <w:rPr>
          <w:b/>
          <w:bCs/>
        </w:rPr>
        <w:t>Home Healthcare Providers</w:t>
      </w:r>
    </w:p>
    <w:p w14:paraId="28527266" w14:textId="77777777" w:rsidR="003F5EA3" w:rsidRPr="003F5EA3" w:rsidRDefault="003F5EA3" w:rsidP="003F5EA3">
      <w:r w:rsidRPr="003F5EA3">
        <w:rPr>
          <w:b/>
          <w:bCs/>
        </w:rPr>
        <w:t xml:space="preserve">Hospitals and Surgical </w:t>
      </w:r>
      <w:proofErr w:type="spellStart"/>
      <w:r w:rsidRPr="003F5EA3">
        <w:rPr>
          <w:b/>
          <w:bCs/>
        </w:rPr>
        <w:t>Centers</w:t>
      </w:r>
      <w:proofErr w:type="spellEnd"/>
      <w:r w:rsidRPr="003F5EA3">
        <w:t xml:space="preserve"> are the leading end-user segment, driven by higher patient throughput, availability of ICU facilities, and round-the-clock respiratory specialists. In contrast, </w:t>
      </w:r>
      <w:r w:rsidRPr="003F5EA3">
        <w:rPr>
          <w:b/>
          <w:bCs/>
        </w:rPr>
        <w:t>home healthcare</w:t>
      </w:r>
      <w:r w:rsidRPr="003F5EA3">
        <w:t xml:space="preserve"> is the most strategic growth segment, encouraged by rising tracheostomy discharges and training modules for in-home caregivers. </w:t>
      </w:r>
      <w:r w:rsidRPr="003F5EA3">
        <w:rPr>
          <w:i/>
          <w:iCs/>
        </w:rPr>
        <w:t>This trend is especially visible in North America and parts of Western Europe where insurance reimbursement supports out-of-hospital care.</w:t>
      </w:r>
    </w:p>
    <w:p w14:paraId="7DFB8C24" w14:textId="77777777" w:rsidR="003F5EA3" w:rsidRPr="003F5EA3" w:rsidRDefault="00000000" w:rsidP="003F5EA3">
      <w:r>
        <w:pict w14:anchorId="71BCD6D9">
          <v:rect id="_x0000_i1029" style="width:0;height:1.5pt" o:hralign="center" o:hrstd="t" o:hr="t" fillcolor="#a0a0a0" stroked="f"/>
        </w:pict>
      </w:r>
    </w:p>
    <w:p w14:paraId="363C4028" w14:textId="77777777" w:rsidR="003F5EA3" w:rsidRPr="003F5EA3" w:rsidRDefault="003F5EA3" w:rsidP="003F5EA3">
      <w:pPr>
        <w:rPr>
          <w:b/>
          <w:bCs/>
        </w:rPr>
      </w:pPr>
      <w:r w:rsidRPr="003F5EA3">
        <w:rPr>
          <w:b/>
          <w:bCs/>
        </w:rPr>
        <w:t>By Region</w:t>
      </w:r>
    </w:p>
    <w:p w14:paraId="40761AC5" w14:textId="77777777" w:rsidR="003F5EA3" w:rsidRPr="003F5EA3" w:rsidRDefault="003F5EA3" w:rsidP="003F5EA3">
      <w:pPr>
        <w:numPr>
          <w:ilvl w:val="0"/>
          <w:numId w:val="5"/>
        </w:numPr>
      </w:pPr>
      <w:r w:rsidRPr="003F5EA3">
        <w:rPr>
          <w:b/>
          <w:bCs/>
        </w:rPr>
        <w:t>North America</w:t>
      </w:r>
    </w:p>
    <w:p w14:paraId="0DEDC20C" w14:textId="77777777" w:rsidR="003F5EA3" w:rsidRPr="003F5EA3" w:rsidRDefault="003F5EA3" w:rsidP="003F5EA3">
      <w:pPr>
        <w:numPr>
          <w:ilvl w:val="0"/>
          <w:numId w:val="5"/>
        </w:numPr>
      </w:pPr>
      <w:r w:rsidRPr="003F5EA3">
        <w:rPr>
          <w:b/>
          <w:bCs/>
        </w:rPr>
        <w:t>Europe</w:t>
      </w:r>
    </w:p>
    <w:p w14:paraId="753A0EF6" w14:textId="77777777" w:rsidR="003F5EA3" w:rsidRPr="003F5EA3" w:rsidRDefault="003F5EA3" w:rsidP="003F5EA3">
      <w:pPr>
        <w:numPr>
          <w:ilvl w:val="0"/>
          <w:numId w:val="5"/>
        </w:numPr>
      </w:pPr>
      <w:r w:rsidRPr="003F5EA3">
        <w:rPr>
          <w:b/>
          <w:bCs/>
        </w:rPr>
        <w:t>Asia Pacific</w:t>
      </w:r>
    </w:p>
    <w:p w14:paraId="4F5CF3F2" w14:textId="77777777" w:rsidR="003F5EA3" w:rsidRPr="003F5EA3" w:rsidRDefault="003F5EA3" w:rsidP="003F5EA3">
      <w:pPr>
        <w:numPr>
          <w:ilvl w:val="0"/>
          <w:numId w:val="5"/>
        </w:numPr>
      </w:pPr>
      <w:r w:rsidRPr="003F5EA3">
        <w:rPr>
          <w:b/>
          <w:bCs/>
        </w:rPr>
        <w:t>LAMEA (Latin America, Middle East, and Africa)</w:t>
      </w:r>
    </w:p>
    <w:p w14:paraId="3C075911" w14:textId="77777777" w:rsidR="003F5EA3" w:rsidRPr="003F5EA3" w:rsidRDefault="003F5EA3" w:rsidP="003F5EA3">
      <w:r w:rsidRPr="003F5EA3">
        <w:rPr>
          <w:b/>
          <w:bCs/>
        </w:rPr>
        <w:t>North America</w:t>
      </w:r>
      <w:r w:rsidRPr="003F5EA3">
        <w:t xml:space="preserve"> held the highest market share in </w:t>
      </w:r>
      <w:r w:rsidRPr="003F5EA3">
        <w:rPr>
          <w:b/>
          <w:bCs/>
        </w:rPr>
        <w:t>2024</w:t>
      </w:r>
      <w:r w:rsidRPr="003F5EA3">
        <w:t xml:space="preserve">, driven by a mature critical care infrastructure, strong reimbursement framework, and higher prevalence of chronic respiratory disorders. However, </w:t>
      </w:r>
      <w:r w:rsidRPr="003F5EA3">
        <w:rPr>
          <w:b/>
          <w:bCs/>
        </w:rPr>
        <w:t>Asia Pacific</w:t>
      </w:r>
      <w:r w:rsidRPr="003F5EA3">
        <w:t xml:space="preserve"> is forecasted to witness the highest growth rate through </w:t>
      </w:r>
      <w:r w:rsidRPr="003F5EA3">
        <w:rPr>
          <w:b/>
          <w:bCs/>
        </w:rPr>
        <w:t>2030</w:t>
      </w:r>
      <w:r w:rsidRPr="003F5EA3">
        <w:t>, supported by increasing ICU investments, medical tourism, and healthcare reforms in countries like India, China, and Thailand.</w:t>
      </w:r>
    </w:p>
    <w:p w14:paraId="00F0A5F7" w14:textId="77777777" w:rsidR="003F5EA3" w:rsidRPr="003F5EA3" w:rsidRDefault="00000000" w:rsidP="003F5EA3">
      <w:r>
        <w:pict w14:anchorId="748B4428">
          <v:rect id="_x0000_i1030" style="width:0;height:1.5pt" o:hralign="center" o:hrstd="t" o:hr="t" fillcolor="#a0a0a0" stroked="f"/>
        </w:pict>
      </w:r>
    </w:p>
    <w:p w14:paraId="2B1B9E78" w14:textId="77777777" w:rsidR="003F5EA3" w:rsidRPr="003F5EA3" w:rsidRDefault="003F5EA3" w:rsidP="003F5EA3">
      <w:r w:rsidRPr="003F5EA3">
        <w:rPr>
          <w:i/>
          <w:iCs/>
        </w:rPr>
        <w:t>This segmentation not only illustrates the diversity of product application but also highlights the shift from institutional to decentralized care models, revealing pockets of strategic expansion, especially in home-based respiratory care.</w:t>
      </w:r>
    </w:p>
    <w:p w14:paraId="34483C96" w14:textId="77777777" w:rsidR="003F5EA3" w:rsidRPr="003F5EA3" w:rsidRDefault="003F5EA3" w:rsidP="003F5EA3">
      <w:pPr>
        <w:rPr>
          <w:b/>
          <w:bCs/>
        </w:rPr>
      </w:pPr>
      <w:r w:rsidRPr="003F5EA3">
        <w:rPr>
          <w:b/>
          <w:bCs/>
        </w:rPr>
        <w:t>3. Market Trends and Innovation Landscape</w:t>
      </w:r>
    </w:p>
    <w:p w14:paraId="52490E93" w14:textId="77777777" w:rsidR="003F5EA3" w:rsidRPr="003F5EA3" w:rsidRDefault="003F5EA3" w:rsidP="003F5EA3">
      <w:r w:rsidRPr="003F5EA3">
        <w:t xml:space="preserve">The </w:t>
      </w:r>
      <w:r w:rsidRPr="003F5EA3">
        <w:rPr>
          <w:b/>
          <w:bCs/>
        </w:rPr>
        <w:t>tracheostomy products market</w:t>
      </w:r>
      <w:r w:rsidRPr="003F5EA3">
        <w:t xml:space="preserve"> is experiencing a significant wave of innovation, </w:t>
      </w:r>
      <w:proofErr w:type="spellStart"/>
      <w:r w:rsidRPr="003F5EA3">
        <w:t>fueled</w:t>
      </w:r>
      <w:proofErr w:type="spellEnd"/>
      <w:r w:rsidRPr="003F5EA3">
        <w:t xml:space="preserve"> by the convergence of </w:t>
      </w:r>
      <w:r w:rsidRPr="003F5EA3">
        <w:rPr>
          <w:b/>
          <w:bCs/>
        </w:rPr>
        <w:t>medical device engineering</w:t>
      </w:r>
      <w:r w:rsidRPr="003F5EA3">
        <w:t xml:space="preserve">, </w:t>
      </w:r>
      <w:r w:rsidRPr="003F5EA3">
        <w:rPr>
          <w:b/>
          <w:bCs/>
        </w:rPr>
        <w:t>patient safety regulations</w:t>
      </w:r>
      <w:r w:rsidRPr="003F5EA3">
        <w:t xml:space="preserve">, and </w:t>
      </w:r>
      <w:r w:rsidRPr="003F5EA3">
        <w:rPr>
          <w:b/>
          <w:bCs/>
        </w:rPr>
        <w:t>customized respiratory care protocols</w:t>
      </w:r>
      <w:r w:rsidRPr="003F5EA3">
        <w:t>. These trends are reshaping how tracheostomy procedures are conducted and how long-term airway management is delivered across hospital and home settings.</w:t>
      </w:r>
    </w:p>
    <w:p w14:paraId="57C0ED33" w14:textId="77777777" w:rsidR="003F5EA3" w:rsidRPr="003F5EA3" w:rsidRDefault="00000000" w:rsidP="003F5EA3">
      <w:r>
        <w:pict w14:anchorId="4E86C81E">
          <v:rect id="_x0000_i1032" style="width:0;height:1.5pt" o:hralign="center" o:hrstd="t" o:hr="t" fillcolor="#a0a0a0" stroked="f"/>
        </w:pict>
      </w:r>
    </w:p>
    <w:p w14:paraId="1F58A887" w14:textId="77777777" w:rsidR="003F5EA3" w:rsidRPr="003F5EA3" w:rsidRDefault="003F5EA3" w:rsidP="003F5EA3">
      <w:pPr>
        <w:rPr>
          <w:b/>
          <w:bCs/>
        </w:rPr>
      </w:pPr>
      <w:r w:rsidRPr="003F5EA3">
        <w:rPr>
          <w:b/>
          <w:bCs/>
        </w:rPr>
        <w:t>Key Innovation Trends</w:t>
      </w:r>
    </w:p>
    <w:p w14:paraId="27460535" w14:textId="77777777" w:rsidR="003F5EA3" w:rsidRPr="003F5EA3" w:rsidRDefault="003F5EA3" w:rsidP="003F5EA3">
      <w:r w:rsidRPr="003F5EA3">
        <w:rPr>
          <w:b/>
          <w:bCs/>
        </w:rPr>
        <w:lastRenderedPageBreak/>
        <w:t>1. Material Advancements and Biocompatibility Enhancements</w:t>
      </w:r>
      <w:r w:rsidRPr="003F5EA3">
        <w:br/>
        <w:t xml:space="preserve">One of the most transformative areas in tracheostomy product development is the use of </w:t>
      </w:r>
      <w:r w:rsidRPr="003F5EA3">
        <w:rPr>
          <w:b/>
          <w:bCs/>
        </w:rPr>
        <w:t>biocompatible and antimicrobial materials</w:t>
      </w:r>
      <w:r w:rsidRPr="003F5EA3">
        <w:t>. Manufacturers are investing in silicone-based and thermosensitive polymers that conform better to patient anatomy, reducing tissue irritation. Antimicrobial coatings, especially silver-impregnated surfaces, are gaining traction to combat hospital-acquired infections (HAIs).</w:t>
      </w:r>
    </w:p>
    <w:p w14:paraId="444284A4" w14:textId="77777777" w:rsidR="003F5EA3" w:rsidRPr="003F5EA3" w:rsidRDefault="003F5EA3" w:rsidP="003F5EA3">
      <w:r w:rsidRPr="003F5EA3">
        <w:rPr>
          <w:i/>
          <w:iCs/>
        </w:rPr>
        <w:t>According to clinical experts, these materials reduce the frequency of tube replacement and lower the risk of stoma-site complications by over 30% in long-term users.</w:t>
      </w:r>
    </w:p>
    <w:p w14:paraId="46E75EDF" w14:textId="77777777" w:rsidR="003F5EA3" w:rsidRPr="003F5EA3" w:rsidRDefault="003F5EA3" w:rsidP="003F5EA3">
      <w:r w:rsidRPr="003F5EA3">
        <w:rPr>
          <w:b/>
          <w:bCs/>
        </w:rPr>
        <w:t>2. Patient-Centric Product Design</w:t>
      </w:r>
      <w:r w:rsidRPr="003F5EA3">
        <w:br/>
        <w:t xml:space="preserve">There is growing demand for </w:t>
      </w:r>
      <w:r w:rsidRPr="003F5EA3">
        <w:rPr>
          <w:b/>
          <w:bCs/>
        </w:rPr>
        <w:t>fenestrated and speaking-enabled tracheostomy tubes</w:t>
      </w:r>
      <w:r w:rsidRPr="003F5EA3">
        <w:t>, allowing for improved phonation and easier breathing in non-ventilated patients. These devices are now being embedded with flexible inner cannulas, allowing for easier cleaning and maintenance, particularly in outpatient settings.</w:t>
      </w:r>
    </w:p>
    <w:p w14:paraId="352F5BF1" w14:textId="77777777" w:rsidR="003F5EA3" w:rsidRPr="003F5EA3" w:rsidRDefault="003F5EA3" w:rsidP="003F5EA3">
      <w:r w:rsidRPr="003F5EA3">
        <w:rPr>
          <w:i/>
          <w:iCs/>
        </w:rPr>
        <w:t>Patient feedback has become a core part of product iteration cycles, with leading OEMs co-developing devices in partnership with respiratory therapists and rehabilitation clinicians.</w:t>
      </w:r>
    </w:p>
    <w:p w14:paraId="74E6F89A" w14:textId="77777777" w:rsidR="003F5EA3" w:rsidRPr="003F5EA3" w:rsidRDefault="003F5EA3" w:rsidP="003F5EA3">
      <w:r w:rsidRPr="003F5EA3">
        <w:rPr>
          <w:b/>
          <w:bCs/>
        </w:rPr>
        <w:t>3. Smart Tracheostomy Monitoring Solutions</w:t>
      </w:r>
      <w:r w:rsidRPr="003F5EA3">
        <w:br/>
        <w:t xml:space="preserve">Recent developments in </w:t>
      </w:r>
      <w:r w:rsidRPr="003F5EA3">
        <w:rPr>
          <w:b/>
          <w:bCs/>
        </w:rPr>
        <w:t>digital tracheostomy care</w:t>
      </w:r>
      <w:r w:rsidRPr="003F5EA3">
        <w:t xml:space="preserve"> include devices equipped with </w:t>
      </w:r>
      <w:r w:rsidRPr="003F5EA3">
        <w:rPr>
          <w:b/>
          <w:bCs/>
        </w:rPr>
        <w:t>real-time pressure monitoring</w:t>
      </w:r>
      <w:r w:rsidRPr="003F5EA3">
        <w:t xml:space="preserve"> and Bluetooth-enabled alerts for cuff leaks or obstruction. This is particularly useful </w:t>
      </w:r>
      <w:proofErr w:type="gramStart"/>
      <w:r w:rsidRPr="003F5EA3">
        <w:t>in home</w:t>
      </w:r>
      <w:proofErr w:type="gramEnd"/>
      <w:r w:rsidRPr="003F5EA3">
        <w:t xml:space="preserve"> healthcare settings, where early warning systems can prevent emergency hospital readmissions.</w:t>
      </w:r>
    </w:p>
    <w:p w14:paraId="5BDC13CB" w14:textId="77777777" w:rsidR="003F5EA3" w:rsidRPr="003F5EA3" w:rsidRDefault="00000000" w:rsidP="003F5EA3">
      <w:r>
        <w:pict w14:anchorId="23B7F979">
          <v:rect id="_x0000_i1033" style="width:0;height:1.5pt" o:hralign="center" o:hrstd="t" o:hr="t" fillcolor="#a0a0a0" stroked="f"/>
        </w:pict>
      </w:r>
    </w:p>
    <w:p w14:paraId="24F049A9" w14:textId="77777777" w:rsidR="003F5EA3" w:rsidRPr="003F5EA3" w:rsidRDefault="003F5EA3" w:rsidP="003F5EA3">
      <w:pPr>
        <w:rPr>
          <w:b/>
          <w:bCs/>
        </w:rPr>
      </w:pPr>
      <w:r w:rsidRPr="003F5EA3">
        <w:rPr>
          <w:b/>
          <w:bCs/>
        </w:rPr>
        <w:t>Strategic Collaborations and Pipeline Innovations</w:t>
      </w:r>
    </w:p>
    <w:p w14:paraId="314695FD" w14:textId="77777777" w:rsidR="003F5EA3" w:rsidRPr="003F5EA3" w:rsidRDefault="003F5EA3" w:rsidP="003F5EA3">
      <w:pPr>
        <w:numPr>
          <w:ilvl w:val="0"/>
          <w:numId w:val="6"/>
        </w:numPr>
      </w:pPr>
      <w:r w:rsidRPr="003F5EA3">
        <w:rPr>
          <w:b/>
          <w:bCs/>
        </w:rPr>
        <w:t>Collaborative R&amp;D Agreements</w:t>
      </w:r>
      <w:r w:rsidRPr="003F5EA3">
        <w:t xml:space="preserve">: A growing number of medical device companies are partnering with academic research </w:t>
      </w:r>
      <w:proofErr w:type="spellStart"/>
      <w:r w:rsidRPr="003F5EA3">
        <w:t>centers</w:t>
      </w:r>
      <w:proofErr w:type="spellEnd"/>
      <w:r w:rsidRPr="003F5EA3">
        <w:t xml:space="preserve"> to develop </w:t>
      </w:r>
      <w:r w:rsidRPr="003F5EA3">
        <w:rPr>
          <w:b/>
          <w:bCs/>
        </w:rPr>
        <w:t>next-generation tracheostomy valves</w:t>
      </w:r>
      <w:r w:rsidRPr="003F5EA3">
        <w:t xml:space="preserve"> and </w:t>
      </w:r>
      <w:r w:rsidRPr="003F5EA3">
        <w:rPr>
          <w:b/>
          <w:bCs/>
        </w:rPr>
        <w:t>3D-printed patient-specific tubes</w:t>
      </w:r>
      <w:r w:rsidRPr="003F5EA3">
        <w:t xml:space="preserve">, optimizing airway customization for </w:t>
      </w:r>
      <w:proofErr w:type="spellStart"/>
      <w:r w:rsidRPr="003F5EA3">
        <w:t>pediatric</w:t>
      </w:r>
      <w:proofErr w:type="spellEnd"/>
      <w:r w:rsidRPr="003F5EA3">
        <w:t xml:space="preserve"> and geriatric users.</w:t>
      </w:r>
    </w:p>
    <w:p w14:paraId="7BF4CA39" w14:textId="77777777" w:rsidR="003F5EA3" w:rsidRPr="003F5EA3" w:rsidRDefault="003F5EA3" w:rsidP="003F5EA3">
      <w:pPr>
        <w:numPr>
          <w:ilvl w:val="0"/>
          <w:numId w:val="6"/>
        </w:numPr>
      </w:pPr>
      <w:r w:rsidRPr="003F5EA3">
        <w:rPr>
          <w:b/>
          <w:bCs/>
        </w:rPr>
        <w:t>Telehealth Integration</w:t>
      </w:r>
      <w:r w:rsidRPr="003F5EA3">
        <w:t xml:space="preserve">: Integration of </w:t>
      </w:r>
      <w:r w:rsidRPr="003F5EA3">
        <w:rPr>
          <w:b/>
          <w:bCs/>
        </w:rPr>
        <w:t>remote tracheostomy care platforms</w:t>
      </w:r>
      <w:r w:rsidRPr="003F5EA3">
        <w:t>—where clinicians can monitor stoma site images and respiratory vitals—has begun to emerge in post-acute care models, especially in North America and Germany.</w:t>
      </w:r>
    </w:p>
    <w:p w14:paraId="78FED933" w14:textId="77777777" w:rsidR="003F5EA3" w:rsidRPr="003F5EA3" w:rsidRDefault="003F5EA3" w:rsidP="003F5EA3">
      <w:pPr>
        <w:numPr>
          <w:ilvl w:val="0"/>
          <w:numId w:val="6"/>
        </w:numPr>
      </w:pPr>
      <w:r w:rsidRPr="003F5EA3">
        <w:rPr>
          <w:b/>
          <w:bCs/>
        </w:rPr>
        <w:t>Voice Restoration Technologies</w:t>
      </w:r>
      <w:r w:rsidRPr="003F5EA3">
        <w:t xml:space="preserve">: Research into </w:t>
      </w:r>
      <w:r w:rsidRPr="003F5EA3">
        <w:rPr>
          <w:b/>
          <w:bCs/>
        </w:rPr>
        <w:t>electro-laryngeal augmentation</w:t>
      </w:r>
      <w:r w:rsidRPr="003F5EA3">
        <w:t xml:space="preserve"> is advancing, enabling improved communication for laryngectomy patients using tracheostomy pathways.</w:t>
      </w:r>
    </w:p>
    <w:p w14:paraId="63DF7A54" w14:textId="77777777" w:rsidR="003F5EA3" w:rsidRPr="003F5EA3" w:rsidRDefault="003F5EA3" w:rsidP="003F5EA3">
      <w:r w:rsidRPr="003F5EA3">
        <w:rPr>
          <w:i/>
          <w:iCs/>
        </w:rPr>
        <w:t>An ENT researcher from a leading U.S. medical institute noted: “We’re approaching a point where a tracheostomy product isn’t just life-sustaining—it’s life-enhancing, especially in terms of speech, swallowing, and independence.”</w:t>
      </w:r>
    </w:p>
    <w:p w14:paraId="0F64CBA6" w14:textId="77777777" w:rsidR="003F5EA3" w:rsidRPr="003F5EA3" w:rsidRDefault="00000000" w:rsidP="003F5EA3">
      <w:r>
        <w:pict w14:anchorId="63EA50E0">
          <v:rect id="_x0000_i1034" style="width:0;height:1.5pt" o:hralign="center" o:hrstd="t" o:hr="t" fillcolor="#a0a0a0" stroked="f"/>
        </w:pict>
      </w:r>
    </w:p>
    <w:p w14:paraId="28E55EB2" w14:textId="77777777" w:rsidR="003F5EA3" w:rsidRPr="003F5EA3" w:rsidRDefault="003F5EA3" w:rsidP="003F5EA3">
      <w:pPr>
        <w:rPr>
          <w:b/>
          <w:bCs/>
        </w:rPr>
      </w:pPr>
      <w:r w:rsidRPr="003F5EA3">
        <w:rPr>
          <w:b/>
          <w:bCs/>
        </w:rPr>
        <w:t>Product Portfolio Expansion and Innovation Strategy</w:t>
      </w:r>
    </w:p>
    <w:p w14:paraId="026E9FC5" w14:textId="77777777" w:rsidR="003F5EA3" w:rsidRPr="003F5EA3" w:rsidRDefault="003F5EA3" w:rsidP="003F5EA3">
      <w:r w:rsidRPr="003F5EA3">
        <w:lastRenderedPageBreak/>
        <w:t>Major players are focusing on:</w:t>
      </w:r>
    </w:p>
    <w:p w14:paraId="68F3F885" w14:textId="77777777" w:rsidR="003F5EA3" w:rsidRPr="003F5EA3" w:rsidRDefault="003F5EA3" w:rsidP="003F5EA3">
      <w:pPr>
        <w:numPr>
          <w:ilvl w:val="0"/>
          <w:numId w:val="7"/>
        </w:numPr>
      </w:pPr>
      <w:r w:rsidRPr="003F5EA3">
        <w:t xml:space="preserve">Broadening </w:t>
      </w:r>
      <w:r w:rsidRPr="003F5EA3">
        <w:rPr>
          <w:b/>
          <w:bCs/>
        </w:rPr>
        <w:t>tube diameter and length options</w:t>
      </w:r>
      <w:r w:rsidRPr="003F5EA3">
        <w:t xml:space="preserve"> to accommodate different body anatomies.</w:t>
      </w:r>
    </w:p>
    <w:p w14:paraId="7291E9BF" w14:textId="77777777" w:rsidR="003F5EA3" w:rsidRPr="003F5EA3" w:rsidRDefault="003F5EA3" w:rsidP="003F5EA3">
      <w:pPr>
        <w:numPr>
          <w:ilvl w:val="0"/>
          <w:numId w:val="7"/>
        </w:numPr>
      </w:pPr>
      <w:r w:rsidRPr="003F5EA3">
        <w:t xml:space="preserve">Enhancing </w:t>
      </w:r>
      <w:r w:rsidRPr="003F5EA3">
        <w:rPr>
          <w:b/>
          <w:bCs/>
        </w:rPr>
        <w:t>humidification systems</w:t>
      </w:r>
      <w:r w:rsidRPr="003F5EA3">
        <w:t xml:space="preserve"> to reduce secretion build-up.</w:t>
      </w:r>
    </w:p>
    <w:p w14:paraId="62C136A7" w14:textId="77777777" w:rsidR="003F5EA3" w:rsidRPr="003F5EA3" w:rsidRDefault="003F5EA3" w:rsidP="003F5EA3">
      <w:pPr>
        <w:numPr>
          <w:ilvl w:val="0"/>
          <w:numId w:val="7"/>
        </w:numPr>
      </w:pPr>
      <w:r w:rsidRPr="003F5EA3">
        <w:t xml:space="preserve">Launching </w:t>
      </w:r>
      <w:r w:rsidRPr="003F5EA3">
        <w:rPr>
          <w:b/>
          <w:bCs/>
        </w:rPr>
        <w:t>single-use inner cannulas</w:t>
      </w:r>
      <w:r w:rsidRPr="003F5EA3">
        <w:t xml:space="preserve"> for infection control in hospitals with strict hygiene protocols.</w:t>
      </w:r>
    </w:p>
    <w:p w14:paraId="295A7EA9" w14:textId="77777777" w:rsidR="003F5EA3" w:rsidRPr="003F5EA3" w:rsidRDefault="003F5EA3" w:rsidP="003F5EA3">
      <w:r w:rsidRPr="003F5EA3">
        <w:rPr>
          <w:i/>
          <w:iCs/>
        </w:rPr>
        <w:t>These innovations align with a larger healthcare shift toward patient safety, infection prevention, and quality-of-life restoration.</w:t>
      </w:r>
    </w:p>
    <w:p w14:paraId="04268341" w14:textId="77777777" w:rsidR="003F5EA3" w:rsidRPr="003F5EA3" w:rsidRDefault="003F5EA3" w:rsidP="003F5EA3">
      <w:pPr>
        <w:rPr>
          <w:b/>
          <w:bCs/>
        </w:rPr>
      </w:pPr>
      <w:r w:rsidRPr="003F5EA3">
        <w:rPr>
          <w:b/>
          <w:bCs/>
        </w:rPr>
        <w:t>4. Competitive Intelligence and Benchmarking</w:t>
      </w:r>
    </w:p>
    <w:p w14:paraId="548605EA" w14:textId="77777777" w:rsidR="003F5EA3" w:rsidRPr="003F5EA3" w:rsidRDefault="003F5EA3" w:rsidP="003F5EA3">
      <w:r w:rsidRPr="003F5EA3">
        <w:t xml:space="preserve">The </w:t>
      </w:r>
      <w:r w:rsidRPr="003F5EA3">
        <w:rPr>
          <w:b/>
          <w:bCs/>
        </w:rPr>
        <w:t>tracheostomy products market</w:t>
      </w:r>
      <w:r w:rsidRPr="003F5EA3">
        <w:t xml:space="preserve"> is moderately consolidated, with a mix of global </w:t>
      </w:r>
      <w:proofErr w:type="spellStart"/>
      <w:r w:rsidRPr="003F5EA3">
        <w:t>medtech</w:t>
      </w:r>
      <w:proofErr w:type="spellEnd"/>
      <w:r w:rsidRPr="003F5EA3">
        <w:t xml:space="preserve"> giants and niche device innovators competing across product breadth, clinical reliability, and end-user education. Most players aim to differentiate on </w:t>
      </w:r>
      <w:r w:rsidRPr="003F5EA3">
        <w:rPr>
          <w:b/>
          <w:bCs/>
        </w:rPr>
        <w:t>material innovation, voice restoration features</w:t>
      </w:r>
      <w:r w:rsidRPr="003F5EA3">
        <w:t xml:space="preserve">, and </w:t>
      </w:r>
      <w:r w:rsidRPr="003F5EA3">
        <w:rPr>
          <w:b/>
          <w:bCs/>
        </w:rPr>
        <w:t>hospital-to-home care adaptability</w:t>
      </w:r>
      <w:r w:rsidRPr="003F5EA3">
        <w:t>. Below is a benchmarking overview of leading companies and their strategic footprints:</w:t>
      </w:r>
    </w:p>
    <w:p w14:paraId="349DCFC7" w14:textId="77777777" w:rsidR="003F5EA3" w:rsidRPr="003F5EA3" w:rsidRDefault="00000000" w:rsidP="003F5EA3">
      <w:r>
        <w:pict w14:anchorId="013583A1">
          <v:rect id="_x0000_i1036" style="width:0;height:1.5pt" o:hralign="center" o:hrstd="t" o:hr="t" fillcolor="#a0a0a0" stroked="f"/>
        </w:pict>
      </w:r>
    </w:p>
    <w:p w14:paraId="2538E31B" w14:textId="77777777" w:rsidR="003F5EA3" w:rsidRPr="003F5EA3" w:rsidRDefault="003F5EA3" w:rsidP="003F5EA3">
      <w:pPr>
        <w:rPr>
          <w:b/>
          <w:bCs/>
        </w:rPr>
      </w:pPr>
      <w:r w:rsidRPr="003F5EA3">
        <w:rPr>
          <w:b/>
          <w:bCs/>
        </w:rPr>
        <w:t>Key Players in the Market</w:t>
      </w:r>
    </w:p>
    <w:p w14:paraId="126D462C" w14:textId="77777777" w:rsidR="003F5EA3" w:rsidRPr="003F5EA3" w:rsidRDefault="003F5EA3" w:rsidP="003F5EA3">
      <w:r w:rsidRPr="003F5EA3">
        <w:rPr>
          <w:b/>
          <w:bCs/>
        </w:rPr>
        <w:t>1. Medtronic</w:t>
      </w:r>
      <w:r w:rsidRPr="003F5EA3">
        <w:br/>
        <w:t xml:space="preserve">As one of the largest medical device companies globally, </w:t>
      </w:r>
      <w:r w:rsidRPr="003F5EA3">
        <w:rPr>
          <w:b/>
          <w:bCs/>
        </w:rPr>
        <w:t>Medtronic</w:t>
      </w:r>
      <w:r w:rsidRPr="003F5EA3">
        <w:t xml:space="preserve"> has a strong portfolio in respiratory and airway management. Its tracheostomy offerings emphasize </w:t>
      </w:r>
      <w:r w:rsidRPr="003F5EA3">
        <w:rPr>
          <w:b/>
          <w:bCs/>
        </w:rPr>
        <w:t>durability, patient safety, and integration with ICU systems</w:t>
      </w:r>
      <w:r w:rsidRPr="003F5EA3">
        <w:t>. The firm’s distribution power in North America and Europe gives it a dominant hospital market share.</w:t>
      </w:r>
      <w:r w:rsidRPr="003F5EA3">
        <w:br/>
      </w:r>
      <w:r w:rsidRPr="003F5EA3">
        <w:rPr>
          <w:i/>
          <w:iCs/>
        </w:rPr>
        <w:t>Strategically, Medtronic continues to invest in patient education tools and caregiver kits, strengthening its presence in transitional care settings.</w:t>
      </w:r>
    </w:p>
    <w:p w14:paraId="0529C4C7" w14:textId="77777777" w:rsidR="003F5EA3" w:rsidRPr="003F5EA3" w:rsidRDefault="003F5EA3" w:rsidP="003F5EA3">
      <w:r w:rsidRPr="003F5EA3">
        <w:rPr>
          <w:b/>
          <w:bCs/>
        </w:rPr>
        <w:t>2. Teleflex Incorporated</w:t>
      </w:r>
      <w:r w:rsidRPr="003F5EA3">
        <w:br/>
      </w:r>
      <w:r w:rsidRPr="003F5EA3">
        <w:rPr>
          <w:b/>
          <w:bCs/>
        </w:rPr>
        <w:t>Teleflex</w:t>
      </w:r>
      <w:r w:rsidRPr="003F5EA3">
        <w:t xml:space="preserve"> is a prominent player in the critical care space, especially known for its </w:t>
      </w:r>
      <w:r w:rsidRPr="003F5EA3">
        <w:rPr>
          <w:b/>
          <w:bCs/>
        </w:rPr>
        <w:t>percutaneous tracheostomy kits</w:t>
      </w:r>
      <w:r w:rsidRPr="003F5EA3">
        <w:t xml:space="preserve"> and advanced tracheostomy tubes. The company differentiates through patented valve systems and variable tube geometries designed for challenging anatomies.</w:t>
      </w:r>
      <w:r w:rsidRPr="003F5EA3">
        <w:br/>
        <w:t>It maintains strong clinical relationships through sponsored studies and is expanding aggressively in Asia-Pacific via distributor alliances.</w:t>
      </w:r>
    </w:p>
    <w:p w14:paraId="2E6EC203" w14:textId="77777777" w:rsidR="003F5EA3" w:rsidRPr="003F5EA3" w:rsidRDefault="003F5EA3" w:rsidP="003F5EA3">
      <w:r w:rsidRPr="003F5EA3">
        <w:rPr>
          <w:b/>
          <w:bCs/>
        </w:rPr>
        <w:t xml:space="preserve">3. </w:t>
      </w:r>
      <w:proofErr w:type="spellStart"/>
      <w:r w:rsidRPr="003F5EA3">
        <w:rPr>
          <w:b/>
          <w:bCs/>
        </w:rPr>
        <w:t>Smiths</w:t>
      </w:r>
      <w:proofErr w:type="spellEnd"/>
      <w:r w:rsidRPr="003F5EA3">
        <w:rPr>
          <w:b/>
          <w:bCs/>
        </w:rPr>
        <w:t xml:space="preserve"> Medical (now part of ICU Medical)</w:t>
      </w:r>
      <w:r w:rsidRPr="003F5EA3">
        <w:br/>
      </w:r>
      <w:r w:rsidRPr="003F5EA3">
        <w:rPr>
          <w:b/>
          <w:bCs/>
        </w:rPr>
        <w:t>Smiths Medical</w:t>
      </w:r>
      <w:r w:rsidRPr="003F5EA3">
        <w:t xml:space="preserve"> offers a wide range of </w:t>
      </w:r>
      <w:r w:rsidRPr="003F5EA3">
        <w:rPr>
          <w:b/>
          <w:bCs/>
        </w:rPr>
        <w:t>tracheostomy tubes, inner cannulas, and speaking valves</w:t>
      </w:r>
      <w:r w:rsidRPr="003F5EA3">
        <w:t>, catering to both acute care and chronic management. Post-acquisition by ICU Medical, the company is expected to scale its innovation pipeline, especially in integrated care monitoring.</w:t>
      </w:r>
      <w:r w:rsidRPr="003F5EA3">
        <w:br/>
      </w:r>
      <w:r w:rsidRPr="003F5EA3">
        <w:rPr>
          <w:i/>
          <w:iCs/>
        </w:rPr>
        <w:t>Smiths’ products are noted for ergonomic design and compatibility with humidification systems.</w:t>
      </w:r>
    </w:p>
    <w:p w14:paraId="6A15BE03" w14:textId="77777777" w:rsidR="003F5EA3" w:rsidRPr="003F5EA3" w:rsidRDefault="003F5EA3" w:rsidP="003F5EA3">
      <w:r w:rsidRPr="003F5EA3">
        <w:rPr>
          <w:b/>
          <w:bCs/>
        </w:rPr>
        <w:lastRenderedPageBreak/>
        <w:t>4. Cook Medical</w:t>
      </w:r>
      <w:r w:rsidRPr="003F5EA3">
        <w:br/>
        <w:t xml:space="preserve">A leader in </w:t>
      </w:r>
      <w:r w:rsidRPr="003F5EA3">
        <w:rPr>
          <w:b/>
          <w:bCs/>
        </w:rPr>
        <w:t>percutaneous tracheostomy access devices</w:t>
      </w:r>
      <w:r w:rsidRPr="003F5EA3">
        <w:t xml:space="preserve">, </w:t>
      </w:r>
      <w:r w:rsidRPr="003F5EA3">
        <w:rPr>
          <w:b/>
          <w:bCs/>
        </w:rPr>
        <w:t>Cook Medical</w:t>
      </w:r>
      <w:r w:rsidRPr="003F5EA3">
        <w:t xml:space="preserve"> serves high-volume ICUs and emergency medicine units. The company has deep penetration in procedural kits and has recently introduced sterile-pack innovations to reduce infection risks.</w:t>
      </w:r>
      <w:r w:rsidRPr="003F5EA3">
        <w:br/>
        <w:t xml:space="preserve">It also invests heavily in </w:t>
      </w:r>
      <w:r w:rsidRPr="003F5EA3">
        <w:rPr>
          <w:b/>
          <w:bCs/>
        </w:rPr>
        <w:t>clinical training programs</w:t>
      </w:r>
      <w:r w:rsidRPr="003F5EA3">
        <w:t xml:space="preserve"> and technique-specific workshops in partnership with major hospitals.</w:t>
      </w:r>
    </w:p>
    <w:p w14:paraId="5F275985" w14:textId="77777777" w:rsidR="003F5EA3" w:rsidRPr="003F5EA3" w:rsidRDefault="003F5EA3" w:rsidP="003F5EA3">
      <w:r w:rsidRPr="003F5EA3">
        <w:rPr>
          <w:b/>
          <w:bCs/>
        </w:rPr>
        <w:t>5. Fisher &amp; Paykel Healthcare</w:t>
      </w:r>
      <w:r w:rsidRPr="003F5EA3">
        <w:br/>
        <w:t xml:space="preserve">While primarily known for humidification solutions, </w:t>
      </w:r>
      <w:r w:rsidRPr="003F5EA3">
        <w:rPr>
          <w:b/>
          <w:bCs/>
        </w:rPr>
        <w:t>Fisher &amp; Paykel</w:t>
      </w:r>
      <w:r w:rsidRPr="003F5EA3">
        <w:t xml:space="preserve"> plays a crucial role in </w:t>
      </w:r>
      <w:r w:rsidRPr="003F5EA3">
        <w:rPr>
          <w:b/>
          <w:bCs/>
        </w:rPr>
        <w:t>post-tracheostomy respiratory care</w:t>
      </w:r>
      <w:r w:rsidRPr="003F5EA3">
        <w:t xml:space="preserve">, including </w:t>
      </w:r>
      <w:r w:rsidRPr="003F5EA3">
        <w:rPr>
          <w:b/>
          <w:bCs/>
        </w:rPr>
        <w:t>humidified oxygen delivery</w:t>
      </w:r>
      <w:r w:rsidRPr="003F5EA3">
        <w:t xml:space="preserve"> and </w:t>
      </w:r>
      <w:r w:rsidRPr="003F5EA3">
        <w:rPr>
          <w:b/>
          <w:bCs/>
        </w:rPr>
        <w:t>airway conditioning interfaces</w:t>
      </w:r>
      <w:r w:rsidRPr="003F5EA3">
        <w:t>. Its strength lies in seamless integration with tracheostomy circuits, particularly for neonates and long-term ventilated patients.</w:t>
      </w:r>
    </w:p>
    <w:p w14:paraId="03A23AC2" w14:textId="77777777" w:rsidR="003F5EA3" w:rsidRPr="003F5EA3" w:rsidRDefault="003F5EA3" w:rsidP="003F5EA3">
      <w:r w:rsidRPr="003F5EA3">
        <w:rPr>
          <w:b/>
          <w:bCs/>
        </w:rPr>
        <w:t>6. Boston Medical Products</w:t>
      </w:r>
      <w:r w:rsidRPr="003F5EA3">
        <w:br/>
        <w:t xml:space="preserve">Specializing in </w:t>
      </w:r>
      <w:r w:rsidRPr="003F5EA3">
        <w:rPr>
          <w:b/>
          <w:bCs/>
        </w:rPr>
        <w:t>ENT and voice restoration</w:t>
      </w:r>
      <w:r w:rsidRPr="003F5EA3">
        <w:t xml:space="preserve">, </w:t>
      </w:r>
      <w:r w:rsidRPr="003F5EA3">
        <w:rPr>
          <w:b/>
          <w:bCs/>
        </w:rPr>
        <w:t>Boston Medical Products</w:t>
      </w:r>
      <w:r w:rsidRPr="003F5EA3">
        <w:t xml:space="preserve"> focuses on </w:t>
      </w:r>
      <w:r w:rsidRPr="003F5EA3">
        <w:rPr>
          <w:b/>
          <w:bCs/>
        </w:rPr>
        <w:t>speaking valves and specialized cannulas</w:t>
      </w:r>
      <w:r w:rsidRPr="003F5EA3">
        <w:t>. Its devices are often used in laryngectomy patients and for speech rehabilitation, giving it a unique niche compared to ICU-focused players.</w:t>
      </w:r>
    </w:p>
    <w:p w14:paraId="01B4C620" w14:textId="77777777" w:rsidR="003F5EA3" w:rsidRPr="003F5EA3" w:rsidRDefault="003F5EA3" w:rsidP="003F5EA3">
      <w:r w:rsidRPr="003F5EA3">
        <w:rPr>
          <w:b/>
          <w:bCs/>
        </w:rPr>
        <w:t>7. TRACOE Medical GmbH</w:t>
      </w:r>
      <w:r w:rsidRPr="003F5EA3">
        <w:br/>
        <w:t xml:space="preserve">A European manufacturer with a reputation for </w:t>
      </w:r>
      <w:r w:rsidRPr="003F5EA3">
        <w:rPr>
          <w:b/>
          <w:bCs/>
        </w:rPr>
        <w:t>premium-quality, customized tracheostomy tubes</w:t>
      </w:r>
      <w:r w:rsidRPr="003F5EA3">
        <w:t xml:space="preserve">, </w:t>
      </w:r>
      <w:r w:rsidRPr="003F5EA3">
        <w:rPr>
          <w:b/>
          <w:bCs/>
        </w:rPr>
        <w:t>TRACOE</w:t>
      </w:r>
      <w:r w:rsidRPr="003F5EA3">
        <w:t xml:space="preserve"> emphasizes innovation in </w:t>
      </w:r>
      <w:proofErr w:type="spellStart"/>
      <w:r w:rsidRPr="003F5EA3">
        <w:t>pediatric</w:t>
      </w:r>
      <w:proofErr w:type="spellEnd"/>
      <w:r w:rsidRPr="003F5EA3">
        <w:t xml:space="preserve"> products, fenestrated designs, and flexible cannulas. It maintains a strong presence in Germany, France, and the UK, supported by clinician-driven product development.</w:t>
      </w:r>
    </w:p>
    <w:p w14:paraId="0F215C18" w14:textId="77777777" w:rsidR="003F5EA3" w:rsidRPr="003F5EA3" w:rsidRDefault="00000000" w:rsidP="003F5EA3">
      <w:r>
        <w:pict w14:anchorId="7D075934">
          <v:rect id="_x0000_i1037" style="width:0;height:1.5pt" o:hralign="center" o:hrstd="t" o:hr="t" fillcolor="#a0a0a0" stroked="f"/>
        </w:pict>
      </w:r>
    </w:p>
    <w:p w14:paraId="0DD6CD7B" w14:textId="77777777" w:rsidR="003F5EA3" w:rsidRPr="003F5EA3" w:rsidRDefault="003F5EA3" w:rsidP="003F5EA3">
      <w:pPr>
        <w:rPr>
          <w:b/>
          <w:bCs/>
        </w:rPr>
      </w:pPr>
      <w:r w:rsidRPr="003F5EA3">
        <w:rPr>
          <w:b/>
          <w:bCs/>
        </w:rPr>
        <w:t>Competitive Landscape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2656"/>
        <w:gridCol w:w="2956"/>
        <w:gridCol w:w="1824"/>
      </w:tblGrid>
      <w:tr w:rsidR="003F5EA3" w:rsidRPr="003F5EA3" w14:paraId="04BC92F4" w14:textId="77777777" w:rsidTr="003F5EA3">
        <w:trPr>
          <w:tblHeader/>
          <w:tblCellSpacing w:w="15" w:type="dxa"/>
        </w:trPr>
        <w:tc>
          <w:tcPr>
            <w:tcW w:w="0" w:type="auto"/>
            <w:vAlign w:val="center"/>
            <w:hideMark/>
          </w:tcPr>
          <w:p w14:paraId="04959A1D" w14:textId="77777777" w:rsidR="003F5EA3" w:rsidRPr="003F5EA3" w:rsidRDefault="003F5EA3" w:rsidP="003F5EA3">
            <w:pPr>
              <w:rPr>
                <w:b/>
                <w:bCs/>
              </w:rPr>
            </w:pPr>
            <w:r w:rsidRPr="003F5EA3">
              <w:rPr>
                <w:b/>
                <w:bCs/>
              </w:rPr>
              <w:t>Company</w:t>
            </w:r>
          </w:p>
        </w:tc>
        <w:tc>
          <w:tcPr>
            <w:tcW w:w="0" w:type="auto"/>
            <w:vAlign w:val="center"/>
            <w:hideMark/>
          </w:tcPr>
          <w:p w14:paraId="7A460760" w14:textId="77777777" w:rsidR="003F5EA3" w:rsidRPr="003F5EA3" w:rsidRDefault="003F5EA3" w:rsidP="003F5EA3">
            <w:pPr>
              <w:rPr>
                <w:b/>
                <w:bCs/>
              </w:rPr>
            </w:pPr>
            <w:r w:rsidRPr="003F5EA3">
              <w:rPr>
                <w:b/>
                <w:bCs/>
              </w:rPr>
              <w:t>Strategic Strength</w:t>
            </w:r>
          </w:p>
        </w:tc>
        <w:tc>
          <w:tcPr>
            <w:tcW w:w="0" w:type="auto"/>
            <w:vAlign w:val="center"/>
            <w:hideMark/>
          </w:tcPr>
          <w:p w14:paraId="6B95DA98" w14:textId="77777777" w:rsidR="003F5EA3" w:rsidRPr="003F5EA3" w:rsidRDefault="003F5EA3" w:rsidP="003F5EA3">
            <w:pPr>
              <w:rPr>
                <w:b/>
                <w:bCs/>
              </w:rPr>
            </w:pPr>
            <w:r w:rsidRPr="003F5EA3">
              <w:rPr>
                <w:b/>
                <w:bCs/>
              </w:rPr>
              <w:t>Product Differentiation</w:t>
            </w:r>
          </w:p>
        </w:tc>
        <w:tc>
          <w:tcPr>
            <w:tcW w:w="0" w:type="auto"/>
            <w:vAlign w:val="center"/>
            <w:hideMark/>
          </w:tcPr>
          <w:p w14:paraId="6EEFE8A2" w14:textId="77777777" w:rsidR="003F5EA3" w:rsidRPr="003F5EA3" w:rsidRDefault="003F5EA3" w:rsidP="003F5EA3">
            <w:pPr>
              <w:rPr>
                <w:b/>
                <w:bCs/>
              </w:rPr>
            </w:pPr>
            <w:r w:rsidRPr="003F5EA3">
              <w:rPr>
                <w:b/>
                <w:bCs/>
              </w:rPr>
              <w:t>Geographic Reach</w:t>
            </w:r>
          </w:p>
        </w:tc>
      </w:tr>
      <w:tr w:rsidR="003F5EA3" w:rsidRPr="003F5EA3" w14:paraId="3DE51B78" w14:textId="77777777" w:rsidTr="003F5EA3">
        <w:trPr>
          <w:tblCellSpacing w:w="15" w:type="dxa"/>
        </w:trPr>
        <w:tc>
          <w:tcPr>
            <w:tcW w:w="0" w:type="auto"/>
            <w:vAlign w:val="center"/>
            <w:hideMark/>
          </w:tcPr>
          <w:p w14:paraId="515E571B" w14:textId="77777777" w:rsidR="003F5EA3" w:rsidRPr="003F5EA3" w:rsidRDefault="003F5EA3" w:rsidP="003F5EA3">
            <w:r w:rsidRPr="003F5EA3">
              <w:rPr>
                <w:b/>
                <w:bCs/>
              </w:rPr>
              <w:t>Medtronic</w:t>
            </w:r>
          </w:p>
        </w:tc>
        <w:tc>
          <w:tcPr>
            <w:tcW w:w="0" w:type="auto"/>
            <w:vAlign w:val="center"/>
            <w:hideMark/>
          </w:tcPr>
          <w:p w14:paraId="2B40970E" w14:textId="77777777" w:rsidR="003F5EA3" w:rsidRPr="003F5EA3" w:rsidRDefault="003F5EA3" w:rsidP="003F5EA3">
            <w:r w:rsidRPr="003F5EA3">
              <w:t>ICU integration and transition care kits</w:t>
            </w:r>
          </w:p>
        </w:tc>
        <w:tc>
          <w:tcPr>
            <w:tcW w:w="0" w:type="auto"/>
            <w:vAlign w:val="center"/>
            <w:hideMark/>
          </w:tcPr>
          <w:p w14:paraId="67EFAB4E" w14:textId="77777777" w:rsidR="003F5EA3" w:rsidRPr="003F5EA3" w:rsidRDefault="003F5EA3" w:rsidP="003F5EA3">
            <w:r w:rsidRPr="003F5EA3">
              <w:t>Durable tubes with patient-focused designs</w:t>
            </w:r>
          </w:p>
        </w:tc>
        <w:tc>
          <w:tcPr>
            <w:tcW w:w="0" w:type="auto"/>
            <w:vAlign w:val="center"/>
            <w:hideMark/>
          </w:tcPr>
          <w:p w14:paraId="708BCA84" w14:textId="77777777" w:rsidR="003F5EA3" w:rsidRPr="003F5EA3" w:rsidRDefault="003F5EA3" w:rsidP="003F5EA3">
            <w:r w:rsidRPr="003F5EA3">
              <w:t>Global</w:t>
            </w:r>
          </w:p>
        </w:tc>
      </w:tr>
      <w:tr w:rsidR="003F5EA3" w:rsidRPr="003F5EA3" w14:paraId="5D01D99D" w14:textId="77777777" w:rsidTr="003F5EA3">
        <w:trPr>
          <w:tblCellSpacing w:w="15" w:type="dxa"/>
        </w:trPr>
        <w:tc>
          <w:tcPr>
            <w:tcW w:w="0" w:type="auto"/>
            <w:vAlign w:val="center"/>
            <w:hideMark/>
          </w:tcPr>
          <w:p w14:paraId="195BABA1" w14:textId="77777777" w:rsidR="003F5EA3" w:rsidRPr="003F5EA3" w:rsidRDefault="003F5EA3" w:rsidP="003F5EA3">
            <w:r w:rsidRPr="003F5EA3">
              <w:rPr>
                <w:b/>
                <w:bCs/>
              </w:rPr>
              <w:t>Teleflex</w:t>
            </w:r>
          </w:p>
        </w:tc>
        <w:tc>
          <w:tcPr>
            <w:tcW w:w="0" w:type="auto"/>
            <w:vAlign w:val="center"/>
            <w:hideMark/>
          </w:tcPr>
          <w:p w14:paraId="6CD3FB94" w14:textId="77777777" w:rsidR="003F5EA3" w:rsidRPr="003F5EA3" w:rsidRDefault="003F5EA3" w:rsidP="003F5EA3">
            <w:r w:rsidRPr="003F5EA3">
              <w:t>Percutaneous tracheostomy expertise</w:t>
            </w:r>
          </w:p>
        </w:tc>
        <w:tc>
          <w:tcPr>
            <w:tcW w:w="0" w:type="auto"/>
            <w:vAlign w:val="center"/>
            <w:hideMark/>
          </w:tcPr>
          <w:p w14:paraId="1B675088" w14:textId="77777777" w:rsidR="003F5EA3" w:rsidRPr="003F5EA3" w:rsidRDefault="003F5EA3" w:rsidP="003F5EA3">
            <w:r w:rsidRPr="003F5EA3">
              <w:t>Variable tube configurations and valves</w:t>
            </w:r>
          </w:p>
        </w:tc>
        <w:tc>
          <w:tcPr>
            <w:tcW w:w="0" w:type="auto"/>
            <w:vAlign w:val="center"/>
            <w:hideMark/>
          </w:tcPr>
          <w:p w14:paraId="65893D4F" w14:textId="77777777" w:rsidR="003F5EA3" w:rsidRPr="003F5EA3" w:rsidRDefault="003F5EA3" w:rsidP="003F5EA3">
            <w:r w:rsidRPr="003F5EA3">
              <w:t>Global</w:t>
            </w:r>
          </w:p>
        </w:tc>
      </w:tr>
      <w:tr w:rsidR="003F5EA3" w:rsidRPr="003F5EA3" w14:paraId="0205F4AC" w14:textId="77777777" w:rsidTr="003F5EA3">
        <w:trPr>
          <w:tblCellSpacing w:w="15" w:type="dxa"/>
        </w:trPr>
        <w:tc>
          <w:tcPr>
            <w:tcW w:w="0" w:type="auto"/>
            <w:vAlign w:val="center"/>
            <w:hideMark/>
          </w:tcPr>
          <w:p w14:paraId="2B0634AD" w14:textId="77777777" w:rsidR="003F5EA3" w:rsidRPr="003F5EA3" w:rsidRDefault="003F5EA3" w:rsidP="003F5EA3">
            <w:proofErr w:type="spellStart"/>
            <w:r w:rsidRPr="003F5EA3">
              <w:rPr>
                <w:b/>
                <w:bCs/>
              </w:rPr>
              <w:t>Smiths</w:t>
            </w:r>
            <w:proofErr w:type="spellEnd"/>
            <w:r w:rsidRPr="003F5EA3">
              <w:rPr>
                <w:b/>
                <w:bCs/>
              </w:rPr>
              <w:t xml:space="preserve"> Medical</w:t>
            </w:r>
          </w:p>
        </w:tc>
        <w:tc>
          <w:tcPr>
            <w:tcW w:w="0" w:type="auto"/>
            <w:vAlign w:val="center"/>
            <w:hideMark/>
          </w:tcPr>
          <w:p w14:paraId="281FA61E" w14:textId="77777777" w:rsidR="003F5EA3" w:rsidRPr="003F5EA3" w:rsidRDefault="003F5EA3" w:rsidP="003F5EA3">
            <w:r w:rsidRPr="003F5EA3">
              <w:t>Broad trach product range</w:t>
            </w:r>
          </w:p>
        </w:tc>
        <w:tc>
          <w:tcPr>
            <w:tcW w:w="0" w:type="auto"/>
            <w:vAlign w:val="center"/>
            <w:hideMark/>
          </w:tcPr>
          <w:p w14:paraId="61349B7F" w14:textId="77777777" w:rsidR="003F5EA3" w:rsidRPr="003F5EA3" w:rsidRDefault="003F5EA3" w:rsidP="003F5EA3">
            <w:r w:rsidRPr="003F5EA3">
              <w:t>Speaking and fenestrated options</w:t>
            </w:r>
          </w:p>
        </w:tc>
        <w:tc>
          <w:tcPr>
            <w:tcW w:w="0" w:type="auto"/>
            <w:vAlign w:val="center"/>
            <w:hideMark/>
          </w:tcPr>
          <w:p w14:paraId="3A3E45BB" w14:textId="77777777" w:rsidR="003F5EA3" w:rsidRPr="003F5EA3" w:rsidRDefault="003F5EA3" w:rsidP="003F5EA3">
            <w:r w:rsidRPr="003F5EA3">
              <w:t>North America, Europe</w:t>
            </w:r>
          </w:p>
        </w:tc>
      </w:tr>
      <w:tr w:rsidR="003F5EA3" w:rsidRPr="003F5EA3" w14:paraId="7977D806" w14:textId="77777777" w:rsidTr="003F5EA3">
        <w:trPr>
          <w:tblCellSpacing w:w="15" w:type="dxa"/>
        </w:trPr>
        <w:tc>
          <w:tcPr>
            <w:tcW w:w="0" w:type="auto"/>
            <w:vAlign w:val="center"/>
            <w:hideMark/>
          </w:tcPr>
          <w:p w14:paraId="398826E1" w14:textId="77777777" w:rsidR="003F5EA3" w:rsidRPr="003F5EA3" w:rsidRDefault="003F5EA3" w:rsidP="003F5EA3">
            <w:r w:rsidRPr="003F5EA3">
              <w:rPr>
                <w:b/>
                <w:bCs/>
              </w:rPr>
              <w:t>Cook Medical</w:t>
            </w:r>
          </w:p>
        </w:tc>
        <w:tc>
          <w:tcPr>
            <w:tcW w:w="0" w:type="auto"/>
            <w:vAlign w:val="center"/>
            <w:hideMark/>
          </w:tcPr>
          <w:p w14:paraId="374848A7" w14:textId="77777777" w:rsidR="003F5EA3" w:rsidRPr="003F5EA3" w:rsidRDefault="003F5EA3" w:rsidP="003F5EA3">
            <w:r w:rsidRPr="003F5EA3">
              <w:t>Procedural innovation</w:t>
            </w:r>
          </w:p>
        </w:tc>
        <w:tc>
          <w:tcPr>
            <w:tcW w:w="0" w:type="auto"/>
            <w:vAlign w:val="center"/>
            <w:hideMark/>
          </w:tcPr>
          <w:p w14:paraId="6B180103" w14:textId="77777777" w:rsidR="003F5EA3" w:rsidRPr="003F5EA3" w:rsidRDefault="003F5EA3" w:rsidP="003F5EA3">
            <w:r w:rsidRPr="003F5EA3">
              <w:t>Infection-resistant kits</w:t>
            </w:r>
          </w:p>
        </w:tc>
        <w:tc>
          <w:tcPr>
            <w:tcW w:w="0" w:type="auto"/>
            <w:vAlign w:val="center"/>
            <w:hideMark/>
          </w:tcPr>
          <w:p w14:paraId="12EBC1D6" w14:textId="77777777" w:rsidR="003F5EA3" w:rsidRPr="003F5EA3" w:rsidRDefault="003F5EA3" w:rsidP="003F5EA3">
            <w:r w:rsidRPr="003F5EA3">
              <w:t>US, EU</w:t>
            </w:r>
          </w:p>
        </w:tc>
      </w:tr>
      <w:tr w:rsidR="003F5EA3" w:rsidRPr="003F5EA3" w14:paraId="65CEA37A" w14:textId="77777777" w:rsidTr="003F5EA3">
        <w:trPr>
          <w:tblCellSpacing w:w="15" w:type="dxa"/>
        </w:trPr>
        <w:tc>
          <w:tcPr>
            <w:tcW w:w="0" w:type="auto"/>
            <w:vAlign w:val="center"/>
            <w:hideMark/>
          </w:tcPr>
          <w:p w14:paraId="05A7619C" w14:textId="77777777" w:rsidR="003F5EA3" w:rsidRPr="003F5EA3" w:rsidRDefault="003F5EA3" w:rsidP="003F5EA3">
            <w:r w:rsidRPr="003F5EA3">
              <w:rPr>
                <w:b/>
                <w:bCs/>
              </w:rPr>
              <w:t>Fisher &amp; Paykel</w:t>
            </w:r>
          </w:p>
        </w:tc>
        <w:tc>
          <w:tcPr>
            <w:tcW w:w="0" w:type="auto"/>
            <w:vAlign w:val="center"/>
            <w:hideMark/>
          </w:tcPr>
          <w:p w14:paraId="015841DE" w14:textId="77777777" w:rsidR="003F5EA3" w:rsidRPr="003F5EA3" w:rsidRDefault="003F5EA3" w:rsidP="003F5EA3">
            <w:r w:rsidRPr="003F5EA3">
              <w:t>Post-trach respiratory care</w:t>
            </w:r>
          </w:p>
        </w:tc>
        <w:tc>
          <w:tcPr>
            <w:tcW w:w="0" w:type="auto"/>
            <w:vAlign w:val="center"/>
            <w:hideMark/>
          </w:tcPr>
          <w:p w14:paraId="31E38ADC" w14:textId="77777777" w:rsidR="003F5EA3" w:rsidRPr="003F5EA3" w:rsidRDefault="003F5EA3" w:rsidP="003F5EA3">
            <w:r w:rsidRPr="003F5EA3">
              <w:t>Humidification + airway heating</w:t>
            </w:r>
          </w:p>
        </w:tc>
        <w:tc>
          <w:tcPr>
            <w:tcW w:w="0" w:type="auto"/>
            <w:vAlign w:val="center"/>
            <w:hideMark/>
          </w:tcPr>
          <w:p w14:paraId="0152F005" w14:textId="77777777" w:rsidR="003F5EA3" w:rsidRPr="003F5EA3" w:rsidRDefault="003F5EA3" w:rsidP="003F5EA3">
            <w:r w:rsidRPr="003F5EA3">
              <w:t>Oceania, APAC</w:t>
            </w:r>
          </w:p>
        </w:tc>
      </w:tr>
      <w:tr w:rsidR="003F5EA3" w:rsidRPr="003F5EA3" w14:paraId="54CFF3D4" w14:textId="77777777" w:rsidTr="003F5EA3">
        <w:trPr>
          <w:tblCellSpacing w:w="15" w:type="dxa"/>
        </w:trPr>
        <w:tc>
          <w:tcPr>
            <w:tcW w:w="0" w:type="auto"/>
            <w:vAlign w:val="center"/>
            <w:hideMark/>
          </w:tcPr>
          <w:p w14:paraId="43627599" w14:textId="77777777" w:rsidR="003F5EA3" w:rsidRPr="003F5EA3" w:rsidRDefault="003F5EA3" w:rsidP="003F5EA3">
            <w:r w:rsidRPr="003F5EA3">
              <w:rPr>
                <w:b/>
                <w:bCs/>
              </w:rPr>
              <w:t>Boston Medical</w:t>
            </w:r>
          </w:p>
        </w:tc>
        <w:tc>
          <w:tcPr>
            <w:tcW w:w="0" w:type="auto"/>
            <w:vAlign w:val="center"/>
            <w:hideMark/>
          </w:tcPr>
          <w:p w14:paraId="334635FD" w14:textId="77777777" w:rsidR="003F5EA3" w:rsidRPr="003F5EA3" w:rsidRDefault="003F5EA3" w:rsidP="003F5EA3">
            <w:r w:rsidRPr="003F5EA3">
              <w:t>ENT and laryngectomy niche</w:t>
            </w:r>
          </w:p>
        </w:tc>
        <w:tc>
          <w:tcPr>
            <w:tcW w:w="0" w:type="auto"/>
            <w:vAlign w:val="center"/>
            <w:hideMark/>
          </w:tcPr>
          <w:p w14:paraId="279208B9" w14:textId="77777777" w:rsidR="003F5EA3" w:rsidRPr="003F5EA3" w:rsidRDefault="003F5EA3" w:rsidP="003F5EA3">
            <w:r w:rsidRPr="003F5EA3">
              <w:t>Voice-focused valves</w:t>
            </w:r>
          </w:p>
        </w:tc>
        <w:tc>
          <w:tcPr>
            <w:tcW w:w="0" w:type="auto"/>
            <w:vAlign w:val="center"/>
            <w:hideMark/>
          </w:tcPr>
          <w:p w14:paraId="28656492" w14:textId="77777777" w:rsidR="003F5EA3" w:rsidRPr="003F5EA3" w:rsidRDefault="003F5EA3" w:rsidP="003F5EA3">
            <w:r w:rsidRPr="003F5EA3">
              <w:t>US-centric</w:t>
            </w:r>
          </w:p>
        </w:tc>
      </w:tr>
      <w:tr w:rsidR="003F5EA3" w:rsidRPr="003F5EA3" w14:paraId="52A09E14" w14:textId="77777777" w:rsidTr="003F5EA3">
        <w:trPr>
          <w:tblCellSpacing w:w="15" w:type="dxa"/>
        </w:trPr>
        <w:tc>
          <w:tcPr>
            <w:tcW w:w="0" w:type="auto"/>
            <w:vAlign w:val="center"/>
            <w:hideMark/>
          </w:tcPr>
          <w:p w14:paraId="48C9EE19" w14:textId="77777777" w:rsidR="003F5EA3" w:rsidRPr="003F5EA3" w:rsidRDefault="003F5EA3" w:rsidP="003F5EA3">
            <w:r w:rsidRPr="003F5EA3">
              <w:rPr>
                <w:b/>
                <w:bCs/>
              </w:rPr>
              <w:lastRenderedPageBreak/>
              <w:t>TRACOE Medical</w:t>
            </w:r>
          </w:p>
        </w:tc>
        <w:tc>
          <w:tcPr>
            <w:tcW w:w="0" w:type="auto"/>
            <w:vAlign w:val="center"/>
            <w:hideMark/>
          </w:tcPr>
          <w:p w14:paraId="05C00602" w14:textId="77777777" w:rsidR="003F5EA3" w:rsidRPr="003F5EA3" w:rsidRDefault="003F5EA3" w:rsidP="003F5EA3">
            <w:r w:rsidRPr="003F5EA3">
              <w:t>Custom, high-precision tubes</w:t>
            </w:r>
          </w:p>
        </w:tc>
        <w:tc>
          <w:tcPr>
            <w:tcW w:w="0" w:type="auto"/>
            <w:vAlign w:val="center"/>
            <w:hideMark/>
          </w:tcPr>
          <w:p w14:paraId="32B334CC" w14:textId="77777777" w:rsidR="003F5EA3" w:rsidRPr="003F5EA3" w:rsidRDefault="003F5EA3" w:rsidP="003F5EA3">
            <w:proofErr w:type="spellStart"/>
            <w:r w:rsidRPr="003F5EA3">
              <w:t>Pediatric</w:t>
            </w:r>
            <w:proofErr w:type="spellEnd"/>
            <w:r w:rsidRPr="003F5EA3">
              <w:t xml:space="preserve"> and premium segments</w:t>
            </w:r>
          </w:p>
        </w:tc>
        <w:tc>
          <w:tcPr>
            <w:tcW w:w="0" w:type="auto"/>
            <w:vAlign w:val="center"/>
            <w:hideMark/>
          </w:tcPr>
          <w:p w14:paraId="1FFD472F" w14:textId="77777777" w:rsidR="003F5EA3" w:rsidRPr="003F5EA3" w:rsidRDefault="003F5EA3" w:rsidP="003F5EA3">
            <w:r w:rsidRPr="003F5EA3">
              <w:t>Western Europe</w:t>
            </w:r>
          </w:p>
        </w:tc>
      </w:tr>
    </w:tbl>
    <w:p w14:paraId="76DD5475" w14:textId="77777777" w:rsidR="003F5EA3" w:rsidRPr="003F5EA3" w:rsidRDefault="003F5EA3" w:rsidP="003F5EA3">
      <w:r w:rsidRPr="003F5EA3">
        <w:rPr>
          <w:i/>
          <w:iCs/>
        </w:rPr>
        <w:t>The future battleground in this space will revolve around digital monitoring, voice restoration technologies, and seamless homecare transition capabilities.</w:t>
      </w:r>
    </w:p>
    <w:p w14:paraId="6478C537" w14:textId="77777777" w:rsidR="003F5EA3" w:rsidRPr="003F5EA3" w:rsidRDefault="003F5EA3" w:rsidP="003F5EA3">
      <w:pPr>
        <w:rPr>
          <w:b/>
          <w:bCs/>
        </w:rPr>
      </w:pPr>
      <w:r w:rsidRPr="003F5EA3">
        <w:rPr>
          <w:b/>
          <w:bCs/>
        </w:rPr>
        <w:t>5. Regional Landscape and Adoption Outlook</w:t>
      </w:r>
    </w:p>
    <w:p w14:paraId="0832BF60" w14:textId="77777777" w:rsidR="003F5EA3" w:rsidRPr="003F5EA3" w:rsidRDefault="003F5EA3" w:rsidP="003F5EA3">
      <w:r w:rsidRPr="003F5EA3">
        <w:t xml:space="preserve">The </w:t>
      </w:r>
      <w:r w:rsidRPr="003F5EA3">
        <w:rPr>
          <w:b/>
          <w:bCs/>
        </w:rPr>
        <w:t>regional performance</w:t>
      </w:r>
      <w:r w:rsidRPr="003F5EA3">
        <w:t xml:space="preserve"> of the tracheostomy products market is heavily shaped by critical care infrastructure, respiratory disease prevalence, surgical capabilities, and health insurance coverage. While mature markets like North America and Europe lead in technology adoption and reimbursement, developing regions are catching up through healthcare reforms and ICU expansions.</w:t>
      </w:r>
    </w:p>
    <w:p w14:paraId="1DE48B09" w14:textId="77777777" w:rsidR="003F5EA3" w:rsidRPr="003F5EA3" w:rsidRDefault="00000000" w:rsidP="003F5EA3">
      <w:r>
        <w:pict w14:anchorId="04B8E757">
          <v:rect id="_x0000_i1039" style="width:0;height:1.5pt" o:hralign="center" o:hrstd="t" o:hr="t" fillcolor="#a0a0a0" stroked="f"/>
        </w:pict>
      </w:r>
    </w:p>
    <w:p w14:paraId="63B6A4D8" w14:textId="77777777" w:rsidR="003F5EA3" w:rsidRPr="003F5EA3" w:rsidRDefault="003F5EA3" w:rsidP="003F5EA3">
      <w:pPr>
        <w:rPr>
          <w:b/>
          <w:bCs/>
        </w:rPr>
      </w:pPr>
      <w:r w:rsidRPr="003F5EA3">
        <w:rPr>
          <w:b/>
          <w:bCs/>
        </w:rPr>
        <w:t>North America</w:t>
      </w:r>
    </w:p>
    <w:p w14:paraId="70DEE4BB" w14:textId="77777777" w:rsidR="003F5EA3" w:rsidRPr="003F5EA3" w:rsidRDefault="003F5EA3" w:rsidP="003F5EA3">
      <w:r w:rsidRPr="003F5EA3">
        <w:t xml:space="preserve">North America remains the </w:t>
      </w:r>
      <w:r w:rsidRPr="003F5EA3">
        <w:rPr>
          <w:b/>
          <w:bCs/>
        </w:rPr>
        <w:t>largest market</w:t>
      </w:r>
      <w:r w:rsidRPr="003F5EA3">
        <w:t xml:space="preserve">, contributing over </w:t>
      </w:r>
      <w:r w:rsidRPr="003F5EA3">
        <w:rPr>
          <w:b/>
          <w:bCs/>
        </w:rPr>
        <w:t>35% of the global revenue</w:t>
      </w:r>
      <w:r w:rsidRPr="003F5EA3">
        <w:t xml:space="preserve"> in 2024. The United States, in particular, dominates due to:</w:t>
      </w:r>
    </w:p>
    <w:p w14:paraId="31F9DA36" w14:textId="77777777" w:rsidR="003F5EA3" w:rsidRPr="003F5EA3" w:rsidRDefault="003F5EA3" w:rsidP="003F5EA3">
      <w:pPr>
        <w:numPr>
          <w:ilvl w:val="0"/>
          <w:numId w:val="8"/>
        </w:numPr>
      </w:pPr>
      <w:r w:rsidRPr="003F5EA3">
        <w:t xml:space="preserve">A high burden of </w:t>
      </w:r>
      <w:r w:rsidRPr="003F5EA3">
        <w:rPr>
          <w:b/>
          <w:bCs/>
        </w:rPr>
        <w:t>chronic obstructive pulmonary disease (COPD)</w:t>
      </w:r>
      <w:r w:rsidRPr="003F5EA3">
        <w:t xml:space="preserve"> and </w:t>
      </w:r>
      <w:r w:rsidRPr="003F5EA3">
        <w:rPr>
          <w:b/>
          <w:bCs/>
        </w:rPr>
        <w:t>head-neck cancers</w:t>
      </w:r>
    </w:p>
    <w:p w14:paraId="59352242" w14:textId="77777777" w:rsidR="003F5EA3" w:rsidRPr="003F5EA3" w:rsidRDefault="003F5EA3" w:rsidP="003F5EA3">
      <w:pPr>
        <w:numPr>
          <w:ilvl w:val="0"/>
          <w:numId w:val="8"/>
        </w:numPr>
      </w:pPr>
      <w:r w:rsidRPr="003F5EA3">
        <w:t xml:space="preserve">An extensive </w:t>
      </w:r>
      <w:r w:rsidRPr="003F5EA3">
        <w:rPr>
          <w:b/>
          <w:bCs/>
        </w:rPr>
        <w:t>network of ICU beds</w:t>
      </w:r>
    </w:p>
    <w:p w14:paraId="6670133E" w14:textId="77777777" w:rsidR="003F5EA3" w:rsidRPr="003F5EA3" w:rsidRDefault="003F5EA3" w:rsidP="003F5EA3">
      <w:pPr>
        <w:numPr>
          <w:ilvl w:val="0"/>
          <w:numId w:val="8"/>
        </w:numPr>
      </w:pPr>
      <w:r w:rsidRPr="003F5EA3">
        <w:t xml:space="preserve">Strong reimbursement through </w:t>
      </w:r>
      <w:r w:rsidRPr="003F5EA3">
        <w:rPr>
          <w:b/>
          <w:bCs/>
        </w:rPr>
        <w:t>Medicare and private insurers</w:t>
      </w:r>
    </w:p>
    <w:p w14:paraId="749F267C" w14:textId="77777777" w:rsidR="003F5EA3" w:rsidRPr="003F5EA3" w:rsidRDefault="003F5EA3" w:rsidP="003F5EA3">
      <w:pPr>
        <w:numPr>
          <w:ilvl w:val="0"/>
          <w:numId w:val="8"/>
        </w:numPr>
      </w:pPr>
      <w:r w:rsidRPr="003F5EA3">
        <w:t>The presence of all major OEMs and localized manufacturing</w:t>
      </w:r>
    </w:p>
    <w:p w14:paraId="189451A5" w14:textId="77777777" w:rsidR="003F5EA3" w:rsidRPr="003F5EA3" w:rsidRDefault="003F5EA3" w:rsidP="003F5EA3">
      <w:r w:rsidRPr="003F5EA3">
        <w:rPr>
          <w:i/>
          <w:iCs/>
        </w:rPr>
        <w:t>Many U.S.-based tertiary hospitals have transitioned to early percutaneous tracheostomy techniques, reducing ICU stays and enabling faster recovery.</w:t>
      </w:r>
    </w:p>
    <w:p w14:paraId="0D0CDE51" w14:textId="77777777" w:rsidR="003F5EA3" w:rsidRPr="003F5EA3" w:rsidRDefault="003F5EA3" w:rsidP="003F5EA3">
      <w:r w:rsidRPr="003F5EA3">
        <w:t xml:space="preserve">Canada is also a key contributor, especially in </w:t>
      </w:r>
      <w:proofErr w:type="spellStart"/>
      <w:r w:rsidRPr="003F5EA3">
        <w:rPr>
          <w:b/>
          <w:bCs/>
        </w:rPr>
        <w:t>pediatric</w:t>
      </w:r>
      <w:proofErr w:type="spellEnd"/>
      <w:r w:rsidRPr="003F5EA3">
        <w:rPr>
          <w:b/>
          <w:bCs/>
        </w:rPr>
        <w:t xml:space="preserve"> tracheostomy care</w:t>
      </w:r>
      <w:r w:rsidRPr="003F5EA3">
        <w:t>, thanks to universal healthcare coverage and active ENT research programs.</w:t>
      </w:r>
    </w:p>
    <w:p w14:paraId="41B985D1" w14:textId="77777777" w:rsidR="003F5EA3" w:rsidRPr="003F5EA3" w:rsidRDefault="00000000" w:rsidP="003F5EA3">
      <w:r>
        <w:pict w14:anchorId="448F9653">
          <v:rect id="_x0000_i1040" style="width:0;height:1.5pt" o:hralign="center" o:hrstd="t" o:hr="t" fillcolor="#a0a0a0" stroked="f"/>
        </w:pict>
      </w:r>
    </w:p>
    <w:p w14:paraId="054F8C34" w14:textId="77777777" w:rsidR="003F5EA3" w:rsidRPr="003F5EA3" w:rsidRDefault="003F5EA3" w:rsidP="003F5EA3">
      <w:pPr>
        <w:rPr>
          <w:b/>
          <w:bCs/>
        </w:rPr>
      </w:pPr>
      <w:r w:rsidRPr="003F5EA3">
        <w:rPr>
          <w:b/>
          <w:bCs/>
        </w:rPr>
        <w:t>Europe</w:t>
      </w:r>
    </w:p>
    <w:p w14:paraId="57C2623C" w14:textId="77777777" w:rsidR="003F5EA3" w:rsidRPr="003F5EA3" w:rsidRDefault="003F5EA3" w:rsidP="003F5EA3">
      <w:r w:rsidRPr="003F5EA3">
        <w:t xml:space="preserve">Europe exhibits strong clinical standardization, particularly in countries like </w:t>
      </w:r>
      <w:r w:rsidRPr="003F5EA3">
        <w:rPr>
          <w:b/>
          <w:bCs/>
        </w:rPr>
        <w:t>Germany</w:t>
      </w:r>
      <w:r w:rsidRPr="003F5EA3">
        <w:t xml:space="preserve">, </w:t>
      </w:r>
      <w:r w:rsidRPr="003F5EA3">
        <w:rPr>
          <w:b/>
          <w:bCs/>
        </w:rPr>
        <w:t>France</w:t>
      </w:r>
      <w:r w:rsidRPr="003F5EA3">
        <w:t xml:space="preserve">, and the </w:t>
      </w:r>
      <w:r w:rsidRPr="003F5EA3">
        <w:rPr>
          <w:b/>
          <w:bCs/>
        </w:rPr>
        <w:t>UK</w:t>
      </w:r>
      <w:r w:rsidRPr="003F5EA3">
        <w:t>. The market here benefits from:</w:t>
      </w:r>
    </w:p>
    <w:p w14:paraId="573F6C3D" w14:textId="77777777" w:rsidR="003F5EA3" w:rsidRPr="003F5EA3" w:rsidRDefault="003F5EA3" w:rsidP="003F5EA3">
      <w:pPr>
        <w:numPr>
          <w:ilvl w:val="0"/>
          <w:numId w:val="9"/>
        </w:numPr>
      </w:pPr>
      <w:r w:rsidRPr="003F5EA3">
        <w:t xml:space="preserve">Early adoption of </w:t>
      </w:r>
      <w:r w:rsidRPr="003F5EA3">
        <w:rPr>
          <w:b/>
          <w:bCs/>
        </w:rPr>
        <w:t>patient-centric devices</w:t>
      </w:r>
      <w:r w:rsidRPr="003F5EA3">
        <w:t xml:space="preserve"> such as speaking valves</w:t>
      </w:r>
    </w:p>
    <w:p w14:paraId="37285533" w14:textId="77777777" w:rsidR="003F5EA3" w:rsidRPr="003F5EA3" w:rsidRDefault="003F5EA3" w:rsidP="003F5EA3">
      <w:pPr>
        <w:numPr>
          <w:ilvl w:val="0"/>
          <w:numId w:val="9"/>
        </w:numPr>
      </w:pPr>
      <w:r w:rsidRPr="003F5EA3">
        <w:t xml:space="preserve">State-sponsored hospitals investing in </w:t>
      </w:r>
      <w:r w:rsidRPr="003F5EA3">
        <w:rPr>
          <w:b/>
          <w:bCs/>
        </w:rPr>
        <w:t>infection control systems</w:t>
      </w:r>
    </w:p>
    <w:p w14:paraId="215954BB" w14:textId="77777777" w:rsidR="003F5EA3" w:rsidRPr="003F5EA3" w:rsidRDefault="003F5EA3" w:rsidP="003F5EA3">
      <w:pPr>
        <w:numPr>
          <w:ilvl w:val="0"/>
          <w:numId w:val="9"/>
        </w:numPr>
      </w:pPr>
      <w:r w:rsidRPr="003F5EA3">
        <w:t xml:space="preserve">Growing adoption of </w:t>
      </w:r>
      <w:r w:rsidRPr="003F5EA3">
        <w:rPr>
          <w:b/>
          <w:bCs/>
        </w:rPr>
        <w:t>home-based tracheostomy care</w:t>
      </w:r>
      <w:r w:rsidRPr="003F5EA3">
        <w:t xml:space="preserve"> in Nordic countries</w:t>
      </w:r>
    </w:p>
    <w:p w14:paraId="7B143D2E" w14:textId="77777777" w:rsidR="003F5EA3" w:rsidRPr="003F5EA3" w:rsidRDefault="003F5EA3" w:rsidP="003F5EA3">
      <w:r w:rsidRPr="003F5EA3">
        <w:lastRenderedPageBreak/>
        <w:t xml:space="preserve">Germany, home to </w:t>
      </w:r>
      <w:r w:rsidRPr="003F5EA3">
        <w:rPr>
          <w:b/>
          <w:bCs/>
        </w:rPr>
        <w:t>TRACOE Medical GmbH</w:t>
      </w:r>
      <w:r w:rsidRPr="003F5EA3">
        <w:t xml:space="preserve">, leads in both procedure volume and domestic device manufacturing. </w:t>
      </w:r>
      <w:r w:rsidRPr="003F5EA3">
        <w:rPr>
          <w:i/>
          <w:iCs/>
        </w:rPr>
        <w:t>European regulatory harmonization under MDR is pushing manufacturers toward high-compliance innovations.</w:t>
      </w:r>
    </w:p>
    <w:p w14:paraId="527C1734" w14:textId="77777777" w:rsidR="003F5EA3" w:rsidRPr="003F5EA3" w:rsidRDefault="00000000" w:rsidP="003F5EA3">
      <w:r>
        <w:pict w14:anchorId="5386BDF3">
          <v:rect id="_x0000_i1041" style="width:0;height:1.5pt" o:hralign="center" o:hrstd="t" o:hr="t" fillcolor="#a0a0a0" stroked="f"/>
        </w:pict>
      </w:r>
    </w:p>
    <w:p w14:paraId="7D930BB7" w14:textId="77777777" w:rsidR="003F5EA3" w:rsidRPr="003F5EA3" w:rsidRDefault="003F5EA3" w:rsidP="003F5EA3">
      <w:pPr>
        <w:rPr>
          <w:b/>
          <w:bCs/>
        </w:rPr>
      </w:pPr>
      <w:r w:rsidRPr="003F5EA3">
        <w:rPr>
          <w:b/>
          <w:bCs/>
        </w:rPr>
        <w:t>Asia Pacific</w:t>
      </w:r>
    </w:p>
    <w:p w14:paraId="0D3565EB" w14:textId="77777777" w:rsidR="003F5EA3" w:rsidRPr="003F5EA3" w:rsidRDefault="003F5EA3" w:rsidP="003F5EA3">
      <w:r w:rsidRPr="003F5EA3">
        <w:t xml:space="preserve">The </w:t>
      </w:r>
      <w:r w:rsidRPr="003F5EA3">
        <w:rPr>
          <w:b/>
          <w:bCs/>
        </w:rPr>
        <w:t>Asia Pacific region</w:t>
      </w:r>
      <w:r w:rsidRPr="003F5EA3">
        <w:t xml:space="preserve"> is the </w:t>
      </w:r>
      <w:r w:rsidRPr="003F5EA3">
        <w:rPr>
          <w:b/>
          <w:bCs/>
        </w:rPr>
        <w:t>fastest-growing</w:t>
      </w:r>
      <w:r w:rsidRPr="003F5EA3">
        <w:t xml:space="preserve"> tracheostomy market, projected to grow at a CAGR of </w:t>
      </w:r>
      <w:r w:rsidRPr="003F5EA3">
        <w:rPr>
          <w:b/>
          <w:bCs/>
        </w:rPr>
        <w:t>8.1%</w:t>
      </w:r>
      <w:r w:rsidRPr="003F5EA3">
        <w:t xml:space="preserve"> through 2030. Key growth drivers include:</w:t>
      </w:r>
    </w:p>
    <w:p w14:paraId="5493945A" w14:textId="77777777" w:rsidR="003F5EA3" w:rsidRPr="003F5EA3" w:rsidRDefault="003F5EA3" w:rsidP="003F5EA3">
      <w:pPr>
        <w:numPr>
          <w:ilvl w:val="0"/>
          <w:numId w:val="10"/>
        </w:numPr>
      </w:pPr>
      <w:r w:rsidRPr="003F5EA3">
        <w:t xml:space="preserve">Expansion of </w:t>
      </w:r>
      <w:r w:rsidRPr="003F5EA3">
        <w:rPr>
          <w:b/>
          <w:bCs/>
        </w:rPr>
        <w:t>ICUs and emergency care units</w:t>
      </w:r>
      <w:r w:rsidRPr="003F5EA3">
        <w:t xml:space="preserve"> in </w:t>
      </w:r>
      <w:r w:rsidRPr="003F5EA3">
        <w:rPr>
          <w:b/>
          <w:bCs/>
        </w:rPr>
        <w:t>China</w:t>
      </w:r>
      <w:r w:rsidRPr="003F5EA3">
        <w:t xml:space="preserve">, </w:t>
      </w:r>
      <w:r w:rsidRPr="003F5EA3">
        <w:rPr>
          <w:b/>
          <w:bCs/>
        </w:rPr>
        <w:t>India</w:t>
      </w:r>
      <w:r w:rsidRPr="003F5EA3">
        <w:t xml:space="preserve">, and </w:t>
      </w:r>
      <w:r w:rsidRPr="003F5EA3">
        <w:rPr>
          <w:b/>
          <w:bCs/>
        </w:rPr>
        <w:t>Indonesia</w:t>
      </w:r>
    </w:p>
    <w:p w14:paraId="3CAF3270" w14:textId="77777777" w:rsidR="003F5EA3" w:rsidRPr="003F5EA3" w:rsidRDefault="003F5EA3" w:rsidP="003F5EA3">
      <w:pPr>
        <w:numPr>
          <w:ilvl w:val="0"/>
          <w:numId w:val="10"/>
        </w:numPr>
      </w:pPr>
      <w:r w:rsidRPr="003F5EA3">
        <w:t xml:space="preserve">Rising </w:t>
      </w:r>
      <w:r w:rsidRPr="003F5EA3">
        <w:rPr>
          <w:b/>
          <w:bCs/>
        </w:rPr>
        <w:t>medical tourism</w:t>
      </w:r>
      <w:r w:rsidRPr="003F5EA3">
        <w:t xml:space="preserve">, especially in </w:t>
      </w:r>
      <w:r w:rsidRPr="003F5EA3">
        <w:rPr>
          <w:b/>
          <w:bCs/>
        </w:rPr>
        <w:t>Thailand</w:t>
      </w:r>
      <w:r w:rsidRPr="003F5EA3">
        <w:t xml:space="preserve"> and </w:t>
      </w:r>
      <w:r w:rsidRPr="003F5EA3">
        <w:rPr>
          <w:b/>
          <w:bCs/>
        </w:rPr>
        <w:t>Malaysia</w:t>
      </w:r>
    </w:p>
    <w:p w14:paraId="282EC230" w14:textId="77777777" w:rsidR="003F5EA3" w:rsidRPr="003F5EA3" w:rsidRDefault="003F5EA3" w:rsidP="003F5EA3">
      <w:pPr>
        <w:numPr>
          <w:ilvl w:val="0"/>
          <w:numId w:val="10"/>
        </w:numPr>
      </w:pPr>
      <w:r w:rsidRPr="003F5EA3">
        <w:t xml:space="preserve">Increasing number of tracheostomies linked to </w:t>
      </w:r>
      <w:r w:rsidRPr="003F5EA3">
        <w:rPr>
          <w:b/>
          <w:bCs/>
        </w:rPr>
        <w:t>tuberculosis-related airway damage</w:t>
      </w:r>
      <w:r w:rsidRPr="003F5EA3">
        <w:t xml:space="preserve"> in South Asia</w:t>
      </w:r>
    </w:p>
    <w:p w14:paraId="24DC7A90" w14:textId="77777777" w:rsidR="003F5EA3" w:rsidRPr="003F5EA3" w:rsidRDefault="003F5EA3" w:rsidP="003F5EA3">
      <w:r w:rsidRPr="003F5EA3">
        <w:t xml:space="preserve">Japan shows high demand for </w:t>
      </w:r>
      <w:r w:rsidRPr="003F5EA3">
        <w:rPr>
          <w:b/>
          <w:bCs/>
        </w:rPr>
        <w:t>advanced humidification</w:t>
      </w:r>
      <w:r w:rsidRPr="003F5EA3">
        <w:t xml:space="preserve"> and post-operative home care systems, given its aging population and tech-forward healthcare.</w:t>
      </w:r>
    </w:p>
    <w:p w14:paraId="3956B8F6" w14:textId="77777777" w:rsidR="003F5EA3" w:rsidRPr="003F5EA3" w:rsidRDefault="003F5EA3" w:rsidP="003F5EA3">
      <w:r w:rsidRPr="003F5EA3">
        <w:rPr>
          <w:i/>
          <w:iCs/>
        </w:rPr>
        <w:t>An Indian hospital chain recently launched a remote tracheostomy care program, reducing urban patient readmission by 18%.</w:t>
      </w:r>
    </w:p>
    <w:p w14:paraId="4F027641" w14:textId="77777777" w:rsidR="003F5EA3" w:rsidRPr="003F5EA3" w:rsidRDefault="00000000" w:rsidP="003F5EA3">
      <w:r>
        <w:pict w14:anchorId="7331FE46">
          <v:rect id="_x0000_i1042" style="width:0;height:1.5pt" o:hralign="center" o:hrstd="t" o:hr="t" fillcolor="#a0a0a0" stroked="f"/>
        </w:pict>
      </w:r>
    </w:p>
    <w:p w14:paraId="2C7F80FE" w14:textId="77777777" w:rsidR="003F5EA3" w:rsidRPr="003F5EA3" w:rsidRDefault="003F5EA3" w:rsidP="003F5EA3">
      <w:pPr>
        <w:rPr>
          <w:b/>
          <w:bCs/>
        </w:rPr>
      </w:pPr>
      <w:r w:rsidRPr="003F5EA3">
        <w:rPr>
          <w:b/>
          <w:bCs/>
        </w:rPr>
        <w:t>LAMEA (Latin America, Middle East &amp; Africa)</w:t>
      </w:r>
    </w:p>
    <w:p w14:paraId="328460E6" w14:textId="77777777" w:rsidR="003F5EA3" w:rsidRPr="003F5EA3" w:rsidRDefault="003F5EA3" w:rsidP="003F5EA3">
      <w:r w:rsidRPr="003F5EA3">
        <w:t>Although smaller in market share, LAMEA presents emerging white-space opportunities:</w:t>
      </w:r>
    </w:p>
    <w:p w14:paraId="1B861C1E" w14:textId="77777777" w:rsidR="003F5EA3" w:rsidRPr="003F5EA3" w:rsidRDefault="003F5EA3" w:rsidP="003F5EA3">
      <w:pPr>
        <w:numPr>
          <w:ilvl w:val="0"/>
          <w:numId w:val="11"/>
        </w:numPr>
      </w:pPr>
      <w:r w:rsidRPr="003F5EA3">
        <w:rPr>
          <w:b/>
          <w:bCs/>
        </w:rPr>
        <w:t>Brazil</w:t>
      </w:r>
      <w:r w:rsidRPr="003F5EA3">
        <w:t xml:space="preserve"> leads Latin America in tracheostomy procedures, supported by public-private partnerships and increasing ICU penetration.</w:t>
      </w:r>
    </w:p>
    <w:p w14:paraId="02F16619" w14:textId="77777777" w:rsidR="003F5EA3" w:rsidRPr="003F5EA3" w:rsidRDefault="003F5EA3" w:rsidP="003F5EA3">
      <w:pPr>
        <w:numPr>
          <w:ilvl w:val="0"/>
          <w:numId w:val="11"/>
        </w:numPr>
      </w:pPr>
      <w:r w:rsidRPr="003F5EA3">
        <w:rPr>
          <w:b/>
          <w:bCs/>
        </w:rPr>
        <w:t>Saudi Arabia</w:t>
      </w:r>
      <w:r w:rsidRPr="003F5EA3">
        <w:t xml:space="preserve"> and the </w:t>
      </w:r>
      <w:r w:rsidRPr="003F5EA3">
        <w:rPr>
          <w:b/>
          <w:bCs/>
        </w:rPr>
        <w:t>UAE</w:t>
      </w:r>
      <w:r w:rsidRPr="003F5EA3">
        <w:t xml:space="preserve"> are investing in specialized respiratory hospitals as part of their health diversification goals.</w:t>
      </w:r>
    </w:p>
    <w:p w14:paraId="01E66D3B" w14:textId="77777777" w:rsidR="003F5EA3" w:rsidRPr="003F5EA3" w:rsidRDefault="003F5EA3" w:rsidP="003F5EA3">
      <w:pPr>
        <w:numPr>
          <w:ilvl w:val="0"/>
          <w:numId w:val="11"/>
        </w:numPr>
      </w:pPr>
      <w:r w:rsidRPr="003F5EA3">
        <w:rPr>
          <w:b/>
          <w:bCs/>
        </w:rPr>
        <w:t>South Africa</w:t>
      </w:r>
      <w:r w:rsidRPr="003F5EA3">
        <w:t xml:space="preserve"> is gradually improving access to ENT and trauma care, creating early-stage demand for basic tracheostomy kits.</w:t>
      </w:r>
    </w:p>
    <w:p w14:paraId="7FF920FC" w14:textId="77777777" w:rsidR="003F5EA3" w:rsidRPr="003F5EA3" w:rsidRDefault="003F5EA3" w:rsidP="003F5EA3">
      <w:r w:rsidRPr="003F5EA3">
        <w:t xml:space="preserve">However, </w:t>
      </w:r>
      <w:r w:rsidRPr="003F5EA3">
        <w:rPr>
          <w:b/>
          <w:bCs/>
        </w:rPr>
        <w:t>infrastructure gaps</w:t>
      </w:r>
      <w:r w:rsidRPr="003F5EA3">
        <w:t xml:space="preserve">, </w:t>
      </w:r>
      <w:r w:rsidRPr="003F5EA3">
        <w:rPr>
          <w:b/>
          <w:bCs/>
        </w:rPr>
        <w:t>limited ENT specialists</w:t>
      </w:r>
      <w:r w:rsidRPr="003F5EA3">
        <w:t xml:space="preserve">, and </w:t>
      </w:r>
      <w:r w:rsidRPr="003F5EA3">
        <w:rPr>
          <w:b/>
          <w:bCs/>
        </w:rPr>
        <w:t>lower awareness of post-trach care</w:t>
      </w:r>
      <w:r w:rsidRPr="003F5EA3">
        <w:t xml:space="preserve"> are restraints in several Sub-Saharan and rural Latin American regions.</w:t>
      </w:r>
    </w:p>
    <w:p w14:paraId="13736F5D" w14:textId="77777777" w:rsidR="003F5EA3" w:rsidRPr="003F5EA3" w:rsidRDefault="00000000" w:rsidP="003F5EA3">
      <w:r>
        <w:pict w14:anchorId="5FF4ABF4">
          <v:rect id="_x0000_i1043" style="width:0;height:1.5pt" o:hralign="center" o:hrstd="t" o:hr="t" fillcolor="#a0a0a0" stroked="f"/>
        </w:pict>
      </w:r>
    </w:p>
    <w:p w14:paraId="4E83EC85" w14:textId="77777777" w:rsidR="003F5EA3" w:rsidRPr="003F5EA3" w:rsidRDefault="003F5EA3" w:rsidP="003F5EA3">
      <w:pPr>
        <w:rPr>
          <w:b/>
          <w:bCs/>
        </w:rPr>
      </w:pPr>
      <w:r w:rsidRPr="003F5EA3">
        <w:rPr>
          <w:b/>
          <w:bCs/>
        </w:rPr>
        <w:t>Regional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835"/>
        <w:gridCol w:w="2776"/>
        <w:gridCol w:w="3019"/>
      </w:tblGrid>
      <w:tr w:rsidR="003F5EA3" w:rsidRPr="003F5EA3" w14:paraId="1701EAF0" w14:textId="77777777" w:rsidTr="003F5EA3">
        <w:trPr>
          <w:tblHeader/>
          <w:tblCellSpacing w:w="15" w:type="dxa"/>
        </w:trPr>
        <w:tc>
          <w:tcPr>
            <w:tcW w:w="0" w:type="auto"/>
            <w:vAlign w:val="center"/>
            <w:hideMark/>
          </w:tcPr>
          <w:p w14:paraId="36158AD3" w14:textId="77777777" w:rsidR="003F5EA3" w:rsidRPr="003F5EA3" w:rsidRDefault="003F5EA3" w:rsidP="003F5EA3">
            <w:pPr>
              <w:rPr>
                <w:b/>
                <w:bCs/>
              </w:rPr>
            </w:pPr>
            <w:r w:rsidRPr="003F5EA3">
              <w:rPr>
                <w:b/>
                <w:bCs/>
              </w:rPr>
              <w:t>Region</w:t>
            </w:r>
          </w:p>
        </w:tc>
        <w:tc>
          <w:tcPr>
            <w:tcW w:w="0" w:type="auto"/>
            <w:vAlign w:val="center"/>
            <w:hideMark/>
          </w:tcPr>
          <w:p w14:paraId="737B98B1" w14:textId="77777777" w:rsidR="003F5EA3" w:rsidRPr="003F5EA3" w:rsidRDefault="003F5EA3" w:rsidP="003F5EA3">
            <w:pPr>
              <w:rPr>
                <w:b/>
                <w:bCs/>
              </w:rPr>
            </w:pPr>
            <w:r w:rsidRPr="003F5EA3">
              <w:rPr>
                <w:b/>
                <w:bCs/>
              </w:rPr>
              <w:t>2024 Market Position</w:t>
            </w:r>
          </w:p>
        </w:tc>
        <w:tc>
          <w:tcPr>
            <w:tcW w:w="0" w:type="auto"/>
            <w:vAlign w:val="center"/>
            <w:hideMark/>
          </w:tcPr>
          <w:p w14:paraId="679DA88C" w14:textId="77777777" w:rsidR="003F5EA3" w:rsidRPr="003F5EA3" w:rsidRDefault="003F5EA3" w:rsidP="003F5EA3">
            <w:pPr>
              <w:rPr>
                <w:b/>
                <w:bCs/>
              </w:rPr>
            </w:pPr>
            <w:r w:rsidRPr="003F5EA3">
              <w:rPr>
                <w:b/>
                <w:bCs/>
              </w:rPr>
              <w:t>Growth Catalyst</w:t>
            </w:r>
          </w:p>
        </w:tc>
        <w:tc>
          <w:tcPr>
            <w:tcW w:w="0" w:type="auto"/>
            <w:vAlign w:val="center"/>
            <w:hideMark/>
          </w:tcPr>
          <w:p w14:paraId="2657F294" w14:textId="77777777" w:rsidR="003F5EA3" w:rsidRPr="003F5EA3" w:rsidRDefault="003F5EA3" w:rsidP="003F5EA3">
            <w:pPr>
              <w:rPr>
                <w:b/>
                <w:bCs/>
              </w:rPr>
            </w:pPr>
            <w:r w:rsidRPr="003F5EA3">
              <w:rPr>
                <w:b/>
                <w:bCs/>
              </w:rPr>
              <w:t>Strategic Opportunities</w:t>
            </w:r>
          </w:p>
        </w:tc>
      </w:tr>
      <w:tr w:rsidR="003F5EA3" w:rsidRPr="003F5EA3" w14:paraId="7E6332D3" w14:textId="77777777" w:rsidTr="003F5EA3">
        <w:trPr>
          <w:tblCellSpacing w:w="15" w:type="dxa"/>
        </w:trPr>
        <w:tc>
          <w:tcPr>
            <w:tcW w:w="0" w:type="auto"/>
            <w:vAlign w:val="center"/>
            <w:hideMark/>
          </w:tcPr>
          <w:p w14:paraId="3F9EC47E" w14:textId="77777777" w:rsidR="003F5EA3" w:rsidRPr="003F5EA3" w:rsidRDefault="003F5EA3" w:rsidP="003F5EA3">
            <w:r w:rsidRPr="003F5EA3">
              <w:rPr>
                <w:b/>
                <w:bCs/>
              </w:rPr>
              <w:t>North America</w:t>
            </w:r>
          </w:p>
        </w:tc>
        <w:tc>
          <w:tcPr>
            <w:tcW w:w="0" w:type="auto"/>
            <w:vAlign w:val="center"/>
            <w:hideMark/>
          </w:tcPr>
          <w:p w14:paraId="48E4DE4E" w14:textId="77777777" w:rsidR="003F5EA3" w:rsidRPr="003F5EA3" w:rsidRDefault="003F5EA3" w:rsidP="003F5EA3">
            <w:r w:rsidRPr="003F5EA3">
              <w:t>Largest</w:t>
            </w:r>
          </w:p>
        </w:tc>
        <w:tc>
          <w:tcPr>
            <w:tcW w:w="0" w:type="auto"/>
            <w:vAlign w:val="center"/>
            <w:hideMark/>
          </w:tcPr>
          <w:p w14:paraId="0F312996" w14:textId="77777777" w:rsidR="003F5EA3" w:rsidRPr="003F5EA3" w:rsidRDefault="003F5EA3" w:rsidP="003F5EA3">
            <w:r w:rsidRPr="003F5EA3">
              <w:t>ICU infrastructure, COPD burden</w:t>
            </w:r>
          </w:p>
        </w:tc>
        <w:tc>
          <w:tcPr>
            <w:tcW w:w="0" w:type="auto"/>
            <w:vAlign w:val="center"/>
            <w:hideMark/>
          </w:tcPr>
          <w:p w14:paraId="6C150B66" w14:textId="77777777" w:rsidR="003F5EA3" w:rsidRPr="003F5EA3" w:rsidRDefault="003F5EA3" w:rsidP="003F5EA3">
            <w:r w:rsidRPr="003F5EA3">
              <w:t>Digital home trach monitoring</w:t>
            </w:r>
          </w:p>
        </w:tc>
      </w:tr>
      <w:tr w:rsidR="003F5EA3" w:rsidRPr="003F5EA3" w14:paraId="4EE0BA6F" w14:textId="77777777" w:rsidTr="003F5EA3">
        <w:trPr>
          <w:tblCellSpacing w:w="15" w:type="dxa"/>
        </w:trPr>
        <w:tc>
          <w:tcPr>
            <w:tcW w:w="0" w:type="auto"/>
            <w:vAlign w:val="center"/>
            <w:hideMark/>
          </w:tcPr>
          <w:p w14:paraId="3EA1C2B6" w14:textId="77777777" w:rsidR="003F5EA3" w:rsidRPr="003F5EA3" w:rsidRDefault="003F5EA3" w:rsidP="003F5EA3">
            <w:r w:rsidRPr="003F5EA3">
              <w:rPr>
                <w:b/>
                <w:bCs/>
              </w:rPr>
              <w:lastRenderedPageBreak/>
              <w:t>Europe</w:t>
            </w:r>
          </w:p>
        </w:tc>
        <w:tc>
          <w:tcPr>
            <w:tcW w:w="0" w:type="auto"/>
            <w:vAlign w:val="center"/>
            <w:hideMark/>
          </w:tcPr>
          <w:p w14:paraId="5EB795E9" w14:textId="77777777" w:rsidR="003F5EA3" w:rsidRPr="003F5EA3" w:rsidRDefault="003F5EA3" w:rsidP="003F5EA3">
            <w:r w:rsidRPr="003F5EA3">
              <w:t>Mature</w:t>
            </w:r>
          </w:p>
        </w:tc>
        <w:tc>
          <w:tcPr>
            <w:tcW w:w="0" w:type="auto"/>
            <w:vAlign w:val="center"/>
            <w:hideMark/>
          </w:tcPr>
          <w:p w14:paraId="43FEE4A9" w14:textId="77777777" w:rsidR="003F5EA3" w:rsidRPr="003F5EA3" w:rsidRDefault="003F5EA3" w:rsidP="003F5EA3">
            <w:r w:rsidRPr="003F5EA3">
              <w:t>MDR compliance, homecare trends</w:t>
            </w:r>
          </w:p>
        </w:tc>
        <w:tc>
          <w:tcPr>
            <w:tcW w:w="0" w:type="auto"/>
            <w:vAlign w:val="center"/>
            <w:hideMark/>
          </w:tcPr>
          <w:p w14:paraId="2496F925" w14:textId="77777777" w:rsidR="003F5EA3" w:rsidRPr="003F5EA3" w:rsidRDefault="003F5EA3" w:rsidP="003F5EA3">
            <w:proofErr w:type="spellStart"/>
            <w:r w:rsidRPr="003F5EA3">
              <w:t>Pediatric</w:t>
            </w:r>
            <w:proofErr w:type="spellEnd"/>
            <w:r w:rsidRPr="003F5EA3">
              <w:t xml:space="preserve"> and fenestrated tubes</w:t>
            </w:r>
          </w:p>
        </w:tc>
      </w:tr>
      <w:tr w:rsidR="003F5EA3" w:rsidRPr="003F5EA3" w14:paraId="7700B64B" w14:textId="77777777" w:rsidTr="003F5EA3">
        <w:trPr>
          <w:tblCellSpacing w:w="15" w:type="dxa"/>
        </w:trPr>
        <w:tc>
          <w:tcPr>
            <w:tcW w:w="0" w:type="auto"/>
            <w:vAlign w:val="center"/>
            <w:hideMark/>
          </w:tcPr>
          <w:p w14:paraId="1E5D24CB" w14:textId="77777777" w:rsidR="003F5EA3" w:rsidRPr="003F5EA3" w:rsidRDefault="003F5EA3" w:rsidP="003F5EA3">
            <w:r w:rsidRPr="003F5EA3">
              <w:rPr>
                <w:b/>
                <w:bCs/>
              </w:rPr>
              <w:t>Asia Pacific</w:t>
            </w:r>
          </w:p>
        </w:tc>
        <w:tc>
          <w:tcPr>
            <w:tcW w:w="0" w:type="auto"/>
            <w:vAlign w:val="center"/>
            <w:hideMark/>
          </w:tcPr>
          <w:p w14:paraId="76594BDF" w14:textId="77777777" w:rsidR="003F5EA3" w:rsidRPr="003F5EA3" w:rsidRDefault="003F5EA3" w:rsidP="003F5EA3">
            <w:r w:rsidRPr="003F5EA3">
              <w:t>Fastest-Growing</w:t>
            </w:r>
          </w:p>
        </w:tc>
        <w:tc>
          <w:tcPr>
            <w:tcW w:w="0" w:type="auto"/>
            <w:vAlign w:val="center"/>
            <w:hideMark/>
          </w:tcPr>
          <w:p w14:paraId="5AC098D4" w14:textId="77777777" w:rsidR="003F5EA3" w:rsidRPr="003F5EA3" w:rsidRDefault="003F5EA3" w:rsidP="003F5EA3">
            <w:r w:rsidRPr="003F5EA3">
              <w:t>ICU expansion, medical tourism</w:t>
            </w:r>
          </w:p>
        </w:tc>
        <w:tc>
          <w:tcPr>
            <w:tcW w:w="0" w:type="auto"/>
            <w:vAlign w:val="center"/>
            <w:hideMark/>
          </w:tcPr>
          <w:p w14:paraId="29B3EFBC" w14:textId="77777777" w:rsidR="003F5EA3" w:rsidRPr="003F5EA3" w:rsidRDefault="003F5EA3" w:rsidP="003F5EA3">
            <w:r w:rsidRPr="003F5EA3">
              <w:t>Percutaneous kits, low-cost tubes</w:t>
            </w:r>
          </w:p>
        </w:tc>
      </w:tr>
      <w:tr w:rsidR="003F5EA3" w:rsidRPr="003F5EA3" w14:paraId="1137E102" w14:textId="77777777" w:rsidTr="003F5EA3">
        <w:trPr>
          <w:tblCellSpacing w:w="15" w:type="dxa"/>
        </w:trPr>
        <w:tc>
          <w:tcPr>
            <w:tcW w:w="0" w:type="auto"/>
            <w:vAlign w:val="center"/>
            <w:hideMark/>
          </w:tcPr>
          <w:p w14:paraId="715E4185" w14:textId="77777777" w:rsidR="003F5EA3" w:rsidRPr="003F5EA3" w:rsidRDefault="003F5EA3" w:rsidP="003F5EA3">
            <w:r w:rsidRPr="003F5EA3">
              <w:rPr>
                <w:b/>
                <w:bCs/>
              </w:rPr>
              <w:t>LAMEA</w:t>
            </w:r>
          </w:p>
        </w:tc>
        <w:tc>
          <w:tcPr>
            <w:tcW w:w="0" w:type="auto"/>
            <w:vAlign w:val="center"/>
            <w:hideMark/>
          </w:tcPr>
          <w:p w14:paraId="48048945" w14:textId="77777777" w:rsidR="003F5EA3" w:rsidRPr="003F5EA3" w:rsidRDefault="003F5EA3" w:rsidP="003F5EA3">
            <w:r w:rsidRPr="003F5EA3">
              <w:t>Emerging</w:t>
            </w:r>
          </w:p>
        </w:tc>
        <w:tc>
          <w:tcPr>
            <w:tcW w:w="0" w:type="auto"/>
            <w:vAlign w:val="center"/>
            <w:hideMark/>
          </w:tcPr>
          <w:p w14:paraId="711302F1" w14:textId="77777777" w:rsidR="003F5EA3" w:rsidRPr="003F5EA3" w:rsidRDefault="003F5EA3" w:rsidP="003F5EA3">
            <w:r w:rsidRPr="003F5EA3">
              <w:t>Urban health investments</w:t>
            </w:r>
          </w:p>
        </w:tc>
        <w:tc>
          <w:tcPr>
            <w:tcW w:w="0" w:type="auto"/>
            <w:vAlign w:val="center"/>
            <w:hideMark/>
          </w:tcPr>
          <w:p w14:paraId="0164C074" w14:textId="77777777" w:rsidR="003F5EA3" w:rsidRPr="003F5EA3" w:rsidRDefault="003F5EA3" w:rsidP="003F5EA3">
            <w:r w:rsidRPr="003F5EA3">
              <w:t>Basic trach products, clinician training</w:t>
            </w:r>
          </w:p>
        </w:tc>
      </w:tr>
    </w:tbl>
    <w:p w14:paraId="27BFCC6A" w14:textId="77777777" w:rsidR="003F5EA3" w:rsidRPr="003F5EA3" w:rsidRDefault="003F5EA3" w:rsidP="003F5EA3">
      <w:r w:rsidRPr="003F5EA3">
        <w:rPr>
          <w:i/>
          <w:iCs/>
        </w:rPr>
        <w:t>The regional dynamic in this market highlights a growing decentralization—away from hospitals to homes, and from high-cost to scalable solutions.</w:t>
      </w:r>
    </w:p>
    <w:p w14:paraId="4D3374C3" w14:textId="77777777" w:rsidR="003F5EA3" w:rsidRPr="003F5EA3" w:rsidRDefault="003F5EA3" w:rsidP="003F5EA3">
      <w:pPr>
        <w:rPr>
          <w:b/>
          <w:bCs/>
        </w:rPr>
      </w:pPr>
      <w:r w:rsidRPr="003F5EA3">
        <w:rPr>
          <w:b/>
          <w:bCs/>
        </w:rPr>
        <w:t>6. End-User Dynamics and Use Case</w:t>
      </w:r>
    </w:p>
    <w:p w14:paraId="4A133DDF" w14:textId="77777777" w:rsidR="003F5EA3" w:rsidRPr="003F5EA3" w:rsidRDefault="003F5EA3" w:rsidP="003F5EA3">
      <w:r w:rsidRPr="003F5EA3">
        <w:t xml:space="preserve">The </w:t>
      </w:r>
      <w:r w:rsidRPr="003F5EA3">
        <w:rPr>
          <w:b/>
          <w:bCs/>
        </w:rPr>
        <w:t>end-user ecosystem</w:t>
      </w:r>
      <w:r w:rsidRPr="003F5EA3">
        <w:t xml:space="preserve"> for tracheostomy products spans a spectrum of acute care institutions, long-term care providers, and home-based medical services. Each end-user segment demands tailored product features and varying levels of training, support, and integration with other respiratory systems.</w:t>
      </w:r>
    </w:p>
    <w:p w14:paraId="5F397677" w14:textId="77777777" w:rsidR="003F5EA3" w:rsidRPr="003F5EA3" w:rsidRDefault="00000000" w:rsidP="003F5EA3">
      <w:r>
        <w:pict w14:anchorId="6266EB7D">
          <v:rect id="_x0000_i1045" style="width:0;height:1.5pt" o:hralign="center" o:hrstd="t" o:hr="t" fillcolor="#a0a0a0" stroked="f"/>
        </w:pict>
      </w:r>
    </w:p>
    <w:p w14:paraId="3A82A6FF" w14:textId="77777777" w:rsidR="003F5EA3" w:rsidRPr="003F5EA3" w:rsidRDefault="003F5EA3" w:rsidP="003F5EA3">
      <w:pPr>
        <w:rPr>
          <w:b/>
          <w:bCs/>
        </w:rPr>
      </w:pPr>
      <w:r w:rsidRPr="003F5EA3">
        <w:rPr>
          <w:b/>
          <w:bCs/>
        </w:rPr>
        <w:t>Key End-User Segments</w:t>
      </w:r>
    </w:p>
    <w:p w14:paraId="414D5077" w14:textId="77777777" w:rsidR="003F5EA3" w:rsidRPr="003F5EA3" w:rsidRDefault="003F5EA3" w:rsidP="003F5EA3">
      <w:r w:rsidRPr="003F5EA3">
        <w:rPr>
          <w:b/>
          <w:bCs/>
        </w:rPr>
        <w:t xml:space="preserve">1. Hospitals and Surgical </w:t>
      </w:r>
      <w:proofErr w:type="spellStart"/>
      <w:r w:rsidRPr="003F5EA3">
        <w:rPr>
          <w:b/>
          <w:bCs/>
        </w:rPr>
        <w:t>Centers</w:t>
      </w:r>
      <w:proofErr w:type="spellEnd"/>
      <w:r w:rsidRPr="003F5EA3">
        <w:br/>
        <w:t xml:space="preserve">These remain the </w:t>
      </w:r>
      <w:r w:rsidRPr="003F5EA3">
        <w:rPr>
          <w:b/>
          <w:bCs/>
        </w:rPr>
        <w:t>primary users</w:t>
      </w:r>
      <w:r w:rsidRPr="003F5EA3">
        <w:t>, responsible for both emergency and elective tracheostomy procedures. Key purchasing decisions are driven by:</w:t>
      </w:r>
    </w:p>
    <w:p w14:paraId="4E14B82D" w14:textId="77777777" w:rsidR="003F5EA3" w:rsidRPr="003F5EA3" w:rsidRDefault="003F5EA3" w:rsidP="003F5EA3">
      <w:pPr>
        <w:numPr>
          <w:ilvl w:val="0"/>
          <w:numId w:val="12"/>
        </w:numPr>
      </w:pPr>
      <w:r w:rsidRPr="003F5EA3">
        <w:t>ICU bed availability and trauma/emergency cases</w:t>
      </w:r>
    </w:p>
    <w:p w14:paraId="0BEA731D" w14:textId="77777777" w:rsidR="003F5EA3" w:rsidRPr="003F5EA3" w:rsidRDefault="003F5EA3" w:rsidP="003F5EA3">
      <w:pPr>
        <w:numPr>
          <w:ilvl w:val="0"/>
          <w:numId w:val="12"/>
        </w:numPr>
      </w:pPr>
      <w:r w:rsidRPr="003F5EA3">
        <w:t>Post-operative monitoring compatibility</w:t>
      </w:r>
    </w:p>
    <w:p w14:paraId="3C4ECE11" w14:textId="77777777" w:rsidR="003F5EA3" w:rsidRPr="003F5EA3" w:rsidRDefault="003F5EA3" w:rsidP="003F5EA3">
      <w:pPr>
        <w:numPr>
          <w:ilvl w:val="0"/>
          <w:numId w:val="12"/>
        </w:numPr>
      </w:pPr>
      <w:r w:rsidRPr="003F5EA3">
        <w:t>Infection prevention protocols and use of disposable accessories</w:t>
      </w:r>
    </w:p>
    <w:p w14:paraId="3644344C" w14:textId="77777777" w:rsidR="003F5EA3" w:rsidRPr="003F5EA3" w:rsidRDefault="003F5EA3" w:rsidP="003F5EA3">
      <w:r w:rsidRPr="003F5EA3">
        <w:rPr>
          <w:i/>
          <w:iCs/>
        </w:rPr>
        <w:t>Tubes with integrated cuff pressure monitoring and fenestrated options are preferred in these settings to balance function with infection control.</w:t>
      </w:r>
    </w:p>
    <w:p w14:paraId="71972471" w14:textId="77777777" w:rsidR="003F5EA3" w:rsidRPr="003F5EA3" w:rsidRDefault="003F5EA3" w:rsidP="003F5EA3">
      <w:r w:rsidRPr="003F5EA3">
        <w:rPr>
          <w:b/>
          <w:bCs/>
        </w:rPr>
        <w:t xml:space="preserve">2. Ambulatory Surgical </w:t>
      </w:r>
      <w:proofErr w:type="spellStart"/>
      <w:r w:rsidRPr="003F5EA3">
        <w:rPr>
          <w:b/>
          <w:bCs/>
        </w:rPr>
        <w:t>Centers</w:t>
      </w:r>
      <w:proofErr w:type="spellEnd"/>
      <w:r w:rsidRPr="003F5EA3">
        <w:rPr>
          <w:b/>
          <w:bCs/>
        </w:rPr>
        <w:t xml:space="preserve"> (ASCs)</w:t>
      </w:r>
      <w:r w:rsidRPr="003F5EA3">
        <w:br/>
        <w:t xml:space="preserve">Though less common for complex tracheostomies, </w:t>
      </w:r>
      <w:r w:rsidRPr="003F5EA3">
        <w:rPr>
          <w:b/>
          <w:bCs/>
        </w:rPr>
        <w:t>ASCs</w:t>
      </w:r>
      <w:r w:rsidRPr="003F5EA3">
        <w:t xml:space="preserve"> are gaining ground for </w:t>
      </w:r>
      <w:r w:rsidRPr="003F5EA3">
        <w:rPr>
          <w:b/>
          <w:bCs/>
        </w:rPr>
        <w:t>revisions, stoma care, and tube replacement</w:t>
      </w:r>
      <w:r w:rsidRPr="003F5EA3">
        <w:t xml:space="preserve"> procedures. These </w:t>
      </w:r>
      <w:proofErr w:type="spellStart"/>
      <w:r w:rsidRPr="003F5EA3">
        <w:t>centers</w:t>
      </w:r>
      <w:proofErr w:type="spellEnd"/>
      <w:r w:rsidRPr="003F5EA3">
        <w:t xml:space="preserve"> require compact, easy-to-use kits and sterile packaging to match their outpatient care model.</w:t>
      </w:r>
    </w:p>
    <w:p w14:paraId="4E5E0547" w14:textId="77777777" w:rsidR="003F5EA3" w:rsidRPr="003F5EA3" w:rsidRDefault="003F5EA3" w:rsidP="003F5EA3">
      <w:r w:rsidRPr="003F5EA3">
        <w:rPr>
          <w:b/>
          <w:bCs/>
        </w:rPr>
        <w:t xml:space="preserve">3. Long-Term Care Facilities and Rehabilitation </w:t>
      </w:r>
      <w:proofErr w:type="spellStart"/>
      <w:r w:rsidRPr="003F5EA3">
        <w:rPr>
          <w:b/>
          <w:bCs/>
        </w:rPr>
        <w:t>Centers</w:t>
      </w:r>
      <w:proofErr w:type="spellEnd"/>
      <w:r w:rsidRPr="003F5EA3">
        <w:br/>
        <w:t xml:space="preserve">As more patients survive initial trauma or severe respiratory illness, </w:t>
      </w:r>
      <w:r w:rsidRPr="003F5EA3">
        <w:rPr>
          <w:b/>
          <w:bCs/>
        </w:rPr>
        <w:t xml:space="preserve">rehabilitative </w:t>
      </w:r>
      <w:proofErr w:type="spellStart"/>
      <w:r w:rsidRPr="003F5EA3">
        <w:rPr>
          <w:b/>
          <w:bCs/>
        </w:rPr>
        <w:t>centers</w:t>
      </w:r>
      <w:proofErr w:type="spellEnd"/>
      <w:r w:rsidRPr="003F5EA3">
        <w:t xml:space="preserve"> and </w:t>
      </w:r>
      <w:r w:rsidRPr="003F5EA3">
        <w:rPr>
          <w:b/>
          <w:bCs/>
        </w:rPr>
        <w:t>LTACs</w:t>
      </w:r>
      <w:r w:rsidRPr="003F5EA3">
        <w:t xml:space="preserve"> (long-term acute care) are playing a larger role in ongoing tracheostomy management. Here, the focus shifts to:</w:t>
      </w:r>
    </w:p>
    <w:p w14:paraId="07FD42F2" w14:textId="77777777" w:rsidR="003F5EA3" w:rsidRPr="003F5EA3" w:rsidRDefault="003F5EA3" w:rsidP="003F5EA3">
      <w:pPr>
        <w:numPr>
          <w:ilvl w:val="0"/>
          <w:numId w:val="13"/>
        </w:numPr>
      </w:pPr>
      <w:r w:rsidRPr="003F5EA3">
        <w:rPr>
          <w:b/>
          <w:bCs/>
        </w:rPr>
        <w:t>Speaking valves</w:t>
      </w:r>
      <w:r w:rsidRPr="003F5EA3">
        <w:t xml:space="preserve"> to restore communication</w:t>
      </w:r>
    </w:p>
    <w:p w14:paraId="19FE02B3" w14:textId="77777777" w:rsidR="003F5EA3" w:rsidRPr="003F5EA3" w:rsidRDefault="003F5EA3" w:rsidP="003F5EA3">
      <w:pPr>
        <w:numPr>
          <w:ilvl w:val="0"/>
          <w:numId w:val="13"/>
        </w:numPr>
      </w:pPr>
      <w:r w:rsidRPr="003F5EA3">
        <w:rPr>
          <w:b/>
          <w:bCs/>
        </w:rPr>
        <w:lastRenderedPageBreak/>
        <w:t>Adjustable tubes</w:t>
      </w:r>
      <w:r w:rsidRPr="003F5EA3">
        <w:t xml:space="preserve"> for better comfort</w:t>
      </w:r>
    </w:p>
    <w:p w14:paraId="40BA5D20" w14:textId="77777777" w:rsidR="003F5EA3" w:rsidRPr="003F5EA3" w:rsidRDefault="003F5EA3" w:rsidP="003F5EA3">
      <w:pPr>
        <w:numPr>
          <w:ilvl w:val="0"/>
          <w:numId w:val="13"/>
        </w:numPr>
      </w:pPr>
      <w:r w:rsidRPr="003F5EA3">
        <w:t xml:space="preserve">Regular use of </w:t>
      </w:r>
      <w:r w:rsidRPr="003F5EA3">
        <w:rPr>
          <w:b/>
          <w:bCs/>
        </w:rPr>
        <w:t>humidification systems</w:t>
      </w:r>
      <w:r w:rsidRPr="003F5EA3">
        <w:t xml:space="preserve"> to avoid secretion-related blockages</w:t>
      </w:r>
    </w:p>
    <w:p w14:paraId="48937522" w14:textId="77777777" w:rsidR="003F5EA3" w:rsidRPr="003F5EA3" w:rsidRDefault="003F5EA3" w:rsidP="003F5EA3">
      <w:r w:rsidRPr="003F5EA3">
        <w:rPr>
          <w:b/>
          <w:bCs/>
        </w:rPr>
        <w:t>4. Home Healthcare Providers and Family Caregivers</w:t>
      </w:r>
      <w:r w:rsidRPr="003F5EA3">
        <w:br/>
        <w:t>This segment represents a strategic frontier for tracheostomy product manufacturers. With improvements in discharge planning, portable suction devices, and caregiver training, home-based trach care is expanding.</w:t>
      </w:r>
    </w:p>
    <w:p w14:paraId="5C017164" w14:textId="77777777" w:rsidR="003F5EA3" w:rsidRPr="003F5EA3" w:rsidRDefault="003F5EA3" w:rsidP="003F5EA3">
      <w:r w:rsidRPr="003F5EA3">
        <w:rPr>
          <w:i/>
          <w:iCs/>
        </w:rPr>
        <w:t>Home care scenarios demand products that are intuitive, low-maintenance, and bundled with educational support materials. Reimbursement for disposable inner cannulas and accessories is also key.</w:t>
      </w:r>
    </w:p>
    <w:p w14:paraId="3E67F394" w14:textId="77777777" w:rsidR="003F5EA3" w:rsidRPr="003F5EA3" w:rsidRDefault="00000000" w:rsidP="003F5EA3">
      <w:r>
        <w:pict w14:anchorId="21650795">
          <v:rect id="_x0000_i1046" style="width:0;height:1.5pt" o:hralign="center" o:hrstd="t" o:hr="t" fillcolor="#a0a0a0" stroked="f"/>
        </w:pict>
      </w:r>
    </w:p>
    <w:p w14:paraId="34F83DF9" w14:textId="77777777" w:rsidR="003F5EA3" w:rsidRPr="003F5EA3" w:rsidRDefault="003F5EA3" w:rsidP="003F5EA3">
      <w:pPr>
        <w:rPr>
          <w:b/>
          <w:bCs/>
        </w:rPr>
      </w:pPr>
      <w:r w:rsidRPr="003F5EA3">
        <w:rPr>
          <w:b/>
          <w:bCs/>
        </w:rPr>
        <w:t>Real-World Use Case</w:t>
      </w:r>
    </w:p>
    <w:p w14:paraId="326E3EB1" w14:textId="77777777" w:rsidR="003F5EA3" w:rsidRPr="003F5EA3" w:rsidRDefault="003F5EA3" w:rsidP="003F5EA3">
      <w:r w:rsidRPr="003F5EA3">
        <w:rPr>
          <w:i/>
          <w:iCs/>
        </w:rPr>
        <w:t>A tertiary hospital in Seoul, South Korea, launched a post-ICU tracheostomy care transition program in 2023. Patients undergoing elective tracheostomy for cancer-related airway obstruction were discharged within 5 days post-surgery. Each was equipped with a home tracheostomy care kit—complete with a speaking valve, sterile inner cannulas, a suction catheter, and a humidification filter.</w:t>
      </w:r>
    </w:p>
    <w:p w14:paraId="4A67DFD8" w14:textId="77777777" w:rsidR="003F5EA3" w:rsidRPr="003F5EA3" w:rsidRDefault="003F5EA3" w:rsidP="003F5EA3">
      <w:r w:rsidRPr="003F5EA3">
        <w:rPr>
          <w:i/>
          <w:iCs/>
        </w:rPr>
        <w:t>Nurses trained both patients and family caregivers on stoma cleaning, emergency airway protocols, and communication strategies using the speaking valve. Over a 6-month monitoring period, 78% of patients avoided hospital readmission, while 9 out of 10 reported improved quality of life based on voice restoration and breathing comfort.</w:t>
      </w:r>
    </w:p>
    <w:p w14:paraId="0E034F9E" w14:textId="77777777" w:rsidR="003F5EA3" w:rsidRPr="003F5EA3" w:rsidRDefault="00000000" w:rsidP="003F5EA3">
      <w:r>
        <w:pict w14:anchorId="3BE0AB8E">
          <v:rect id="_x0000_i1047" style="width:0;height:1.5pt" o:hralign="center" o:hrstd="t" o:hr="t" fillcolor="#a0a0a0" stroked="f"/>
        </w:pict>
      </w:r>
    </w:p>
    <w:p w14:paraId="30121453" w14:textId="77777777" w:rsidR="003F5EA3" w:rsidRPr="003F5EA3" w:rsidRDefault="003F5EA3" w:rsidP="003F5EA3">
      <w:r w:rsidRPr="003F5EA3">
        <w:rPr>
          <w:i/>
          <w:iCs/>
        </w:rPr>
        <w:t>This example highlights how robust product design, bundled accessories, and training can significantly shift patient care from hospitals to homes without compromising safety or outcomes.</w:t>
      </w:r>
    </w:p>
    <w:p w14:paraId="43997A0C" w14:textId="77777777" w:rsidR="003F5EA3" w:rsidRPr="003F5EA3" w:rsidRDefault="003F5EA3" w:rsidP="003F5EA3">
      <w:pPr>
        <w:rPr>
          <w:b/>
          <w:bCs/>
        </w:rPr>
      </w:pPr>
      <w:r w:rsidRPr="003F5EA3">
        <w:rPr>
          <w:b/>
          <w:bCs/>
        </w:rPr>
        <w:t>7. Recent Developments + Opportunities &amp; Restraints</w:t>
      </w:r>
    </w:p>
    <w:p w14:paraId="71EBFC51"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Recent Developments (Last 2 Years)</w:t>
      </w:r>
    </w:p>
    <w:p w14:paraId="053BA717" w14:textId="77777777" w:rsidR="003F5EA3" w:rsidRPr="003F5EA3" w:rsidRDefault="003F5EA3" w:rsidP="003F5EA3">
      <w:r w:rsidRPr="003F5EA3">
        <w:t xml:space="preserve">The </w:t>
      </w:r>
      <w:r w:rsidRPr="003F5EA3">
        <w:rPr>
          <w:b/>
          <w:bCs/>
        </w:rPr>
        <w:t>tracheostomy products market</w:t>
      </w:r>
      <w:r w:rsidRPr="003F5EA3">
        <w:t xml:space="preserve"> has witnessed a flurry of activity in terms of product enhancements, regulatory approvals, and digital transformation partnerships. Here are key developments that underscore the sector's momentum:</w:t>
      </w:r>
    </w:p>
    <w:p w14:paraId="5C85D3FA" w14:textId="77777777" w:rsidR="003F5EA3" w:rsidRPr="003F5EA3" w:rsidRDefault="003F5EA3" w:rsidP="003F5EA3">
      <w:pPr>
        <w:numPr>
          <w:ilvl w:val="0"/>
          <w:numId w:val="14"/>
        </w:numPr>
      </w:pPr>
      <w:r w:rsidRPr="003F5EA3">
        <w:rPr>
          <w:b/>
          <w:bCs/>
        </w:rPr>
        <w:t>Teleflex Incorporated</w:t>
      </w:r>
      <w:r w:rsidRPr="003F5EA3">
        <w:t xml:space="preserve"> launched its </w:t>
      </w:r>
      <w:proofErr w:type="spellStart"/>
      <w:r w:rsidRPr="003F5EA3">
        <w:rPr>
          <w:b/>
          <w:bCs/>
        </w:rPr>
        <w:t>PercuTwist</w:t>
      </w:r>
      <w:proofErr w:type="spellEnd"/>
      <w:r w:rsidRPr="003F5EA3">
        <w:rPr>
          <w:b/>
          <w:bCs/>
        </w:rPr>
        <w:t>™ Percutaneous Tracheostomy Kit</w:t>
      </w:r>
      <w:r w:rsidRPr="003F5EA3">
        <w:t xml:space="preserve">, a novel device aimed at reducing procedural time and risk of bleeding during bedside ICU tracheostomies. The kit integrates a safety-controlled dilator and has been well-received across U.S. critical care </w:t>
      </w:r>
      <w:proofErr w:type="spellStart"/>
      <w:r w:rsidRPr="003F5EA3">
        <w:t>centers</w:t>
      </w:r>
      <w:proofErr w:type="spellEnd"/>
      <w:r w:rsidRPr="003F5EA3">
        <w:t>.</w:t>
      </w:r>
    </w:p>
    <w:p w14:paraId="1522079F" w14:textId="77777777" w:rsidR="003F5EA3" w:rsidRPr="003F5EA3" w:rsidRDefault="003F5EA3" w:rsidP="003F5EA3">
      <w:pPr>
        <w:numPr>
          <w:ilvl w:val="0"/>
          <w:numId w:val="14"/>
        </w:numPr>
      </w:pPr>
      <w:r w:rsidRPr="003F5EA3">
        <w:rPr>
          <w:b/>
          <w:bCs/>
        </w:rPr>
        <w:t>ICU Medical (post-Smiths Medical acquisition)</w:t>
      </w:r>
      <w:r w:rsidRPr="003F5EA3">
        <w:t xml:space="preserve"> introduced a redesigned </w:t>
      </w:r>
      <w:r w:rsidRPr="003F5EA3">
        <w:rPr>
          <w:b/>
          <w:bCs/>
        </w:rPr>
        <w:t>sterile, single-use inner cannula line</w:t>
      </w:r>
      <w:r w:rsidRPr="003F5EA3">
        <w:t>, targeting hospitals focused on reducing ventilator-</w:t>
      </w:r>
      <w:r w:rsidRPr="003F5EA3">
        <w:lastRenderedPageBreak/>
        <w:t>associated pneumonia (VAP). This aligns with hospital-acquired infection (HAI) reduction goals.</w:t>
      </w:r>
    </w:p>
    <w:p w14:paraId="558B2485" w14:textId="77777777" w:rsidR="003F5EA3" w:rsidRPr="003F5EA3" w:rsidRDefault="003F5EA3" w:rsidP="003F5EA3">
      <w:pPr>
        <w:numPr>
          <w:ilvl w:val="0"/>
          <w:numId w:val="14"/>
        </w:numPr>
      </w:pPr>
      <w:r w:rsidRPr="003F5EA3">
        <w:rPr>
          <w:b/>
          <w:bCs/>
        </w:rPr>
        <w:t>TRACOE Medical GmbH</w:t>
      </w:r>
      <w:r w:rsidRPr="003F5EA3">
        <w:t xml:space="preserve"> unveiled a line of </w:t>
      </w:r>
      <w:r w:rsidRPr="003F5EA3">
        <w:rPr>
          <w:b/>
          <w:bCs/>
        </w:rPr>
        <w:t xml:space="preserve">soft-flanged </w:t>
      </w:r>
      <w:proofErr w:type="spellStart"/>
      <w:r w:rsidRPr="003F5EA3">
        <w:rPr>
          <w:b/>
          <w:bCs/>
        </w:rPr>
        <w:t>pediatric</w:t>
      </w:r>
      <w:proofErr w:type="spellEnd"/>
      <w:r w:rsidRPr="003F5EA3">
        <w:rPr>
          <w:b/>
          <w:bCs/>
        </w:rPr>
        <w:t xml:space="preserve"> tracheostomy tubes</w:t>
      </w:r>
      <w:r w:rsidRPr="003F5EA3">
        <w:t xml:space="preserve"> in Europe with pressure-distribution technology, minimizing skin breakdown around the stoma—especially in neonatal patients.</w:t>
      </w:r>
    </w:p>
    <w:p w14:paraId="5604E047" w14:textId="77777777" w:rsidR="003F5EA3" w:rsidRPr="003F5EA3" w:rsidRDefault="003F5EA3" w:rsidP="003F5EA3">
      <w:pPr>
        <w:numPr>
          <w:ilvl w:val="0"/>
          <w:numId w:val="14"/>
        </w:numPr>
      </w:pPr>
      <w:r w:rsidRPr="003F5EA3">
        <w:rPr>
          <w:b/>
          <w:bCs/>
        </w:rPr>
        <w:t>Boston Medical Products</w:t>
      </w:r>
      <w:r w:rsidRPr="003F5EA3">
        <w:t xml:space="preserve"> collaborated with a speech therapy consortium in Canada to develop a </w:t>
      </w:r>
      <w:r w:rsidRPr="003F5EA3">
        <w:rPr>
          <w:b/>
          <w:bCs/>
        </w:rPr>
        <w:t>customizable speaking valve interface</w:t>
      </w:r>
      <w:r w:rsidRPr="003F5EA3">
        <w:t xml:space="preserve"> compatible with augmented communication tools for laryngectomy patients.</w:t>
      </w:r>
    </w:p>
    <w:p w14:paraId="141CD518" w14:textId="77777777" w:rsidR="003F5EA3" w:rsidRPr="003F5EA3" w:rsidRDefault="003F5EA3" w:rsidP="003F5EA3">
      <w:pPr>
        <w:numPr>
          <w:ilvl w:val="0"/>
          <w:numId w:val="14"/>
        </w:numPr>
      </w:pPr>
      <w:r w:rsidRPr="003F5EA3">
        <w:rPr>
          <w:b/>
          <w:bCs/>
        </w:rPr>
        <w:t>A pilot telehealth-based trach monitoring app</w:t>
      </w:r>
      <w:r w:rsidRPr="003F5EA3">
        <w:t>, developed in partnership with a Korean startup and a national health system, went live in 2024, allowing video-assisted caregiver guidance and real-time stoma evaluation.</w:t>
      </w:r>
    </w:p>
    <w:p w14:paraId="3127B045" w14:textId="77777777" w:rsidR="003F5EA3" w:rsidRPr="003F5EA3" w:rsidRDefault="003F5EA3" w:rsidP="003F5EA3">
      <w:r w:rsidRPr="003F5EA3">
        <w:rPr>
          <w:b/>
          <w:bCs/>
        </w:rPr>
        <w:t>Sources:</w:t>
      </w:r>
    </w:p>
    <w:p w14:paraId="5AA20388" w14:textId="38B2135E" w:rsidR="003F5EA3" w:rsidRPr="003F5EA3" w:rsidRDefault="002B2F6A" w:rsidP="003F5EA3">
      <w:pPr>
        <w:numPr>
          <w:ilvl w:val="0"/>
          <w:numId w:val="15"/>
        </w:numPr>
      </w:pPr>
      <w:hyperlink r:id="rId5" w:history="1">
        <w:r w:rsidRPr="00C935FC">
          <w:rPr>
            <w:rStyle w:val="Hyperlink"/>
          </w:rPr>
          <w:t>https://www.teleflex.com/newsroom/percutwist-launch</w:t>
        </w:r>
      </w:hyperlink>
      <w:r>
        <w:t xml:space="preserve"> </w:t>
      </w:r>
    </w:p>
    <w:p w14:paraId="146E68A7" w14:textId="1359D3F7" w:rsidR="003F5EA3" w:rsidRPr="003F5EA3" w:rsidRDefault="002B2F6A" w:rsidP="003F5EA3">
      <w:pPr>
        <w:numPr>
          <w:ilvl w:val="0"/>
          <w:numId w:val="15"/>
        </w:numPr>
      </w:pPr>
      <w:hyperlink r:id="rId6" w:history="1">
        <w:r w:rsidRPr="00C935FC">
          <w:rPr>
            <w:rStyle w:val="Hyperlink"/>
          </w:rPr>
          <w:t>https://www.icumedical.com/news/smiths-medical-update</w:t>
        </w:r>
      </w:hyperlink>
      <w:r>
        <w:t xml:space="preserve"> </w:t>
      </w:r>
    </w:p>
    <w:p w14:paraId="6AB185E3" w14:textId="3EE4AE02" w:rsidR="003F5EA3" w:rsidRPr="003F5EA3" w:rsidRDefault="002B2F6A" w:rsidP="003F5EA3">
      <w:pPr>
        <w:numPr>
          <w:ilvl w:val="0"/>
          <w:numId w:val="15"/>
        </w:numPr>
      </w:pPr>
      <w:hyperlink r:id="rId7" w:history="1">
        <w:r w:rsidRPr="00C935FC">
          <w:rPr>
            <w:rStyle w:val="Hyperlink"/>
          </w:rPr>
          <w:t>https://www.tracoe.com/press/pediatric-launch</w:t>
        </w:r>
      </w:hyperlink>
      <w:r>
        <w:t xml:space="preserve"> </w:t>
      </w:r>
    </w:p>
    <w:p w14:paraId="376A50A6" w14:textId="6A3AD7C1" w:rsidR="003F5EA3" w:rsidRPr="003F5EA3" w:rsidRDefault="002B2F6A" w:rsidP="003F5EA3">
      <w:pPr>
        <w:numPr>
          <w:ilvl w:val="0"/>
          <w:numId w:val="15"/>
        </w:numPr>
      </w:pPr>
      <w:hyperlink r:id="rId8" w:history="1">
        <w:r w:rsidRPr="00C935FC">
          <w:rPr>
            <w:rStyle w:val="Hyperlink"/>
          </w:rPr>
          <w:t>https://www.bostonmedicalproducts.com/newsroom</w:t>
        </w:r>
      </w:hyperlink>
      <w:r>
        <w:t xml:space="preserve"> </w:t>
      </w:r>
    </w:p>
    <w:p w14:paraId="04A4BB76" w14:textId="5BE23FE1" w:rsidR="003F5EA3" w:rsidRPr="003F5EA3" w:rsidRDefault="002B2F6A" w:rsidP="003F5EA3">
      <w:pPr>
        <w:numPr>
          <w:ilvl w:val="0"/>
          <w:numId w:val="15"/>
        </w:numPr>
      </w:pPr>
      <w:hyperlink r:id="rId9" w:history="1">
        <w:r w:rsidRPr="00C935FC">
          <w:rPr>
            <w:rStyle w:val="Hyperlink"/>
          </w:rPr>
          <w:t>https://www.koreabiomed.com/news/articleView.html?idxno=18412</w:t>
        </w:r>
      </w:hyperlink>
      <w:r>
        <w:t xml:space="preserve"> </w:t>
      </w:r>
    </w:p>
    <w:p w14:paraId="3EB85876" w14:textId="77777777" w:rsidR="003F5EA3" w:rsidRPr="003F5EA3" w:rsidRDefault="00000000" w:rsidP="003F5EA3">
      <w:r>
        <w:pict w14:anchorId="7FA0D529">
          <v:rect id="_x0000_i1049" style="width:0;height:1.5pt" o:hralign="center" o:hrstd="t" o:hr="t" fillcolor="#a0a0a0" stroked="f"/>
        </w:pict>
      </w:r>
    </w:p>
    <w:p w14:paraId="4126825B"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Opportunities</w:t>
      </w:r>
    </w:p>
    <w:p w14:paraId="7D63AE94" w14:textId="77777777" w:rsidR="003F5EA3" w:rsidRPr="003F5EA3" w:rsidRDefault="003F5EA3" w:rsidP="003F5EA3">
      <w:r w:rsidRPr="003F5EA3">
        <w:rPr>
          <w:b/>
          <w:bCs/>
        </w:rPr>
        <w:t>1. Expansion in Emerging Markets</w:t>
      </w:r>
      <w:r w:rsidRPr="003F5EA3">
        <w:br/>
        <w:t xml:space="preserve">As countries like </w:t>
      </w:r>
      <w:r w:rsidRPr="003F5EA3">
        <w:rPr>
          <w:b/>
          <w:bCs/>
        </w:rPr>
        <w:t>India, Indonesia, Brazil, and Egypt</w:t>
      </w:r>
      <w:r w:rsidRPr="003F5EA3">
        <w:t xml:space="preserve"> continue to expand their ICU networks and ENT surgical capacity, there is growing demand for affordable, safe, and standardized tracheostomy products. </w:t>
      </w:r>
      <w:r w:rsidRPr="003F5EA3">
        <w:rPr>
          <w:i/>
          <w:iCs/>
        </w:rPr>
        <w:t>Localization of production and strategic distributor partnerships can unlock high-volume contracts.</w:t>
      </w:r>
    </w:p>
    <w:p w14:paraId="742D5594" w14:textId="77777777" w:rsidR="003F5EA3" w:rsidRPr="003F5EA3" w:rsidRDefault="003F5EA3" w:rsidP="003F5EA3">
      <w:r w:rsidRPr="003F5EA3">
        <w:rPr>
          <w:b/>
          <w:bCs/>
        </w:rPr>
        <w:t>2. Integration of AI and Remote Monitoring</w:t>
      </w:r>
      <w:r w:rsidRPr="003F5EA3">
        <w:br/>
        <w:t xml:space="preserve">Remote stoma care and </w:t>
      </w:r>
      <w:r w:rsidRPr="003F5EA3">
        <w:rPr>
          <w:b/>
          <w:bCs/>
        </w:rPr>
        <w:t>smart tracheostomy tubes</w:t>
      </w:r>
      <w:r w:rsidRPr="003F5EA3">
        <w:t xml:space="preserve"> with Bluetooth-enabled sensors offer untapped potential in post-acute home settings. These innovations help reduce complications, monitor breathing obstructions, and enhance care team coordination.</w:t>
      </w:r>
    </w:p>
    <w:p w14:paraId="0A390BAD" w14:textId="77777777" w:rsidR="003F5EA3" w:rsidRPr="003F5EA3" w:rsidRDefault="003F5EA3" w:rsidP="003F5EA3">
      <w:r w:rsidRPr="003F5EA3">
        <w:rPr>
          <w:b/>
          <w:bCs/>
        </w:rPr>
        <w:t>3. Speech and Quality-of-Life Solutions</w:t>
      </w:r>
      <w:r w:rsidRPr="003F5EA3">
        <w:br/>
        <w:t xml:space="preserve">The market is moving beyond “breathing support” to include </w:t>
      </w:r>
      <w:r w:rsidRPr="003F5EA3">
        <w:rPr>
          <w:b/>
          <w:bCs/>
        </w:rPr>
        <w:t>communication restoration</w:t>
      </w:r>
      <w:r w:rsidRPr="003F5EA3">
        <w:t xml:space="preserve"> and </w:t>
      </w:r>
      <w:r w:rsidRPr="003F5EA3">
        <w:rPr>
          <w:b/>
          <w:bCs/>
        </w:rPr>
        <w:t>psychosocial recovery</w:t>
      </w:r>
      <w:r w:rsidRPr="003F5EA3">
        <w:t>. Manufacturers that integrate speech, swallowing, and comfort into their devices can lead in premium care segments.</w:t>
      </w:r>
    </w:p>
    <w:p w14:paraId="49819788" w14:textId="77777777" w:rsidR="003F5EA3" w:rsidRPr="003F5EA3" w:rsidRDefault="00000000" w:rsidP="003F5EA3">
      <w:r>
        <w:pict w14:anchorId="581E8426">
          <v:rect id="_x0000_i1050" style="width:0;height:1.5pt" o:hralign="center" o:hrstd="t" o:hr="t" fillcolor="#a0a0a0" stroked="f"/>
        </w:pict>
      </w:r>
    </w:p>
    <w:p w14:paraId="0B9F1247"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Restraints</w:t>
      </w:r>
    </w:p>
    <w:p w14:paraId="708CE769" w14:textId="77777777" w:rsidR="003F5EA3" w:rsidRPr="003F5EA3" w:rsidRDefault="003F5EA3" w:rsidP="003F5EA3">
      <w:r w:rsidRPr="003F5EA3">
        <w:rPr>
          <w:b/>
          <w:bCs/>
        </w:rPr>
        <w:lastRenderedPageBreak/>
        <w:t>1. Regulatory Complexity and Delays</w:t>
      </w:r>
      <w:r w:rsidRPr="003F5EA3">
        <w:br/>
        <w:t xml:space="preserve">Regulatory reforms like </w:t>
      </w:r>
      <w:r w:rsidRPr="003F5EA3">
        <w:rPr>
          <w:b/>
          <w:bCs/>
        </w:rPr>
        <w:t>EU MDR</w:t>
      </w:r>
      <w:r w:rsidRPr="003F5EA3">
        <w:t xml:space="preserve"> have lengthened product development cycles, requiring extensive clinical validation and post-market surveillance. Smaller manufacturers struggle to navigate these complex frameworks.</w:t>
      </w:r>
    </w:p>
    <w:p w14:paraId="68969B22" w14:textId="77777777" w:rsidR="003F5EA3" w:rsidRPr="003F5EA3" w:rsidRDefault="003F5EA3" w:rsidP="003F5EA3">
      <w:r w:rsidRPr="003F5EA3">
        <w:rPr>
          <w:b/>
          <w:bCs/>
        </w:rPr>
        <w:t>2. Shortage of Skilled ENT and ICU Professionals</w:t>
      </w:r>
      <w:r w:rsidRPr="003F5EA3">
        <w:br/>
        <w:t>In several regions, especially parts of Africa and Southeast Asia, the lack of trained ENT surgeons and respiratory therapists limits the volume of tracheostomies performed and the quality of follow-up care.</w:t>
      </w:r>
    </w:p>
    <w:p w14:paraId="74CA4815" w14:textId="11B980DE" w:rsidR="003F5EA3" w:rsidRPr="003F5EA3" w:rsidRDefault="003F5EA3" w:rsidP="003F5EA3"/>
    <w:p w14:paraId="2F0A2F26" w14:textId="77777777" w:rsidR="002B2F6A" w:rsidRDefault="002B2F6A">
      <w:pPr>
        <w:rPr>
          <w:b/>
          <w:bCs/>
        </w:rPr>
      </w:pPr>
      <w:r>
        <w:rPr>
          <w:b/>
          <w:bCs/>
        </w:rPr>
        <w:br w:type="page"/>
      </w:r>
    </w:p>
    <w:p w14:paraId="5020F72A" w14:textId="14918E3B" w:rsidR="003F5EA3" w:rsidRPr="003F5EA3" w:rsidRDefault="003F5EA3" w:rsidP="003F5EA3">
      <w:pPr>
        <w:rPr>
          <w:b/>
          <w:bCs/>
        </w:rPr>
      </w:pPr>
      <w:r w:rsidRPr="003F5EA3">
        <w:rPr>
          <w:b/>
          <w:bCs/>
        </w:rPr>
        <w:lastRenderedPageBreak/>
        <w:t>8. Report Summary, FAQs, and SEO Schema</w:t>
      </w:r>
    </w:p>
    <w:p w14:paraId="1BB6F2FB" w14:textId="77777777" w:rsidR="003F5EA3" w:rsidRPr="003F5EA3" w:rsidRDefault="00000000" w:rsidP="003F5EA3">
      <w:r>
        <w:pict w14:anchorId="654F6A37">
          <v:rect id="_x0000_i1052" style="width:0;height:1.5pt" o:hralign="center" o:hrstd="t" o:hr="t" fillcolor="#a0a0a0" stroked="f"/>
        </w:pict>
      </w:r>
    </w:p>
    <w:p w14:paraId="5494502A"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A. Report Title</w:t>
      </w:r>
    </w:p>
    <w:p w14:paraId="58D431F3" w14:textId="77777777" w:rsidR="003F5EA3" w:rsidRPr="003F5EA3" w:rsidRDefault="003F5EA3" w:rsidP="003F5EA3">
      <w:r w:rsidRPr="003F5EA3">
        <w:rPr>
          <w:b/>
          <w:bCs/>
        </w:rPr>
        <w:t xml:space="preserve">Tracheostomy Products Market </w:t>
      </w:r>
      <w:proofErr w:type="gramStart"/>
      <w:r w:rsidRPr="003F5EA3">
        <w:rPr>
          <w:b/>
          <w:bCs/>
        </w:rPr>
        <w:t>By</w:t>
      </w:r>
      <w:proofErr w:type="gramEnd"/>
      <w:r w:rsidRPr="003F5EA3">
        <w:rPr>
          <w:b/>
          <w:bCs/>
        </w:rPr>
        <w:t xml:space="preserve"> Product Type (Tracheostomy Tubes, Inner Cannulas, Obturators, Speaking Valves, Cuff Pressure Monitoring Devices, Accessories); By Technique (Surgical Tracheostomy, Percutaneous Dilatational Tracheostomy); By End User (Hospitals &amp; Surgical </w:t>
      </w:r>
      <w:proofErr w:type="spellStart"/>
      <w:r w:rsidRPr="003F5EA3">
        <w:rPr>
          <w:b/>
          <w:bCs/>
        </w:rPr>
        <w:t>Centers</w:t>
      </w:r>
      <w:proofErr w:type="spellEnd"/>
      <w:r w:rsidRPr="003F5EA3">
        <w:rPr>
          <w:b/>
          <w:bCs/>
        </w:rPr>
        <w:t>, ASCs, Long-Term Care, Home Healthcare); By Geography, Segment Revenue Estimation, Forecast, 2024–2030</w:t>
      </w:r>
    </w:p>
    <w:p w14:paraId="5F8D172F" w14:textId="77777777" w:rsidR="003F5EA3" w:rsidRPr="003F5EA3" w:rsidRDefault="00000000" w:rsidP="003F5EA3">
      <w:r>
        <w:pict w14:anchorId="32AAA6B5">
          <v:rect id="_x0000_i1053" style="width:0;height:1.5pt" o:hralign="center" o:hrstd="t" o:hr="t" fillcolor="#a0a0a0" stroked="f"/>
        </w:pict>
      </w:r>
    </w:p>
    <w:p w14:paraId="42BF5318"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A.2. Market Name (for schema use):</w:t>
      </w:r>
    </w:p>
    <w:p w14:paraId="40E3A493" w14:textId="77777777" w:rsidR="003F5EA3" w:rsidRPr="003F5EA3" w:rsidRDefault="003F5EA3" w:rsidP="003F5EA3">
      <w:r w:rsidRPr="003F5EA3">
        <w:rPr>
          <w:b/>
          <w:bCs/>
        </w:rPr>
        <w:t>tracheostomy products market</w:t>
      </w:r>
    </w:p>
    <w:p w14:paraId="782D619B" w14:textId="77777777" w:rsidR="003F5EA3" w:rsidRPr="003F5EA3" w:rsidRDefault="00000000" w:rsidP="003F5EA3">
      <w:r>
        <w:pict w14:anchorId="57CA48B7">
          <v:rect id="_x0000_i1054" style="width:0;height:1.5pt" o:hralign="center" o:hrstd="t" o:hr="t" fillcolor="#a0a0a0" stroked="f"/>
        </w:pict>
      </w:r>
    </w:p>
    <w:p w14:paraId="00067F15"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A.3. Market Size Format:</w:t>
      </w:r>
    </w:p>
    <w:p w14:paraId="14460134" w14:textId="77777777" w:rsidR="003F5EA3" w:rsidRPr="003F5EA3" w:rsidRDefault="003F5EA3" w:rsidP="003F5EA3">
      <w:r w:rsidRPr="003F5EA3">
        <w:rPr>
          <w:b/>
          <w:bCs/>
        </w:rPr>
        <w:t>Tracheostomy Products Market Size ($2.68 Billion) 2030</w:t>
      </w:r>
    </w:p>
    <w:p w14:paraId="5CA8E0B0" w14:textId="77777777" w:rsidR="003F5EA3" w:rsidRPr="003F5EA3" w:rsidRDefault="00000000" w:rsidP="003F5EA3">
      <w:r>
        <w:pict w14:anchorId="065481F4">
          <v:rect id="_x0000_i1055" style="width:0;height:1.5pt" o:hralign="center" o:hrstd="t" o:hr="t" fillcolor="#a0a0a0" stroked="f"/>
        </w:pict>
      </w:r>
    </w:p>
    <w:p w14:paraId="55C09B4B"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6749"/>
      </w:tblGrid>
      <w:tr w:rsidR="003F5EA3" w:rsidRPr="003F5EA3" w14:paraId="5550721F" w14:textId="77777777" w:rsidTr="003F5EA3">
        <w:trPr>
          <w:tblHeader/>
          <w:tblCellSpacing w:w="15" w:type="dxa"/>
        </w:trPr>
        <w:tc>
          <w:tcPr>
            <w:tcW w:w="0" w:type="auto"/>
            <w:vAlign w:val="center"/>
            <w:hideMark/>
          </w:tcPr>
          <w:p w14:paraId="59126E53" w14:textId="77777777" w:rsidR="003F5EA3" w:rsidRPr="003F5EA3" w:rsidRDefault="003F5EA3" w:rsidP="003F5EA3">
            <w:pPr>
              <w:rPr>
                <w:b/>
                <w:bCs/>
              </w:rPr>
            </w:pPr>
            <w:r w:rsidRPr="003F5EA3">
              <w:rPr>
                <w:b/>
                <w:bCs/>
              </w:rPr>
              <w:t>Report Attribute</w:t>
            </w:r>
          </w:p>
        </w:tc>
        <w:tc>
          <w:tcPr>
            <w:tcW w:w="0" w:type="auto"/>
            <w:vAlign w:val="center"/>
            <w:hideMark/>
          </w:tcPr>
          <w:p w14:paraId="331F5D70" w14:textId="77777777" w:rsidR="003F5EA3" w:rsidRPr="003F5EA3" w:rsidRDefault="003F5EA3" w:rsidP="003F5EA3">
            <w:pPr>
              <w:rPr>
                <w:b/>
                <w:bCs/>
              </w:rPr>
            </w:pPr>
            <w:r w:rsidRPr="003F5EA3">
              <w:rPr>
                <w:b/>
                <w:bCs/>
              </w:rPr>
              <w:t>Details</w:t>
            </w:r>
          </w:p>
        </w:tc>
      </w:tr>
      <w:tr w:rsidR="003F5EA3" w:rsidRPr="003F5EA3" w14:paraId="6B415F14" w14:textId="77777777" w:rsidTr="003F5EA3">
        <w:trPr>
          <w:tblCellSpacing w:w="15" w:type="dxa"/>
        </w:trPr>
        <w:tc>
          <w:tcPr>
            <w:tcW w:w="0" w:type="auto"/>
            <w:vAlign w:val="center"/>
            <w:hideMark/>
          </w:tcPr>
          <w:p w14:paraId="0A36E056" w14:textId="77777777" w:rsidR="003F5EA3" w:rsidRPr="003F5EA3" w:rsidRDefault="003F5EA3" w:rsidP="003F5EA3">
            <w:r w:rsidRPr="003F5EA3">
              <w:rPr>
                <w:b/>
                <w:bCs/>
              </w:rPr>
              <w:t>Forecast Period</w:t>
            </w:r>
          </w:p>
        </w:tc>
        <w:tc>
          <w:tcPr>
            <w:tcW w:w="0" w:type="auto"/>
            <w:vAlign w:val="center"/>
            <w:hideMark/>
          </w:tcPr>
          <w:p w14:paraId="76490B3F" w14:textId="77777777" w:rsidR="003F5EA3" w:rsidRPr="003F5EA3" w:rsidRDefault="003F5EA3" w:rsidP="003F5EA3">
            <w:r w:rsidRPr="003F5EA3">
              <w:t>2024 – 2030</w:t>
            </w:r>
          </w:p>
        </w:tc>
      </w:tr>
      <w:tr w:rsidR="003F5EA3" w:rsidRPr="003F5EA3" w14:paraId="185325E5" w14:textId="77777777" w:rsidTr="003F5EA3">
        <w:trPr>
          <w:tblCellSpacing w:w="15" w:type="dxa"/>
        </w:trPr>
        <w:tc>
          <w:tcPr>
            <w:tcW w:w="0" w:type="auto"/>
            <w:vAlign w:val="center"/>
            <w:hideMark/>
          </w:tcPr>
          <w:p w14:paraId="45E97162" w14:textId="77777777" w:rsidR="003F5EA3" w:rsidRPr="003F5EA3" w:rsidRDefault="003F5EA3" w:rsidP="003F5EA3">
            <w:r w:rsidRPr="003F5EA3">
              <w:rPr>
                <w:b/>
                <w:bCs/>
              </w:rPr>
              <w:t>Market Size Value in 2024</w:t>
            </w:r>
          </w:p>
        </w:tc>
        <w:tc>
          <w:tcPr>
            <w:tcW w:w="0" w:type="auto"/>
            <w:vAlign w:val="center"/>
            <w:hideMark/>
          </w:tcPr>
          <w:p w14:paraId="27AFA4D4" w14:textId="77777777" w:rsidR="003F5EA3" w:rsidRPr="003F5EA3" w:rsidRDefault="003F5EA3" w:rsidP="003F5EA3">
            <w:r w:rsidRPr="003F5EA3">
              <w:rPr>
                <w:b/>
                <w:bCs/>
              </w:rPr>
              <w:t>USD 1.87 Billion</w:t>
            </w:r>
          </w:p>
        </w:tc>
      </w:tr>
      <w:tr w:rsidR="003F5EA3" w:rsidRPr="003F5EA3" w14:paraId="43771ECD" w14:textId="77777777" w:rsidTr="003F5EA3">
        <w:trPr>
          <w:tblCellSpacing w:w="15" w:type="dxa"/>
        </w:trPr>
        <w:tc>
          <w:tcPr>
            <w:tcW w:w="0" w:type="auto"/>
            <w:vAlign w:val="center"/>
            <w:hideMark/>
          </w:tcPr>
          <w:p w14:paraId="48E1839B" w14:textId="77777777" w:rsidR="003F5EA3" w:rsidRPr="003F5EA3" w:rsidRDefault="003F5EA3" w:rsidP="003F5EA3">
            <w:r w:rsidRPr="003F5EA3">
              <w:rPr>
                <w:b/>
                <w:bCs/>
              </w:rPr>
              <w:t>Revenue Forecast in 2030</w:t>
            </w:r>
          </w:p>
        </w:tc>
        <w:tc>
          <w:tcPr>
            <w:tcW w:w="0" w:type="auto"/>
            <w:vAlign w:val="center"/>
            <w:hideMark/>
          </w:tcPr>
          <w:p w14:paraId="0E829ABE" w14:textId="77777777" w:rsidR="003F5EA3" w:rsidRPr="003F5EA3" w:rsidRDefault="003F5EA3" w:rsidP="003F5EA3">
            <w:r w:rsidRPr="003F5EA3">
              <w:rPr>
                <w:b/>
                <w:bCs/>
              </w:rPr>
              <w:t>USD 2.68 Billion</w:t>
            </w:r>
          </w:p>
        </w:tc>
      </w:tr>
      <w:tr w:rsidR="003F5EA3" w:rsidRPr="003F5EA3" w14:paraId="680614E9" w14:textId="77777777" w:rsidTr="003F5EA3">
        <w:trPr>
          <w:tblCellSpacing w:w="15" w:type="dxa"/>
        </w:trPr>
        <w:tc>
          <w:tcPr>
            <w:tcW w:w="0" w:type="auto"/>
            <w:vAlign w:val="center"/>
            <w:hideMark/>
          </w:tcPr>
          <w:p w14:paraId="4BE565A7" w14:textId="77777777" w:rsidR="003F5EA3" w:rsidRPr="003F5EA3" w:rsidRDefault="003F5EA3" w:rsidP="003F5EA3">
            <w:r w:rsidRPr="003F5EA3">
              <w:rPr>
                <w:b/>
                <w:bCs/>
              </w:rPr>
              <w:t>Overall Growth Rate</w:t>
            </w:r>
          </w:p>
        </w:tc>
        <w:tc>
          <w:tcPr>
            <w:tcW w:w="0" w:type="auto"/>
            <w:vAlign w:val="center"/>
            <w:hideMark/>
          </w:tcPr>
          <w:p w14:paraId="3A79A6F0" w14:textId="4786A568" w:rsidR="003F5EA3" w:rsidRPr="003F5EA3" w:rsidRDefault="003F5EA3" w:rsidP="003F5EA3">
            <w:r w:rsidRPr="003F5EA3">
              <w:rPr>
                <w:b/>
                <w:bCs/>
              </w:rPr>
              <w:t xml:space="preserve">CAGR of </w:t>
            </w:r>
            <w:r w:rsidR="002B2F6A">
              <w:rPr>
                <w:b/>
                <w:bCs/>
              </w:rPr>
              <w:t>6.83</w:t>
            </w:r>
            <w:r w:rsidRPr="003F5EA3">
              <w:rPr>
                <w:b/>
                <w:bCs/>
              </w:rPr>
              <w:t>% (2024 – 2030)</w:t>
            </w:r>
          </w:p>
        </w:tc>
      </w:tr>
      <w:tr w:rsidR="003F5EA3" w:rsidRPr="003F5EA3" w14:paraId="5010035D" w14:textId="77777777" w:rsidTr="003F5EA3">
        <w:trPr>
          <w:tblCellSpacing w:w="15" w:type="dxa"/>
        </w:trPr>
        <w:tc>
          <w:tcPr>
            <w:tcW w:w="0" w:type="auto"/>
            <w:vAlign w:val="center"/>
            <w:hideMark/>
          </w:tcPr>
          <w:p w14:paraId="4C5D12AC" w14:textId="77777777" w:rsidR="003F5EA3" w:rsidRPr="003F5EA3" w:rsidRDefault="003F5EA3" w:rsidP="003F5EA3">
            <w:r w:rsidRPr="003F5EA3">
              <w:rPr>
                <w:b/>
                <w:bCs/>
              </w:rPr>
              <w:t>Base Year for Estimation</w:t>
            </w:r>
          </w:p>
        </w:tc>
        <w:tc>
          <w:tcPr>
            <w:tcW w:w="0" w:type="auto"/>
            <w:vAlign w:val="center"/>
            <w:hideMark/>
          </w:tcPr>
          <w:p w14:paraId="29A23D22" w14:textId="77777777" w:rsidR="003F5EA3" w:rsidRPr="003F5EA3" w:rsidRDefault="003F5EA3" w:rsidP="003F5EA3">
            <w:r w:rsidRPr="003F5EA3">
              <w:t>2023</w:t>
            </w:r>
          </w:p>
        </w:tc>
      </w:tr>
      <w:tr w:rsidR="003F5EA3" w:rsidRPr="003F5EA3" w14:paraId="18536B15" w14:textId="77777777" w:rsidTr="003F5EA3">
        <w:trPr>
          <w:tblCellSpacing w:w="15" w:type="dxa"/>
        </w:trPr>
        <w:tc>
          <w:tcPr>
            <w:tcW w:w="0" w:type="auto"/>
            <w:vAlign w:val="center"/>
            <w:hideMark/>
          </w:tcPr>
          <w:p w14:paraId="115DE19A" w14:textId="77777777" w:rsidR="003F5EA3" w:rsidRPr="003F5EA3" w:rsidRDefault="003F5EA3" w:rsidP="003F5EA3">
            <w:r w:rsidRPr="003F5EA3">
              <w:rPr>
                <w:b/>
                <w:bCs/>
              </w:rPr>
              <w:t>Historical Data</w:t>
            </w:r>
          </w:p>
        </w:tc>
        <w:tc>
          <w:tcPr>
            <w:tcW w:w="0" w:type="auto"/>
            <w:vAlign w:val="center"/>
            <w:hideMark/>
          </w:tcPr>
          <w:p w14:paraId="59A48A1D" w14:textId="77777777" w:rsidR="003F5EA3" w:rsidRPr="003F5EA3" w:rsidRDefault="003F5EA3" w:rsidP="003F5EA3">
            <w:r w:rsidRPr="003F5EA3">
              <w:t>2017 – 2021</w:t>
            </w:r>
          </w:p>
        </w:tc>
      </w:tr>
      <w:tr w:rsidR="003F5EA3" w:rsidRPr="003F5EA3" w14:paraId="5C2BCEE9" w14:textId="77777777" w:rsidTr="003F5EA3">
        <w:trPr>
          <w:tblCellSpacing w:w="15" w:type="dxa"/>
        </w:trPr>
        <w:tc>
          <w:tcPr>
            <w:tcW w:w="0" w:type="auto"/>
            <w:vAlign w:val="center"/>
            <w:hideMark/>
          </w:tcPr>
          <w:p w14:paraId="533FB15C" w14:textId="77777777" w:rsidR="003F5EA3" w:rsidRPr="003F5EA3" w:rsidRDefault="003F5EA3" w:rsidP="003F5EA3">
            <w:r w:rsidRPr="003F5EA3">
              <w:rPr>
                <w:b/>
                <w:bCs/>
              </w:rPr>
              <w:t>Unit</w:t>
            </w:r>
          </w:p>
        </w:tc>
        <w:tc>
          <w:tcPr>
            <w:tcW w:w="0" w:type="auto"/>
            <w:vAlign w:val="center"/>
            <w:hideMark/>
          </w:tcPr>
          <w:p w14:paraId="4D84011F" w14:textId="77777777" w:rsidR="003F5EA3" w:rsidRPr="003F5EA3" w:rsidRDefault="003F5EA3" w:rsidP="003F5EA3">
            <w:r w:rsidRPr="003F5EA3">
              <w:t>USD Million, CAGR (2024 – 2030)</w:t>
            </w:r>
          </w:p>
        </w:tc>
      </w:tr>
      <w:tr w:rsidR="003F5EA3" w:rsidRPr="003F5EA3" w14:paraId="43F3B46C" w14:textId="77777777" w:rsidTr="003F5EA3">
        <w:trPr>
          <w:tblCellSpacing w:w="15" w:type="dxa"/>
        </w:trPr>
        <w:tc>
          <w:tcPr>
            <w:tcW w:w="0" w:type="auto"/>
            <w:vAlign w:val="center"/>
            <w:hideMark/>
          </w:tcPr>
          <w:p w14:paraId="17ADB9E2" w14:textId="77777777" w:rsidR="003F5EA3" w:rsidRPr="003F5EA3" w:rsidRDefault="003F5EA3" w:rsidP="003F5EA3">
            <w:r w:rsidRPr="003F5EA3">
              <w:rPr>
                <w:b/>
                <w:bCs/>
              </w:rPr>
              <w:t>Segmentation</w:t>
            </w:r>
          </w:p>
        </w:tc>
        <w:tc>
          <w:tcPr>
            <w:tcW w:w="0" w:type="auto"/>
            <w:vAlign w:val="center"/>
            <w:hideMark/>
          </w:tcPr>
          <w:p w14:paraId="7EC0C287" w14:textId="77777777" w:rsidR="003F5EA3" w:rsidRPr="003F5EA3" w:rsidRDefault="003F5EA3" w:rsidP="003F5EA3">
            <w:r w:rsidRPr="003F5EA3">
              <w:t>By Product Type, By Technique, By End User, By Geography</w:t>
            </w:r>
          </w:p>
        </w:tc>
      </w:tr>
      <w:tr w:rsidR="003F5EA3" w:rsidRPr="003F5EA3" w14:paraId="422E8BC0" w14:textId="77777777" w:rsidTr="003F5EA3">
        <w:trPr>
          <w:tblCellSpacing w:w="15" w:type="dxa"/>
        </w:trPr>
        <w:tc>
          <w:tcPr>
            <w:tcW w:w="0" w:type="auto"/>
            <w:vAlign w:val="center"/>
            <w:hideMark/>
          </w:tcPr>
          <w:p w14:paraId="775D64FA" w14:textId="77777777" w:rsidR="003F5EA3" w:rsidRPr="003F5EA3" w:rsidRDefault="003F5EA3" w:rsidP="003F5EA3">
            <w:r w:rsidRPr="003F5EA3">
              <w:rPr>
                <w:b/>
                <w:bCs/>
              </w:rPr>
              <w:t>By Product Type</w:t>
            </w:r>
          </w:p>
        </w:tc>
        <w:tc>
          <w:tcPr>
            <w:tcW w:w="0" w:type="auto"/>
            <w:vAlign w:val="center"/>
            <w:hideMark/>
          </w:tcPr>
          <w:p w14:paraId="54F7D18A" w14:textId="77777777" w:rsidR="003F5EA3" w:rsidRPr="003F5EA3" w:rsidRDefault="003F5EA3" w:rsidP="003F5EA3">
            <w:r w:rsidRPr="003F5EA3">
              <w:t>Tracheostomy Tubes, Inner Cannulas, Obturators, Speaking Valves, Cuff Monitoring Devices, Accessories</w:t>
            </w:r>
          </w:p>
        </w:tc>
      </w:tr>
      <w:tr w:rsidR="003F5EA3" w:rsidRPr="003F5EA3" w14:paraId="6C524A1A" w14:textId="77777777" w:rsidTr="003F5EA3">
        <w:trPr>
          <w:tblCellSpacing w:w="15" w:type="dxa"/>
        </w:trPr>
        <w:tc>
          <w:tcPr>
            <w:tcW w:w="0" w:type="auto"/>
            <w:vAlign w:val="center"/>
            <w:hideMark/>
          </w:tcPr>
          <w:p w14:paraId="0EB41ED1" w14:textId="77777777" w:rsidR="003F5EA3" w:rsidRPr="003F5EA3" w:rsidRDefault="003F5EA3" w:rsidP="003F5EA3">
            <w:r w:rsidRPr="003F5EA3">
              <w:rPr>
                <w:b/>
                <w:bCs/>
              </w:rPr>
              <w:lastRenderedPageBreak/>
              <w:t>By Technique</w:t>
            </w:r>
          </w:p>
        </w:tc>
        <w:tc>
          <w:tcPr>
            <w:tcW w:w="0" w:type="auto"/>
            <w:vAlign w:val="center"/>
            <w:hideMark/>
          </w:tcPr>
          <w:p w14:paraId="2F0EF824" w14:textId="77777777" w:rsidR="003F5EA3" w:rsidRPr="003F5EA3" w:rsidRDefault="003F5EA3" w:rsidP="003F5EA3">
            <w:r w:rsidRPr="003F5EA3">
              <w:t>Surgical Tracheostomy, Percutaneous Tracheostomy</w:t>
            </w:r>
          </w:p>
        </w:tc>
      </w:tr>
      <w:tr w:rsidR="003F5EA3" w:rsidRPr="003F5EA3" w14:paraId="3B6AD363" w14:textId="77777777" w:rsidTr="003F5EA3">
        <w:trPr>
          <w:tblCellSpacing w:w="15" w:type="dxa"/>
        </w:trPr>
        <w:tc>
          <w:tcPr>
            <w:tcW w:w="0" w:type="auto"/>
            <w:vAlign w:val="center"/>
            <w:hideMark/>
          </w:tcPr>
          <w:p w14:paraId="2BF1BD29" w14:textId="77777777" w:rsidR="003F5EA3" w:rsidRPr="003F5EA3" w:rsidRDefault="003F5EA3" w:rsidP="003F5EA3">
            <w:r w:rsidRPr="003F5EA3">
              <w:rPr>
                <w:b/>
                <w:bCs/>
              </w:rPr>
              <w:t>By End User</w:t>
            </w:r>
          </w:p>
        </w:tc>
        <w:tc>
          <w:tcPr>
            <w:tcW w:w="0" w:type="auto"/>
            <w:vAlign w:val="center"/>
            <w:hideMark/>
          </w:tcPr>
          <w:p w14:paraId="73F28F27" w14:textId="77777777" w:rsidR="003F5EA3" w:rsidRPr="003F5EA3" w:rsidRDefault="003F5EA3" w:rsidP="003F5EA3">
            <w:r w:rsidRPr="003F5EA3">
              <w:t xml:space="preserve">Hospitals &amp; Surgical </w:t>
            </w:r>
            <w:proofErr w:type="spellStart"/>
            <w:r w:rsidRPr="003F5EA3">
              <w:t>Centers</w:t>
            </w:r>
            <w:proofErr w:type="spellEnd"/>
            <w:r w:rsidRPr="003F5EA3">
              <w:t>, ASCs, Long-Term Care, Home Healthcare</w:t>
            </w:r>
          </w:p>
        </w:tc>
      </w:tr>
      <w:tr w:rsidR="003F5EA3" w:rsidRPr="003F5EA3" w14:paraId="3EE4C5EF" w14:textId="77777777" w:rsidTr="003F5EA3">
        <w:trPr>
          <w:tblCellSpacing w:w="15" w:type="dxa"/>
        </w:trPr>
        <w:tc>
          <w:tcPr>
            <w:tcW w:w="0" w:type="auto"/>
            <w:vAlign w:val="center"/>
            <w:hideMark/>
          </w:tcPr>
          <w:p w14:paraId="0C3C5F80" w14:textId="77777777" w:rsidR="003F5EA3" w:rsidRPr="003F5EA3" w:rsidRDefault="003F5EA3" w:rsidP="003F5EA3">
            <w:r w:rsidRPr="003F5EA3">
              <w:rPr>
                <w:b/>
                <w:bCs/>
              </w:rPr>
              <w:t>By Region</w:t>
            </w:r>
          </w:p>
        </w:tc>
        <w:tc>
          <w:tcPr>
            <w:tcW w:w="0" w:type="auto"/>
            <w:vAlign w:val="center"/>
            <w:hideMark/>
          </w:tcPr>
          <w:p w14:paraId="03285F83" w14:textId="77777777" w:rsidR="003F5EA3" w:rsidRPr="003F5EA3" w:rsidRDefault="003F5EA3" w:rsidP="003F5EA3">
            <w:r w:rsidRPr="003F5EA3">
              <w:t>North America, Europe, Asia-Pacific, Latin America, Middle East &amp; Africa</w:t>
            </w:r>
          </w:p>
        </w:tc>
      </w:tr>
      <w:tr w:rsidR="003F5EA3" w:rsidRPr="003F5EA3" w14:paraId="20C46329" w14:textId="77777777" w:rsidTr="003F5EA3">
        <w:trPr>
          <w:tblCellSpacing w:w="15" w:type="dxa"/>
        </w:trPr>
        <w:tc>
          <w:tcPr>
            <w:tcW w:w="0" w:type="auto"/>
            <w:vAlign w:val="center"/>
            <w:hideMark/>
          </w:tcPr>
          <w:p w14:paraId="698A3525" w14:textId="77777777" w:rsidR="003F5EA3" w:rsidRPr="003F5EA3" w:rsidRDefault="003F5EA3" w:rsidP="003F5EA3">
            <w:r w:rsidRPr="003F5EA3">
              <w:rPr>
                <w:b/>
                <w:bCs/>
              </w:rPr>
              <w:t>Country Scope</w:t>
            </w:r>
          </w:p>
        </w:tc>
        <w:tc>
          <w:tcPr>
            <w:tcW w:w="0" w:type="auto"/>
            <w:vAlign w:val="center"/>
            <w:hideMark/>
          </w:tcPr>
          <w:p w14:paraId="7625BCAE" w14:textId="77777777" w:rsidR="003F5EA3" w:rsidRPr="003F5EA3" w:rsidRDefault="003F5EA3" w:rsidP="003F5EA3">
            <w:r w:rsidRPr="003F5EA3">
              <w:t>U.S., UK, Germany, China, India, Japan, Brazil, Saudi Arabia</w:t>
            </w:r>
          </w:p>
        </w:tc>
      </w:tr>
      <w:tr w:rsidR="003F5EA3" w:rsidRPr="003F5EA3" w14:paraId="1419FCB4" w14:textId="77777777" w:rsidTr="003F5EA3">
        <w:trPr>
          <w:tblCellSpacing w:w="15" w:type="dxa"/>
        </w:trPr>
        <w:tc>
          <w:tcPr>
            <w:tcW w:w="0" w:type="auto"/>
            <w:vAlign w:val="center"/>
            <w:hideMark/>
          </w:tcPr>
          <w:p w14:paraId="291CF0CA" w14:textId="77777777" w:rsidR="003F5EA3" w:rsidRPr="003F5EA3" w:rsidRDefault="003F5EA3" w:rsidP="003F5EA3">
            <w:r w:rsidRPr="003F5EA3">
              <w:rPr>
                <w:b/>
                <w:bCs/>
              </w:rPr>
              <w:t>Market Drivers</w:t>
            </w:r>
          </w:p>
        </w:tc>
        <w:tc>
          <w:tcPr>
            <w:tcW w:w="0" w:type="auto"/>
            <w:vAlign w:val="center"/>
            <w:hideMark/>
          </w:tcPr>
          <w:p w14:paraId="564E4781" w14:textId="77777777" w:rsidR="003F5EA3" w:rsidRPr="003F5EA3" w:rsidRDefault="003F5EA3" w:rsidP="003F5EA3">
            <w:r w:rsidRPr="003F5EA3">
              <w:t>- Rise in chronic respiratory conditions</w:t>
            </w:r>
            <w:r w:rsidRPr="003F5EA3">
              <w:br/>
              <w:t>- Growth in ICU admissions</w:t>
            </w:r>
            <w:r w:rsidRPr="003F5EA3">
              <w:br/>
              <w:t>- Innovation in patient-centric trach devices</w:t>
            </w:r>
          </w:p>
        </w:tc>
      </w:tr>
      <w:tr w:rsidR="003F5EA3" w:rsidRPr="003F5EA3" w14:paraId="490C443A" w14:textId="77777777" w:rsidTr="003F5EA3">
        <w:trPr>
          <w:tblCellSpacing w:w="15" w:type="dxa"/>
        </w:trPr>
        <w:tc>
          <w:tcPr>
            <w:tcW w:w="0" w:type="auto"/>
            <w:vAlign w:val="center"/>
            <w:hideMark/>
          </w:tcPr>
          <w:p w14:paraId="44003AE4" w14:textId="77777777" w:rsidR="003F5EA3" w:rsidRPr="003F5EA3" w:rsidRDefault="003F5EA3" w:rsidP="003F5EA3">
            <w:r w:rsidRPr="003F5EA3">
              <w:rPr>
                <w:b/>
                <w:bCs/>
              </w:rPr>
              <w:t>Customization Option</w:t>
            </w:r>
          </w:p>
        </w:tc>
        <w:tc>
          <w:tcPr>
            <w:tcW w:w="0" w:type="auto"/>
            <w:vAlign w:val="center"/>
            <w:hideMark/>
          </w:tcPr>
          <w:p w14:paraId="57E00AD4" w14:textId="77777777" w:rsidR="003F5EA3" w:rsidRPr="003F5EA3" w:rsidRDefault="003F5EA3" w:rsidP="003F5EA3">
            <w:r w:rsidRPr="003F5EA3">
              <w:t>Available upon request</w:t>
            </w:r>
          </w:p>
        </w:tc>
      </w:tr>
    </w:tbl>
    <w:p w14:paraId="76A23D68" w14:textId="77777777" w:rsidR="003F5EA3" w:rsidRPr="003F5EA3" w:rsidRDefault="00000000" w:rsidP="003F5EA3">
      <w:r>
        <w:pict w14:anchorId="730A2F93">
          <v:rect id="_x0000_i1056" style="width:0;height:1.5pt" o:hralign="center" o:hrstd="t" o:hr="t" fillcolor="#a0a0a0" stroked="f"/>
        </w:pict>
      </w:r>
    </w:p>
    <w:p w14:paraId="491AC4E7"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4"/>
        <w:gridCol w:w="5502"/>
      </w:tblGrid>
      <w:tr w:rsidR="003F5EA3" w:rsidRPr="003F5EA3" w14:paraId="43B56A52" w14:textId="77777777" w:rsidTr="003F5EA3">
        <w:trPr>
          <w:tblHeader/>
          <w:tblCellSpacing w:w="15" w:type="dxa"/>
        </w:trPr>
        <w:tc>
          <w:tcPr>
            <w:tcW w:w="0" w:type="auto"/>
            <w:vAlign w:val="center"/>
            <w:hideMark/>
          </w:tcPr>
          <w:p w14:paraId="2300B127" w14:textId="77777777" w:rsidR="003F5EA3" w:rsidRPr="003F5EA3" w:rsidRDefault="003F5EA3" w:rsidP="003F5EA3">
            <w:pPr>
              <w:rPr>
                <w:b/>
                <w:bCs/>
              </w:rPr>
            </w:pPr>
            <w:r w:rsidRPr="003F5EA3">
              <w:rPr>
                <w:b/>
                <w:bCs/>
              </w:rPr>
              <w:t>Question</w:t>
            </w:r>
          </w:p>
        </w:tc>
        <w:tc>
          <w:tcPr>
            <w:tcW w:w="0" w:type="auto"/>
            <w:vAlign w:val="center"/>
            <w:hideMark/>
          </w:tcPr>
          <w:p w14:paraId="6C98F9D6" w14:textId="77777777" w:rsidR="003F5EA3" w:rsidRPr="003F5EA3" w:rsidRDefault="003F5EA3" w:rsidP="003F5EA3">
            <w:pPr>
              <w:rPr>
                <w:b/>
                <w:bCs/>
              </w:rPr>
            </w:pPr>
            <w:r w:rsidRPr="003F5EA3">
              <w:rPr>
                <w:b/>
                <w:bCs/>
              </w:rPr>
              <w:t>Answer</w:t>
            </w:r>
          </w:p>
        </w:tc>
      </w:tr>
      <w:tr w:rsidR="003F5EA3" w:rsidRPr="003F5EA3" w14:paraId="0E02AAC4" w14:textId="77777777" w:rsidTr="003F5EA3">
        <w:trPr>
          <w:tblCellSpacing w:w="15" w:type="dxa"/>
        </w:trPr>
        <w:tc>
          <w:tcPr>
            <w:tcW w:w="0" w:type="auto"/>
            <w:vAlign w:val="center"/>
            <w:hideMark/>
          </w:tcPr>
          <w:p w14:paraId="21BCB511" w14:textId="77777777" w:rsidR="003F5EA3" w:rsidRPr="003F5EA3" w:rsidRDefault="003F5EA3" w:rsidP="003F5EA3">
            <w:r w:rsidRPr="003F5EA3">
              <w:t>How big is the tracheostomy products market?</w:t>
            </w:r>
          </w:p>
        </w:tc>
        <w:tc>
          <w:tcPr>
            <w:tcW w:w="0" w:type="auto"/>
            <w:vAlign w:val="center"/>
            <w:hideMark/>
          </w:tcPr>
          <w:p w14:paraId="5F7B0884" w14:textId="77777777" w:rsidR="003F5EA3" w:rsidRPr="003F5EA3" w:rsidRDefault="003F5EA3" w:rsidP="003F5EA3">
            <w:r w:rsidRPr="003F5EA3">
              <w:t xml:space="preserve">The global tracheostomy products market was valued at </w:t>
            </w:r>
            <w:r w:rsidRPr="003F5EA3">
              <w:rPr>
                <w:b/>
                <w:bCs/>
              </w:rPr>
              <w:t>USD 1.87 billion in 2024</w:t>
            </w:r>
            <w:r w:rsidRPr="003F5EA3">
              <w:t>.</w:t>
            </w:r>
          </w:p>
        </w:tc>
      </w:tr>
      <w:tr w:rsidR="003F5EA3" w:rsidRPr="003F5EA3" w14:paraId="595B5DC8" w14:textId="77777777" w:rsidTr="003F5EA3">
        <w:trPr>
          <w:tblCellSpacing w:w="15" w:type="dxa"/>
        </w:trPr>
        <w:tc>
          <w:tcPr>
            <w:tcW w:w="0" w:type="auto"/>
            <w:vAlign w:val="center"/>
            <w:hideMark/>
          </w:tcPr>
          <w:p w14:paraId="175DC984" w14:textId="77777777" w:rsidR="003F5EA3" w:rsidRPr="003F5EA3" w:rsidRDefault="003F5EA3" w:rsidP="003F5EA3">
            <w:r w:rsidRPr="003F5EA3">
              <w:t>What is the CAGR for tracheostomy products during the forecast period?</w:t>
            </w:r>
          </w:p>
        </w:tc>
        <w:tc>
          <w:tcPr>
            <w:tcW w:w="0" w:type="auto"/>
            <w:vAlign w:val="center"/>
            <w:hideMark/>
          </w:tcPr>
          <w:p w14:paraId="04089C28" w14:textId="59EE54C0" w:rsidR="003F5EA3" w:rsidRPr="003F5EA3" w:rsidRDefault="003F5EA3" w:rsidP="003F5EA3">
            <w:r w:rsidRPr="003F5EA3">
              <w:t xml:space="preserve">The market is expected to grow at a </w:t>
            </w:r>
            <w:r w:rsidRPr="003F5EA3">
              <w:rPr>
                <w:b/>
                <w:bCs/>
              </w:rPr>
              <w:t xml:space="preserve">CAGR of </w:t>
            </w:r>
            <w:r w:rsidR="002B2F6A">
              <w:rPr>
                <w:b/>
                <w:bCs/>
              </w:rPr>
              <w:t>6.83</w:t>
            </w:r>
            <w:r w:rsidRPr="003F5EA3">
              <w:rPr>
                <w:b/>
                <w:bCs/>
              </w:rPr>
              <w:t>% from 2024 to 2030</w:t>
            </w:r>
            <w:r w:rsidRPr="003F5EA3">
              <w:t>.</w:t>
            </w:r>
          </w:p>
        </w:tc>
      </w:tr>
      <w:tr w:rsidR="003F5EA3" w:rsidRPr="003F5EA3" w14:paraId="0028B109" w14:textId="77777777" w:rsidTr="003F5EA3">
        <w:trPr>
          <w:tblCellSpacing w:w="15" w:type="dxa"/>
        </w:trPr>
        <w:tc>
          <w:tcPr>
            <w:tcW w:w="0" w:type="auto"/>
            <w:vAlign w:val="center"/>
            <w:hideMark/>
          </w:tcPr>
          <w:p w14:paraId="2129A4CA" w14:textId="77777777" w:rsidR="003F5EA3" w:rsidRPr="003F5EA3" w:rsidRDefault="003F5EA3" w:rsidP="003F5EA3">
            <w:r w:rsidRPr="003F5EA3">
              <w:t>Who are the major players in the tracheostomy products market?</w:t>
            </w:r>
          </w:p>
        </w:tc>
        <w:tc>
          <w:tcPr>
            <w:tcW w:w="0" w:type="auto"/>
            <w:vAlign w:val="center"/>
            <w:hideMark/>
          </w:tcPr>
          <w:p w14:paraId="55A398C5" w14:textId="77777777" w:rsidR="003F5EA3" w:rsidRPr="003F5EA3" w:rsidRDefault="003F5EA3" w:rsidP="003F5EA3">
            <w:r w:rsidRPr="003F5EA3">
              <w:t xml:space="preserve">Leading players include </w:t>
            </w:r>
            <w:r w:rsidRPr="003F5EA3">
              <w:rPr>
                <w:b/>
                <w:bCs/>
              </w:rPr>
              <w:t>Medtronic, Teleflex, Smiths Medical, Cook Medical, and TRACOE Medical</w:t>
            </w:r>
            <w:r w:rsidRPr="003F5EA3">
              <w:t>.</w:t>
            </w:r>
          </w:p>
        </w:tc>
      </w:tr>
      <w:tr w:rsidR="003F5EA3" w:rsidRPr="003F5EA3" w14:paraId="1FECA45E" w14:textId="77777777" w:rsidTr="003F5EA3">
        <w:trPr>
          <w:tblCellSpacing w:w="15" w:type="dxa"/>
        </w:trPr>
        <w:tc>
          <w:tcPr>
            <w:tcW w:w="0" w:type="auto"/>
            <w:vAlign w:val="center"/>
            <w:hideMark/>
          </w:tcPr>
          <w:p w14:paraId="341C563A" w14:textId="77777777" w:rsidR="003F5EA3" w:rsidRPr="003F5EA3" w:rsidRDefault="003F5EA3" w:rsidP="003F5EA3">
            <w:r w:rsidRPr="003F5EA3">
              <w:t>Which region dominates the tracheostomy products market?</w:t>
            </w:r>
          </w:p>
        </w:tc>
        <w:tc>
          <w:tcPr>
            <w:tcW w:w="0" w:type="auto"/>
            <w:vAlign w:val="center"/>
            <w:hideMark/>
          </w:tcPr>
          <w:p w14:paraId="3E24AC24" w14:textId="77777777" w:rsidR="003F5EA3" w:rsidRPr="003F5EA3" w:rsidRDefault="003F5EA3" w:rsidP="003F5EA3">
            <w:r w:rsidRPr="003F5EA3">
              <w:rPr>
                <w:b/>
                <w:bCs/>
              </w:rPr>
              <w:t>North America</w:t>
            </w:r>
            <w:r w:rsidRPr="003F5EA3">
              <w:t xml:space="preserve"> leads due to high ICU utilization and robust reimbursement.</w:t>
            </w:r>
          </w:p>
        </w:tc>
      </w:tr>
      <w:tr w:rsidR="003F5EA3" w:rsidRPr="003F5EA3" w14:paraId="1ACB2D29" w14:textId="77777777" w:rsidTr="003F5EA3">
        <w:trPr>
          <w:tblCellSpacing w:w="15" w:type="dxa"/>
        </w:trPr>
        <w:tc>
          <w:tcPr>
            <w:tcW w:w="0" w:type="auto"/>
            <w:vAlign w:val="center"/>
            <w:hideMark/>
          </w:tcPr>
          <w:p w14:paraId="546A61F8" w14:textId="77777777" w:rsidR="003F5EA3" w:rsidRPr="003F5EA3" w:rsidRDefault="003F5EA3" w:rsidP="003F5EA3">
            <w:r w:rsidRPr="003F5EA3">
              <w:t>What factors are driving the tracheostomy products market?</w:t>
            </w:r>
          </w:p>
        </w:tc>
        <w:tc>
          <w:tcPr>
            <w:tcW w:w="0" w:type="auto"/>
            <w:vAlign w:val="center"/>
            <w:hideMark/>
          </w:tcPr>
          <w:p w14:paraId="103D4D4D" w14:textId="77777777" w:rsidR="003F5EA3" w:rsidRPr="003F5EA3" w:rsidRDefault="003F5EA3" w:rsidP="003F5EA3">
            <w:r w:rsidRPr="003F5EA3">
              <w:t xml:space="preserve">Growth is driven by </w:t>
            </w:r>
            <w:r w:rsidRPr="003F5EA3">
              <w:rPr>
                <w:b/>
                <w:bCs/>
              </w:rPr>
              <w:t>chronic respiratory disease prevalence, surgical innovation, and post-hospital homecare adoption</w:t>
            </w:r>
            <w:r w:rsidRPr="003F5EA3">
              <w:t>.</w:t>
            </w:r>
          </w:p>
        </w:tc>
      </w:tr>
    </w:tbl>
    <w:p w14:paraId="7F903B7B" w14:textId="77777777" w:rsidR="003F5EA3" w:rsidRPr="003F5EA3" w:rsidRDefault="00000000" w:rsidP="003F5EA3">
      <w:r>
        <w:pict w14:anchorId="68D0149C">
          <v:rect id="_x0000_i1057" style="width:0;height:1.5pt" o:hralign="center" o:hrstd="t" o:hr="t" fillcolor="#a0a0a0" stroked="f"/>
        </w:pict>
      </w:r>
    </w:p>
    <w:p w14:paraId="5B46E9B9" w14:textId="77777777" w:rsidR="003F5EA3" w:rsidRPr="003F5EA3" w:rsidRDefault="003F5EA3" w:rsidP="003F5EA3">
      <w:pPr>
        <w:rPr>
          <w:b/>
          <w:bCs/>
        </w:rPr>
      </w:pPr>
      <w:r w:rsidRPr="003F5EA3">
        <w:rPr>
          <w:rFonts w:ascii="Segoe UI Emoji" w:hAnsi="Segoe UI Emoji" w:cs="Segoe UI Emoji"/>
          <w:b/>
          <w:bCs/>
        </w:rPr>
        <w:t>🧩</w:t>
      </w:r>
      <w:r w:rsidRPr="003F5EA3">
        <w:rPr>
          <w:b/>
          <w:bCs/>
        </w:rPr>
        <w:t xml:space="preserve"> D. JSON-LD Schema Markup</w:t>
      </w:r>
    </w:p>
    <w:p w14:paraId="4A814AC7" w14:textId="77777777" w:rsidR="003F5EA3" w:rsidRPr="003F5EA3" w:rsidRDefault="003F5EA3" w:rsidP="003F5EA3">
      <w:pPr>
        <w:rPr>
          <w:b/>
          <w:bCs/>
        </w:rPr>
      </w:pPr>
      <w:r w:rsidRPr="003F5EA3">
        <w:rPr>
          <w:b/>
          <w:bCs/>
        </w:rPr>
        <w:t>1. Breadcrumb Schema</w:t>
      </w:r>
    </w:p>
    <w:p w14:paraId="5D1E95B3" w14:textId="77777777" w:rsidR="003F5EA3" w:rsidRPr="003F5EA3" w:rsidRDefault="003F5EA3" w:rsidP="003F5EA3">
      <w:proofErr w:type="spellStart"/>
      <w:r w:rsidRPr="003F5EA3">
        <w:t>json</w:t>
      </w:r>
      <w:proofErr w:type="spellEnd"/>
    </w:p>
    <w:p w14:paraId="7961D2F5" w14:textId="77777777" w:rsidR="003F5EA3" w:rsidRPr="003F5EA3" w:rsidRDefault="003F5EA3" w:rsidP="003F5EA3">
      <w:r w:rsidRPr="003F5EA3">
        <w:lastRenderedPageBreak/>
        <w:t>Copy code</w:t>
      </w:r>
    </w:p>
    <w:p w14:paraId="38E70687" w14:textId="77777777" w:rsidR="003F5EA3" w:rsidRPr="003F5EA3" w:rsidRDefault="003F5EA3" w:rsidP="003F5EA3">
      <w:r w:rsidRPr="003F5EA3">
        <w:t>{</w:t>
      </w:r>
    </w:p>
    <w:p w14:paraId="11F236E6" w14:textId="77777777" w:rsidR="003F5EA3" w:rsidRPr="003F5EA3" w:rsidRDefault="003F5EA3" w:rsidP="003F5EA3">
      <w:r w:rsidRPr="003F5EA3">
        <w:t xml:space="preserve">  "@context": "https://schema.org",</w:t>
      </w:r>
    </w:p>
    <w:p w14:paraId="1430BE78" w14:textId="77777777" w:rsidR="003F5EA3" w:rsidRPr="003F5EA3" w:rsidRDefault="003F5EA3" w:rsidP="003F5EA3">
      <w:r w:rsidRPr="003F5EA3">
        <w:t xml:space="preserve">  "@type": "</w:t>
      </w:r>
      <w:proofErr w:type="spellStart"/>
      <w:r w:rsidRPr="003F5EA3">
        <w:t>BreadcrumbList</w:t>
      </w:r>
      <w:proofErr w:type="spellEnd"/>
      <w:r w:rsidRPr="003F5EA3">
        <w:t>",</w:t>
      </w:r>
    </w:p>
    <w:p w14:paraId="2D07BBD1" w14:textId="77777777" w:rsidR="003F5EA3" w:rsidRPr="003F5EA3" w:rsidRDefault="003F5EA3" w:rsidP="003F5EA3">
      <w:r w:rsidRPr="003F5EA3">
        <w:t xml:space="preserve">  "</w:t>
      </w:r>
      <w:proofErr w:type="spellStart"/>
      <w:r w:rsidRPr="003F5EA3">
        <w:t>itemListElement</w:t>
      </w:r>
      <w:proofErr w:type="spellEnd"/>
      <w:r w:rsidRPr="003F5EA3">
        <w:t>": [</w:t>
      </w:r>
    </w:p>
    <w:p w14:paraId="1CBCF993" w14:textId="77777777" w:rsidR="003F5EA3" w:rsidRPr="003F5EA3" w:rsidRDefault="003F5EA3" w:rsidP="003F5EA3">
      <w:r w:rsidRPr="003F5EA3">
        <w:t xml:space="preserve">    {</w:t>
      </w:r>
    </w:p>
    <w:p w14:paraId="18BF3C2B" w14:textId="77777777" w:rsidR="003F5EA3" w:rsidRPr="003F5EA3" w:rsidRDefault="003F5EA3" w:rsidP="003F5EA3">
      <w:r w:rsidRPr="003F5EA3">
        <w:t xml:space="preserve">      "@type": "</w:t>
      </w:r>
      <w:proofErr w:type="spellStart"/>
      <w:r w:rsidRPr="003F5EA3">
        <w:t>ListItem</w:t>
      </w:r>
      <w:proofErr w:type="spellEnd"/>
      <w:r w:rsidRPr="003F5EA3">
        <w:t>",</w:t>
      </w:r>
    </w:p>
    <w:p w14:paraId="7B740733" w14:textId="77777777" w:rsidR="003F5EA3" w:rsidRPr="003F5EA3" w:rsidRDefault="003F5EA3" w:rsidP="003F5EA3">
      <w:r w:rsidRPr="003F5EA3">
        <w:t xml:space="preserve">      "position": 1,</w:t>
      </w:r>
    </w:p>
    <w:p w14:paraId="2D45179B" w14:textId="77777777" w:rsidR="003F5EA3" w:rsidRPr="003F5EA3" w:rsidRDefault="003F5EA3" w:rsidP="003F5EA3">
      <w:r w:rsidRPr="003F5EA3">
        <w:t xml:space="preserve">      "name": "Home",</w:t>
      </w:r>
    </w:p>
    <w:p w14:paraId="4EA75453" w14:textId="77777777" w:rsidR="003F5EA3" w:rsidRPr="003F5EA3" w:rsidRDefault="003F5EA3" w:rsidP="003F5EA3">
      <w:r w:rsidRPr="003F5EA3">
        <w:t xml:space="preserve">      "item": "https://www.strategicmarketresearch.com/"</w:t>
      </w:r>
    </w:p>
    <w:p w14:paraId="045AC4C7" w14:textId="77777777" w:rsidR="003F5EA3" w:rsidRPr="003F5EA3" w:rsidRDefault="003F5EA3" w:rsidP="003F5EA3">
      <w:r w:rsidRPr="003F5EA3">
        <w:t xml:space="preserve">    },</w:t>
      </w:r>
    </w:p>
    <w:p w14:paraId="293BCADB" w14:textId="77777777" w:rsidR="003F5EA3" w:rsidRPr="003F5EA3" w:rsidRDefault="003F5EA3" w:rsidP="003F5EA3">
      <w:r w:rsidRPr="003F5EA3">
        <w:t xml:space="preserve">    {</w:t>
      </w:r>
    </w:p>
    <w:p w14:paraId="75E1EEC0" w14:textId="77777777" w:rsidR="003F5EA3" w:rsidRPr="003F5EA3" w:rsidRDefault="003F5EA3" w:rsidP="003F5EA3">
      <w:r w:rsidRPr="003F5EA3">
        <w:t xml:space="preserve">      "@type": "</w:t>
      </w:r>
      <w:proofErr w:type="spellStart"/>
      <w:r w:rsidRPr="003F5EA3">
        <w:t>ListItem</w:t>
      </w:r>
      <w:proofErr w:type="spellEnd"/>
      <w:r w:rsidRPr="003F5EA3">
        <w:t>",</w:t>
      </w:r>
    </w:p>
    <w:p w14:paraId="7791289E" w14:textId="77777777" w:rsidR="003F5EA3" w:rsidRPr="003F5EA3" w:rsidRDefault="003F5EA3" w:rsidP="003F5EA3">
      <w:r w:rsidRPr="003F5EA3">
        <w:t xml:space="preserve">      "position": 2,</w:t>
      </w:r>
    </w:p>
    <w:p w14:paraId="16D032C2" w14:textId="29C46EAE" w:rsidR="003F5EA3" w:rsidRPr="003F5EA3" w:rsidRDefault="003F5EA3" w:rsidP="003F5EA3">
      <w:r w:rsidRPr="003F5EA3">
        <w:t xml:space="preserve">      "name": "Healthcare",</w:t>
      </w:r>
    </w:p>
    <w:p w14:paraId="4C37EB9B" w14:textId="1D012C59" w:rsidR="003F5EA3" w:rsidRPr="003F5EA3" w:rsidRDefault="003F5EA3" w:rsidP="003F5EA3">
      <w:r w:rsidRPr="003F5EA3">
        <w:t xml:space="preserve">      "item": "https://www.strategicmarketresearch.com/reports/healthcare"</w:t>
      </w:r>
    </w:p>
    <w:p w14:paraId="18567CD1" w14:textId="77777777" w:rsidR="003F5EA3" w:rsidRPr="003F5EA3" w:rsidRDefault="003F5EA3" w:rsidP="003F5EA3">
      <w:r w:rsidRPr="003F5EA3">
        <w:t xml:space="preserve">    },</w:t>
      </w:r>
    </w:p>
    <w:p w14:paraId="48FF19CB" w14:textId="77777777" w:rsidR="003F5EA3" w:rsidRPr="003F5EA3" w:rsidRDefault="003F5EA3" w:rsidP="003F5EA3">
      <w:r w:rsidRPr="003F5EA3">
        <w:t xml:space="preserve">    {</w:t>
      </w:r>
    </w:p>
    <w:p w14:paraId="7D8D5F9A" w14:textId="77777777" w:rsidR="003F5EA3" w:rsidRPr="003F5EA3" w:rsidRDefault="003F5EA3" w:rsidP="003F5EA3">
      <w:r w:rsidRPr="003F5EA3">
        <w:t xml:space="preserve">      "@type": "</w:t>
      </w:r>
      <w:proofErr w:type="spellStart"/>
      <w:r w:rsidRPr="003F5EA3">
        <w:t>ListItem</w:t>
      </w:r>
      <w:proofErr w:type="spellEnd"/>
      <w:r w:rsidRPr="003F5EA3">
        <w:t>",</w:t>
      </w:r>
    </w:p>
    <w:p w14:paraId="33999580" w14:textId="77777777" w:rsidR="003F5EA3" w:rsidRPr="003F5EA3" w:rsidRDefault="003F5EA3" w:rsidP="003F5EA3">
      <w:r w:rsidRPr="003F5EA3">
        <w:t xml:space="preserve">      "position": 3,</w:t>
      </w:r>
    </w:p>
    <w:p w14:paraId="26092166" w14:textId="77777777" w:rsidR="003F5EA3" w:rsidRPr="003F5EA3" w:rsidRDefault="003F5EA3" w:rsidP="003F5EA3">
      <w:r w:rsidRPr="003F5EA3">
        <w:t xml:space="preserve">      "name": "Tracheostomy Products Market Report 2030",</w:t>
      </w:r>
    </w:p>
    <w:p w14:paraId="47530DFC" w14:textId="77777777" w:rsidR="003F5EA3" w:rsidRPr="003F5EA3" w:rsidRDefault="003F5EA3" w:rsidP="003F5EA3">
      <w:r w:rsidRPr="003F5EA3">
        <w:t xml:space="preserve">      "item": "https://www.strategicmarketresearch.com/market-report/tracheostomy-products"</w:t>
      </w:r>
    </w:p>
    <w:p w14:paraId="584C64C5" w14:textId="77777777" w:rsidR="003F5EA3" w:rsidRPr="003F5EA3" w:rsidRDefault="003F5EA3" w:rsidP="003F5EA3">
      <w:r w:rsidRPr="003F5EA3">
        <w:t xml:space="preserve">    }</w:t>
      </w:r>
    </w:p>
    <w:p w14:paraId="05C2CCCF" w14:textId="77777777" w:rsidR="003F5EA3" w:rsidRPr="003F5EA3" w:rsidRDefault="003F5EA3" w:rsidP="003F5EA3">
      <w:r w:rsidRPr="003F5EA3">
        <w:t xml:space="preserve">  ]</w:t>
      </w:r>
    </w:p>
    <w:p w14:paraId="1D37E29D" w14:textId="77777777" w:rsidR="003F5EA3" w:rsidRPr="003F5EA3" w:rsidRDefault="003F5EA3" w:rsidP="003F5EA3">
      <w:r w:rsidRPr="003F5EA3">
        <w:t>}</w:t>
      </w:r>
    </w:p>
    <w:p w14:paraId="03FD6A78" w14:textId="77777777" w:rsidR="003F5EA3" w:rsidRPr="003F5EA3" w:rsidRDefault="003F5EA3" w:rsidP="003F5EA3">
      <w:pPr>
        <w:rPr>
          <w:b/>
          <w:bCs/>
        </w:rPr>
      </w:pPr>
      <w:r w:rsidRPr="003F5EA3">
        <w:rPr>
          <w:b/>
          <w:bCs/>
        </w:rPr>
        <w:t>2. FAQ Schema</w:t>
      </w:r>
    </w:p>
    <w:p w14:paraId="2BEA315F" w14:textId="77777777" w:rsidR="003F5EA3" w:rsidRPr="003F5EA3" w:rsidRDefault="003F5EA3" w:rsidP="003F5EA3">
      <w:proofErr w:type="spellStart"/>
      <w:r w:rsidRPr="003F5EA3">
        <w:t>json</w:t>
      </w:r>
      <w:proofErr w:type="spellEnd"/>
    </w:p>
    <w:p w14:paraId="5274D0B1" w14:textId="77777777" w:rsidR="003F5EA3" w:rsidRPr="003F5EA3" w:rsidRDefault="003F5EA3" w:rsidP="003F5EA3">
      <w:r w:rsidRPr="003F5EA3">
        <w:t>Copy code</w:t>
      </w:r>
    </w:p>
    <w:p w14:paraId="66770591" w14:textId="77777777" w:rsidR="003F5EA3" w:rsidRPr="003F5EA3" w:rsidRDefault="003F5EA3" w:rsidP="003F5EA3">
      <w:r w:rsidRPr="003F5EA3">
        <w:t>{</w:t>
      </w:r>
    </w:p>
    <w:p w14:paraId="7F1D81C2" w14:textId="77777777" w:rsidR="003F5EA3" w:rsidRPr="003F5EA3" w:rsidRDefault="003F5EA3" w:rsidP="003F5EA3">
      <w:r w:rsidRPr="003F5EA3">
        <w:lastRenderedPageBreak/>
        <w:t xml:space="preserve">  "@context": "https://schema.org",</w:t>
      </w:r>
    </w:p>
    <w:p w14:paraId="2A07F9DF" w14:textId="77777777" w:rsidR="003F5EA3" w:rsidRPr="003F5EA3" w:rsidRDefault="003F5EA3" w:rsidP="003F5EA3">
      <w:r w:rsidRPr="003F5EA3">
        <w:t xml:space="preserve">  "@type": "</w:t>
      </w:r>
      <w:proofErr w:type="spellStart"/>
      <w:r w:rsidRPr="003F5EA3">
        <w:t>FAQPage</w:t>
      </w:r>
      <w:proofErr w:type="spellEnd"/>
      <w:r w:rsidRPr="003F5EA3">
        <w:t>",</w:t>
      </w:r>
    </w:p>
    <w:p w14:paraId="0F09A65F" w14:textId="77777777" w:rsidR="003F5EA3" w:rsidRPr="003F5EA3" w:rsidRDefault="003F5EA3" w:rsidP="003F5EA3">
      <w:r w:rsidRPr="003F5EA3">
        <w:t xml:space="preserve">  "</w:t>
      </w:r>
      <w:proofErr w:type="spellStart"/>
      <w:r w:rsidRPr="003F5EA3">
        <w:t>mainEntity</w:t>
      </w:r>
      <w:proofErr w:type="spellEnd"/>
      <w:r w:rsidRPr="003F5EA3">
        <w:t>": [</w:t>
      </w:r>
    </w:p>
    <w:p w14:paraId="0040537F" w14:textId="77777777" w:rsidR="003F5EA3" w:rsidRPr="003F5EA3" w:rsidRDefault="003F5EA3" w:rsidP="003F5EA3">
      <w:r w:rsidRPr="003F5EA3">
        <w:t xml:space="preserve">    {</w:t>
      </w:r>
    </w:p>
    <w:p w14:paraId="3ECFDF77" w14:textId="77777777" w:rsidR="003F5EA3" w:rsidRPr="003F5EA3" w:rsidRDefault="003F5EA3" w:rsidP="003F5EA3">
      <w:r w:rsidRPr="003F5EA3">
        <w:t xml:space="preserve">      "@type": "Question",</w:t>
      </w:r>
    </w:p>
    <w:p w14:paraId="47BCB824" w14:textId="77777777" w:rsidR="003F5EA3" w:rsidRPr="003F5EA3" w:rsidRDefault="003F5EA3" w:rsidP="003F5EA3">
      <w:r w:rsidRPr="003F5EA3">
        <w:t xml:space="preserve">      "name": "How big is the tracheostomy products market?",</w:t>
      </w:r>
    </w:p>
    <w:p w14:paraId="2DF11220" w14:textId="77777777" w:rsidR="003F5EA3" w:rsidRPr="003F5EA3" w:rsidRDefault="003F5EA3" w:rsidP="003F5EA3">
      <w:r w:rsidRPr="003F5EA3">
        <w:t xml:space="preserve">      "</w:t>
      </w:r>
      <w:proofErr w:type="spellStart"/>
      <w:r w:rsidRPr="003F5EA3">
        <w:t>acceptedAnswer</w:t>
      </w:r>
      <w:proofErr w:type="spellEnd"/>
      <w:r w:rsidRPr="003F5EA3">
        <w:t>": {</w:t>
      </w:r>
    </w:p>
    <w:p w14:paraId="14510F53" w14:textId="77777777" w:rsidR="003F5EA3" w:rsidRPr="003F5EA3" w:rsidRDefault="003F5EA3" w:rsidP="003F5EA3">
      <w:r w:rsidRPr="003F5EA3">
        <w:t xml:space="preserve">        "@type": "Answer",</w:t>
      </w:r>
    </w:p>
    <w:p w14:paraId="04C59163" w14:textId="77777777" w:rsidR="003F5EA3" w:rsidRPr="003F5EA3" w:rsidRDefault="003F5EA3" w:rsidP="003F5EA3">
      <w:r w:rsidRPr="003F5EA3">
        <w:t xml:space="preserve">        "text": "The global tracheostomy products market was valued at USD 1.87 billion in 2024."</w:t>
      </w:r>
    </w:p>
    <w:p w14:paraId="2A673937" w14:textId="77777777" w:rsidR="003F5EA3" w:rsidRPr="003F5EA3" w:rsidRDefault="003F5EA3" w:rsidP="003F5EA3">
      <w:r w:rsidRPr="003F5EA3">
        <w:t xml:space="preserve">      }</w:t>
      </w:r>
    </w:p>
    <w:p w14:paraId="550AB9F0" w14:textId="77777777" w:rsidR="003F5EA3" w:rsidRPr="003F5EA3" w:rsidRDefault="003F5EA3" w:rsidP="003F5EA3">
      <w:r w:rsidRPr="003F5EA3">
        <w:t xml:space="preserve">    },</w:t>
      </w:r>
    </w:p>
    <w:p w14:paraId="178C068E" w14:textId="77777777" w:rsidR="003F5EA3" w:rsidRPr="003F5EA3" w:rsidRDefault="003F5EA3" w:rsidP="003F5EA3">
      <w:r w:rsidRPr="003F5EA3">
        <w:t xml:space="preserve">    {</w:t>
      </w:r>
    </w:p>
    <w:p w14:paraId="71E42B4F" w14:textId="77777777" w:rsidR="003F5EA3" w:rsidRPr="003F5EA3" w:rsidRDefault="003F5EA3" w:rsidP="003F5EA3">
      <w:r w:rsidRPr="003F5EA3">
        <w:t xml:space="preserve">      "@type": "Question",</w:t>
      </w:r>
    </w:p>
    <w:p w14:paraId="595E589A" w14:textId="77777777" w:rsidR="003F5EA3" w:rsidRPr="003F5EA3" w:rsidRDefault="003F5EA3" w:rsidP="003F5EA3">
      <w:r w:rsidRPr="003F5EA3">
        <w:t xml:space="preserve">      "name": "What is the CAGR for tracheostomy products during the forecast period?",</w:t>
      </w:r>
    </w:p>
    <w:p w14:paraId="137A0329" w14:textId="77777777" w:rsidR="003F5EA3" w:rsidRPr="003F5EA3" w:rsidRDefault="003F5EA3" w:rsidP="003F5EA3">
      <w:r w:rsidRPr="003F5EA3">
        <w:t xml:space="preserve">      "</w:t>
      </w:r>
      <w:proofErr w:type="spellStart"/>
      <w:r w:rsidRPr="003F5EA3">
        <w:t>acceptedAnswer</w:t>
      </w:r>
      <w:proofErr w:type="spellEnd"/>
      <w:r w:rsidRPr="003F5EA3">
        <w:t>": {</w:t>
      </w:r>
    </w:p>
    <w:p w14:paraId="4AD7EEFF" w14:textId="77777777" w:rsidR="003F5EA3" w:rsidRPr="003F5EA3" w:rsidRDefault="003F5EA3" w:rsidP="003F5EA3">
      <w:r w:rsidRPr="003F5EA3">
        <w:t xml:space="preserve">        "@type": "Answer",</w:t>
      </w:r>
    </w:p>
    <w:p w14:paraId="58F881D4" w14:textId="63C0C0DC" w:rsidR="003F5EA3" w:rsidRPr="003F5EA3" w:rsidRDefault="003F5EA3" w:rsidP="003F5EA3">
      <w:r w:rsidRPr="003F5EA3">
        <w:t xml:space="preserve">        "text": "The market is expected to grow at a CAGR of </w:t>
      </w:r>
      <w:r w:rsidR="002B2F6A">
        <w:t>6.83</w:t>
      </w:r>
      <w:r w:rsidRPr="003F5EA3">
        <w:t>% from 2024 to 2030."</w:t>
      </w:r>
    </w:p>
    <w:p w14:paraId="50999002" w14:textId="77777777" w:rsidR="003F5EA3" w:rsidRPr="003F5EA3" w:rsidRDefault="003F5EA3" w:rsidP="003F5EA3">
      <w:r w:rsidRPr="003F5EA3">
        <w:t xml:space="preserve">      }</w:t>
      </w:r>
    </w:p>
    <w:p w14:paraId="2E368F71" w14:textId="77777777" w:rsidR="003F5EA3" w:rsidRPr="003F5EA3" w:rsidRDefault="003F5EA3" w:rsidP="003F5EA3">
      <w:r w:rsidRPr="003F5EA3">
        <w:t xml:space="preserve">    },</w:t>
      </w:r>
    </w:p>
    <w:p w14:paraId="7E29BF68" w14:textId="77777777" w:rsidR="003F5EA3" w:rsidRPr="003F5EA3" w:rsidRDefault="003F5EA3" w:rsidP="003F5EA3">
      <w:r w:rsidRPr="003F5EA3">
        <w:t xml:space="preserve">    {</w:t>
      </w:r>
    </w:p>
    <w:p w14:paraId="22A1056C" w14:textId="77777777" w:rsidR="003F5EA3" w:rsidRPr="003F5EA3" w:rsidRDefault="003F5EA3" w:rsidP="003F5EA3">
      <w:r w:rsidRPr="003F5EA3">
        <w:t xml:space="preserve">      "@type": "Question",</w:t>
      </w:r>
    </w:p>
    <w:p w14:paraId="1659D7D4" w14:textId="77777777" w:rsidR="003F5EA3" w:rsidRPr="003F5EA3" w:rsidRDefault="003F5EA3" w:rsidP="003F5EA3">
      <w:r w:rsidRPr="003F5EA3">
        <w:t xml:space="preserve">      "name": "Who are the major players in the tracheostomy products market?",</w:t>
      </w:r>
    </w:p>
    <w:p w14:paraId="0FB9A075" w14:textId="77777777" w:rsidR="003F5EA3" w:rsidRPr="003F5EA3" w:rsidRDefault="003F5EA3" w:rsidP="003F5EA3">
      <w:r w:rsidRPr="003F5EA3">
        <w:t xml:space="preserve">      "</w:t>
      </w:r>
      <w:proofErr w:type="spellStart"/>
      <w:r w:rsidRPr="003F5EA3">
        <w:t>acceptedAnswer</w:t>
      </w:r>
      <w:proofErr w:type="spellEnd"/>
      <w:r w:rsidRPr="003F5EA3">
        <w:t>": {</w:t>
      </w:r>
    </w:p>
    <w:p w14:paraId="5F4D6412" w14:textId="77777777" w:rsidR="003F5EA3" w:rsidRPr="003F5EA3" w:rsidRDefault="003F5EA3" w:rsidP="003F5EA3">
      <w:r w:rsidRPr="003F5EA3">
        <w:t xml:space="preserve">        "@type": "Answer",</w:t>
      </w:r>
    </w:p>
    <w:p w14:paraId="3704EFE4" w14:textId="77777777" w:rsidR="003F5EA3" w:rsidRPr="003F5EA3" w:rsidRDefault="003F5EA3" w:rsidP="003F5EA3">
      <w:r w:rsidRPr="003F5EA3">
        <w:t xml:space="preserve">        "text": "Leading players include Medtronic, Teleflex, Smiths Medical, Cook Medical, and TRACOE Medical."</w:t>
      </w:r>
    </w:p>
    <w:p w14:paraId="5373C024" w14:textId="77777777" w:rsidR="003F5EA3" w:rsidRPr="003F5EA3" w:rsidRDefault="003F5EA3" w:rsidP="003F5EA3">
      <w:r w:rsidRPr="003F5EA3">
        <w:t xml:space="preserve">      }</w:t>
      </w:r>
    </w:p>
    <w:p w14:paraId="1A9EF567" w14:textId="77777777" w:rsidR="003F5EA3" w:rsidRPr="003F5EA3" w:rsidRDefault="003F5EA3" w:rsidP="003F5EA3">
      <w:r w:rsidRPr="003F5EA3">
        <w:t xml:space="preserve">    },</w:t>
      </w:r>
    </w:p>
    <w:p w14:paraId="5F393F77" w14:textId="77777777" w:rsidR="003F5EA3" w:rsidRPr="003F5EA3" w:rsidRDefault="003F5EA3" w:rsidP="003F5EA3">
      <w:r w:rsidRPr="003F5EA3">
        <w:t xml:space="preserve">    {</w:t>
      </w:r>
    </w:p>
    <w:p w14:paraId="3244AA46" w14:textId="77777777" w:rsidR="003F5EA3" w:rsidRPr="003F5EA3" w:rsidRDefault="003F5EA3" w:rsidP="003F5EA3">
      <w:r w:rsidRPr="003F5EA3">
        <w:lastRenderedPageBreak/>
        <w:t xml:space="preserve">      "@type": "Question",</w:t>
      </w:r>
    </w:p>
    <w:p w14:paraId="0F450471" w14:textId="77777777" w:rsidR="003F5EA3" w:rsidRPr="003F5EA3" w:rsidRDefault="003F5EA3" w:rsidP="003F5EA3">
      <w:r w:rsidRPr="003F5EA3">
        <w:t xml:space="preserve">      "name": "Which region dominates the tracheostomy products market?",</w:t>
      </w:r>
    </w:p>
    <w:p w14:paraId="65C821B0" w14:textId="77777777" w:rsidR="003F5EA3" w:rsidRPr="003F5EA3" w:rsidRDefault="003F5EA3" w:rsidP="003F5EA3">
      <w:r w:rsidRPr="003F5EA3">
        <w:t xml:space="preserve">      "</w:t>
      </w:r>
      <w:proofErr w:type="spellStart"/>
      <w:r w:rsidRPr="003F5EA3">
        <w:t>acceptedAnswer</w:t>
      </w:r>
      <w:proofErr w:type="spellEnd"/>
      <w:r w:rsidRPr="003F5EA3">
        <w:t>": {</w:t>
      </w:r>
    </w:p>
    <w:p w14:paraId="49C15772" w14:textId="77777777" w:rsidR="003F5EA3" w:rsidRPr="003F5EA3" w:rsidRDefault="003F5EA3" w:rsidP="003F5EA3">
      <w:r w:rsidRPr="003F5EA3">
        <w:t xml:space="preserve">        "@type": "Answer",</w:t>
      </w:r>
    </w:p>
    <w:p w14:paraId="19448995" w14:textId="77777777" w:rsidR="003F5EA3" w:rsidRPr="003F5EA3" w:rsidRDefault="003F5EA3" w:rsidP="003F5EA3">
      <w:r w:rsidRPr="003F5EA3">
        <w:t xml:space="preserve">        "text": "North America leads due to high ICU utilization and robust reimbursement."</w:t>
      </w:r>
    </w:p>
    <w:p w14:paraId="755ED272" w14:textId="77777777" w:rsidR="003F5EA3" w:rsidRPr="003F5EA3" w:rsidRDefault="003F5EA3" w:rsidP="003F5EA3">
      <w:r w:rsidRPr="003F5EA3">
        <w:t xml:space="preserve">      }</w:t>
      </w:r>
    </w:p>
    <w:p w14:paraId="51BC5DE4" w14:textId="77777777" w:rsidR="003F5EA3" w:rsidRPr="003F5EA3" w:rsidRDefault="003F5EA3" w:rsidP="003F5EA3">
      <w:r w:rsidRPr="003F5EA3">
        <w:t xml:space="preserve">    },</w:t>
      </w:r>
    </w:p>
    <w:p w14:paraId="426AE50C" w14:textId="77777777" w:rsidR="003F5EA3" w:rsidRPr="003F5EA3" w:rsidRDefault="003F5EA3" w:rsidP="003F5EA3">
      <w:r w:rsidRPr="003F5EA3">
        <w:t xml:space="preserve">    {</w:t>
      </w:r>
    </w:p>
    <w:p w14:paraId="19E1C272" w14:textId="77777777" w:rsidR="003F5EA3" w:rsidRPr="003F5EA3" w:rsidRDefault="003F5EA3" w:rsidP="003F5EA3">
      <w:r w:rsidRPr="003F5EA3">
        <w:t xml:space="preserve">      "@type": "Question",</w:t>
      </w:r>
    </w:p>
    <w:p w14:paraId="04ED5507" w14:textId="77777777" w:rsidR="003F5EA3" w:rsidRPr="003F5EA3" w:rsidRDefault="003F5EA3" w:rsidP="003F5EA3">
      <w:r w:rsidRPr="003F5EA3">
        <w:t xml:space="preserve">      "name": "What factors are driving the tracheostomy products market?",</w:t>
      </w:r>
    </w:p>
    <w:p w14:paraId="1FE39735" w14:textId="77777777" w:rsidR="003F5EA3" w:rsidRPr="003F5EA3" w:rsidRDefault="003F5EA3" w:rsidP="003F5EA3">
      <w:r w:rsidRPr="003F5EA3">
        <w:t xml:space="preserve">      "</w:t>
      </w:r>
      <w:proofErr w:type="spellStart"/>
      <w:r w:rsidRPr="003F5EA3">
        <w:t>acceptedAnswer</w:t>
      </w:r>
      <w:proofErr w:type="spellEnd"/>
      <w:r w:rsidRPr="003F5EA3">
        <w:t>": {</w:t>
      </w:r>
    </w:p>
    <w:p w14:paraId="792C7F6D" w14:textId="77777777" w:rsidR="003F5EA3" w:rsidRPr="003F5EA3" w:rsidRDefault="003F5EA3" w:rsidP="003F5EA3">
      <w:r w:rsidRPr="003F5EA3">
        <w:t xml:space="preserve">        "@type": "Answer",</w:t>
      </w:r>
    </w:p>
    <w:p w14:paraId="3B217B20" w14:textId="77777777" w:rsidR="003F5EA3" w:rsidRPr="003F5EA3" w:rsidRDefault="003F5EA3" w:rsidP="003F5EA3">
      <w:r w:rsidRPr="003F5EA3">
        <w:t xml:space="preserve">        "text": "Growth is driven by chronic respiratory disease prevalence, surgical innovation, and post-hospital homecare adoption."</w:t>
      </w:r>
    </w:p>
    <w:p w14:paraId="0E7D3E4A" w14:textId="77777777" w:rsidR="003F5EA3" w:rsidRPr="003F5EA3" w:rsidRDefault="003F5EA3" w:rsidP="003F5EA3">
      <w:r w:rsidRPr="003F5EA3">
        <w:t xml:space="preserve">      }</w:t>
      </w:r>
    </w:p>
    <w:p w14:paraId="75CB512E" w14:textId="77777777" w:rsidR="003F5EA3" w:rsidRPr="003F5EA3" w:rsidRDefault="003F5EA3" w:rsidP="003F5EA3">
      <w:r w:rsidRPr="003F5EA3">
        <w:t xml:space="preserve">    }</w:t>
      </w:r>
    </w:p>
    <w:p w14:paraId="13F649AD" w14:textId="77777777" w:rsidR="003F5EA3" w:rsidRPr="003F5EA3" w:rsidRDefault="003F5EA3" w:rsidP="003F5EA3">
      <w:r w:rsidRPr="003F5EA3">
        <w:t xml:space="preserve">  ]</w:t>
      </w:r>
    </w:p>
    <w:p w14:paraId="6A751DFA" w14:textId="77777777" w:rsidR="003F5EA3" w:rsidRPr="003F5EA3" w:rsidRDefault="003F5EA3" w:rsidP="003F5EA3">
      <w:r w:rsidRPr="003F5EA3">
        <w:t>}</w:t>
      </w:r>
    </w:p>
    <w:p w14:paraId="4C219C8C" w14:textId="77777777" w:rsidR="002B2F6A" w:rsidRDefault="002B2F6A">
      <w:r>
        <w:br w:type="page"/>
      </w:r>
    </w:p>
    <w:p w14:paraId="29C48E37" w14:textId="510F1EE8" w:rsidR="003F5EA3" w:rsidRPr="003F5EA3" w:rsidRDefault="003F5EA3" w:rsidP="003F5EA3">
      <w:pPr>
        <w:rPr>
          <w:b/>
          <w:bCs/>
        </w:rPr>
      </w:pPr>
      <w:r w:rsidRPr="003F5EA3">
        <w:rPr>
          <w:b/>
          <w:bCs/>
        </w:rPr>
        <w:lastRenderedPageBreak/>
        <w:t>9. Table of Contents for Tracheostomy Products Market Report (2024–2030)</w:t>
      </w:r>
    </w:p>
    <w:p w14:paraId="7490A7BF" w14:textId="77777777" w:rsidR="003F5EA3" w:rsidRPr="003F5EA3" w:rsidRDefault="00000000" w:rsidP="003F5EA3">
      <w:r>
        <w:pict w14:anchorId="2F84A831">
          <v:rect id="_x0000_i1059" style="width:0;height:1.5pt" o:hralign="center" o:hrstd="t" o:hr="t" fillcolor="#a0a0a0" stroked="f"/>
        </w:pict>
      </w:r>
    </w:p>
    <w:p w14:paraId="6C804D6F" w14:textId="77777777" w:rsidR="003F5EA3" w:rsidRPr="003F5EA3" w:rsidRDefault="003F5EA3" w:rsidP="003F5EA3">
      <w:pPr>
        <w:rPr>
          <w:b/>
          <w:bCs/>
        </w:rPr>
      </w:pPr>
      <w:r w:rsidRPr="003F5EA3">
        <w:rPr>
          <w:b/>
          <w:bCs/>
        </w:rPr>
        <w:t>Executive Summary</w:t>
      </w:r>
    </w:p>
    <w:p w14:paraId="11278FB1" w14:textId="77777777" w:rsidR="003F5EA3" w:rsidRPr="003F5EA3" w:rsidRDefault="003F5EA3" w:rsidP="003F5EA3">
      <w:pPr>
        <w:numPr>
          <w:ilvl w:val="0"/>
          <w:numId w:val="16"/>
        </w:numPr>
      </w:pPr>
      <w:r w:rsidRPr="003F5EA3">
        <w:t>Overview of the Global Tracheostomy Products Market</w:t>
      </w:r>
    </w:p>
    <w:p w14:paraId="35C03039" w14:textId="77777777" w:rsidR="003F5EA3" w:rsidRPr="003F5EA3" w:rsidRDefault="003F5EA3" w:rsidP="003F5EA3">
      <w:pPr>
        <w:numPr>
          <w:ilvl w:val="0"/>
          <w:numId w:val="16"/>
        </w:numPr>
      </w:pPr>
      <w:r w:rsidRPr="003F5EA3">
        <w:t>Market Attractiveness by Product Type, Technique, End User, and Region</w:t>
      </w:r>
    </w:p>
    <w:p w14:paraId="2906DA04" w14:textId="77777777" w:rsidR="003F5EA3" w:rsidRPr="003F5EA3" w:rsidRDefault="003F5EA3" w:rsidP="003F5EA3">
      <w:pPr>
        <w:numPr>
          <w:ilvl w:val="0"/>
          <w:numId w:val="16"/>
        </w:numPr>
      </w:pPr>
      <w:r w:rsidRPr="003F5EA3">
        <w:t>Strategic Insights from Key Healthcare Executives</w:t>
      </w:r>
    </w:p>
    <w:p w14:paraId="06E6A718" w14:textId="77777777" w:rsidR="003F5EA3" w:rsidRPr="003F5EA3" w:rsidRDefault="003F5EA3" w:rsidP="003F5EA3">
      <w:pPr>
        <w:numPr>
          <w:ilvl w:val="0"/>
          <w:numId w:val="16"/>
        </w:numPr>
      </w:pPr>
      <w:r w:rsidRPr="003F5EA3">
        <w:t>Historical Trends and Forward Projections (2022–2030)</w:t>
      </w:r>
    </w:p>
    <w:p w14:paraId="59A4FCD0" w14:textId="77777777" w:rsidR="003F5EA3" w:rsidRPr="003F5EA3" w:rsidRDefault="003F5EA3" w:rsidP="003F5EA3">
      <w:pPr>
        <w:numPr>
          <w:ilvl w:val="0"/>
          <w:numId w:val="16"/>
        </w:numPr>
      </w:pPr>
      <w:r w:rsidRPr="003F5EA3">
        <w:t>Summary of Segmentation and High-Growth Pockets</w:t>
      </w:r>
    </w:p>
    <w:p w14:paraId="2983A123" w14:textId="77777777" w:rsidR="003F5EA3" w:rsidRPr="003F5EA3" w:rsidRDefault="00000000" w:rsidP="003F5EA3">
      <w:r>
        <w:pict w14:anchorId="0F35324D">
          <v:rect id="_x0000_i1060" style="width:0;height:1.5pt" o:hralign="center" o:hrstd="t" o:hr="t" fillcolor="#a0a0a0" stroked="f"/>
        </w:pict>
      </w:r>
    </w:p>
    <w:p w14:paraId="39C992EF" w14:textId="77777777" w:rsidR="003F5EA3" w:rsidRPr="003F5EA3" w:rsidRDefault="003F5EA3" w:rsidP="003F5EA3">
      <w:pPr>
        <w:rPr>
          <w:b/>
          <w:bCs/>
        </w:rPr>
      </w:pPr>
      <w:r w:rsidRPr="003F5EA3">
        <w:rPr>
          <w:b/>
          <w:bCs/>
        </w:rPr>
        <w:t>Market Share Analysis</w:t>
      </w:r>
    </w:p>
    <w:p w14:paraId="05169ECA" w14:textId="77777777" w:rsidR="003F5EA3" w:rsidRPr="003F5EA3" w:rsidRDefault="003F5EA3" w:rsidP="003F5EA3">
      <w:pPr>
        <w:numPr>
          <w:ilvl w:val="0"/>
          <w:numId w:val="17"/>
        </w:numPr>
      </w:pPr>
      <w:r w:rsidRPr="003F5EA3">
        <w:t>Leading Companies by Revenue and Market Share</w:t>
      </w:r>
    </w:p>
    <w:p w14:paraId="4FD65531" w14:textId="77777777" w:rsidR="003F5EA3" w:rsidRPr="003F5EA3" w:rsidRDefault="003F5EA3" w:rsidP="003F5EA3">
      <w:pPr>
        <w:numPr>
          <w:ilvl w:val="0"/>
          <w:numId w:val="17"/>
        </w:numPr>
      </w:pPr>
      <w:r w:rsidRPr="003F5EA3">
        <w:t>Market Share Breakdown by Product Type and Technique</w:t>
      </w:r>
    </w:p>
    <w:p w14:paraId="6C8F2046" w14:textId="77777777" w:rsidR="003F5EA3" w:rsidRPr="003F5EA3" w:rsidRDefault="003F5EA3" w:rsidP="003F5EA3">
      <w:pPr>
        <w:numPr>
          <w:ilvl w:val="0"/>
          <w:numId w:val="17"/>
        </w:numPr>
      </w:pPr>
      <w:r w:rsidRPr="003F5EA3">
        <w:t>End User Adoption Rates and Revenue Performance</w:t>
      </w:r>
    </w:p>
    <w:p w14:paraId="49D617B6" w14:textId="77777777" w:rsidR="003F5EA3" w:rsidRPr="003F5EA3" w:rsidRDefault="00000000" w:rsidP="003F5EA3">
      <w:r>
        <w:pict w14:anchorId="06D766ED">
          <v:rect id="_x0000_i1061" style="width:0;height:1.5pt" o:hralign="center" o:hrstd="t" o:hr="t" fillcolor="#a0a0a0" stroked="f"/>
        </w:pict>
      </w:r>
    </w:p>
    <w:p w14:paraId="35588BBE" w14:textId="77777777" w:rsidR="003F5EA3" w:rsidRPr="003F5EA3" w:rsidRDefault="003F5EA3" w:rsidP="003F5EA3">
      <w:pPr>
        <w:rPr>
          <w:b/>
          <w:bCs/>
        </w:rPr>
      </w:pPr>
      <w:r w:rsidRPr="003F5EA3">
        <w:rPr>
          <w:b/>
          <w:bCs/>
        </w:rPr>
        <w:t>Investment Opportunities in the Tracheostomy Products Market</w:t>
      </w:r>
    </w:p>
    <w:p w14:paraId="20F5BDB5" w14:textId="77777777" w:rsidR="003F5EA3" w:rsidRPr="003F5EA3" w:rsidRDefault="003F5EA3" w:rsidP="003F5EA3">
      <w:pPr>
        <w:numPr>
          <w:ilvl w:val="0"/>
          <w:numId w:val="18"/>
        </w:numPr>
      </w:pPr>
      <w:r w:rsidRPr="003F5EA3">
        <w:t>Emerging Economies with High Market Potential</w:t>
      </w:r>
    </w:p>
    <w:p w14:paraId="0E7B9FC0" w14:textId="77777777" w:rsidR="003F5EA3" w:rsidRPr="003F5EA3" w:rsidRDefault="003F5EA3" w:rsidP="003F5EA3">
      <w:pPr>
        <w:numPr>
          <w:ilvl w:val="0"/>
          <w:numId w:val="18"/>
        </w:numPr>
      </w:pPr>
      <w:r w:rsidRPr="003F5EA3">
        <w:t>Key Technological Innovations and Patent Activity</w:t>
      </w:r>
    </w:p>
    <w:p w14:paraId="37AC37CE" w14:textId="77777777" w:rsidR="003F5EA3" w:rsidRPr="003F5EA3" w:rsidRDefault="003F5EA3" w:rsidP="003F5EA3">
      <w:pPr>
        <w:numPr>
          <w:ilvl w:val="0"/>
          <w:numId w:val="18"/>
        </w:numPr>
      </w:pPr>
      <w:r w:rsidRPr="003F5EA3">
        <w:t>High-Growth Segments with Strategic ROI Outlook</w:t>
      </w:r>
    </w:p>
    <w:p w14:paraId="64E5B65F" w14:textId="77777777" w:rsidR="003F5EA3" w:rsidRPr="003F5EA3" w:rsidRDefault="00000000" w:rsidP="003F5EA3">
      <w:r>
        <w:pict w14:anchorId="1094595C">
          <v:rect id="_x0000_i1062" style="width:0;height:1.5pt" o:hralign="center" o:hrstd="t" o:hr="t" fillcolor="#a0a0a0" stroked="f"/>
        </w:pict>
      </w:r>
    </w:p>
    <w:p w14:paraId="5B9240DD" w14:textId="77777777" w:rsidR="003F5EA3" w:rsidRPr="003F5EA3" w:rsidRDefault="003F5EA3" w:rsidP="003F5EA3">
      <w:pPr>
        <w:rPr>
          <w:b/>
          <w:bCs/>
        </w:rPr>
      </w:pPr>
      <w:r w:rsidRPr="003F5EA3">
        <w:rPr>
          <w:b/>
          <w:bCs/>
        </w:rPr>
        <w:t>Market Introduction</w:t>
      </w:r>
    </w:p>
    <w:p w14:paraId="14CF3CC6" w14:textId="77777777" w:rsidR="003F5EA3" w:rsidRPr="003F5EA3" w:rsidRDefault="003F5EA3" w:rsidP="003F5EA3">
      <w:pPr>
        <w:numPr>
          <w:ilvl w:val="0"/>
          <w:numId w:val="19"/>
        </w:numPr>
      </w:pPr>
      <w:r w:rsidRPr="003F5EA3">
        <w:t>Definition and Scope of the Tracheostomy Products Market</w:t>
      </w:r>
    </w:p>
    <w:p w14:paraId="6D5B2D47" w14:textId="77777777" w:rsidR="003F5EA3" w:rsidRPr="003F5EA3" w:rsidRDefault="003F5EA3" w:rsidP="003F5EA3">
      <w:pPr>
        <w:numPr>
          <w:ilvl w:val="0"/>
          <w:numId w:val="19"/>
        </w:numPr>
      </w:pPr>
      <w:r w:rsidRPr="003F5EA3">
        <w:t>Procedural Overview and Use Case Scenarios</w:t>
      </w:r>
    </w:p>
    <w:p w14:paraId="5DE4E338" w14:textId="77777777" w:rsidR="003F5EA3" w:rsidRPr="003F5EA3" w:rsidRDefault="003F5EA3" w:rsidP="003F5EA3">
      <w:pPr>
        <w:numPr>
          <w:ilvl w:val="0"/>
          <w:numId w:val="19"/>
        </w:numPr>
      </w:pPr>
      <w:r w:rsidRPr="003F5EA3">
        <w:t>Classification of Product Ecosystem and Care Pathways</w:t>
      </w:r>
    </w:p>
    <w:p w14:paraId="30EDC0DF" w14:textId="77777777" w:rsidR="003F5EA3" w:rsidRPr="003F5EA3" w:rsidRDefault="00000000" w:rsidP="003F5EA3">
      <w:r>
        <w:pict w14:anchorId="2634C7EF">
          <v:rect id="_x0000_i1063" style="width:0;height:1.5pt" o:hralign="center" o:hrstd="t" o:hr="t" fillcolor="#a0a0a0" stroked="f"/>
        </w:pict>
      </w:r>
    </w:p>
    <w:p w14:paraId="2C0D0993" w14:textId="77777777" w:rsidR="003F5EA3" w:rsidRPr="003F5EA3" w:rsidRDefault="003F5EA3" w:rsidP="003F5EA3">
      <w:pPr>
        <w:rPr>
          <w:b/>
          <w:bCs/>
        </w:rPr>
      </w:pPr>
      <w:r w:rsidRPr="003F5EA3">
        <w:rPr>
          <w:b/>
          <w:bCs/>
        </w:rPr>
        <w:t>Research Methodology</w:t>
      </w:r>
    </w:p>
    <w:p w14:paraId="0B3508B9" w14:textId="77777777" w:rsidR="003F5EA3" w:rsidRPr="003F5EA3" w:rsidRDefault="003F5EA3" w:rsidP="003F5EA3">
      <w:pPr>
        <w:numPr>
          <w:ilvl w:val="0"/>
          <w:numId w:val="20"/>
        </w:numPr>
      </w:pPr>
      <w:r w:rsidRPr="003F5EA3">
        <w:t>Overview of Primary and Secondary Data Sources</w:t>
      </w:r>
    </w:p>
    <w:p w14:paraId="0C9C5D27" w14:textId="77777777" w:rsidR="003F5EA3" w:rsidRPr="003F5EA3" w:rsidRDefault="003F5EA3" w:rsidP="003F5EA3">
      <w:pPr>
        <w:numPr>
          <w:ilvl w:val="0"/>
          <w:numId w:val="20"/>
        </w:numPr>
      </w:pPr>
      <w:r w:rsidRPr="003F5EA3">
        <w:t>Market Size Estimation and Validation Approaches</w:t>
      </w:r>
    </w:p>
    <w:p w14:paraId="65AE60A1" w14:textId="77777777" w:rsidR="003F5EA3" w:rsidRPr="003F5EA3" w:rsidRDefault="003F5EA3" w:rsidP="003F5EA3">
      <w:pPr>
        <w:numPr>
          <w:ilvl w:val="0"/>
          <w:numId w:val="20"/>
        </w:numPr>
      </w:pPr>
      <w:r w:rsidRPr="003F5EA3">
        <w:t xml:space="preserve">Forecast </w:t>
      </w:r>
      <w:proofErr w:type="spellStart"/>
      <w:r w:rsidRPr="003F5EA3">
        <w:t>Modeling</w:t>
      </w:r>
      <w:proofErr w:type="spellEnd"/>
      <w:r w:rsidRPr="003F5EA3">
        <w:t xml:space="preserve"> Techniques (2024–2030)</w:t>
      </w:r>
    </w:p>
    <w:p w14:paraId="6DBDFAEB" w14:textId="77777777" w:rsidR="003F5EA3" w:rsidRPr="003F5EA3" w:rsidRDefault="003F5EA3" w:rsidP="003F5EA3">
      <w:pPr>
        <w:numPr>
          <w:ilvl w:val="0"/>
          <w:numId w:val="20"/>
        </w:numPr>
      </w:pPr>
      <w:r w:rsidRPr="003F5EA3">
        <w:t>Assumptions and Data Triangulation</w:t>
      </w:r>
    </w:p>
    <w:p w14:paraId="2C5001EF" w14:textId="77777777" w:rsidR="003F5EA3" w:rsidRPr="003F5EA3" w:rsidRDefault="00000000" w:rsidP="003F5EA3">
      <w:r>
        <w:lastRenderedPageBreak/>
        <w:pict w14:anchorId="51E6E76D">
          <v:rect id="_x0000_i1064" style="width:0;height:1.5pt" o:hralign="center" o:hrstd="t" o:hr="t" fillcolor="#a0a0a0" stroked="f"/>
        </w:pict>
      </w:r>
    </w:p>
    <w:p w14:paraId="1466EB58" w14:textId="77777777" w:rsidR="003F5EA3" w:rsidRPr="003F5EA3" w:rsidRDefault="003F5EA3" w:rsidP="003F5EA3">
      <w:pPr>
        <w:rPr>
          <w:b/>
          <w:bCs/>
        </w:rPr>
      </w:pPr>
      <w:r w:rsidRPr="003F5EA3">
        <w:rPr>
          <w:b/>
          <w:bCs/>
        </w:rPr>
        <w:t>Market Dynamics</w:t>
      </w:r>
    </w:p>
    <w:p w14:paraId="4B5F4751" w14:textId="77777777" w:rsidR="003F5EA3" w:rsidRPr="003F5EA3" w:rsidRDefault="003F5EA3" w:rsidP="003F5EA3">
      <w:pPr>
        <w:numPr>
          <w:ilvl w:val="0"/>
          <w:numId w:val="21"/>
        </w:numPr>
      </w:pPr>
      <w:r w:rsidRPr="003F5EA3">
        <w:t>Market Drivers: ICU Expansion, Chronic Disease Burden, Technological Innovation</w:t>
      </w:r>
    </w:p>
    <w:p w14:paraId="213FB8AF" w14:textId="77777777" w:rsidR="003F5EA3" w:rsidRPr="003F5EA3" w:rsidRDefault="003F5EA3" w:rsidP="003F5EA3">
      <w:pPr>
        <w:numPr>
          <w:ilvl w:val="0"/>
          <w:numId w:val="21"/>
        </w:numPr>
      </w:pPr>
      <w:r w:rsidRPr="003F5EA3">
        <w:t>Restraints: Regulatory Challenges, Skilled Workforce Shortage</w:t>
      </w:r>
    </w:p>
    <w:p w14:paraId="249CC547" w14:textId="77777777" w:rsidR="003F5EA3" w:rsidRPr="003F5EA3" w:rsidRDefault="003F5EA3" w:rsidP="003F5EA3">
      <w:pPr>
        <w:numPr>
          <w:ilvl w:val="0"/>
          <w:numId w:val="21"/>
        </w:numPr>
      </w:pPr>
      <w:r w:rsidRPr="003F5EA3">
        <w:t xml:space="preserve">Emerging Opportunities: AI Integration, Homecare, </w:t>
      </w:r>
      <w:proofErr w:type="spellStart"/>
      <w:r w:rsidRPr="003F5EA3">
        <w:t>Pediatric</w:t>
      </w:r>
      <w:proofErr w:type="spellEnd"/>
      <w:r w:rsidRPr="003F5EA3">
        <w:t xml:space="preserve"> Products</w:t>
      </w:r>
    </w:p>
    <w:p w14:paraId="2D48F502" w14:textId="77777777" w:rsidR="003F5EA3" w:rsidRPr="003F5EA3" w:rsidRDefault="003F5EA3" w:rsidP="003F5EA3">
      <w:pPr>
        <w:numPr>
          <w:ilvl w:val="0"/>
          <w:numId w:val="21"/>
        </w:numPr>
      </w:pPr>
      <w:r w:rsidRPr="003F5EA3">
        <w:t>Impact of Post-Pandemic Recovery and Digital Health Shifts</w:t>
      </w:r>
    </w:p>
    <w:p w14:paraId="62EC1AC0" w14:textId="77777777" w:rsidR="003F5EA3" w:rsidRPr="003F5EA3" w:rsidRDefault="00000000" w:rsidP="003F5EA3">
      <w:r>
        <w:pict w14:anchorId="22492501">
          <v:rect id="_x0000_i1065" style="width:0;height:1.5pt" o:hralign="center" o:hrstd="t" o:hr="t" fillcolor="#a0a0a0" stroked="f"/>
        </w:pict>
      </w:r>
    </w:p>
    <w:p w14:paraId="16CB2D77" w14:textId="77777777" w:rsidR="003F5EA3" w:rsidRPr="003F5EA3" w:rsidRDefault="003F5EA3" w:rsidP="003F5EA3">
      <w:pPr>
        <w:rPr>
          <w:b/>
          <w:bCs/>
        </w:rPr>
      </w:pPr>
      <w:r w:rsidRPr="003F5EA3">
        <w:rPr>
          <w:b/>
          <w:bCs/>
        </w:rPr>
        <w:t>Global Tracheostomy Products Market Analysis</w:t>
      </w:r>
    </w:p>
    <w:p w14:paraId="0B9BEF6C" w14:textId="77777777" w:rsidR="003F5EA3" w:rsidRPr="003F5EA3" w:rsidRDefault="003F5EA3" w:rsidP="003F5EA3">
      <w:pPr>
        <w:numPr>
          <w:ilvl w:val="0"/>
          <w:numId w:val="22"/>
        </w:numPr>
      </w:pPr>
      <w:r w:rsidRPr="003F5EA3">
        <w:t>Market Size &amp; Volume Trends (2022–2030)</w:t>
      </w:r>
    </w:p>
    <w:p w14:paraId="783CB6C2" w14:textId="77777777" w:rsidR="003F5EA3" w:rsidRPr="003F5EA3" w:rsidRDefault="003F5EA3" w:rsidP="003F5EA3">
      <w:pPr>
        <w:numPr>
          <w:ilvl w:val="0"/>
          <w:numId w:val="22"/>
        </w:numPr>
      </w:pPr>
      <w:r w:rsidRPr="003F5EA3">
        <w:t>Segmented Analysis:</w:t>
      </w:r>
    </w:p>
    <w:p w14:paraId="4C3C16FA" w14:textId="77777777" w:rsidR="003F5EA3" w:rsidRPr="003F5EA3" w:rsidRDefault="003F5EA3" w:rsidP="003F5EA3">
      <w:r w:rsidRPr="003F5EA3">
        <w:rPr>
          <w:b/>
          <w:bCs/>
        </w:rPr>
        <w:t>By Product Type:</w:t>
      </w:r>
    </w:p>
    <w:p w14:paraId="384A613E" w14:textId="77777777" w:rsidR="003F5EA3" w:rsidRPr="003F5EA3" w:rsidRDefault="003F5EA3" w:rsidP="003F5EA3">
      <w:pPr>
        <w:numPr>
          <w:ilvl w:val="1"/>
          <w:numId w:val="22"/>
        </w:numPr>
      </w:pPr>
      <w:r w:rsidRPr="003F5EA3">
        <w:t>Tracheostomy Tubes</w:t>
      </w:r>
    </w:p>
    <w:p w14:paraId="18815AFF" w14:textId="77777777" w:rsidR="003F5EA3" w:rsidRPr="003F5EA3" w:rsidRDefault="003F5EA3" w:rsidP="003F5EA3">
      <w:pPr>
        <w:numPr>
          <w:ilvl w:val="1"/>
          <w:numId w:val="22"/>
        </w:numPr>
      </w:pPr>
      <w:r w:rsidRPr="003F5EA3">
        <w:t>Inner Cannulas</w:t>
      </w:r>
    </w:p>
    <w:p w14:paraId="358CA973" w14:textId="77777777" w:rsidR="003F5EA3" w:rsidRPr="003F5EA3" w:rsidRDefault="003F5EA3" w:rsidP="003F5EA3">
      <w:pPr>
        <w:numPr>
          <w:ilvl w:val="1"/>
          <w:numId w:val="22"/>
        </w:numPr>
      </w:pPr>
      <w:r w:rsidRPr="003F5EA3">
        <w:t>Obturators</w:t>
      </w:r>
    </w:p>
    <w:p w14:paraId="704D7F2F" w14:textId="77777777" w:rsidR="003F5EA3" w:rsidRPr="003F5EA3" w:rsidRDefault="003F5EA3" w:rsidP="003F5EA3">
      <w:pPr>
        <w:numPr>
          <w:ilvl w:val="1"/>
          <w:numId w:val="22"/>
        </w:numPr>
      </w:pPr>
      <w:r w:rsidRPr="003F5EA3">
        <w:t>Speaking Valves</w:t>
      </w:r>
    </w:p>
    <w:p w14:paraId="6815292E" w14:textId="77777777" w:rsidR="003F5EA3" w:rsidRPr="003F5EA3" w:rsidRDefault="003F5EA3" w:rsidP="003F5EA3">
      <w:pPr>
        <w:numPr>
          <w:ilvl w:val="1"/>
          <w:numId w:val="22"/>
        </w:numPr>
      </w:pPr>
      <w:r w:rsidRPr="003F5EA3">
        <w:t>Cuff Pressure Monitoring Devices</w:t>
      </w:r>
    </w:p>
    <w:p w14:paraId="0ED9B456" w14:textId="77777777" w:rsidR="003F5EA3" w:rsidRPr="003F5EA3" w:rsidRDefault="003F5EA3" w:rsidP="003F5EA3">
      <w:pPr>
        <w:numPr>
          <w:ilvl w:val="1"/>
          <w:numId w:val="22"/>
        </w:numPr>
      </w:pPr>
      <w:r w:rsidRPr="003F5EA3">
        <w:t>Accessories</w:t>
      </w:r>
    </w:p>
    <w:p w14:paraId="50E80CED" w14:textId="77777777" w:rsidR="003F5EA3" w:rsidRPr="003F5EA3" w:rsidRDefault="003F5EA3" w:rsidP="003F5EA3">
      <w:r w:rsidRPr="003F5EA3">
        <w:rPr>
          <w:b/>
          <w:bCs/>
        </w:rPr>
        <w:t>By Technique:</w:t>
      </w:r>
    </w:p>
    <w:p w14:paraId="7144B716" w14:textId="77777777" w:rsidR="003F5EA3" w:rsidRPr="003F5EA3" w:rsidRDefault="003F5EA3" w:rsidP="003F5EA3">
      <w:pPr>
        <w:numPr>
          <w:ilvl w:val="1"/>
          <w:numId w:val="22"/>
        </w:numPr>
      </w:pPr>
      <w:r w:rsidRPr="003F5EA3">
        <w:t>Surgical Tracheostomy</w:t>
      </w:r>
    </w:p>
    <w:p w14:paraId="7430C2C5" w14:textId="77777777" w:rsidR="003F5EA3" w:rsidRPr="003F5EA3" w:rsidRDefault="003F5EA3" w:rsidP="003F5EA3">
      <w:pPr>
        <w:numPr>
          <w:ilvl w:val="1"/>
          <w:numId w:val="22"/>
        </w:numPr>
      </w:pPr>
      <w:r w:rsidRPr="003F5EA3">
        <w:t>Percutaneous Dilatational Tracheostomy</w:t>
      </w:r>
    </w:p>
    <w:p w14:paraId="0DAD0278" w14:textId="77777777" w:rsidR="003F5EA3" w:rsidRPr="003F5EA3" w:rsidRDefault="003F5EA3" w:rsidP="003F5EA3">
      <w:r w:rsidRPr="003F5EA3">
        <w:rPr>
          <w:b/>
          <w:bCs/>
        </w:rPr>
        <w:t>By End User:</w:t>
      </w:r>
    </w:p>
    <w:p w14:paraId="414475A8" w14:textId="77777777" w:rsidR="003F5EA3" w:rsidRPr="003F5EA3" w:rsidRDefault="003F5EA3" w:rsidP="003F5EA3">
      <w:pPr>
        <w:numPr>
          <w:ilvl w:val="1"/>
          <w:numId w:val="22"/>
        </w:numPr>
      </w:pPr>
      <w:r w:rsidRPr="003F5EA3">
        <w:t xml:space="preserve">Hospitals and Surgical </w:t>
      </w:r>
      <w:proofErr w:type="spellStart"/>
      <w:r w:rsidRPr="003F5EA3">
        <w:t>Centers</w:t>
      </w:r>
      <w:proofErr w:type="spellEnd"/>
    </w:p>
    <w:p w14:paraId="7A62937B" w14:textId="77777777" w:rsidR="003F5EA3" w:rsidRPr="003F5EA3" w:rsidRDefault="003F5EA3" w:rsidP="003F5EA3">
      <w:pPr>
        <w:numPr>
          <w:ilvl w:val="1"/>
          <w:numId w:val="22"/>
        </w:numPr>
      </w:pPr>
      <w:r w:rsidRPr="003F5EA3">
        <w:t xml:space="preserve">Ambulatory Surgical </w:t>
      </w:r>
      <w:proofErr w:type="spellStart"/>
      <w:r w:rsidRPr="003F5EA3">
        <w:t>Centers</w:t>
      </w:r>
      <w:proofErr w:type="spellEnd"/>
      <w:r w:rsidRPr="003F5EA3">
        <w:t xml:space="preserve"> (ASCs)</w:t>
      </w:r>
    </w:p>
    <w:p w14:paraId="32C0D3A4" w14:textId="77777777" w:rsidR="003F5EA3" w:rsidRPr="003F5EA3" w:rsidRDefault="003F5EA3" w:rsidP="003F5EA3">
      <w:pPr>
        <w:numPr>
          <w:ilvl w:val="1"/>
          <w:numId w:val="22"/>
        </w:numPr>
      </w:pPr>
      <w:r w:rsidRPr="003F5EA3">
        <w:t>Long-Term Care Facilities</w:t>
      </w:r>
    </w:p>
    <w:p w14:paraId="2A83FB18" w14:textId="77777777" w:rsidR="003F5EA3" w:rsidRPr="003F5EA3" w:rsidRDefault="003F5EA3" w:rsidP="003F5EA3">
      <w:pPr>
        <w:numPr>
          <w:ilvl w:val="1"/>
          <w:numId w:val="22"/>
        </w:numPr>
      </w:pPr>
      <w:r w:rsidRPr="003F5EA3">
        <w:t>Home Healthcare Providers</w:t>
      </w:r>
    </w:p>
    <w:p w14:paraId="24448A42" w14:textId="77777777" w:rsidR="003F5EA3" w:rsidRPr="003F5EA3" w:rsidRDefault="00000000" w:rsidP="003F5EA3">
      <w:r>
        <w:pict w14:anchorId="6B1D5A1F">
          <v:rect id="_x0000_i1066" style="width:0;height:1.5pt" o:hralign="center" o:hrstd="t" o:hr="t" fillcolor="#a0a0a0" stroked="f"/>
        </w:pict>
      </w:r>
    </w:p>
    <w:p w14:paraId="7478C4D7" w14:textId="77777777" w:rsidR="003F5EA3" w:rsidRPr="003F5EA3" w:rsidRDefault="003F5EA3" w:rsidP="003F5EA3">
      <w:pPr>
        <w:rPr>
          <w:b/>
          <w:bCs/>
        </w:rPr>
      </w:pPr>
      <w:r w:rsidRPr="003F5EA3">
        <w:rPr>
          <w:b/>
          <w:bCs/>
        </w:rPr>
        <w:t>Regional Market Analysis</w:t>
      </w:r>
    </w:p>
    <w:p w14:paraId="58245527" w14:textId="77777777" w:rsidR="003F5EA3" w:rsidRPr="003F5EA3" w:rsidRDefault="003F5EA3" w:rsidP="003F5EA3">
      <w:r w:rsidRPr="003F5EA3">
        <w:rPr>
          <w:b/>
          <w:bCs/>
        </w:rPr>
        <w:t>North America</w:t>
      </w:r>
    </w:p>
    <w:p w14:paraId="04E3AC7D" w14:textId="77777777" w:rsidR="003F5EA3" w:rsidRPr="003F5EA3" w:rsidRDefault="003F5EA3" w:rsidP="003F5EA3">
      <w:pPr>
        <w:numPr>
          <w:ilvl w:val="0"/>
          <w:numId w:val="23"/>
        </w:numPr>
      </w:pPr>
      <w:r w:rsidRPr="003F5EA3">
        <w:t>Market Overview</w:t>
      </w:r>
    </w:p>
    <w:p w14:paraId="2D5CD96E" w14:textId="77777777" w:rsidR="003F5EA3" w:rsidRPr="003F5EA3" w:rsidRDefault="003F5EA3" w:rsidP="003F5EA3">
      <w:pPr>
        <w:numPr>
          <w:ilvl w:val="0"/>
          <w:numId w:val="23"/>
        </w:numPr>
      </w:pPr>
      <w:r w:rsidRPr="003F5EA3">
        <w:lastRenderedPageBreak/>
        <w:t>Product Demand by Country (U.S., Canada)</w:t>
      </w:r>
    </w:p>
    <w:p w14:paraId="5E0E1645" w14:textId="77777777" w:rsidR="003F5EA3" w:rsidRPr="003F5EA3" w:rsidRDefault="003F5EA3" w:rsidP="003F5EA3">
      <w:pPr>
        <w:numPr>
          <w:ilvl w:val="0"/>
          <w:numId w:val="23"/>
        </w:numPr>
      </w:pPr>
      <w:r w:rsidRPr="003F5EA3">
        <w:t>Policy, Reimbursement, and Hospital Infrastructure Insights</w:t>
      </w:r>
    </w:p>
    <w:p w14:paraId="5D792F94" w14:textId="77777777" w:rsidR="003F5EA3" w:rsidRPr="003F5EA3" w:rsidRDefault="003F5EA3" w:rsidP="003F5EA3">
      <w:r w:rsidRPr="003F5EA3">
        <w:rPr>
          <w:b/>
          <w:bCs/>
        </w:rPr>
        <w:t>Europe</w:t>
      </w:r>
    </w:p>
    <w:p w14:paraId="0D232ACB" w14:textId="77777777" w:rsidR="003F5EA3" w:rsidRPr="003F5EA3" w:rsidRDefault="003F5EA3" w:rsidP="003F5EA3">
      <w:pPr>
        <w:numPr>
          <w:ilvl w:val="0"/>
          <w:numId w:val="24"/>
        </w:numPr>
      </w:pPr>
      <w:r w:rsidRPr="003F5EA3">
        <w:t>Regional Dynamics (Germany, France, UK, Rest of EU)</w:t>
      </w:r>
    </w:p>
    <w:p w14:paraId="192D620C" w14:textId="77777777" w:rsidR="003F5EA3" w:rsidRPr="003F5EA3" w:rsidRDefault="003F5EA3" w:rsidP="003F5EA3">
      <w:pPr>
        <w:numPr>
          <w:ilvl w:val="0"/>
          <w:numId w:val="24"/>
        </w:numPr>
      </w:pPr>
      <w:r w:rsidRPr="003F5EA3">
        <w:t xml:space="preserve">Growth in Homecare and </w:t>
      </w:r>
      <w:proofErr w:type="spellStart"/>
      <w:r w:rsidRPr="003F5EA3">
        <w:t>Pediatric</w:t>
      </w:r>
      <w:proofErr w:type="spellEnd"/>
      <w:r w:rsidRPr="003F5EA3">
        <w:t xml:space="preserve"> Segments</w:t>
      </w:r>
    </w:p>
    <w:p w14:paraId="7D1737F4" w14:textId="77777777" w:rsidR="003F5EA3" w:rsidRPr="003F5EA3" w:rsidRDefault="003F5EA3" w:rsidP="003F5EA3">
      <w:pPr>
        <w:numPr>
          <w:ilvl w:val="0"/>
          <w:numId w:val="24"/>
        </w:numPr>
      </w:pPr>
      <w:r w:rsidRPr="003F5EA3">
        <w:t>MDR Regulatory Impact</w:t>
      </w:r>
    </w:p>
    <w:p w14:paraId="7ECA846C" w14:textId="77777777" w:rsidR="003F5EA3" w:rsidRPr="003F5EA3" w:rsidRDefault="003F5EA3" w:rsidP="003F5EA3">
      <w:r w:rsidRPr="003F5EA3">
        <w:rPr>
          <w:b/>
          <w:bCs/>
        </w:rPr>
        <w:t>Asia Pacific</w:t>
      </w:r>
    </w:p>
    <w:p w14:paraId="3A471BF2" w14:textId="77777777" w:rsidR="003F5EA3" w:rsidRPr="003F5EA3" w:rsidRDefault="003F5EA3" w:rsidP="003F5EA3">
      <w:pPr>
        <w:numPr>
          <w:ilvl w:val="0"/>
          <w:numId w:val="25"/>
        </w:numPr>
      </w:pPr>
      <w:r w:rsidRPr="003F5EA3">
        <w:t>ICU Growth, Respiratory Disease Prevalence</w:t>
      </w:r>
    </w:p>
    <w:p w14:paraId="5507DE5E" w14:textId="77777777" w:rsidR="003F5EA3" w:rsidRPr="003F5EA3" w:rsidRDefault="003F5EA3" w:rsidP="003F5EA3">
      <w:pPr>
        <w:numPr>
          <w:ilvl w:val="0"/>
          <w:numId w:val="25"/>
        </w:numPr>
      </w:pPr>
      <w:r w:rsidRPr="003F5EA3">
        <w:t>Country-Level Outlook: China, India, Japan, South Korea</w:t>
      </w:r>
    </w:p>
    <w:p w14:paraId="29EA929E" w14:textId="77777777" w:rsidR="003F5EA3" w:rsidRPr="003F5EA3" w:rsidRDefault="003F5EA3" w:rsidP="003F5EA3">
      <w:pPr>
        <w:numPr>
          <w:ilvl w:val="0"/>
          <w:numId w:val="25"/>
        </w:numPr>
      </w:pPr>
      <w:r w:rsidRPr="003F5EA3">
        <w:t>Expansion of Home-Based and Value-Driven Solutions</w:t>
      </w:r>
    </w:p>
    <w:p w14:paraId="27078267" w14:textId="77777777" w:rsidR="003F5EA3" w:rsidRPr="003F5EA3" w:rsidRDefault="003F5EA3" w:rsidP="003F5EA3">
      <w:r w:rsidRPr="003F5EA3">
        <w:rPr>
          <w:b/>
          <w:bCs/>
        </w:rPr>
        <w:t>Latin America</w:t>
      </w:r>
    </w:p>
    <w:p w14:paraId="66227C70" w14:textId="77777777" w:rsidR="003F5EA3" w:rsidRPr="003F5EA3" w:rsidRDefault="003F5EA3" w:rsidP="003F5EA3">
      <w:pPr>
        <w:numPr>
          <w:ilvl w:val="0"/>
          <w:numId w:val="26"/>
        </w:numPr>
      </w:pPr>
      <w:r w:rsidRPr="003F5EA3">
        <w:t>Emerging Public-Private Healthcare Models</w:t>
      </w:r>
    </w:p>
    <w:p w14:paraId="540CB86B" w14:textId="77777777" w:rsidR="003F5EA3" w:rsidRPr="003F5EA3" w:rsidRDefault="003F5EA3" w:rsidP="003F5EA3">
      <w:pPr>
        <w:numPr>
          <w:ilvl w:val="0"/>
          <w:numId w:val="26"/>
        </w:numPr>
      </w:pPr>
      <w:r w:rsidRPr="003F5EA3">
        <w:t>Brazil and Mexico Market Contributions</w:t>
      </w:r>
    </w:p>
    <w:p w14:paraId="070BB1A6" w14:textId="77777777" w:rsidR="003F5EA3" w:rsidRPr="003F5EA3" w:rsidRDefault="003F5EA3" w:rsidP="003F5EA3">
      <w:r w:rsidRPr="003F5EA3">
        <w:rPr>
          <w:b/>
          <w:bCs/>
        </w:rPr>
        <w:t>Middle East &amp; Africa</w:t>
      </w:r>
    </w:p>
    <w:p w14:paraId="66AAD96F" w14:textId="77777777" w:rsidR="003F5EA3" w:rsidRPr="003F5EA3" w:rsidRDefault="003F5EA3" w:rsidP="003F5EA3">
      <w:pPr>
        <w:numPr>
          <w:ilvl w:val="0"/>
          <w:numId w:val="27"/>
        </w:numPr>
      </w:pPr>
      <w:r w:rsidRPr="003F5EA3">
        <w:t>Demand Drivers: Urban Hospital Investments, ENT Advancements</w:t>
      </w:r>
    </w:p>
    <w:p w14:paraId="43647701" w14:textId="77777777" w:rsidR="003F5EA3" w:rsidRPr="003F5EA3" w:rsidRDefault="003F5EA3" w:rsidP="003F5EA3">
      <w:pPr>
        <w:numPr>
          <w:ilvl w:val="0"/>
          <w:numId w:val="27"/>
        </w:numPr>
      </w:pPr>
      <w:r w:rsidRPr="003F5EA3">
        <w:t>Opportunities in Saudi Arabia, UAE, South Africa</w:t>
      </w:r>
    </w:p>
    <w:p w14:paraId="003628A0" w14:textId="77777777" w:rsidR="003F5EA3" w:rsidRPr="003F5EA3" w:rsidRDefault="00000000" w:rsidP="003F5EA3">
      <w:r>
        <w:pict w14:anchorId="60175165">
          <v:rect id="_x0000_i1067" style="width:0;height:1.5pt" o:hralign="center" o:hrstd="t" o:hr="t" fillcolor="#a0a0a0" stroked="f"/>
        </w:pict>
      </w:r>
    </w:p>
    <w:p w14:paraId="38C12BA3" w14:textId="77777777" w:rsidR="003F5EA3" w:rsidRPr="003F5EA3" w:rsidRDefault="003F5EA3" w:rsidP="003F5EA3">
      <w:pPr>
        <w:rPr>
          <w:b/>
          <w:bCs/>
        </w:rPr>
      </w:pPr>
      <w:r w:rsidRPr="003F5EA3">
        <w:rPr>
          <w:b/>
          <w:bCs/>
        </w:rPr>
        <w:t>Key Players and Competitive Analysis</w:t>
      </w:r>
    </w:p>
    <w:p w14:paraId="65B3D7D1" w14:textId="77777777" w:rsidR="003F5EA3" w:rsidRPr="003F5EA3" w:rsidRDefault="003F5EA3" w:rsidP="003F5EA3">
      <w:pPr>
        <w:numPr>
          <w:ilvl w:val="0"/>
          <w:numId w:val="28"/>
        </w:numPr>
      </w:pPr>
      <w:r w:rsidRPr="003F5EA3">
        <w:t>Strategic Profiles of Medtronic, Teleflex, ICU Medical (Smiths), Cook Medical, TRACOE, Boston Medical, Fisher &amp; Paykel</w:t>
      </w:r>
    </w:p>
    <w:p w14:paraId="3F6B5FB7" w14:textId="77777777" w:rsidR="003F5EA3" w:rsidRPr="003F5EA3" w:rsidRDefault="003F5EA3" w:rsidP="003F5EA3">
      <w:pPr>
        <w:numPr>
          <w:ilvl w:val="0"/>
          <w:numId w:val="28"/>
        </w:numPr>
      </w:pPr>
      <w:r w:rsidRPr="003F5EA3">
        <w:t>SWOT Analysis and Product Positioning</w:t>
      </w:r>
    </w:p>
    <w:p w14:paraId="1543D3D0" w14:textId="77777777" w:rsidR="003F5EA3" w:rsidRPr="003F5EA3" w:rsidRDefault="003F5EA3" w:rsidP="003F5EA3">
      <w:pPr>
        <w:numPr>
          <w:ilvl w:val="0"/>
          <w:numId w:val="28"/>
        </w:numPr>
      </w:pPr>
      <w:r w:rsidRPr="003F5EA3">
        <w:t>Regional Manufacturing and Distribution Channels</w:t>
      </w:r>
    </w:p>
    <w:p w14:paraId="66218E5A" w14:textId="77777777" w:rsidR="003F5EA3" w:rsidRPr="003F5EA3" w:rsidRDefault="00000000" w:rsidP="003F5EA3">
      <w:r>
        <w:pict w14:anchorId="799A6C86">
          <v:rect id="_x0000_i1068" style="width:0;height:1.5pt" o:hralign="center" o:hrstd="t" o:hr="t" fillcolor="#a0a0a0" stroked="f"/>
        </w:pict>
      </w:r>
    </w:p>
    <w:p w14:paraId="305F10F3" w14:textId="77777777" w:rsidR="003F5EA3" w:rsidRPr="003F5EA3" w:rsidRDefault="003F5EA3" w:rsidP="003F5EA3">
      <w:pPr>
        <w:rPr>
          <w:b/>
          <w:bCs/>
        </w:rPr>
      </w:pPr>
      <w:r w:rsidRPr="003F5EA3">
        <w:rPr>
          <w:b/>
          <w:bCs/>
        </w:rPr>
        <w:t>Appendix</w:t>
      </w:r>
    </w:p>
    <w:p w14:paraId="4A1A1697" w14:textId="77777777" w:rsidR="003F5EA3" w:rsidRPr="003F5EA3" w:rsidRDefault="003F5EA3" w:rsidP="003F5EA3">
      <w:pPr>
        <w:numPr>
          <w:ilvl w:val="0"/>
          <w:numId w:val="29"/>
        </w:numPr>
      </w:pPr>
      <w:r w:rsidRPr="003F5EA3">
        <w:t>Glossary of Terms and Abbreviations</w:t>
      </w:r>
    </w:p>
    <w:p w14:paraId="65E1704D" w14:textId="77777777" w:rsidR="003F5EA3" w:rsidRPr="003F5EA3" w:rsidRDefault="003F5EA3" w:rsidP="003F5EA3">
      <w:pPr>
        <w:numPr>
          <w:ilvl w:val="0"/>
          <w:numId w:val="29"/>
        </w:numPr>
      </w:pPr>
      <w:r w:rsidRPr="003F5EA3">
        <w:t>References and Source Links</w:t>
      </w:r>
    </w:p>
    <w:p w14:paraId="149E24D3" w14:textId="77777777" w:rsidR="003F5EA3" w:rsidRPr="003F5EA3" w:rsidRDefault="003F5EA3" w:rsidP="003F5EA3">
      <w:pPr>
        <w:numPr>
          <w:ilvl w:val="0"/>
          <w:numId w:val="29"/>
        </w:numPr>
      </w:pPr>
      <w:r w:rsidRPr="003F5EA3">
        <w:t>List of Tables and Figures</w:t>
      </w:r>
    </w:p>
    <w:p w14:paraId="11F766E1" w14:textId="77777777" w:rsidR="003F5EA3" w:rsidRPr="003F5EA3" w:rsidRDefault="00000000" w:rsidP="003F5EA3">
      <w:r>
        <w:pict w14:anchorId="344252E8">
          <v:rect id="_x0000_i1069" style="width:0;height:1.5pt" o:hralign="center" o:hrstd="t" o:hr="t" fillcolor="#a0a0a0" stroked="f"/>
        </w:pict>
      </w:r>
    </w:p>
    <w:p w14:paraId="5B32905E" w14:textId="77777777" w:rsidR="003F5EA3" w:rsidRPr="003F5EA3" w:rsidRDefault="003F5EA3" w:rsidP="003F5EA3">
      <w:pPr>
        <w:rPr>
          <w:b/>
          <w:bCs/>
        </w:rPr>
      </w:pPr>
      <w:r w:rsidRPr="003F5EA3">
        <w:rPr>
          <w:b/>
          <w:bCs/>
        </w:rPr>
        <w:t>List of Tables</w:t>
      </w:r>
    </w:p>
    <w:p w14:paraId="3DD93CB1" w14:textId="77777777" w:rsidR="003F5EA3" w:rsidRPr="003F5EA3" w:rsidRDefault="003F5EA3" w:rsidP="003F5EA3">
      <w:pPr>
        <w:numPr>
          <w:ilvl w:val="0"/>
          <w:numId w:val="30"/>
        </w:numPr>
      </w:pPr>
      <w:r w:rsidRPr="003F5EA3">
        <w:lastRenderedPageBreak/>
        <w:t>Global Market Size by Segment (2024–2030)</w:t>
      </w:r>
    </w:p>
    <w:p w14:paraId="51FA2446" w14:textId="77777777" w:rsidR="003F5EA3" w:rsidRPr="003F5EA3" w:rsidRDefault="003F5EA3" w:rsidP="003F5EA3">
      <w:pPr>
        <w:numPr>
          <w:ilvl w:val="0"/>
          <w:numId w:val="30"/>
        </w:numPr>
      </w:pPr>
      <w:r w:rsidRPr="003F5EA3">
        <w:t>Regional Market Share by Product Type</w:t>
      </w:r>
    </w:p>
    <w:p w14:paraId="044E6055" w14:textId="77777777" w:rsidR="003F5EA3" w:rsidRPr="003F5EA3" w:rsidRDefault="003F5EA3" w:rsidP="003F5EA3">
      <w:pPr>
        <w:numPr>
          <w:ilvl w:val="0"/>
          <w:numId w:val="30"/>
        </w:numPr>
      </w:pPr>
      <w:r w:rsidRPr="003F5EA3">
        <w:t>Hospital vs. Homecare Adoption Breakdown</w:t>
      </w:r>
    </w:p>
    <w:p w14:paraId="4DD25A9F" w14:textId="77777777" w:rsidR="003F5EA3" w:rsidRPr="003F5EA3" w:rsidRDefault="00000000" w:rsidP="003F5EA3">
      <w:r>
        <w:pict w14:anchorId="6F735C6E">
          <v:rect id="_x0000_i1070" style="width:0;height:1.5pt" o:hralign="center" o:hrstd="t" o:hr="t" fillcolor="#a0a0a0" stroked="f"/>
        </w:pict>
      </w:r>
    </w:p>
    <w:p w14:paraId="19EB5304" w14:textId="77777777" w:rsidR="003F5EA3" w:rsidRPr="003F5EA3" w:rsidRDefault="003F5EA3" w:rsidP="003F5EA3">
      <w:pPr>
        <w:rPr>
          <w:b/>
          <w:bCs/>
        </w:rPr>
      </w:pPr>
      <w:r w:rsidRPr="003F5EA3">
        <w:rPr>
          <w:b/>
          <w:bCs/>
        </w:rPr>
        <w:t>List of Figures</w:t>
      </w:r>
    </w:p>
    <w:p w14:paraId="73DC7E57" w14:textId="77777777" w:rsidR="003F5EA3" w:rsidRPr="003F5EA3" w:rsidRDefault="003F5EA3" w:rsidP="003F5EA3">
      <w:pPr>
        <w:numPr>
          <w:ilvl w:val="0"/>
          <w:numId w:val="31"/>
        </w:numPr>
      </w:pPr>
      <w:r w:rsidRPr="003F5EA3">
        <w:t>Tracheostomy Product Ecosystem Overview</w:t>
      </w:r>
    </w:p>
    <w:p w14:paraId="6CE7D127" w14:textId="77777777" w:rsidR="003F5EA3" w:rsidRPr="003F5EA3" w:rsidRDefault="003F5EA3" w:rsidP="003F5EA3">
      <w:pPr>
        <w:numPr>
          <w:ilvl w:val="0"/>
          <w:numId w:val="31"/>
        </w:numPr>
      </w:pPr>
      <w:r w:rsidRPr="003F5EA3">
        <w:t>Regional Market Share Distribution</w:t>
      </w:r>
    </w:p>
    <w:p w14:paraId="144FC79F" w14:textId="77777777" w:rsidR="003F5EA3" w:rsidRPr="003F5EA3" w:rsidRDefault="003F5EA3" w:rsidP="003F5EA3">
      <w:pPr>
        <w:numPr>
          <w:ilvl w:val="0"/>
          <w:numId w:val="31"/>
        </w:numPr>
      </w:pPr>
      <w:r w:rsidRPr="003F5EA3">
        <w:t>Competitive Landscape Map</w:t>
      </w:r>
    </w:p>
    <w:p w14:paraId="53A9DB61" w14:textId="77777777" w:rsidR="003F5EA3" w:rsidRPr="003F5EA3" w:rsidRDefault="003F5EA3" w:rsidP="003F5EA3">
      <w:pPr>
        <w:numPr>
          <w:ilvl w:val="0"/>
          <w:numId w:val="31"/>
        </w:numPr>
      </w:pPr>
      <w:r w:rsidRPr="003F5EA3">
        <w:t xml:space="preserve">Trends in Speaking Valve and </w:t>
      </w:r>
      <w:proofErr w:type="spellStart"/>
      <w:r w:rsidRPr="003F5EA3">
        <w:t>Pediatric</w:t>
      </w:r>
      <w:proofErr w:type="spellEnd"/>
      <w:r w:rsidRPr="003F5EA3">
        <w:t xml:space="preserve"> Tube Adoption</w:t>
      </w:r>
    </w:p>
    <w:p w14:paraId="62B1187A"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7D38"/>
    <w:multiLevelType w:val="multilevel"/>
    <w:tmpl w:val="3EC4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2EB2"/>
    <w:multiLevelType w:val="multilevel"/>
    <w:tmpl w:val="370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B4EE4"/>
    <w:multiLevelType w:val="multilevel"/>
    <w:tmpl w:val="9B4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570D3"/>
    <w:multiLevelType w:val="multilevel"/>
    <w:tmpl w:val="2B24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3354"/>
    <w:multiLevelType w:val="multilevel"/>
    <w:tmpl w:val="DAC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36409"/>
    <w:multiLevelType w:val="multilevel"/>
    <w:tmpl w:val="072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004B"/>
    <w:multiLevelType w:val="multilevel"/>
    <w:tmpl w:val="B482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72DC6"/>
    <w:multiLevelType w:val="multilevel"/>
    <w:tmpl w:val="5E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81477"/>
    <w:multiLevelType w:val="multilevel"/>
    <w:tmpl w:val="88D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051D1"/>
    <w:multiLevelType w:val="multilevel"/>
    <w:tmpl w:val="0C0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535C9"/>
    <w:multiLevelType w:val="multilevel"/>
    <w:tmpl w:val="515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85B4B"/>
    <w:multiLevelType w:val="multilevel"/>
    <w:tmpl w:val="22A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65717"/>
    <w:multiLevelType w:val="multilevel"/>
    <w:tmpl w:val="C80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1208"/>
    <w:multiLevelType w:val="multilevel"/>
    <w:tmpl w:val="C53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244FE"/>
    <w:multiLevelType w:val="multilevel"/>
    <w:tmpl w:val="31C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4390D"/>
    <w:multiLevelType w:val="multilevel"/>
    <w:tmpl w:val="EFA2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3A0A96"/>
    <w:multiLevelType w:val="multilevel"/>
    <w:tmpl w:val="899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728EA"/>
    <w:multiLevelType w:val="multilevel"/>
    <w:tmpl w:val="91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A2890"/>
    <w:multiLevelType w:val="multilevel"/>
    <w:tmpl w:val="B2CE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328C3"/>
    <w:multiLevelType w:val="multilevel"/>
    <w:tmpl w:val="023AA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B640E"/>
    <w:multiLevelType w:val="multilevel"/>
    <w:tmpl w:val="616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17602"/>
    <w:multiLevelType w:val="multilevel"/>
    <w:tmpl w:val="011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5658C"/>
    <w:multiLevelType w:val="multilevel"/>
    <w:tmpl w:val="01AA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A569D"/>
    <w:multiLevelType w:val="multilevel"/>
    <w:tmpl w:val="161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A16EB"/>
    <w:multiLevelType w:val="multilevel"/>
    <w:tmpl w:val="F0B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749D2"/>
    <w:multiLevelType w:val="multilevel"/>
    <w:tmpl w:val="738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C2034"/>
    <w:multiLevelType w:val="multilevel"/>
    <w:tmpl w:val="4E6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D068F"/>
    <w:multiLevelType w:val="multilevel"/>
    <w:tmpl w:val="85D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37F5B"/>
    <w:multiLevelType w:val="multilevel"/>
    <w:tmpl w:val="16CA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32620"/>
    <w:multiLevelType w:val="multilevel"/>
    <w:tmpl w:val="ACD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55B17"/>
    <w:multiLevelType w:val="multilevel"/>
    <w:tmpl w:val="7AB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598339">
    <w:abstractNumId w:val="12"/>
  </w:num>
  <w:num w:numId="2" w16cid:durableId="135992859">
    <w:abstractNumId w:val="25"/>
  </w:num>
  <w:num w:numId="3" w16cid:durableId="2048214215">
    <w:abstractNumId w:val="16"/>
  </w:num>
  <w:num w:numId="4" w16cid:durableId="950088969">
    <w:abstractNumId w:val="22"/>
  </w:num>
  <w:num w:numId="5" w16cid:durableId="1656180759">
    <w:abstractNumId w:val="23"/>
  </w:num>
  <w:num w:numId="6" w16cid:durableId="364797333">
    <w:abstractNumId w:val="17"/>
  </w:num>
  <w:num w:numId="7" w16cid:durableId="1044061793">
    <w:abstractNumId w:val="28"/>
  </w:num>
  <w:num w:numId="8" w16cid:durableId="562836600">
    <w:abstractNumId w:val="13"/>
  </w:num>
  <w:num w:numId="9" w16cid:durableId="1187405627">
    <w:abstractNumId w:val="4"/>
  </w:num>
  <w:num w:numId="10" w16cid:durableId="221478162">
    <w:abstractNumId w:val="5"/>
  </w:num>
  <w:num w:numId="11" w16cid:durableId="833448377">
    <w:abstractNumId w:val="29"/>
  </w:num>
  <w:num w:numId="12" w16cid:durableId="446967002">
    <w:abstractNumId w:val="30"/>
  </w:num>
  <w:num w:numId="13" w16cid:durableId="1834447654">
    <w:abstractNumId w:val="24"/>
  </w:num>
  <w:num w:numId="14" w16cid:durableId="2057317402">
    <w:abstractNumId w:val="15"/>
  </w:num>
  <w:num w:numId="15" w16cid:durableId="1094210427">
    <w:abstractNumId w:val="11"/>
  </w:num>
  <w:num w:numId="16" w16cid:durableId="609897715">
    <w:abstractNumId w:val="27"/>
  </w:num>
  <w:num w:numId="17" w16cid:durableId="320814307">
    <w:abstractNumId w:val="18"/>
  </w:num>
  <w:num w:numId="18" w16cid:durableId="1092626547">
    <w:abstractNumId w:val="7"/>
  </w:num>
  <w:num w:numId="19" w16cid:durableId="1095784050">
    <w:abstractNumId w:val="0"/>
  </w:num>
  <w:num w:numId="20" w16cid:durableId="1921986076">
    <w:abstractNumId w:val="3"/>
  </w:num>
  <w:num w:numId="21" w16cid:durableId="453254103">
    <w:abstractNumId w:val="9"/>
  </w:num>
  <w:num w:numId="22" w16cid:durableId="96296244">
    <w:abstractNumId w:val="19"/>
  </w:num>
  <w:num w:numId="23" w16cid:durableId="685207392">
    <w:abstractNumId w:val="20"/>
  </w:num>
  <w:num w:numId="24" w16cid:durableId="286785822">
    <w:abstractNumId w:val="2"/>
  </w:num>
  <w:num w:numId="25" w16cid:durableId="386103591">
    <w:abstractNumId w:val="1"/>
  </w:num>
  <w:num w:numId="26" w16cid:durableId="2000038826">
    <w:abstractNumId w:val="10"/>
  </w:num>
  <w:num w:numId="27" w16cid:durableId="656156345">
    <w:abstractNumId w:val="21"/>
  </w:num>
  <w:num w:numId="28" w16cid:durableId="966667924">
    <w:abstractNumId w:val="14"/>
  </w:num>
  <w:num w:numId="29" w16cid:durableId="1996910870">
    <w:abstractNumId w:val="6"/>
  </w:num>
  <w:num w:numId="30" w16cid:durableId="156000291">
    <w:abstractNumId w:val="8"/>
  </w:num>
  <w:num w:numId="31" w16cid:durableId="16810846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BE"/>
    <w:rsid w:val="000439BE"/>
    <w:rsid w:val="002B2F6A"/>
    <w:rsid w:val="003F5EA3"/>
    <w:rsid w:val="00716B8C"/>
    <w:rsid w:val="00783733"/>
    <w:rsid w:val="0082115F"/>
    <w:rsid w:val="00FE7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C893"/>
  <w15:chartTrackingRefBased/>
  <w15:docId w15:val="{46E7FAC4-42DA-4687-B55E-318A6032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39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39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0439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0439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39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39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39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39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0439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0439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0439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39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39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39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3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9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9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39BE"/>
    <w:pPr>
      <w:spacing w:before="160"/>
      <w:jc w:val="center"/>
    </w:pPr>
    <w:rPr>
      <w:i/>
      <w:iCs/>
      <w:color w:val="404040" w:themeColor="text1" w:themeTint="BF"/>
    </w:rPr>
  </w:style>
  <w:style w:type="character" w:customStyle="1" w:styleId="QuoteChar">
    <w:name w:val="Quote Char"/>
    <w:basedOn w:val="DefaultParagraphFont"/>
    <w:link w:val="Quote"/>
    <w:uiPriority w:val="29"/>
    <w:rsid w:val="000439BE"/>
    <w:rPr>
      <w:i/>
      <w:iCs/>
      <w:color w:val="404040" w:themeColor="text1" w:themeTint="BF"/>
    </w:rPr>
  </w:style>
  <w:style w:type="paragraph" w:styleId="ListParagraph">
    <w:name w:val="List Paragraph"/>
    <w:basedOn w:val="Normal"/>
    <w:uiPriority w:val="34"/>
    <w:qFormat/>
    <w:rsid w:val="000439BE"/>
    <w:pPr>
      <w:ind w:left="720"/>
      <w:contextualSpacing/>
    </w:pPr>
  </w:style>
  <w:style w:type="character" w:styleId="IntenseEmphasis">
    <w:name w:val="Intense Emphasis"/>
    <w:basedOn w:val="DefaultParagraphFont"/>
    <w:uiPriority w:val="21"/>
    <w:qFormat/>
    <w:rsid w:val="000439BE"/>
    <w:rPr>
      <w:i/>
      <w:iCs/>
      <w:color w:val="0F4761" w:themeColor="accent1" w:themeShade="BF"/>
    </w:rPr>
  </w:style>
  <w:style w:type="paragraph" w:styleId="IntenseQuote">
    <w:name w:val="Intense Quote"/>
    <w:basedOn w:val="Normal"/>
    <w:next w:val="Normal"/>
    <w:link w:val="IntenseQuoteChar"/>
    <w:uiPriority w:val="30"/>
    <w:qFormat/>
    <w:rsid w:val="00043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9BE"/>
    <w:rPr>
      <w:i/>
      <w:iCs/>
      <w:color w:val="0F4761" w:themeColor="accent1" w:themeShade="BF"/>
    </w:rPr>
  </w:style>
  <w:style w:type="character" w:styleId="IntenseReference">
    <w:name w:val="Intense Reference"/>
    <w:basedOn w:val="DefaultParagraphFont"/>
    <w:uiPriority w:val="32"/>
    <w:qFormat/>
    <w:rsid w:val="000439BE"/>
    <w:rPr>
      <w:b/>
      <w:bCs/>
      <w:smallCaps/>
      <w:color w:val="0F4761" w:themeColor="accent1" w:themeShade="BF"/>
      <w:spacing w:val="5"/>
    </w:rPr>
  </w:style>
  <w:style w:type="paragraph" w:customStyle="1" w:styleId="msonormal0">
    <w:name w:val="msonormal"/>
    <w:basedOn w:val="Normal"/>
    <w:rsid w:val="003F5EA3"/>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3F5EA3"/>
    <w:rPr>
      <w:b/>
      <w:bCs/>
    </w:rPr>
  </w:style>
  <w:style w:type="paragraph" w:styleId="NormalWeb">
    <w:name w:val="Normal (Web)"/>
    <w:basedOn w:val="Normal"/>
    <w:uiPriority w:val="99"/>
    <w:semiHidden/>
    <w:unhideWhenUsed/>
    <w:rsid w:val="003F5EA3"/>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3F5EA3"/>
    <w:rPr>
      <w:i/>
      <w:iCs/>
    </w:rPr>
  </w:style>
  <w:style w:type="character" w:customStyle="1" w:styleId="touchw-10">
    <w:name w:val="touch:w-10"/>
    <w:basedOn w:val="DefaultParagraphFont"/>
    <w:rsid w:val="003F5EA3"/>
  </w:style>
  <w:style w:type="paragraph" w:styleId="HTMLPreformatted">
    <w:name w:val="HTML Preformatted"/>
    <w:basedOn w:val="Normal"/>
    <w:link w:val="HTMLPreformattedChar"/>
    <w:uiPriority w:val="99"/>
    <w:semiHidden/>
    <w:unhideWhenUsed/>
    <w:rsid w:val="003F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5EA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5EA3"/>
    <w:rPr>
      <w:rFonts w:ascii="Courier New" w:eastAsia="Times New Roman" w:hAnsi="Courier New" w:cs="Courier New"/>
      <w:sz w:val="20"/>
      <w:szCs w:val="20"/>
    </w:rPr>
  </w:style>
  <w:style w:type="character" w:customStyle="1" w:styleId="hljs-punctuation">
    <w:name w:val="hljs-punctuation"/>
    <w:basedOn w:val="DefaultParagraphFont"/>
    <w:rsid w:val="003F5EA3"/>
  </w:style>
  <w:style w:type="character" w:customStyle="1" w:styleId="hljs-attr">
    <w:name w:val="hljs-attr"/>
    <w:basedOn w:val="DefaultParagraphFont"/>
    <w:rsid w:val="003F5EA3"/>
  </w:style>
  <w:style w:type="character" w:customStyle="1" w:styleId="hljs-string">
    <w:name w:val="hljs-string"/>
    <w:basedOn w:val="DefaultParagraphFont"/>
    <w:rsid w:val="003F5EA3"/>
  </w:style>
  <w:style w:type="character" w:customStyle="1" w:styleId="hljs-number">
    <w:name w:val="hljs-number"/>
    <w:basedOn w:val="DefaultParagraphFont"/>
    <w:rsid w:val="003F5EA3"/>
  </w:style>
  <w:style w:type="character" w:styleId="Hyperlink">
    <w:name w:val="Hyperlink"/>
    <w:basedOn w:val="DefaultParagraphFont"/>
    <w:uiPriority w:val="99"/>
    <w:unhideWhenUsed/>
    <w:rsid w:val="002B2F6A"/>
    <w:rPr>
      <w:color w:val="467886" w:themeColor="hyperlink"/>
      <w:u w:val="single"/>
    </w:rPr>
  </w:style>
  <w:style w:type="character" w:styleId="UnresolvedMention">
    <w:name w:val="Unresolved Mention"/>
    <w:basedOn w:val="DefaultParagraphFont"/>
    <w:uiPriority w:val="99"/>
    <w:semiHidden/>
    <w:unhideWhenUsed/>
    <w:rsid w:val="002B2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3582">
      <w:bodyDiv w:val="1"/>
      <w:marLeft w:val="0"/>
      <w:marRight w:val="0"/>
      <w:marTop w:val="0"/>
      <w:marBottom w:val="0"/>
      <w:divBdr>
        <w:top w:val="none" w:sz="0" w:space="0" w:color="auto"/>
        <w:left w:val="none" w:sz="0" w:space="0" w:color="auto"/>
        <w:bottom w:val="none" w:sz="0" w:space="0" w:color="auto"/>
        <w:right w:val="none" w:sz="0" w:space="0" w:color="auto"/>
      </w:divBdr>
      <w:divsChild>
        <w:div w:id="1356465556">
          <w:marLeft w:val="0"/>
          <w:marRight w:val="0"/>
          <w:marTop w:val="0"/>
          <w:marBottom w:val="0"/>
          <w:divBdr>
            <w:top w:val="none" w:sz="0" w:space="0" w:color="auto"/>
            <w:left w:val="none" w:sz="0" w:space="0" w:color="auto"/>
            <w:bottom w:val="none" w:sz="0" w:space="0" w:color="auto"/>
            <w:right w:val="none" w:sz="0" w:space="0" w:color="auto"/>
          </w:divBdr>
          <w:divsChild>
            <w:div w:id="910581068">
              <w:marLeft w:val="0"/>
              <w:marRight w:val="0"/>
              <w:marTop w:val="0"/>
              <w:marBottom w:val="0"/>
              <w:divBdr>
                <w:top w:val="none" w:sz="0" w:space="0" w:color="auto"/>
                <w:left w:val="none" w:sz="0" w:space="0" w:color="auto"/>
                <w:bottom w:val="none" w:sz="0" w:space="0" w:color="auto"/>
                <w:right w:val="none" w:sz="0" w:space="0" w:color="auto"/>
              </w:divBdr>
              <w:divsChild>
                <w:div w:id="207375917">
                  <w:marLeft w:val="0"/>
                  <w:marRight w:val="0"/>
                  <w:marTop w:val="0"/>
                  <w:marBottom w:val="0"/>
                  <w:divBdr>
                    <w:top w:val="none" w:sz="0" w:space="0" w:color="auto"/>
                    <w:left w:val="none" w:sz="0" w:space="0" w:color="auto"/>
                    <w:bottom w:val="none" w:sz="0" w:space="0" w:color="auto"/>
                    <w:right w:val="none" w:sz="0" w:space="0" w:color="auto"/>
                  </w:divBdr>
                  <w:divsChild>
                    <w:div w:id="1851093017">
                      <w:marLeft w:val="0"/>
                      <w:marRight w:val="0"/>
                      <w:marTop w:val="0"/>
                      <w:marBottom w:val="0"/>
                      <w:divBdr>
                        <w:top w:val="none" w:sz="0" w:space="0" w:color="auto"/>
                        <w:left w:val="none" w:sz="0" w:space="0" w:color="auto"/>
                        <w:bottom w:val="none" w:sz="0" w:space="0" w:color="auto"/>
                        <w:right w:val="none" w:sz="0" w:space="0" w:color="auto"/>
                      </w:divBdr>
                      <w:divsChild>
                        <w:div w:id="781342138">
                          <w:marLeft w:val="0"/>
                          <w:marRight w:val="0"/>
                          <w:marTop w:val="0"/>
                          <w:marBottom w:val="0"/>
                          <w:divBdr>
                            <w:top w:val="none" w:sz="0" w:space="0" w:color="auto"/>
                            <w:left w:val="none" w:sz="0" w:space="0" w:color="auto"/>
                            <w:bottom w:val="none" w:sz="0" w:space="0" w:color="auto"/>
                            <w:right w:val="none" w:sz="0" w:space="0" w:color="auto"/>
                          </w:divBdr>
                          <w:divsChild>
                            <w:div w:id="50084496">
                              <w:marLeft w:val="0"/>
                              <w:marRight w:val="0"/>
                              <w:marTop w:val="0"/>
                              <w:marBottom w:val="0"/>
                              <w:divBdr>
                                <w:top w:val="none" w:sz="0" w:space="0" w:color="auto"/>
                                <w:left w:val="none" w:sz="0" w:space="0" w:color="auto"/>
                                <w:bottom w:val="none" w:sz="0" w:space="0" w:color="auto"/>
                                <w:right w:val="none" w:sz="0" w:space="0" w:color="auto"/>
                              </w:divBdr>
                              <w:divsChild>
                                <w:div w:id="738750131">
                                  <w:marLeft w:val="0"/>
                                  <w:marRight w:val="0"/>
                                  <w:marTop w:val="0"/>
                                  <w:marBottom w:val="0"/>
                                  <w:divBdr>
                                    <w:top w:val="none" w:sz="0" w:space="0" w:color="auto"/>
                                    <w:left w:val="none" w:sz="0" w:space="0" w:color="auto"/>
                                    <w:bottom w:val="none" w:sz="0" w:space="0" w:color="auto"/>
                                    <w:right w:val="none" w:sz="0" w:space="0" w:color="auto"/>
                                  </w:divBdr>
                                  <w:divsChild>
                                    <w:div w:id="11095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506875">
          <w:marLeft w:val="0"/>
          <w:marRight w:val="0"/>
          <w:marTop w:val="0"/>
          <w:marBottom w:val="0"/>
          <w:divBdr>
            <w:top w:val="none" w:sz="0" w:space="0" w:color="auto"/>
            <w:left w:val="none" w:sz="0" w:space="0" w:color="auto"/>
            <w:bottom w:val="none" w:sz="0" w:space="0" w:color="auto"/>
            <w:right w:val="none" w:sz="0" w:space="0" w:color="auto"/>
          </w:divBdr>
          <w:divsChild>
            <w:div w:id="1688484261">
              <w:marLeft w:val="0"/>
              <w:marRight w:val="0"/>
              <w:marTop w:val="0"/>
              <w:marBottom w:val="0"/>
              <w:divBdr>
                <w:top w:val="none" w:sz="0" w:space="0" w:color="auto"/>
                <w:left w:val="none" w:sz="0" w:space="0" w:color="auto"/>
                <w:bottom w:val="none" w:sz="0" w:space="0" w:color="auto"/>
                <w:right w:val="none" w:sz="0" w:space="0" w:color="auto"/>
              </w:divBdr>
              <w:divsChild>
                <w:div w:id="1318538808">
                  <w:marLeft w:val="0"/>
                  <w:marRight w:val="0"/>
                  <w:marTop w:val="0"/>
                  <w:marBottom w:val="0"/>
                  <w:divBdr>
                    <w:top w:val="none" w:sz="0" w:space="0" w:color="auto"/>
                    <w:left w:val="none" w:sz="0" w:space="0" w:color="auto"/>
                    <w:bottom w:val="none" w:sz="0" w:space="0" w:color="auto"/>
                    <w:right w:val="none" w:sz="0" w:space="0" w:color="auto"/>
                  </w:divBdr>
                  <w:divsChild>
                    <w:div w:id="1973169464">
                      <w:marLeft w:val="0"/>
                      <w:marRight w:val="0"/>
                      <w:marTop w:val="0"/>
                      <w:marBottom w:val="0"/>
                      <w:divBdr>
                        <w:top w:val="none" w:sz="0" w:space="0" w:color="auto"/>
                        <w:left w:val="none" w:sz="0" w:space="0" w:color="auto"/>
                        <w:bottom w:val="none" w:sz="0" w:space="0" w:color="auto"/>
                        <w:right w:val="none" w:sz="0" w:space="0" w:color="auto"/>
                      </w:divBdr>
                      <w:divsChild>
                        <w:div w:id="1607226917">
                          <w:marLeft w:val="0"/>
                          <w:marRight w:val="0"/>
                          <w:marTop w:val="0"/>
                          <w:marBottom w:val="0"/>
                          <w:divBdr>
                            <w:top w:val="none" w:sz="0" w:space="0" w:color="auto"/>
                            <w:left w:val="none" w:sz="0" w:space="0" w:color="auto"/>
                            <w:bottom w:val="none" w:sz="0" w:space="0" w:color="auto"/>
                            <w:right w:val="none" w:sz="0" w:space="0" w:color="auto"/>
                          </w:divBdr>
                          <w:divsChild>
                            <w:div w:id="1060982835">
                              <w:marLeft w:val="0"/>
                              <w:marRight w:val="0"/>
                              <w:marTop w:val="0"/>
                              <w:marBottom w:val="0"/>
                              <w:divBdr>
                                <w:top w:val="none" w:sz="0" w:space="0" w:color="auto"/>
                                <w:left w:val="none" w:sz="0" w:space="0" w:color="auto"/>
                                <w:bottom w:val="none" w:sz="0" w:space="0" w:color="auto"/>
                                <w:right w:val="none" w:sz="0" w:space="0" w:color="auto"/>
                              </w:divBdr>
                              <w:divsChild>
                                <w:div w:id="737048292">
                                  <w:marLeft w:val="0"/>
                                  <w:marRight w:val="0"/>
                                  <w:marTop w:val="0"/>
                                  <w:marBottom w:val="0"/>
                                  <w:divBdr>
                                    <w:top w:val="none" w:sz="0" w:space="0" w:color="auto"/>
                                    <w:left w:val="none" w:sz="0" w:space="0" w:color="auto"/>
                                    <w:bottom w:val="none" w:sz="0" w:space="0" w:color="auto"/>
                                    <w:right w:val="none" w:sz="0" w:space="0" w:color="auto"/>
                                  </w:divBdr>
                                  <w:divsChild>
                                    <w:div w:id="713578820">
                                      <w:marLeft w:val="0"/>
                                      <w:marRight w:val="0"/>
                                      <w:marTop w:val="0"/>
                                      <w:marBottom w:val="0"/>
                                      <w:divBdr>
                                        <w:top w:val="none" w:sz="0" w:space="0" w:color="auto"/>
                                        <w:left w:val="none" w:sz="0" w:space="0" w:color="auto"/>
                                        <w:bottom w:val="none" w:sz="0" w:space="0" w:color="auto"/>
                                        <w:right w:val="none" w:sz="0" w:space="0" w:color="auto"/>
                                      </w:divBdr>
                                      <w:divsChild>
                                        <w:div w:id="19958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539272">
          <w:marLeft w:val="0"/>
          <w:marRight w:val="0"/>
          <w:marTop w:val="0"/>
          <w:marBottom w:val="0"/>
          <w:divBdr>
            <w:top w:val="none" w:sz="0" w:space="0" w:color="auto"/>
            <w:left w:val="none" w:sz="0" w:space="0" w:color="auto"/>
            <w:bottom w:val="none" w:sz="0" w:space="0" w:color="auto"/>
            <w:right w:val="none" w:sz="0" w:space="0" w:color="auto"/>
          </w:divBdr>
          <w:divsChild>
            <w:div w:id="1955869924">
              <w:marLeft w:val="0"/>
              <w:marRight w:val="0"/>
              <w:marTop w:val="0"/>
              <w:marBottom w:val="0"/>
              <w:divBdr>
                <w:top w:val="none" w:sz="0" w:space="0" w:color="auto"/>
                <w:left w:val="none" w:sz="0" w:space="0" w:color="auto"/>
                <w:bottom w:val="none" w:sz="0" w:space="0" w:color="auto"/>
                <w:right w:val="none" w:sz="0" w:space="0" w:color="auto"/>
              </w:divBdr>
              <w:divsChild>
                <w:div w:id="1195313155">
                  <w:marLeft w:val="0"/>
                  <w:marRight w:val="0"/>
                  <w:marTop w:val="0"/>
                  <w:marBottom w:val="0"/>
                  <w:divBdr>
                    <w:top w:val="none" w:sz="0" w:space="0" w:color="auto"/>
                    <w:left w:val="none" w:sz="0" w:space="0" w:color="auto"/>
                    <w:bottom w:val="none" w:sz="0" w:space="0" w:color="auto"/>
                    <w:right w:val="none" w:sz="0" w:space="0" w:color="auto"/>
                  </w:divBdr>
                  <w:divsChild>
                    <w:div w:id="2057463423">
                      <w:marLeft w:val="0"/>
                      <w:marRight w:val="0"/>
                      <w:marTop w:val="0"/>
                      <w:marBottom w:val="0"/>
                      <w:divBdr>
                        <w:top w:val="none" w:sz="0" w:space="0" w:color="auto"/>
                        <w:left w:val="none" w:sz="0" w:space="0" w:color="auto"/>
                        <w:bottom w:val="none" w:sz="0" w:space="0" w:color="auto"/>
                        <w:right w:val="none" w:sz="0" w:space="0" w:color="auto"/>
                      </w:divBdr>
                      <w:divsChild>
                        <w:div w:id="501161425">
                          <w:marLeft w:val="0"/>
                          <w:marRight w:val="0"/>
                          <w:marTop w:val="0"/>
                          <w:marBottom w:val="0"/>
                          <w:divBdr>
                            <w:top w:val="none" w:sz="0" w:space="0" w:color="auto"/>
                            <w:left w:val="none" w:sz="0" w:space="0" w:color="auto"/>
                            <w:bottom w:val="none" w:sz="0" w:space="0" w:color="auto"/>
                            <w:right w:val="none" w:sz="0" w:space="0" w:color="auto"/>
                          </w:divBdr>
                          <w:divsChild>
                            <w:div w:id="115176747">
                              <w:marLeft w:val="0"/>
                              <w:marRight w:val="0"/>
                              <w:marTop w:val="0"/>
                              <w:marBottom w:val="0"/>
                              <w:divBdr>
                                <w:top w:val="none" w:sz="0" w:space="0" w:color="auto"/>
                                <w:left w:val="none" w:sz="0" w:space="0" w:color="auto"/>
                                <w:bottom w:val="none" w:sz="0" w:space="0" w:color="auto"/>
                                <w:right w:val="none" w:sz="0" w:space="0" w:color="auto"/>
                              </w:divBdr>
                              <w:divsChild>
                                <w:div w:id="401415040">
                                  <w:marLeft w:val="0"/>
                                  <w:marRight w:val="0"/>
                                  <w:marTop w:val="0"/>
                                  <w:marBottom w:val="0"/>
                                  <w:divBdr>
                                    <w:top w:val="none" w:sz="0" w:space="0" w:color="auto"/>
                                    <w:left w:val="none" w:sz="0" w:space="0" w:color="auto"/>
                                    <w:bottom w:val="none" w:sz="0" w:space="0" w:color="auto"/>
                                    <w:right w:val="none" w:sz="0" w:space="0" w:color="auto"/>
                                  </w:divBdr>
                                  <w:divsChild>
                                    <w:div w:id="12134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86141">
          <w:marLeft w:val="0"/>
          <w:marRight w:val="0"/>
          <w:marTop w:val="0"/>
          <w:marBottom w:val="0"/>
          <w:divBdr>
            <w:top w:val="none" w:sz="0" w:space="0" w:color="auto"/>
            <w:left w:val="none" w:sz="0" w:space="0" w:color="auto"/>
            <w:bottom w:val="none" w:sz="0" w:space="0" w:color="auto"/>
            <w:right w:val="none" w:sz="0" w:space="0" w:color="auto"/>
          </w:divBdr>
          <w:divsChild>
            <w:div w:id="340162181">
              <w:marLeft w:val="0"/>
              <w:marRight w:val="0"/>
              <w:marTop w:val="0"/>
              <w:marBottom w:val="0"/>
              <w:divBdr>
                <w:top w:val="none" w:sz="0" w:space="0" w:color="auto"/>
                <w:left w:val="none" w:sz="0" w:space="0" w:color="auto"/>
                <w:bottom w:val="none" w:sz="0" w:space="0" w:color="auto"/>
                <w:right w:val="none" w:sz="0" w:space="0" w:color="auto"/>
              </w:divBdr>
              <w:divsChild>
                <w:div w:id="232663891">
                  <w:marLeft w:val="0"/>
                  <w:marRight w:val="0"/>
                  <w:marTop w:val="0"/>
                  <w:marBottom w:val="0"/>
                  <w:divBdr>
                    <w:top w:val="none" w:sz="0" w:space="0" w:color="auto"/>
                    <w:left w:val="none" w:sz="0" w:space="0" w:color="auto"/>
                    <w:bottom w:val="none" w:sz="0" w:space="0" w:color="auto"/>
                    <w:right w:val="none" w:sz="0" w:space="0" w:color="auto"/>
                  </w:divBdr>
                  <w:divsChild>
                    <w:div w:id="1108618507">
                      <w:marLeft w:val="0"/>
                      <w:marRight w:val="0"/>
                      <w:marTop w:val="0"/>
                      <w:marBottom w:val="0"/>
                      <w:divBdr>
                        <w:top w:val="none" w:sz="0" w:space="0" w:color="auto"/>
                        <w:left w:val="none" w:sz="0" w:space="0" w:color="auto"/>
                        <w:bottom w:val="none" w:sz="0" w:space="0" w:color="auto"/>
                        <w:right w:val="none" w:sz="0" w:space="0" w:color="auto"/>
                      </w:divBdr>
                      <w:divsChild>
                        <w:div w:id="2064672076">
                          <w:marLeft w:val="0"/>
                          <w:marRight w:val="0"/>
                          <w:marTop w:val="0"/>
                          <w:marBottom w:val="0"/>
                          <w:divBdr>
                            <w:top w:val="none" w:sz="0" w:space="0" w:color="auto"/>
                            <w:left w:val="none" w:sz="0" w:space="0" w:color="auto"/>
                            <w:bottom w:val="none" w:sz="0" w:space="0" w:color="auto"/>
                            <w:right w:val="none" w:sz="0" w:space="0" w:color="auto"/>
                          </w:divBdr>
                          <w:divsChild>
                            <w:div w:id="465005202">
                              <w:marLeft w:val="0"/>
                              <w:marRight w:val="0"/>
                              <w:marTop w:val="0"/>
                              <w:marBottom w:val="0"/>
                              <w:divBdr>
                                <w:top w:val="none" w:sz="0" w:space="0" w:color="auto"/>
                                <w:left w:val="none" w:sz="0" w:space="0" w:color="auto"/>
                                <w:bottom w:val="none" w:sz="0" w:space="0" w:color="auto"/>
                                <w:right w:val="none" w:sz="0" w:space="0" w:color="auto"/>
                              </w:divBdr>
                              <w:divsChild>
                                <w:div w:id="1326280726">
                                  <w:marLeft w:val="0"/>
                                  <w:marRight w:val="0"/>
                                  <w:marTop w:val="0"/>
                                  <w:marBottom w:val="0"/>
                                  <w:divBdr>
                                    <w:top w:val="none" w:sz="0" w:space="0" w:color="auto"/>
                                    <w:left w:val="none" w:sz="0" w:space="0" w:color="auto"/>
                                    <w:bottom w:val="none" w:sz="0" w:space="0" w:color="auto"/>
                                    <w:right w:val="none" w:sz="0" w:space="0" w:color="auto"/>
                                  </w:divBdr>
                                  <w:divsChild>
                                    <w:div w:id="1040788492">
                                      <w:marLeft w:val="0"/>
                                      <w:marRight w:val="0"/>
                                      <w:marTop w:val="0"/>
                                      <w:marBottom w:val="0"/>
                                      <w:divBdr>
                                        <w:top w:val="none" w:sz="0" w:space="0" w:color="auto"/>
                                        <w:left w:val="none" w:sz="0" w:space="0" w:color="auto"/>
                                        <w:bottom w:val="none" w:sz="0" w:space="0" w:color="auto"/>
                                        <w:right w:val="none" w:sz="0" w:space="0" w:color="auto"/>
                                      </w:divBdr>
                                      <w:divsChild>
                                        <w:div w:id="15231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75291">
          <w:marLeft w:val="0"/>
          <w:marRight w:val="0"/>
          <w:marTop w:val="0"/>
          <w:marBottom w:val="0"/>
          <w:divBdr>
            <w:top w:val="none" w:sz="0" w:space="0" w:color="auto"/>
            <w:left w:val="none" w:sz="0" w:space="0" w:color="auto"/>
            <w:bottom w:val="none" w:sz="0" w:space="0" w:color="auto"/>
            <w:right w:val="none" w:sz="0" w:space="0" w:color="auto"/>
          </w:divBdr>
          <w:divsChild>
            <w:div w:id="1497501289">
              <w:marLeft w:val="0"/>
              <w:marRight w:val="0"/>
              <w:marTop w:val="0"/>
              <w:marBottom w:val="0"/>
              <w:divBdr>
                <w:top w:val="none" w:sz="0" w:space="0" w:color="auto"/>
                <w:left w:val="none" w:sz="0" w:space="0" w:color="auto"/>
                <w:bottom w:val="none" w:sz="0" w:space="0" w:color="auto"/>
                <w:right w:val="none" w:sz="0" w:space="0" w:color="auto"/>
              </w:divBdr>
              <w:divsChild>
                <w:div w:id="1666128363">
                  <w:marLeft w:val="0"/>
                  <w:marRight w:val="0"/>
                  <w:marTop w:val="0"/>
                  <w:marBottom w:val="0"/>
                  <w:divBdr>
                    <w:top w:val="none" w:sz="0" w:space="0" w:color="auto"/>
                    <w:left w:val="none" w:sz="0" w:space="0" w:color="auto"/>
                    <w:bottom w:val="none" w:sz="0" w:space="0" w:color="auto"/>
                    <w:right w:val="none" w:sz="0" w:space="0" w:color="auto"/>
                  </w:divBdr>
                  <w:divsChild>
                    <w:div w:id="473110512">
                      <w:marLeft w:val="0"/>
                      <w:marRight w:val="0"/>
                      <w:marTop w:val="0"/>
                      <w:marBottom w:val="0"/>
                      <w:divBdr>
                        <w:top w:val="none" w:sz="0" w:space="0" w:color="auto"/>
                        <w:left w:val="none" w:sz="0" w:space="0" w:color="auto"/>
                        <w:bottom w:val="none" w:sz="0" w:space="0" w:color="auto"/>
                        <w:right w:val="none" w:sz="0" w:space="0" w:color="auto"/>
                      </w:divBdr>
                      <w:divsChild>
                        <w:div w:id="819923202">
                          <w:marLeft w:val="0"/>
                          <w:marRight w:val="0"/>
                          <w:marTop w:val="0"/>
                          <w:marBottom w:val="0"/>
                          <w:divBdr>
                            <w:top w:val="none" w:sz="0" w:space="0" w:color="auto"/>
                            <w:left w:val="none" w:sz="0" w:space="0" w:color="auto"/>
                            <w:bottom w:val="none" w:sz="0" w:space="0" w:color="auto"/>
                            <w:right w:val="none" w:sz="0" w:space="0" w:color="auto"/>
                          </w:divBdr>
                          <w:divsChild>
                            <w:div w:id="1464540583">
                              <w:marLeft w:val="0"/>
                              <w:marRight w:val="0"/>
                              <w:marTop w:val="0"/>
                              <w:marBottom w:val="0"/>
                              <w:divBdr>
                                <w:top w:val="none" w:sz="0" w:space="0" w:color="auto"/>
                                <w:left w:val="none" w:sz="0" w:space="0" w:color="auto"/>
                                <w:bottom w:val="none" w:sz="0" w:space="0" w:color="auto"/>
                                <w:right w:val="none" w:sz="0" w:space="0" w:color="auto"/>
                              </w:divBdr>
                              <w:divsChild>
                                <w:div w:id="1903832463">
                                  <w:marLeft w:val="0"/>
                                  <w:marRight w:val="0"/>
                                  <w:marTop w:val="0"/>
                                  <w:marBottom w:val="0"/>
                                  <w:divBdr>
                                    <w:top w:val="none" w:sz="0" w:space="0" w:color="auto"/>
                                    <w:left w:val="none" w:sz="0" w:space="0" w:color="auto"/>
                                    <w:bottom w:val="none" w:sz="0" w:space="0" w:color="auto"/>
                                    <w:right w:val="none" w:sz="0" w:space="0" w:color="auto"/>
                                  </w:divBdr>
                                  <w:divsChild>
                                    <w:div w:id="4929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244294">
          <w:marLeft w:val="0"/>
          <w:marRight w:val="0"/>
          <w:marTop w:val="0"/>
          <w:marBottom w:val="0"/>
          <w:divBdr>
            <w:top w:val="none" w:sz="0" w:space="0" w:color="auto"/>
            <w:left w:val="none" w:sz="0" w:space="0" w:color="auto"/>
            <w:bottom w:val="none" w:sz="0" w:space="0" w:color="auto"/>
            <w:right w:val="none" w:sz="0" w:space="0" w:color="auto"/>
          </w:divBdr>
          <w:divsChild>
            <w:div w:id="959923024">
              <w:marLeft w:val="0"/>
              <w:marRight w:val="0"/>
              <w:marTop w:val="0"/>
              <w:marBottom w:val="0"/>
              <w:divBdr>
                <w:top w:val="none" w:sz="0" w:space="0" w:color="auto"/>
                <w:left w:val="none" w:sz="0" w:space="0" w:color="auto"/>
                <w:bottom w:val="none" w:sz="0" w:space="0" w:color="auto"/>
                <w:right w:val="none" w:sz="0" w:space="0" w:color="auto"/>
              </w:divBdr>
              <w:divsChild>
                <w:div w:id="693312649">
                  <w:marLeft w:val="0"/>
                  <w:marRight w:val="0"/>
                  <w:marTop w:val="0"/>
                  <w:marBottom w:val="0"/>
                  <w:divBdr>
                    <w:top w:val="none" w:sz="0" w:space="0" w:color="auto"/>
                    <w:left w:val="none" w:sz="0" w:space="0" w:color="auto"/>
                    <w:bottom w:val="none" w:sz="0" w:space="0" w:color="auto"/>
                    <w:right w:val="none" w:sz="0" w:space="0" w:color="auto"/>
                  </w:divBdr>
                  <w:divsChild>
                    <w:div w:id="1546406918">
                      <w:marLeft w:val="0"/>
                      <w:marRight w:val="0"/>
                      <w:marTop w:val="0"/>
                      <w:marBottom w:val="0"/>
                      <w:divBdr>
                        <w:top w:val="none" w:sz="0" w:space="0" w:color="auto"/>
                        <w:left w:val="none" w:sz="0" w:space="0" w:color="auto"/>
                        <w:bottom w:val="none" w:sz="0" w:space="0" w:color="auto"/>
                        <w:right w:val="none" w:sz="0" w:space="0" w:color="auto"/>
                      </w:divBdr>
                      <w:divsChild>
                        <w:div w:id="990602873">
                          <w:marLeft w:val="0"/>
                          <w:marRight w:val="0"/>
                          <w:marTop w:val="0"/>
                          <w:marBottom w:val="0"/>
                          <w:divBdr>
                            <w:top w:val="none" w:sz="0" w:space="0" w:color="auto"/>
                            <w:left w:val="none" w:sz="0" w:space="0" w:color="auto"/>
                            <w:bottom w:val="none" w:sz="0" w:space="0" w:color="auto"/>
                            <w:right w:val="none" w:sz="0" w:space="0" w:color="auto"/>
                          </w:divBdr>
                          <w:divsChild>
                            <w:div w:id="740175400">
                              <w:marLeft w:val="0"/>
                              <w:marRight w:val="0"/>
                              <w:marTop w:val="0"/>
                              <w:marBottom w:val="0"/>
                              <w:divBdr>
                                <w:top w:val="none" w:sz="0" w:space="0" w:color="auto"/>
                                <w:left w:val="none" w:sz="0" w:space="0" w:color="auto"/>
                                <w:bottom w:val="none" w:sz="0" w:space="0" w:color="auto"/>
                                <w:right w:val="none" w:sz="0" w:space="0" w:color="auto"/>
                              </w:divBdr>
                              <w:divsChild>
                                <w:div w:id="246311457">
                                  <w:marLeft w:val="0"/>
                                  <w:marRight w:val="0"/>
                                  <w:marTop w:val="0"/>
                                  <w:marBottom w:val="0"/>
                                  <w:divBdr>
                                    <w:top w:val="none" w:sz="0" w:space="0" w:color="auto"/>
                                    <w:left w:val="none" w:sz="0" w:space="0" w:color="auto"/>
                                    <w:bottom w:val="none" w:sz="0" w:space="0" w:color="auto"/>
                                    <w:right w:val="none" w:sz="0" w:space="0" w:color="auto"/>
                                  </w:divBdr>
                                  <w:divsChild>
                                    <w:div w:id="1393693557">
                                      <w:marLeft w:val="0"/>
                                      <w:marRight w:val="0"/>
                                      <w:marTop w:val="0"/>
                                      <w:marBottom w:val="0"/>
                                      <w:divBdr>
                                        <w:top w:val="none" w:sz="0" w:space="0" w:color="auto"/>
                                        <w:left w:val="none" w:sz="0" w:space="0" w:color="auto"/>
                                        <w:bottom w:val="none" w:sz="0" w:space="0" w:color="auto"/>
                                        <w:right w:val="none" w:sz="0" w:space="0" w:color="auto"/>
                                      </w:divBdr>
                                      <w:divsChild>
                                        <w:div w:id="13152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929043">
          <w:marLeft w:val="0"/>
          <w:marRight w:val="0"/>
          <w:marTop w:val="0"/>
          <w:marBottom w:val="0"/>
          <w:divBdr>
            <w:top w:val="none" w:sz="0" w:space="0" w:color="auto"/>
            <w:left w:val="none" w:sz="0" w:space="0" w:color="auto"/>
            <w:bottom w:val="none" w:sz="0" w:space="0" w:color="auto"/>
            <w:right w:val="none" w:sz="0" w:space="0" w:color="auto"/>
          </w:divBdr>
          <w:divsChild>
            <w:div w:id="1641107577">
              <w:marLeft w:val="0"/>
              <w:marRight w:val="0"/>
              <w:marTop w:val="0"/>
              <w:marBottom w:val="0"/>
              <w:divBdr>
                <w:top w:val="none" w:sz="0" w:space="0" w:color="auto"/>
                <w:left w:val="none" w:sz="0" w:space="0" w:color="auto"/>
                <w:bottom w:val="none" w:sz="0" w:space="0" w:color="auto"/>
                <w:right w:val="none" w:sz="0" w:space="0" w:color="auto"/>
              </w:divBdr>
              <w:divsChild>
                <w:div w:id="1848708780">
                  <w:marLeft w:val="0"/>
                  <w:marRight w:val="0"/>
                  <w:marTop w:val="0"/>
                  <w:marBottom w:val="0"/>
                  <w:divBdr>
                    <w:top w:val="none" w:sz="0" w:space="0" w:color="auto"/>
                    <w:left w:val="none" w:sz="0" w:space="0" w:color="auto"/>
                    <w:bottom w:val="none" w:sz="0" w:space="0" w:color="auto"/>
                    <w:right w:val="none" w:sz="0" w:space="0" w:color="auto"/>
                  </w:divBdr>
                  <w:divsChild>
                    <w:div w:id="1293948846">
                      <w:marLeft w:val="0"/>
                      <w:marRight w:val="0"/>
                      <w:marTop w:val="0"/>
                      <w:marBottom w:val="0"/>
                      <w:divBdr>
                        <w:top w:val="none" w:sz="0" w:space="0" w:color="auto"/>
                        <w:left w:val="none" w:sz="0" w:space="0" w:color="auto"/>
                        <w:bottom w:val="none" w:sz="0" w:space="0" w:color="auto"/>
                        <w:right w:val="none" w:sz="0" w:space="0" w:color="auto"/>
                      </w:divBdr>
                      <w:divsChild>
                        <w:div w:id="1105731595">
                          <w:marLeft w:val="0"/>
                          <w:marRight w:val="0"/>
                          <w:marTop w:val="0"/>
                          <w:marBottom w:val="0"/>
                          <w:divBdr>
                            <w:top w:val="none" w:sz="0" w:space="0" w:color="auto"/>
                            <w:left w:val="none" w:sz="0" w:space="0" w:color="auto"/>
                            <w:bottom w:val="none" w:sz="0" w:space="0" w:color="auto"/>
                            <w:right w:val="none" w:sz="0" w:space="0" w:color="auto"/>
                          </w:divBdr>
                          <w:divsChild>
                            <w:div w:id="662273905">
                              <w:marLeft w:val="0"/>
                              <w:marRight w:val="0"/>
                              <w:marTop w:val="0"/>
                              <w:marBottom w:val="0"/>
                              <w:divBdr>
                                <w:top w:val="none" w:sz="0" w:space="0" w:color="auto"/>
                                <w:left w:val="none" w:sz="0" w:space="0" w:color="auto"/>
                                <w:bottom w:val="none" w:sz="0" w:space="0" w:color="auto"/>
                                <w:right w:val="none" w:sz="0" w:space="0" w:color="auto"/>
                              </w:divBdr>
                              <w:divsChild>
                                <w:div w:id="1109157075">
                                  <w:marLeft w:val="0"/>
                                  <w:marRight w:val="0"/>
                                  <w:marTop w:val="0"/>
                                  <w:marBottom w:val="0"/>
                                  <w:divBdr>
                                    <w:top w:val="none" w:sz="0" w:space="0" w:color="auto"/>
                                    <w:left w:val="none" w:sz="0" w:space="0" w:color="auto"/>
                                    <w:bottom w:val="none" w:sz="0" w:space="0" w:color="auto"/>
                                    <w:right w:val="none" w:sz="0" w:space="0" w:color="auto"/>
                                  </w:divBdr>
                                  <w:divsChild>
                                    <w:div w:id="1491290709">
                                      <w:marLeft w:val="0"/>
                                      <w:marRight w:val="0"/>
                                      <w:marTop w:val="0"/>
                                      <w:marBottom w:val="0"/>
                                      <w:divBdr>
                                        <w:top w:val="none" w:sz="0" w:space="0" w:color="auto"/>
                                        <w:left w:val="none" w:sz="0" w:space="0" w:color="auto"/>
                                        <w:bottom w:val="none" w:sz="0" w:space="0" w:color="auto"/>
                                        <w:right w:val="none" w:sz="0" w:space="0" w:color="auto"/>
                                      </w:divBdr>
                                      <w:divsChild>
                                        <w:div w:id="1769304561">
                                          <w:marLeft w:val="0"/>
                                          <w:marRight w:val="0"/>
                                          <w:marTop w:val="0"/>
                                          <w:marBottom w:val="0"/>
                                          <w:divBdr>
                                            <w:top w:val="none" w:sz="0" w:space="0" w:color="auto"/>
                                            <w:left w:val="none" w:sz="0" w:space="0" w:color="auto"/>
                                            <w:bottom w:val="none" w:sz="0" w:space="0" w:color="auto"/>
                                            <w:right w:val="none" w:sz="0" w:space="0" w:color="auto"/>
                                          </w:divBdr>
                                          <w:divsChild>
                                            <w:div w:id="11265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804335">
          <w:marLeft w:val="0"/>
          <w:marRight w:val="0"/>
          <w:marTop w:val="0"/>
          <w:marBottom w:val="0"/>
          <w:divBdr>
            <w:top w:val="none" w:sz="0" w:space="0" w:color="auto"/>
            <w:left w:val="none" w:sz="0" w:space="0" w:color="auto"/>
            <w:bottom w:val="none" w:sz="0" w:space="0" w:color="auto"/>
            <w:right w:val="none" w:sz="0" w:space="0" w:color="auto"/>
          </w:divBdr>
          <w:divsChild>
            <w:div w:id="1954509378">
              <w:marLeft w:val="0"/>
              <w:marRight w:val="0"/>
              <w:marTop w:val="0"/>
              <w:marBottom w:val="0"/>
              <w:divBdr>
                <w:top w:val="none" w:sz="0" w:space="0" w:color="auto"/>
                <w:left w:val="none" w:sz="0" w:space="0" w:color="auto"/>
                <w:bottom w:val="none" w:sz="0" w:space="0" w:color="auto"/>
                <w:right w:val="none" w:sz="0" w:space="0" w:color="auto"/>
              </w:divBdr>
              <w:divsChild>
                <w:div w:id="1759862854">
                  <w:marLeft w:val="0"/>
                  <w:marRight w:val="0"/>
                  <w:marTop w:val="0"/>
                  <w:marBottom w:val="0"/>
                  <w:divBdr>
                    <w:top w:val="none" w:sz="0" w:space="0" w:color="auto"/>
                    <w:left w:val="none" w:sz="0" w:space="0" w:color="auto"/>
                    <w:bottom w:val="none" w:sz="0" w:space="0" w:color="auto"/>
                    <w:right w:val="none" w:sz="0" w:space="0" w:color="auto"/>
                  </w:divBdr>
                  <w:divsChild>
                    <w:div w:id="1229267469">
                      <w:marLeft w:val="0"/>
                      <w:marRight w:val="0"/>
                      <w:marTop w:val="0"/>
                      <w:marBottom w:val="0"/>
                      <w:divBdr>
                        <w:top w:val="none" w:sz="0" w:space="0" w:color="auto"/>
                        <w:left w:val="none" w:sz="0" w:space="0" w:color="auto"/>
                        <w:bottom w:val="none" w:sz="0" w:space="0" w:color="auto"/>
                        <w:right w:val="none" w:sz="0" w:space="0" w:color="auto"/>
                      </w:divBdr>
                      <w:divsChild>
                        <w:div w:id="874344581">
                          <w:marLeft w:val="0"/>
                          <w:marRight w:val="0"/>
                          <w:marTop w:val="0"/>
                          <w:marBottom w:val="0"/>
                          <w:divBdr>
                            <w:top w:val="none" w:sz="0" w:space="0" w:color="auto"/>
                            <w:left w:val="none" w:sz="0" w:space="0" w:color="auto"/>
                            <w:bottom w:val="none" w:sz="0" w:space="0" w:color="auto"/>
                            <w:right w:val="none" w:sz="0" w:space="0" w:color="auto"/>
                          </w:divBdr>
                          <w:divsChild>
                            <w:div w:id="1727414391">
                              <w:marLeft w:val="0"/>
                              <w:marRight w:val="0"/>
                              <w:marTop w:val="0"/>
                              <w:marBottom w:val="0"/>
                              <w:divBdr>
                                <w:top w:val="none" w:sz="0" w:space="0" w:color="auto"/>
                                <w:left w:val="none" w:sz="0" w:space="0" w:color="auto"/>
                                <w:bottom w:val="none" w:sz="0" w:space="0" w:color="auto"/>
                                <w:right w:val="none" w:sz="0" w:space="0" w:color="auto"/>
                              </w:divBdr>
                              <w:divsChild>
                                <w:div w:id="1355116094">
                                  <w:marLeft w:val="0"/>
                                  <w:marRight w:val="0"/>
                                  <w:marTop w:val="0"/>
                                  <w:marBottom w:val="0"/>
                                  <w:divBdr>
                                    <w:top w:val="none" w:sz="0" w:space="0" w:color="auto"/>
                                    <w:left w:val="none" w:sz="0" w:space="0" w:color="auto"/>
                                    <w:bottom w:val="none" w:sz="0" w:space="0" w:color="auto"/>
                                    <w:right w:val="none" w:sz="0" w:space="0" w:color="auto"/>
                                  </w:divBdr>
                                  <w:divsChild>
                                    <w:div w:id="156238620">
                                      <w:marLeft w:val="0"/>
                                      <w:marRight w:val="0"/>
                                      <w:marTop w:val="0"/>
                                      <w:marBottom w:val="0"/>
                                      <w:divBdr>
                                        <w:top w:val="none" w:sz="0" w:space="0" w:color="auto"/>
                                        <w:left w:val="none" w:sz="0" w:space="0" w:color="auto"/>
                                        <w:bottom w:val="none" w:sz="0" w:space="0" w:color="auto"/>
                                        <w:right w:val="none" w:sz="0" w:space="0" w:color="auto"/>
                                      </w:divBdr>
                                      <w:divsChild>
                                        <w:div w:id="1175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55792">
          <w:marLeft w:val="0"/>
          <w:marRight w:val="0"/>
          <w:marTop w:val="0"/>
          <w:marBottom w:val="0"/>
          <w:divBdr>
            <w:top w:val="none" w:sz="0" w:space="0" w:color="auto"/>
            <w:left w:val="none" w:sz="0" w:space="0" w:color="auto"/>
            <w:bottom w:val="none" w:sz="0" w:space="0" w:color="auto"/>
            <w:right w:val="none" w:sz="0" w:space="0" w:color="auto"/>
          </w:divBdr>
          <w:divsChild>
            <w:div w:id="647980519">
              <w:marLeft w:val="0"/>
              <w:marRight w:val="0"/>
              <w:marTop w:val="0"/>
              <w:marBottom w:val="0"/>
              <w:divBdr>
                <w:top w:val="none" w:sz="0" w:space="0" w:color="auto"/>
                <w:left w:val="none" w:sz="0" w:space="0" w:color="auto"/>
                <w:bottom w:val="none" w:sz="0" w:space="0" w:color="auto"/>
                <w:right w:val="none" w:sz="0" w:space="0" w:color="auto"/>
              </w:divBdr>
              <w:divsChild>
                <w:div w:id="2095735269">
                  <w:marLeft w:val="0"/>
                  <w:marRight w:val="0"/>
                  <w:marTop w:val="0"/>
                  <w:marBottom w:val="0"/>
                  <w:divBdr>
                    <w:top w:val="none" w:sz="0" w:space="0" w:color="auto"/>
                    <w:left w:val="none" w:sz="0" w:space="0" w:color="auto"/>
                    <w:bottom w:val="none" w:sz="0" w:space="0" w:color="auto"/>
                    <w:right w:val="none" w:sz="0" w:space="0" w:color="auto"/>
                  </w:divBdr>
                  <w:divsChild>
                    <w:div w:id="69354477">
                      <w:marLeft w:val="0"/>
                      <w:marRight w:val="0"/>
                      <w:marTop w:val="0"/>
                      <w:marBottom w:val="0"/>
                      <w:divBdr>
                        <w:top w:val="none" w:sz="0" w:space="0" w:color="auto"/>
                        <w:left w:val="none" w:sz="0" w:space="0" w:color="auto"/>
                        <w:bottom w:val="none" w:sz="0" w:space="0" w:color="auto"/>
                        <w:right w:val="none" w:sz="0" w:space="0" w:color="auto"/>
                      </w:divBdr>
                      <w:divsChild>
                        <w:div w:id="6909710">
                          <w:marLeft w:val="0"/>
                          <w:marRight w:val="0"/>
                          <w:marTop w:val="0"/>
                          <w:marBottom w:val="0"/>
                          <w:divBdr>
                            <w:top w:val="none" w:sz="0" w:space="0" w:color="auto"/>
                            <w:left w:val="none" w:sz="0" w:space="0" w:color="auto"/>
                            <w:bottom w:val="none" w:sz="0" w:space="0" w:color="auto"/>
                            <w:right w:val="none" w:sz="0" w:space="0" w:color="auto"/>
                          </w:divBdr>
                          <w:divsChild>
                            <w:div w:id="2103254765">
                              <w:marLeft w:val="0"/>
                              <w:marRight w:val="0"/>
                              <w:marTop w:val="0"/>
                              <w:marBottom w:val="0"/>
                              <w:divBdr>
                                <w:top w:val="none" w:sz="0" w:space="0" w:color="auto"/>
                                <w:left w:val="none" w:sz="0" w:space="0" w:color="auto"/>
                                <w:bottom w:val="none" w:sz="0" w:space="0" w:color="auto"/>
                                <w:right w:val="none" w:sz="0" w:space="0" w:color="auto"/>
                              </w:divBdr>
                              <w:divsChild>
                                <w:div w:id="301813245">
                                  <w:marLeft w:val="0"/>
                                  <w:marRight w:val="0"/>
                                  <w:marTop w:val="0"/>
                                  <w:marBottom w:val="0"/>
                                  <w:divBdr>
                                    <w:top w:val="none" w:sz="0" w:space="0" w:color="auto"/>
                                    <w:left w:val="none" w:sz="0" w:space="0" w:color="auto"/>
                                    <w:bottom w:val="none" w:sz="0" w:space="0" w:color="auto"/>
                                    <w:right w:val="none" w:sz="0" w:space="0" w:color="auto"/>
                                  </w:divBdr>
                                  <w:divsChild>
                                    <w:div w:id="1407654787">
                                      <w:marLeft w:val="0"/>
                                      <w:marRight w:val="0"/>
                                      <w:marTop w:val="0"/>
                                      <w:marBottom w:val="0"/>
                                      <w:divBdr>
                                        <w:top w:val="none" w:sz="0" w:space="0" w:color="auto"/>
                                        <w:left w:val="none" w:sz="0" w:space="0" w:color="auto"/>
                                        <w:bottom w:val="none" w:sz="0" w:space="0" w:color="auto"/>
                                        <w:right w:val="none" w:sz="0" w:space="0" w:color="auto"/>
                                      </w:divBdr>
                                      <w:divsChild>
                                        <w:div w:id="294870285">
                                          <w:marLeft w:val="0"/>
                                          <w:marRight w:val="0"/>
                                          <w:marTop w:val="0"/>
                                          <w:marBottom w:val="0"/>
                                          <w:divBdr>
                                            <w:top w:val="none" w:sz="0" w:space="0" w:color="auto"/>
                                            <w:left w:val="none" w:sz="0" w:space="0" w:color="auto"/>
                                            <w:bottom w:val="none" w:sz="0" w:space="0" w:color="auto"/>
                                            <w:right w:val="none" w:sz="0" w:space="0" w:color="auto"/>
                                          </w:divBdr>
                                          <w:divsChild>
                                            <w:div w:id="17002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947345">
          <w:marLeft w:val="0"/>
          <w:marRight w:val="0"/>
          <w:marTop w:val="0"/>
          <w:marBottom w:val="0"/>
          <w:divBdr>
            <w:top w:val="none" w:sz="0" w:space="0" w:color="auto"/>
            <w:left w:val="none" w:sz="0" w:space="0" w:color="auto"/>
            <w:bottom w:val="none" w:sz="0" w:space="0" w:color="auto"/>
            <w:right w:val="none" w:sz="0" w:space="0" w:color="auto"/>
          </w:divBdr>
          <w:divsChild>
            <w:div w:id="1055589380">
              <w:marLeft w:val="0"/>
              <w:marRight w:val="0"/>
              <w:marTop w:val="0"/>
              <w:marBottom w:val="0"/>
              <w:divBdr>
                <w:top w:val="none" w:sz="0" w:space="0" w:color="auto"/>
                <w:left w:val="none" w:sz="0" w:space="0" w:color="auto"/>
                <w:bottom w:val="none" w:sz="0" w:space="0" w:color="auto"/>
                <w:right w:val="none" w:sz="0" w:space="0" w:color="auto"/>
              </w:divBdr>
              <w:divsChild>
                <w:div w:id="896626317">
                  <w:marLeft w:val="0"/>
                  <w:marRight w:val="0"/>
                  <w:marTop w:val="0"/>
                  <w:marBottom w:val="0"/>
                  <w:divBdr>
                    <w:top w:val="none" w:sz="0" w:space="0" w:color="auto"/>
                    <w:left w:val="none" w:sz="0" w:space="0" w:color="auto"/>
                    <w:bottom w:val="none" w:sz="0" w:space="0" w:color="auto"/>
                    <w:right w:val="none" w:sz="0" w:space="0" w:color="auto"/>
                  </w:divBdr>
                  <w:divsChild>
                    <w:div w:id="1293051072">
                      <w:marLeft w:val="0"/>
                      <w:marRight w:val="0"/>
                      <w:marTop w:val="0"/>
                      <w:marBottom w:val="0"/>
                      <w:divBdr>
                        <w:top w:val="none" w:sz="0" w:space="0" w:color="auto"/>
                        <w:left w:val="none" w:sz="0" w:space="0" w:color="auto"/>
                        <w:bottom w:val="none" w:sz="0" w:space="0" w:color="auto"/>
                        <w:right w:val="none" w:sz="0" w:space="0" w:color="auto"/>
                      </w:divBdr>
                      <w:divsChild>
                        <w:div w:id="338699125">
                          <w:marLeft w:val="0"/>
                          <w:marRight w:val="0"/>
                          <w:marTop w:val="0"/>
                          <w:marBottom w:val="0"/>
                          <w:divBdr>
                            <w:top w:val="none" w:sz="0" w:space="0" w:color="auto"/>
                            <w:left w:val="none" w:sz="0" w:space="0" w:color="auto"/>
                            <w:bottom w:val="none" w:sz="0" w:space="0" w:color="auto"/>
                            <w:right w:val="none" w:sz="0" w:space="0" w:color="auto"/>
                          </w:divBdr>
                          <w:divsChild>
                            <w:div w:id="729888716">
                              <w:marLeft w:val="0"/>
                              <w:marRight w:val="0"/>
                              <w:marTop w:val="0"/>
                              <w:marBottom w:val="0"/>
                              <w:divBdr>
                                <w:top w:val="none" w:sz="0" w:space="0" w:color="auto"/>
                                <w:left w:val="none" w:sz="0" w:space="0" w:color="auto"/>
                                <w:bottom w:val="none" w:sz="0" w:space="0" w:color="auto"/>
                                <w:right w:val="none" w:sz="0" w:space="0" w:color="auto"/>
                              </w:divBdr>
                              <w:divsChild>
                                <w:div w:id="1757364506">
                                  <w:marLeft w:val="0"/>
                                  <w:marRight w:val="0"/>
                                  <w:marTop w:val="0"/>
                                  <w:marBottom w:val="0"/>
                                  <w:divBdr>
                                    <w:top w:val="none" w:sz="0" w:space="0" w:color="auto"/>
                                    <w:left w:val="none" w:sz="0" w:space="0" w:color="auto"/>
                                    <w:bottom w:val="none" w:sz="0" w:space="0" w:color="auto"/>
                                    <w:right w:val="none" w:sz="0" w:space="0" w:color="auto"/>
                                  </w:divBdr>
                                  <w:divsChild>
                                    <w:div w:id="2056811280">
                                      <w:marLeft w:val="0"/>
                                      <w:marRight w:val="0"/>
                                      <w:marTop w:val="0"/>
                                      <w:marBottom w:val="0"/>
                                      <w:divBdr>
                                        <w:top w:val="none" w:sz="0" w:space="0" w:color="auto"/>
                                        <w:left w:val="none" w:sz="0" w:space="0" w:color="auto"/>
                                        <w:bottom w:val="none" w:sz="0" w:space="0" w:color="auto"/>
                                        <w:right w:val="none" w:sz="0" w:space="0" w:color="auto"/>
                                      </w:divBdr>
                                      <w:divsChild>
                                        <w:div w:id="4260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271639">
          <w:marLeft w:val="0"/>
          <w:marRight w:val="0"/>
          <w:marTop w:val="0"/>
          <w:marBottom w:val="0"/>
          <w:divBdr>
            <w:top w:val="none" w:sz="0" w:space="0" w:color="auto"/>
            <w:left w:val="none" w:sz="0" w:space="0" w:color="auto"/>
            <w:bottom w:val="none" w:sz="0" w:space="0" w:color="auto"/>
            <w:right w:val="none" w:sz="0" w:space="0" w:color="auto"/>
          </w:divBdr>
          <w:divsChild>
            <w:div w:id="1474059759">
              <w:marLeft w:val="0"/>
              <w:marRight w:val="0"/>
              <w:marTop w:val="0"/>
              <w:marBottom w:val="0"/>
              <w:divBdr>
                <w:top w:val="none" w:sz="0" w:space="0" w:color="auto"/>
                <w:left w:val="none" w:sz="0" w:space="0" w:color="auto"/>
                <w:bottom w:val="none" w:sz="0" w:space="0" w:color="auto"/>
                <w:right w:val="none" w:sz="0" w:space="0" w:color="auto"/>
              </w:divBdr>
              <w:divsChild>
                <w:div w:id="1211267450">
                  <w:marLeft w:val="0"/>
                  <w:marRight w:val="0"/>
                  <w:marTop w:val="0"/>
                  <w:marBottom w:val="0"/>
                  <w:divBdr>
                    <w:top w:val="none" w:sz="0" w:space="0" w:color="auto"/>
                    <w:left w:val="none" w:sz="0" w:space="0" w:color="auto"/>
                    <w:bottom w:val="none" w:sz="0" w:space="0" w:color="auto"/>
                    <w:right w:val="none" w:sz="0" w:space="0" w:color="auto"/>
                  </w:divBdr>
                  <w:divsChild>
                    <w:div w:id="2083988564">
                      <w:marLeft w:val="0"/>
                      <w:marRight w:val="0"/>
                      <w:marTop w:val="0"/>
                      <w:marBottom w:val="0"/>
                      <w:divBdr>
                        <w:top w:val="none" w:sz="0" w:space="0" w:color="auto"/>
                        <w:left w:val="none" w:sz="0" w:space="0" w:color="auto"/>
                        <w:bottom w:val="none" w:sz="0" w:space="0" w:color="auto"/>
                        <w:right w:val="none" w:sz="0" w:space="0" w:color="auto"/>
                      </w:divBdr>
                      <w:divsChild>
                        <w:div w:id="1142044072">
                          <w:marLeft w:val="0"/>
                          <w:marRight w:val="0"/>
                          <w:marTop w:val="0"/>
                          <w:marBottom w:val="0"/>
                          <w:divBdr>
                            <w:top w:val="none" w:sz="0" w:space="0" w:color="auto"/>
                            <w:left w:val="none" w:sz="0" w:space="0" w:color="auto"/>
                            <w:bottom w:val="none" w:sz="0" w:space="0" w:color="auto"/>
                            <w:right w:val="none" w:sz="0" w:space="0" w:color="auto"/>
                          </w:divBdr>
                          <w:divsChild>
                            <w:div w:id="1525048929">
                              <w:marLeft w:val="0"/>
                              <w:marRight w:val="0"/>
                              <w:marTop w:val="0"/>
                              <w:marBottom w:val="0"/>
                              <w:divBdr>
                                <w:top w:val="none" w:sz="0" w:space="0" w:color="auto"/>
                                <w:left w:val="none" w:sz="0" w:space="0" w:color="auto"/>
                                <w:bottom w:val="none" w:sz="0" w:space="0" w:color="auto"/>
                                <w:right w:val="none" w:sz="0" w:space="0" w:color="auto"/>
                              </w:divBdr>
                              <w:divsChild>
                                <w:div w:id="226260148">
                                  <w:marLeft w:val="0"/>
                                  <w:marRight w:val="0"/>
                                  <w:marTop w:val="0"/>
                                  <w:marBottom w:val="0"/>
                                  <w:divBdr>
                                    <w:top w:val="none" w:sz="0" w:space="0" w:color="auto"/>
                                    <w:left w:val="none" w:sz="0" w:space="0" w:color="auto"/>
                                    <w:bottom w:val="none" w:sz="0" w:space="0" w:color="auto"/>
                                    <w:right w:val="none" w:sz="0" w:space="0" w:color="auto"/>
                                  </w:divBdr>
                                  <w:divsChild>
                                    <w:div w:id="15041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75793">
          <w:marLeft w:val="0"/>
          <w:marRight w:val="0"/>
          <w:marTop w:val="0"/>
          <w:marBottom w:val="0"/>
          <w:divBdr>
            <w:top w:val="none" w:sz="0" w:space="0" w:color="auto"/>
            <w:left w:val="none" w:sz="0" w:space="0" w:color="auto"/>
            <w:bottom w:val="none" w:sz="0" w:space="0" w:color="auto"/>
            <w:right w:val="none" w:sz="0" w:space="0" w:color="auto"/>
          </w:divBdr>
          <w:divsChild>
            <w:div w:id="465244326">
              <w:marLeft w:val="0"/>
              <w:marRight w:val="0"/>
              <w:marTop w:val="0"/>
              <w:marBottom w:val="0"/>
              <w:divBdr>
                <w:top w:val="none" w:sz="0" w:space="0" w:color="auto"/>
                <w:left w:val="none" w:sz="0" w:space="0" w:color="auto"/>
                <w:bottom w:val="none" w:sz="0" w:space="0" w:color="auto"/>
                <w:right w:val="none" w:sz="0" w:space="0" w:color="auto"/>
              </w:divBdr>
              <w:divsChild>
                <w:div w:id="1701127748">
                  <w:marLeft w:val="0"/>
                  <w:marRight w:val="0"/>
                  <w:marTop w:val="0"/>
                  <w:marBottom w:val="0"/>
                  <w:divBdr>
                    <w:top w:val="none" w:sz="0" w:space="0" w:color="auto"/>
                    <w:left w:val="none" w:sz="0" w:space="0" w:color="auto"/>
                    <w:bottom w:val="none" w:sz="0" w:space="0" w:color="auto"/>
                    <w:right w:val="none" w:sz="0" w:space="0" w:color="auto"/>
                  </w:divBdr>
                  <w:divsChild>
                    <w:div w:id="1039817874">
                      <w:marLeft w:val="0"/>
                      <w:marRight w:val="0"/>
                      <w:marTop w:val="0"/>
                      <w:marBottom w:val="0"/>
                      <w:divBdr>
                        <w:top w:val="none" w:sz="0" w:space="0" w:color="auto"/>
                        <w:left w:val="none" w:sz="0" w:space="0" w:color="auto"/>
                        <w:bottom w:val="none" w:sz="0" w:space="0" w:color="auto"/>
                        <w:right w:val="none" w:sz="0" w:space="0" w:color="auto"/>
                      </w:divBdr>
                      <w:divsChild>
                        <w:div w:id="682056659">
                          <w:marLeft w:val="0"/>
                          <w:marRight w:val="0"/>
                          <w:marTop w:val="0"/>
                          <w:marBottom w:val="0"/>
                          <w:divBdr>
                            <w:top w:val="none" w:sz="0" w:space="0" w:color="auto"/>
                            <w:left w:val="none" w:sz="0" w:space="0" w:color="auto"/>
                            <w:bottom w:val="none" w:sz="0" w:space="0" w:color="auto"/>
                            <w:right w:val="none" w:sz="0" w:space="0" w:color="auto"/>
                          </w:divBdr>
                          <w:divsChild>
                            <w:div w:id="2090690918">
                              <w:marLeft w:val="0"/>
                              <w:marRight w:val="0"/>
                              <w:marTop w:val="0"/>
                              <w:marBottom w:val="0"/>
                              <w:divBdr>
                                <w:top w:val="none" w:sz="0" w:space="0" w:color="auto"/>
                                <w:left w:val="none" w:sz="0" w:space="0" w:color="auto"/>
                                <w:bottom w:val="none" w:sz="0" w:space="0" w:color="auto"/>
                                <w:right w:val="none" w:sz="0" w:space="0" w:color="auto"/>
                              </w:divBdr>
                              <w:divsChild>
                                <w:div w:id="2140342953">
                                  <w:marLeft w:val="0"/>
                                  <w:marRight w:val="0"/>
                                  <w:marTop w:val="0"/>
                                  <w:marBottom w:val="0"/>
                                  <w:divBdr>
                                    <w:top w:val="none" w:sz="0" w:space="0" w:color="auto"/>
                                    <w:left w:val="none" w:sz="0" w:space="0" w:color="auto"/>
                                    <w:bottom w:val="none" w:sz="0" w:space="0" w:color="auto"/>
                                    <w:right w:val="none" w:sz="0" w:space="0" w:color="auto"/>
                                  </w:divBdr>
                                  <w:divsChild>
                                    <w:div w:id="1167818037">
                                      <w:marLeft w:val="0"/>
                                      <w:marRight w:val="0"/>
                                      <w:marTop w:val="0"/>
                                      <w:marBottom w:val="0"/>
                                      <w:divBdr>
                                        <w:top w:val="none" w:sz="0" w:space="0" w:color="auto"/>
                                        <w:left w:val="none" w:sz="0" w:space="0" w:color="auto"/>
                                        <w:bottom w:val="none" w:sz="0" w:space="0" w:color="auto"/>
                                        <w:right w:val="none" w:sz="0" w:space="0" w:color="auto"/>
                                      </w:divBdr>
                                      <w:divsChild>
                                        <w:div w:id="1961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596102">
          <w:marLeft w:val="0"/>
          <w:marRight w:val="0"/>
          <w:marTop w:val="0"/>
          <w:marBottom w:val="0"/>
          <w:divBdr>
            <w:top w:val="none" w:sz="0" w:space="0" w:color="auto"/>
            <w:left w:val="none" w:sz="0" w:space="0" w:color="auto"/>
            <w:bottom w:val="none" w:sz="0" w:space="0" w:color="auto"/>
            <w:right w:val="none" w:sz="0" w:space="0" w:color="auto"/>
          </w:divBdr>
          <w:divsChild>
            <w:div w:id="192302991">
              <w:marLeft w:val="0"/>
              <w:marRight w:val="0"/>
              <w:marTop w:val="0"/>
              <w:marBottom w:val="0"/>
              <w:divBdr>
                <w:top w:val="none" w:sz="0" w:space="0" w:color="auto"/>
                <w:left w:val="none" w:sz="0" w:space="0" w:color="auto"/>
                <w:bottom w:val="none" w:sz="0" w:space="0" w:color="auto"/>
                <w:right w:val="none" w:sz="0" w:space="0" w:color="auto"/>
              </w:divBdr>
              <w:divsChild>
                <w:div w:id="1950352548">
                  <w:marLeft w:val="0"/>
                  <w:marRight w:val="0"/>
                  <w:marTop w:val="0"/>
                  <w:marBottom w:val="0"/>
                  <w:divBdr>
                    <w:top w:val="none" w:sz="0" w:space="0" w:color="auto"/>
                    <w:left w:val="none" w:sz="0" w:space="0" w:color="auto"/>
                    <w:bottom w:val="none" w:sz="0" w:space="0" w:color="auto"/>
                    <w:right w:val="none" w:sz="0" w:space="0" w:color="auto"/>
                  </w:divBdr>
                  <w:divsChild>
                    <w:div w:id="201133503">
                      <w:marLeft w:val="0"/>
                      <w:marRight w:val="0"/>
                      <w:marTop w:val="0"/>
                      <w:marBottom w:val="0"/>
                      <w:divBdr>
                        <w:top w:val="none" w:sz="0" w:space="0" w:color="auto"/>
                        <w:left w:val="none" w:sz="0" w:space="0" w:color="auto"/>
                        <w:bottom w:val="none" w:sz="0" w:space="0" w:color="auto"/>
                        <w:right w:val="none" w:sz="0" w:space="0" w:color="auto"/>
                      </w:divBdr>
                      <w:divsChild>
                        <w:div w:id="37781159">
                          <w:marLeft w:val="0"/>
                          <w:marRight w:val="0"/>
                          <w:marTop w:val="0"/>
                          <w:marBottom w:val="0"/>
                          <w:divBdr>
                            <w:top w:val="none" w:sz="0" w:space="0" w:color="auto"/>
                            <w:left w:val="none" w:sz="0" w:space="0" w:color="auto"/>
                            <w:bottom w:val="none" w:sz="0" w:space="0" w:color="auto"/>
                            <w:right w:val="none" w:sz="0" w:space="0" w:color="auto"/>
                          </w:divBdr>
                          <w:divsChild>
                            <w:div w:id="249853767">
                              <w:marLeft w:val="0"/>
                              <w:marRight w:val="0"/>
                              <w:marTop w:val="0"/>
                              <w:marBottom w:val="0"/>
                              <w:divBdr>
                                <w:top w:val="none" w:sz="0" w:space="0" w:color="auto"/>
                                <w:left w:val="none" w:sz="0" w:space="0" w:color="auto"/>
                                <w:bottom w:val="none" w:sz="0" w:space="0" w:color="auto"/>
                                <w:right w:val="none" w:sz="0" w:space="0" w:color="auto"/>
                              </w:divBdr>
                              <w:divsChild>
                                <w:div w:id="1242719766">
                                  <w:marLeft w:val="0"/>
                                  <w:marRight w:val="0"/>
                                  <w:marTop w:val="0"/>
                                  <w:marBottom w:val="0"/>
                                  <w:divBdr>
                                    <w:top w:val="none" w:sz="0" w:space="0" w:color="auto"/>
                                    <w:left w:val="none" w:sz="0" w:space="0" w:color="auto"/>
                                    <w:bottom w:val="none" w:sz="0" w:space="0" w:color="auto"/>
                                    <w:right w:val="none" w:sz="0" w:space="0" w:color="auto"/>
                                  </w:divBdr>
                                  <w:divsChild>
                                    <w:div w:id="13856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754461">
          <w:marLeft w:val="0"/>
          <w:marRight w:val="0"/>
          <w:marTop w:val="0"/>
          <w:marBottom w:val="0"/>
          <w:divBdr>
            <w:top w:val="none" w:sz="0" w:space="0" w:color="auto"/>
            <w:left w:val="none" w:sz="0" w:space="0" w:color="auto"/>
            <w:bottom w:val="none" w:sz="0" w:space="0" w:color="auto"/>
            <w:right w:val="none" w:sz="0" w:space="0" w:color="auto"/>
          </w:divBdr>
          <w:divsChild>
            <w:div w:id="103505546">
              <w:marLeft w:val="0"/>
              <w:marRight w:val="0"/>
              <w:marTop w:val="0"/>
              <w:marBottom w:val="0"/>
              <w:divBdr>
                <w:top w:val="none" w:sz="0" w:space="0" w:color="auto"/>
                <w:left w:val="none" w:sz="0" w:space="0" w:color="auto"/>
                <w:bottom w:val="none" w:sz="0" w:space="0" w:color="auto"/>
                <w:right w:val="none" w:sz="0" w:space="0" w:color="auto"/>
              </w:divBdr>
              <w:divsChild>
                <w:div w:id="356542908">
                  <w:marLeft w:val="0"/>
                  <w:marRight w:val="0"/>
                  <w:marTop w:val="0"/>
                  <w:marBottom w:val="0"/>
                  <w:divBdr>
                    <w:top w:val="none" w:sz="0" w:space="0" w:color="auto"/>
                    <w:left w:val="none" w:sz="0" w:space="0" w:color="auto"/>
                    <w:bottom w:val="none" w:sz="0" w:space="0" w:color="auto"/>
                    <w:right w:val="none" w:sz="0" w:space="0" w:color="auto"/>
                  </w:divBdr>
                  <w:divsChild>
                    <w:div w:id="461002578">
                      <w:marLeft w:val="0"/>
                      <w:marRight w:val="0"/>
                      <w:marTop w:val="0"/>
                      <w:marBottom w:val="0"/>
                      <w:divBdr>
                        <w:top w:val="none" w:sz="0" w:space="0" w:color="auto"/>
                        <w:left w:val="none" w:sz="0" w:space="0" w:color="auto"/>
                        <w:bottom w:val="none" w:sz="0" w:space="0" w:color="auto"/>
                        <w:right w:val="none" w:sz="0" w:space="0" w:color="auto"/>
                      </w:divBdr>
                      <w:divsChild>
                        <w:div w:id="2040080751">
                          <w:marLeft w:val="0"/>
                          <w:marRight w:val="0"/>
                          <w:marTop w:val="0"/>
                          <w:marBottom w:val="0"/>
                          <w:divBdr>
                            <w:top w:val="none" w:sz="0" w:space="0" w:color="auto"/>
                            <w:left w:val="none" w:sz="0" w:space="0" w:color="auto"/>
                            <w:bottom w:val="none" w:sz="0" w:space="0" w:color="auto"/>
                            <w:right w:val="none" w:sz="0" w:space="0" w:color="auto"/>
                          </w:divBdr>
                          <w:divsChild>
                            <w:div w:id="465512834">
                              <w:marLeft w:val="0"/>
                              <w:marRight w:val="0"/>
                              <w:marTop w:val="0"/>
                              <w:marBottom w:val="0"/>
                              <w:divBdr>
                                <w:top w:val="none" w:sz="0" w:space="0" w:color="auto"/>
                                <w:left w:val="none" w:sz="0" w:space="0" w:color="auto"/>
                                <w:bottom w:val="none" w:sz="0" w:space="0" w:color="auto"/>
                                <w:right w:val="none" w:sz="0" w:space="0" w:color="auto"/>
                              </w:divBdr>
                              <w:divsChild>
                                <w:div w:id="1069353265">
                                  <w:marLeft w:val="0"/>
                                  <w:marRight w:val="0"/>
                                  <w:marTop w:val="0"/>
                                  <w:marBottom w:val="0"/>
                                  <w:divBdr>
                                    <w:top w:val="none" w:sz="0" w:space="0" w:color="auto"/>
                                    <w:left w:val="none" w:sz="0" w:space="0" w:color="auto"/>
                                    <w:bottom w:val="none" w:sz="0" w:space="0" w:color="auto"/>
                                    <w:right w:val="none" w:sz="0" w:space="0" w:color="auto"/>
                                  </w:divBdr>
                                  <w:divsChild>
                                    <w:div w:id="1813791423">
                                      <w:marLeft w:val="0"/>
                                      <w:marRight w:val="0"/>
                                      <w:marTop w:val="0"/>
                                      <w:marBottom w:val="0"/>
                                      <w:divBdr>
                                        <w:top w:val="none" w:sz="0" w:space="0" w:color="auto"/>
                                        <w:left w:val="none" w:sz="0" w:space="0" w:color="auto"/>
                                        <w:bottom w:val="none" w:sz="0" w:space="0" w:color="auto"/>
                                        <w:right w:val="none" w:sz="0" w:space="0" w:color="auto"/>
                                      </w:divBdr>
                                      <w:divsChild>
                                        <w:div w:id="14810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836019">
          <w:marLeft w:val="0"/>
          <w:marRight w:val="0"/>
          <w:marTop w:val="0"/>
          <w:marBottom w:val="0"/>
          <w:divBdr>
            <w:top w:val="none" w:sz="0" w:space="0" w:color="auto"/>
            <w:left w:val="none" w:sz="0" w:space="0" w:color="auto"/>
            <w:bottom w:val="none" w:sz="0" w:space="0" w:color="auto"/>
            <w:right w:val="none" w:sz="0" w:space="0" w:color="auto"/>
          </w:divBdr>
          <w:divsChild>
            <w:div w:id="129637372">
              <w:marLeft w:val="0"/>
              <w:marRight w:val="0"/>
              <w:marTop w:val="0"/>
              <w:marBottom w:val="0"/>
              <w:divBdr>
                <w:top w:val="none" w:sz="0" w:space="0" w:color="auto"/>
                <w:left w:val="none" w:sz="0" w:space="0" w:color="auto"/>
                <w:bottom w:val="none" w:sz="0" w:space="0" w:color="auto"/>
                <w:right w:val="none" w:sz="0" w:space="0" w:color="auto"/>
              </w:divBdr>
              <w:divsChild>
                <w:div w:id="388044051">
                  <w:marLeft w:val="0"/>
                  <w:marRight w:val="0"/>
                  <w:marTop w:val="0"/>
                  <w:marBottom w:val="0"/>
                  <w:divBdr>
                    <w:top w:val="none" w:sz="0" w:space="0" w:color="auto"/>
                    <w:left w:val="none" w:sz="0" w:space="0" w:color="auto"/>
                    <w:bottom w:val="none" w:sz="0" w:space="0" w:color="auto"/>
                    <w:right w:val="none" w:sz="0" w:space="0" w:color="auto"/>
                  </w:divBdr>
                  <w:divsChild>
                    <w:div w:id="260188026">
                      <w:marLeft w:val="0"/>
                      <w:marRight w:val="0"/>
                      <w:marTop w:val="0"/>
                      <w:marBottom w:val="0"/>
                      <w:divBdr>
                        <w:top w:val="none" w:sz="0" w:space="0" w:color="auto"/>
                        <w:left w:val="none" w:sz="0" w:space="0" w:color="auto"/>
                        <w:bottom w:val="none" w:sz="0" w:space="0" w:color="auto"/>
                        <w:right w:val="none" w:sz="0" w:space="0" w:color="auto"/>
                      </w:divBdr>
                      <w:divsChild>
                        <w:div w:id="1870608281">
                          <w:marLeft w:val="0"/>
                          <w:marRight w:val="0"/>
                          <w:marTop w:val="0"/>
                          <w:marBottom w:val="0"/>
                          <w:divBdr>
                            <w:top w:val="none" w:sz="0" w:space="0" w:color="auto"/>
                            <w:left w:val="none" w:sz="0" w:space="0" w:color="auto"/>
                            <w:bottom w:val="none" w:sz="0" w:space="0" w:color="auto"/>
                            <w:right w:val="none" w:sz="0" w:space="0" w:color="auto"/>
                          </w:divBdr>
                          <w:divsChild>
                            <w:div w:id="176848247">
                              <w:marLeft w:val="0"/>
                              <w:marRight w:val="0"/>
                              <w:marTop w:val="0"/>
                              <w:marBottom w:val="0"/>
                              <w:divBdr>
                                <w:top w:val="none" w:sz="0" w:space="0" w:color="auto"/>
                                <w:left w:val="none" w:sz="0" w:space="0" w:color="auto"/>
                                <w:bottom w:val="none" w:sz="0" w:space="0" w:color="auto"/>
                                <w:right w:val="none" w:sz="0" w:space="0" w:color="auto"/>
                              </w:divBdr>
                              <w:divsChild>
                                <w:div w:id="674572484">
                                  <w:marLeft w:val="0"/>
                                  <w:marRight w:val="0"/>
                                  <w:marTop w:val="0"/>
                                  <w:marBottom w:val="0"/>
                                  <w:divBdr>
                                    <w:top w:val="none" w:sz="0" w:space="0" w:color="auto"/>
                                    <w:left w:val="none" w:sz="0" w:space="0" w:color="auto"/>
                                    <w:bottom w:val="none" w:sz="0" w:space="0" w:color="auto"/>
                                    <w:right w:val="none" w:sz="0" w:space="0" w:color="auto"/>
                                  </w:divBdr>
                                  <w:divsChild>
                                    <w:div w:id="60295143">
                                      <w:marLeft w:val="0"/>
                                      <w:marRight w:val="0"/>
                                      <w:marTop w:val="0"/>
                                      <w:marBottom w:val="0"/>
                                      <w:divBdr>
                                        <w:top w:val="none" w:sz="0" w:space="0" w:color="auto"/>
                                        <w:left w:val="none" w:sz="0" w:space="0" w:color="auto"/>
                                        <w:bottom w:val="none" w:sz="0" w:space="0" w:color="auto"/>
                                        <w:right w:val="none" w:sz="0" w:space="0" w:color="auto"/>
                                      </w:divBdr>
                                      <w:divsChild>
                                        <w:div w:id="629089601">
                                          <w:marLeft w:val="0"/>
                                          <w:marRight w:val="0"/>
                                          <w:marTop w:val="0"/>
                                          <w:marBottom w:val="0"/>
                                          <w:divBdr>
                                            <w:top w:val="none" w:sz="0" w:space="0" w:color="auto"/>
                                            <w:left w:val="none" w:sz="0" w:space="0" w:color="auto"/>
                                            <w:bottom w:val="none" w:sz="0" w:space="0" w:color="auto"/>
                                            <w:right w:val="none" w:sz="0" w:space="0" w:color="auto"/>
                                          </w:divBdr>
                                          <w:divsChild>
                                            <w:div w:id="2035954089">
                                              <w:marLeft w:val="0"/>
                                              <w:marRight w:val="0"/>
                                              <w:marTop w:val="0"/>
                                              <w:marBottom w:val="0"/>
                                              <w:divBdr>
                                                <w:top w:val="none" w:sz="0" w:space="0" w:color="auto"/>
                                                <w:left w:val="none" w:sz="0" w:space="0" w:color="auto"/>
                                                <w:bottom w:val="none" w:sz="0" w:space="0" w:color="auto"/>
                                                <w:right w:val="none" w:sz="0" w:space="0" w:color="auto"/>
                                              </w:divBdr>
                                            </w:div>
                                          </w:divsChild>
                                        </w:div>
                                        <w:div w:id="172116461">
                                          <w:marLeft w:val="0"/>
                                          <w:marRight w:val="0"/>
                                          <w:marTop w:val="0"/>
                                          <w:marBottom w:val="0"/>
                                          <w:divBdr>
                                            <w:top w:val="none" w:sz="0" w:space="0" w:color="auto"/>
                                            <w:left w:val="none" w:sz="0" w:space="0" w:color="auto"/>
                                            <w:bottom w:val="none" w:sz="0" w:space="0" w:color="auto"/>
                                            <w:right w:val="none" w:sz="0" w:space="0" w:color="auto"/>
                                          </w:divBdr>
                                          <w:divsChild>
                                            <w:div w:id="743070196">
                                              <w:marLeft w:val="0"/>
                                              <w:marRight w:val="0"/>
                                              <w:marTop w:val="0"/>
                                              <w:marBottom w:val="0"/>
                                              <w:divBdr>
                                                <w:top w:val="none" w:sz="0" w:space="0" w:color="auto"/>
                                                <w:left w:val="none" w:sz="0" w:space="0" w:color="auto"/>
                                                <w:bottom w:val="none" w:sz="0" w:space="0" w:color="auto"/>
                                                <w:right w:val="none" w:sz="0" w:space="0" w:color="auto"/>
                                              </w:divBdr>
                                            </w:div>
                                          </w:divsChild>
                                        </w:div>
                                        <w:div w:id="1659457410">
                                          <w:marLeft w:val="0"/>
                                          <w:marRight w:val="0"/>
                                          <w:marTop w:val="0"/>
                                          <w:marBottom w:val="0"/>
                                          <w:divBdr>
                                            <w:top w:val="none" w:sz="0" w:space="0" w:color="auto"/>
                                            <w:left w:val="none" w:sz="0" w:space="0" w:color="auto"/>
                                            <w:bottom w:val="none" w:sz="0" w:space="0" w:color="auto"/>
                                            <w:right w:val="none" w:sz="0" w:space="0" w:color="auto"/>
                                          </w:divBdr>
                                          <w:divsChild>
                                            <w:div w:id="645210134">
                                              <w:marLeft w:val="0"/>
                                              <w:marRight w:val="0"/>
                                              <w:marTop w:val="0"/>
                                              <w:marBottom w:val="0"/>
                                              <w:divBdr>
                                                <w:top w:val="none" w:sz="0" w:space="0" w:color="auto"/>
                                                <w:left w:val="none" w:sz="0" w:space="0" w:color="auto"/>
                                                <w:bottom w:val="none" w:sz="0" w:space="0" w:color="auto"/>
                                                <w:right w:val="none" w:sz="0" w:space="0" w:color="auto"/>
                                              </w:divBdr>
                                            </w:div>
                                            <w:div w:id="765810614">
                                              <w:marLeft w:val="0"/>
                                              <w:marRight w:val="0"/>
                                              <w:marTop w:val="0"/>
                                              <w:marBottom w:val="0"/>
                                              <w:divBdr>
                                                <w:top w:val="none" w:sz="0" w:space="0" w:color="auto"/>
                                                <w:left w:val="none" w:sz="0" w:space="0" w:color="auto"/>
                                                <w:bottom w:val="none" w:sz="0" w:space="0" w:color="auto"/>
                                                <w:right w:val="none" w:sz="0" w:space="0" w:color="auto"/>
                                              </w:divBdr>
                                              <w:divsChild>
                                                <w:div w:id="171378946">
                                                  <w:marLeft w:val="0"/>
                                                  <w:marRight w:val="0"/>
                                                  <w:marTop w:val="0"/>
                                                  <w:marBottom w:val="0"/>
                                                  <w:divBdr>
                                                    <w:top w:val="none" w:sz="0" w:space="0" w:color="auto"/>
                                                    <w:left w:val="none" w:sz="0" w:space="0" w:color="auto"/>
                                                    <w:bottom w:val="none" w:sz="0" w:space="0" w:color="auto"/>
                                                    <w:right w:val="none" w:sz="0" w:space="0" w:color="auto"/>
                                                  </w:divBdr>
                                                  <w:divsChild>
                                                    <w:div w:id="19156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0243">
                                              <w:marLeft w:val="0"/>
                                              <w:marRight w:val="0"/>
                                              <w:marTop w:val="0"/>
                                              <w:marBottom w:val="0"/>
                                              <w:divBdr>
                                                <w:top w:val="none" w:sz="0" w:space="0" w:color="auto"/>
                                                <w:left w:val="none" w:sz="0" w:space="0" w:color="auto"/>
                                                <w:bottom w:val="none" w:sz="0" w:space="0" w:color="auto"/>
                                                <w:right w:val="none" w:sz="0" w:space="0" w:color="auto"/>
                                              </w:divBdr>
                                            </w:div>
                                          </w:divsChild>
                                        </w:div>
                                        <w:div w:id="407534013">
                                          <w:marLeft w:val="0"/>
                                          <w:marRight w:val="0"/>
                                          <w:marTop w:val="0"/>
                                          <w:marBottom w:val="0"/>
                                          <w:divBdr>
                                            <w:top w:val="none" w:sz="0" w:space="0" w:color="auto"/>
                                            <w:left w:val="none" w:sz="0" w:space="0" w:color="auto"/>
                                            <w:bottom w:val="none" w:sz="0" w:space="0" w:color="auto"/>
                                            <w:right w:val="none" w:sz="0" w:space="0" w:color="auto"/>
                                          </w:divBdr>
                                          <w:divsChild>
                                            <w:div w:id="1249928472">
                                              <w:marLeft w:val="0"/>
                                              <w:marRight w:val="0"/>
                                              <w:marTop w:val="0"/>
                                              <w:marBottom w:val="0"/>
                                              <w:divBdr>
                                                <w:top w:val="none" w:sz="0" w:space="0" w:color="auto"/>
                                                <w:left w:val="none" w:sz="0" w:space="0" w:color="auto"/>
                                                <w:bottom w:val="none" w:sz="0" w:space="0" w:color="auto"/>
                                                <w:right w:val="none" w:sz="0" w:space="0" w:color="auto"/>
                                              </w:divBdr>
                                            </w:div>
                                            <w:div w:id="439380245">
                                              <w:marLeft w:val="0"/>
                                              <w:marRight w:val="0"/>
                                              <w:marTop w:val="0"/>
                                              <w:marBottom w:val="0"/>
                                              <w:divBdr>
                                                <w:top w:val="none" w:sz="0" w:space="0" w:color="auto"/>
                                                <w:left w:val="none" w:sz="0" w:space="0" w:color="auto"/>
                                                <w:bottom w:val="none" w:sz="0" w:space="0" w:color="auto"/>
                                                <w:right w:val="none" w:sz="0" w:space="0" w:color="auto"/>
                                              </w:divBdr>
                                              <w:divsChild>
                                                <w:div w:id="700975319">
                                                  <w:marLeft w:val="0"/>
                                                  <w:marRight w:val="0"/>
                                                  <w:marTop w:val="0"/>
                                                  <w:marBottom w:val="0"/>
                                                  <w:divBdr>
                                                    <w:top w:val="none" w:sz="0" w:space="0" w:color="auto"/>
                                                    <w:left w:val="none" w:sz="0" w:space="0" w:color="auto"/>
                                                    <w:bottom w:val="none" w:sz="0" w:space="0" w:color="auto"/>
                                                    <w:right w:val="none" w:sz="0" w:space="0" w:color="auto"/>
                                                  </w:divBdr>
                                                  <w:divsChild>
                                                    <w:div w:id="1714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689274">
          <w:marLeft w:val="0"/>
          <w:marRight w:val="0"/>
          <w:marTop w:val="0"/>
          <w:marBottom w:val="0"/>
          <w:divBdr>
            <w:top w:val="none" w:sz="0" w:space="0" w:color="auto"/>
            <w:left w:val="none" w:sz="0" w:space="0" w:color="auto"/>
            <w:bottom w:val="none" w:sz="0" w:space="0" w:color="auto"/>
            <w:right w:val="none" w:sz="0" w:space="0" w:color="auto"/>
          </w:divBdr>
          <w:divsChild>
            <w:div w:id="2032678248">
              <w:marLeft w:val="0"/>
              <w:marRight w:val="0"/>
              <w:marTop w:val="0"/>
              <w:marBottom w:val="0"/>
              <w:divBdr>
                <w:top w:val="none" w:sz="0" w:space="0" w:color="auto"/>
                <w:left w:val="none" w:sz="0" w:space="0" w:color="auto"/>
                <w:bottom w:val="none" w:sz="0" w:space="0" w:color="auto"/>
                <w:right w:val="none" w:sz="0" w:space="0" w:color="auto"/>
              </w:divBdr>
              <w:divsChild>
                <w:div w:id="490565269">
                  <w:marLeft w:val="0"/>
                  <w:marRight w:val="0"/>
                  <w:marTop w:val="0"/>
                  <w:marBottom w:val="0"/>
                  <w:divBdr>
                    <w:top w:val="none" w:sz="0" w:space="0" w:color="auto"/>
                    <w:left w:val="none" w:sz="0" w:space="0" w:color="auto"/>
                    <w:bottom w:val="none" w:sz="0" w:space="0" w:color="auto"/>
                    <w:right w:val="none" w:sz="0" w:space="0" w:color="auto"/>
                  </w:divBdr>
                  <w:divsChild>
                    <w:div w:id="1473597787">
                      <w:marLeft w:val="0"/>
                      <w:marRight w:val="0"/>
                      <w:marTop w:val="0"/>
                      <w:marBottom w:val="0"/>
                      <w:divBdr>
                        <w:top w:val="none" w:sz="0" w:space="0" w:color="auto"/>
                        <w:left w:val="none" w:sz="0" w:space="0" w:color="auto"/>
                        <w:bottom w:val="none" w:sz="0" w:space="0" w:color="auto"/>
                        <w:right w:val="none" w:sz="0" w:space="0" w:color="auto"/>
                      </w:divBdr>
                      <w:divsChild>
                        <w:div w:id="1587838657">
                          <w:marLeft w:val="0"/>
                          <w:marRight w:val="0"/>
                          <w:marTop w:val="0"/>
                          <w:marBottom w:val="0"/>
                          <w:divBdr>
                            <w:top w:val="none" w:sz="0" w:space="0" w:color="auto"/>
                            <w:left w:val="none" w:sz="0" w:space="0" w:color="auto"/>
                            <w:bottom w:val="none" w:sz="0" w:space="0" w:color="auto"/>
                            <w:right w:val="none" w:sz="0" w:space="0" w:color="auto"/>
                          </w:divBdr>
                          <w:divsChild>
                            <w:div w:id="680206434">
                              <w:marLeft w:val="0"/>
                              <w:marRight w:val="0"/>
                              <w:marTop w:val="0"/>
                              <w:marBottom w:val="0"/>
                              <w:divBdr>
                                <w:top w:val="none" w:sz="0" w:space="0" w:color="auto"/>
                                <w:left w:val="none" w:sz="0" w:space="0" w:color="auto"/>
                                <w:bottom w:val="none" w:sz="0" w:space="0" w:color="auto"/>
                                <w:right w:val="none" w:sz="0" w:space="0" w:color="auto"/>
                              </w:divBdr>
                              <w:divsChild>
                                <w:div w:id="1453088475">
                                  <w:marLeft w:val="0"/>
                                  <w:marRight w:val="0"/>
                                  <w:marTop w:val="0"/>
                                  <w:marBottom w:val="0"/>
                                  <w:divBdr>
                                    <w:top w:val="none" w:sz="0" w:space="0" w:color="auto"/>
                                    <w:left w:val="none" w:sz="0" w:space="0" w:color="auto"/>
                                    <w:bottom w:val="none" w:sz="0" w:space="0" w:color="auto"/>
                                    <w:right w:val="none" w:sz="0" w:space="0" w:color="auto"/>
                                  </w:divBdr>
                                  <w:divsChild>
                                    <w:div w:id="986545343">
                                      <w:marLeft w:val="0"/>
                                      <w:marRight w:val="0"/>
                                      <w:marTop w:val="0"/>
                                      <w:marBottom w:val="0"/>
                                      <w:divBdr>
                                        <w:top w:val="none" w:sz="0" w:space="0" w:color="auto"/>
                                        <w:left w:val="none" w:sz="0" w:space="0" w:color="auto"/>
                                        <w:bottom w:val="none" w:sz="0" w:space="0" w:color="auto"/>
                                        <w:right w:val="none" w:sz="0" w:space="0" w:color="auto"/>
                                      </w:divBdr>
                                      <w:divsChild>
                                        <w:div w:id="19389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714885">
          <w:marLeft w:val="0"/>
          <w:marRight w:val="0"/>
          <w:marTop w:val="0"/>
          <w:marBottom w:val="0"/>
          <w:divBdr>
            <w:top w:val="none" w:sz="0" w:space="0" w:color="auto"/>
            <w:left w:val="none" w:sz="0" w:space="0" w:color="auto"/>
            <w:bottom w:val="none" w:sz="0" w:space="0" w:color="auto"/>
            <w:right w:val="none" w:sz="0" w:space="0" w:color="auto"/>
          </w:divBdr>
          <w:divsChild>
            <w:div w:id="1988320510">
              <w:marLeft w:val="0"/>
              <w:marRight w:val="0"/>
              <w:marTop w:val="0"/>
              <w:marBottom w:val="0"/>
              <w:divBdr>
                <w:top w:val="none" w:sz="0" w:space="0" w:color="auto"/>
                <w:left w:val="none" w:sz="0" w:space="0" w:color="auto"/>
                <w:bottom w:val="none" w:sz="0" w:space="0" w:color="auto"/>
                <w:right w:val="none" w:sz="0" w:space="0" w:color="auto"/>
              </w:divBdr>
              <w:divsChild>
                <w:div w:id="841164205">
                  <w:marLeft w:val="0"/>
                  <w:marRight w:val="0"/>
                  <w:marTop w:val="0"/>
                  <w:marBottom w:val="0"/>
                  <w:divBdr>
                    <w:top w:val="none" w:sz="0" w:space="0" w:color="auto"/>
                    <w:left w:val="none" w:sz="0" w:space="0" w:color="auto"/>
                    <w:bottom w:val="none" w:sz="0" w:space="0" w:color="auto"/>
                    <w:right w:val="none" w:sz="0" w:space="0" w:color="auto"/>
                  </w:divBdr>
                  <w:divsChild>
                    <w:div w:id="1228564252">
                      <w:marLeft w:val="0"/>
                      <w:marRight w:val="0"/>
                      <w:marTop w:val="0"/>
                      <w:marBottom w:val="0"/>
                      <w:divBdr>
                        <w:top w:val="none" w:sz="0" w:space="0" w:color="auto"/>
                        <w:left w:val="none" w:sz="0" w:space="0" w:color="auto"/>
                        <w:bottom w:val="none" w:sz="0" w:space="0" w:color="auto"/>
                        <w:right w:val="none" w:sz="0" w:space="0" w:color="auto"/>
                      </w:divBdr>
                      <w:divsChild>
                        <w:div w:id="1524394106">
                          <w:marLeft w:val="0"/>
                          <w:marRight w:val="0"/>
                          <w:marTop w:val="0"/>
                          <w:marBottom w:val="0"/>
                          <w:divBdr>
                            <w:top w:val="none" w:sz="0" w:space="0" w:color="auto"/>
                            <w:left w:val="none" w:sz="0" w:space="0" w:color="auto"/>
                            <w:bottom w:val="none" w:sz="0" w:space="0" w:color="auto"/>
                            <w:right w:val="none" w:sz="0" w:space="0" w:color="auto"/>
                          </w:divBdr>
                          <w:divsChild>
                            <w:div w:id="361908672">
                              <w:marLeft w:val="0"/>
                              <w:marRight w:val="0"/>
                              <w:marTop w:val="0"/>
                              <w:marBottom w:val="0"/>
                              <w:divBdr>
                                <w:top w:val="none" w:sz="0" w:space="0" w:color="auto"/>
                                <w:left w:val="none" w:sz="0" w:space="0" w:color="auto"/>
                                <w:bottom w:val="none" w:sz="0" w:space="0" w:color="auto"/>
                                <w:right w:val="none" w:sz="0" w:space="0" w:color="auto"/>
                              </w:divBdr>
                              <w:divsChild>
                                <w:div w:id="1087727087">
                                  <w:marLeft w:val="0"/>
                                  <w:marRight w:val="0"/>
                                  <w:marTop w:val="0"/>
                                  <w:marBottom w:val="0"/>
                                  <w:divBdr>
                                    <w:top w:val="none" w:sz="0" w:space="0" w:color="auto"/>
                                    <w:left w:val="none" w:sz="0" w:space="0" w:color="auto"/>
                                    <w:bottom w:val="none" w:sz="0" w:space="0" w:color="auto"/>
                                    <w:right w:val="none" w:sz="0" w:space="0" w:color="auto"/>
                                  </w:divBdr>
                                  <w:divsChild>
                                    <w:div w:id="16069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48415">
      <w:bodyDiv w:val="1"/>
      <w:marLeft w:val="0"/>
      <w:marRight w:val="0"/>
      <w:marTop w:val="0"/>
      <w:marBottom w:val="0"/>
      <w:divBdr>
        <w:top w:val="none" w:sz="0" w:space="0" w:color="auto"/>
        <w:left w:val="none" w:sz="0" w:space="0" w:color="auto"/>
        <w:bottom w:val="none" w:sz="0" w:space="0" w:color="auto"/>
        <w:right w:val="none" w:sz="0" w:space="0" w:color="auto"/>
      </w:divBdr>
      <w:divsChild>
        <w:div w:id="1591499805">
          <w:marLeft w:val="0"/>
          <w:marRight w:val="0"/>
          <w:marTop w:val="0"/>
          <w:marBottom w:val="0"/>
          <w:divBdr>
            <w:top w:val="none" w:sz="0" w:space="0" w:color="auto"/>
            <w:left w:val="none" w:sz="0" w:space="0" w:color="auto"/>
            <w:bottom w:val="none" w:sz="0" w:space="0" w:color="auto"/>
            <w:right w:val="none" w:sz="0" w:space="0" w:color="auto"/>
          </w:divBdr>
          <w:divsChild>
            <w:div w:id="655575348">
              <w:marLeft w:val="0"/>
              <w:marRight w:val="0"/>
              <w:marTop w:val="0"/>
              <w:marBottom w:val="0"/>
              <w:divBdr>
                <w:top w:val="none" w:sz="0" w:space="0" w:color="auto"/>
                <w:left w:val="none" w:sz="0" w:space="0" w:color="auto"/>
                <w:bottom w:val="none" w:sz="0" w:space="0" w:color="auto"/>
                <w:right w:val="none" w:sz="0" w:space="0" w:color="auto"/>
              </w:divBdr>
              <w:divsChild>
                <w:div w:id="1850870956">
                  <w:marLeft w:val="0"/>
                  <w:marRight w:val="0"/>
                  <w:marTop w:val="0"/>
                  <w:marBottom w:val="0"/>
                  <w:divBdr>
                    <w:top w:val="none" w:sz="0" w:space="0" w:color="auto"/>
                    <w:left w:val="none" w:sz="0" w:space="0" w:color="auto"/>
                    <w:bottom w:val="none" w:sz="0" w:space="0" w:color="auto"/>
                    <w:right w:val="none" w:sz="0" w:space="0" w:color="auto"/>
                  </w:divBdr>
                  <w:divsChild>
                    <w:div w:id="163130961">
                      <w:marLeft w:val="0"/>
                      <w:marRight w:val="0"/>
                      <w:marTop w:val="0"/>
                      <w:marBottom w:val="0"/>
                      <w:divBdr>
                        <w:top w:val="none" w:sz="0" w:space="0" w:color="auto"/>
                        <w:left w:val="none" w:sz="0" w:space="0" w:color="auto"/>
                        <w:bottom w:val="none" w:sz="0" w:space="0" w:color="auto"/>
                        <w:right w:val="none" w:sz="0" w:space="0" w:color="auto"/>
                      </w:divBdr>
                      <w:divsChild>
                        <w:div w:id="540437819">
                          <w:marLeft w:val="0"/>
                          <w:marRight w:val="0"/>
                          <w:marTop w:val="0"/>
                          <w:marBottom w:val="0"/>
                          <w:divBdr>
                            <w:top w:val="none" w:sz="0" w:space="0" w:color="auto"/>
                            <w:left w:val="none" w:sz="0" w:space="0" w:color="auto"/>
                            <w:bottom w:val="none" w:sz="0" w:space="0" w:color="auto"/>
                            <w:right w:val="none" w:sz="0" w:space="0" w:color="auto"/>
                          </w:divBdr>
                          <w:divsChild>
                            <w:div w:id="1978676889">
                              <w:marLeft w:val="0"/>
                              <w:marRight w:val="0"/>
                              <w:marTop w:val="0"/>
                              <w:marBottom w:val="0"/>
                              <w:divBdr>
                                <w:top w:val="none" w:sz="0" w:space="0" w:color="auto"/>
                                <w:left w:val="none" w:sz="0" w:space="0" w:color="auto"/>
                                <w:bottom w:val="none" w:sz="0" w:space="0" w:color="auto"/>
                                <w:right w:val="none" w:sz="0" w:space="0" w:color="auto"/>
                              </w:divBdr>
                              <w:divsChild>
                                <w:div w:id="705108176">
                                  <w:marLeft w:val="0"/>
                                  <w:marRight w:val="0"/>
                                  <w:marTop w:val="0"/>
                                  <w:marBottom w:val="0"/>
                                  <w:divBdr>
                                    <w:top w:val="none" w:sz="0" w:space="0" w:color="auto"/>
                                    <w:left w:val="none" w:sz="0" w:space="0" w:color="auto"/>
                                    <w:bottom w:val="none" w:sz="0" w:space="0" w:color="auto"/>
                                    <w:right w:val="none" w:sz="0" w:space="0" w:color="auto"/>
                                  </w:divBdr>
                                  <w:divsChild>
                                    <w:div w:id="2796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871823">
          <w:marLeft w:val="0"/>
          <w:marRight w:val="0"/>
          <w:marTop w:val="0"/>
          <w:marBottom w:val="0"/>
          <w:divBdr>
            <w:top w:val="none" w:sz="0" w:space="0" w:color="auto"/>
            <w:left w:val="none" w:sz="0" w:space="0" w:color="auto"/>
            <w:bottom w:val="none" w:sz="0" w:space="0" w:color="auto"/>
            <w:right w:val="none" w:sz="0" w:space="0" w:color="auto"/>
          </w:divBdr>
          <w:divsChild>
            <w:div w:id="566191486">
              <w:marLeft w:val="0"/>
              <w:marRight w:val="0"/>
              <w:marTop w:val="0"/>
              <w:marBottom w:val="0"/>
              <w:divBdr>
                <w:top w:val="none" w:sz="0" w:space="0" w:color="auto"/>
                <w:left w:val="none" w:sz="0" w:space="0" w:color="auto"/>
                <w:bottom w:val="none" w:sz="0" w:space="0" w:color="auto"/>
                <w:right w:val="none" w:sz="0" w:space="0" w:color="auto"/>
              </w:divBdr>
              <w:divsChild>
                <w:div w:id="1031224322">
                  <w:marLeft w:val="0"/>
                  <w:marRight w:val="0"/>
                  <w:marTop w:val="0"/>
                  <w:marBottom w:val="0"/>
                  <w:divBdr>
                    <w:top w:val="none" w:sz="0" w:space="0" w:color="auto"/>
                    <w:left w:val="none" w:sz="0" w:space="0" w:color="auto"/>
                    <w:bottom w:val="none" w:sz="0" w:space="0" w:color="auto"/>
                    <w:right w:val="none" w:sz="0" w:space="0" w:color="auto"/>
                  </w:divBdr>
                  <w:divsChild>
                    <w:div w:id="191890961">
                      <w:marLeft w:val="0"/>
                      <w:marRight w:val="0"/>
                      <w:marTop w:val="0"/>
                      <w:marBottom w:val="0"/>
                      <w:divBdr>
                        <w:top w:val="none" w:sz="0" w:space="0" w:color="auto"/>
                        <w:left w:val="none" w:sz="0" w:space="0" w:color="auto"/>
                        <w:bottom w:val="none" w:sz="0" w:space="0" w:color="auto"/>
                        <w:right w:val="none" w:sz="0" w:space="0" w:color="auto"/>
                      </w:divBdr>
                      <w:divsChild>
                        <w:div w:id="2006395473">
                          <w:marLeft w:val="0"/>
                          <w:marRight w:val="0"/>
                          <w:marTop w:val="0"/>
                          <w:marBottom w:val="0"/>
                          <w:divBdr>
                            <w:top w:val="none" w:sz="0" w:space="0" w:color="auto"/>
                            <w:left w:val="none" w:sz="0" w:space="0" w:color="auto"/>
                            <w:bottom w:val="none" w:sz="0" w:space="0" w:color="auto"/>
                            <w:right w:val="none" w:sz="0" w:space="0" w:color="auto"/>
                          </w:divBdr>
                          <w:divsChild>
                            <w:div w:id="380443189">
                              <w:marLeft w:val="0"/>
                              <w:marRight w:val="0"/>
                              <w:marTop w:val="0"/>
                              <w:marBottom w:val="0"/>
                              <w:divBdr>
                                <w:top w:val="none" w:sz="0" w:space="0" w:color="auto"/>
                                <w:left w:val="none" w:sz="0" w:space="0" w:color="auto"/>
                                <w:bottom w:val="none" w:sz="0" w:space="0" w:color="auto"/>
                                <w:right w:val="none" w:sz="0" w:space="0" w:color="auto"/>
                              </w:divBdr>
                              <w:divsChild>
                                <w:div w:id="1107964585">
                                  <w:marLeft w:val="0"/>
                                  <w:marRight w:val="0"/>
                                  <w:marTop w:val="0"/>
                                  <w:marBottom w:val="0"/>
                                  <w:divBdr>
                                    <w:top w:val="none" w:sz="0" w:space="0" w:color="auto"/>
                                    <w:left w:val="none" w:sz="0" w:space="0" w:color="auto"/>
                                    <w:bottom w:val="none" w:sz="0" w:space="0" w:color="auto"/>
                                    <w:right w:val="none" w:sz="0" w:space="0" w:color="auto"/>
                                  </w:divBdr>
                                  <w:divsChild>
                                    <w:div w:id="870454358">
                                      <w:marLeft w:val="0"/>
                                      <w:marRight w:val="0"/>
                                      <w:marTop w:val="0"/>
                                      <w:marBottom w:val="0"/>
                                      <w:divBdr>
                                        <w:top w:val="none" w:sz="0" w:space="0" w:color="auto"/>
                                        <w:left w:val="none" w:sz="0" w:space="0" w:color="auto"/>
                                        <w:bottom w:val="none" w:sz="0" w:space="0" w:color="auto"/>
                                        <w:right w:val="none" w:sz="0" w:space="0" w:color="auto"/>
                                      </w:divBdr>
                                      <w:divsChild>
                                        <w:div w:id="1465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01234">
          <w:marLeft w:val="0"/>
          <w:marRight w:val="0"/>
          <w:marTop w:val="0"/>
          <w:marBottom w:val="0"/>
          <w:divBdr>
            <w:top w:val="none" w:sz="0" w:space="0" w:color="auto"/>
            <w:left w:val="none" w:sz="0" w:space="0" w:color="auto"/>
            <w:bottom w:val="none" w:sz="0" w:space="0" w:color="auto"/>
            <w:right w:val="none" w:sz="0" w:space="0" w:color="auto"/>
          </w:divBdr>
          <w:divsChild>
            <w:div w:id="795564495">
              <w:marLeft w:val="0"/>
              <w:marRight w:val="0"/>
              <w:marTop w:val="0"/>
              <w:marBottom w:val="0"/>
              <w:divBdr>
                <w:top w:val="none" w:sz="0" w:space="0" w:color="auto"/>
                <w:left w:val="none" w:sz="0" w:space="0" w:color="auto"/>
                <w:bottom w:val="none" w:sz="0" w:space="0" w:color="auto"/>
                <w:right w:val="none" w:sz="0" w:space="0" w:color="auto"/>
              </w:divBdr>
              <w:divsChild>
                <w:div w:id="1102922157">
                  <w:marLeft w:val="0"/>
                  <w:marRight w:val="0"/>
                  <w:marTop w:val="0"/>
                  <w:marBottom w:val="0"/>
                  <w:divBdr>
                    <w:top w:val="none" w:sz="0" w:space="0" w:color="auto"/>
                    <w:left w:val="none" w:sz="0" w:space="0" w:color="auto"/>
                    <w:bottom w:val="none" w:sz="0" w:space="0" w:color="auto"/>
                    <w:right w:val="none" w:sz="0" w:space="0" w:color="auto"/>
                  </w:divBdr>
                  <w:divsChild>
                    <w:div w:id="137188893">
                      <w:marLeft w:val="0"/>
                      <w:marRight w:val="0"/>
                      <w:marTop w:val="0"/>
                      <w:marBottom w:val="0"/>
                      <w:divBdr>
                        <w:top w:val="none" w:sz="0" w:space="0" w:color="auto"/>
                        <w:left w:val="none" w:sz="0" w:space="0" w:color="auto"/>
                        <w:bottom w:val="none" w:sz="0" w:space="0" w:color="auto"/>
                        <w:right w:val="none" w:sz="0" w:space="0" w:color="auto"/>
                      </w:divBdr>
                      <w:divsChild>
                        <w:div w:id="166018783">
                          <w:marLeft w:val="0"/>
                          <w:marRight w:val="0"/>
                          <w:marTop w:val="0"/>
                          <w:marBottom w:val="0"/>
                          <w:divBdr>
                            <w:top w:val="none" w:sz="0" w:space="0" w:color="auto"/>
                            <w:left w:val="none" w:sz="0" w:space="0" w:color="auto"/>
                            <w:bottom w:val="none" w:sz="0" w:space="0" w:color="auto"/>
                            <w:right w:val="none" w:sz="0" w:space="0" w:color="auto"/>
                          </w:divBdr>
                          <w:divsChild>
                            <w:div w:id="770055697">
                              <w:marLeft w:val="0"/>
                              <w:marRight w:val="0"/>
                              <w:marTop w:val="0"/>
                              <w:marBottom w:val="0"/>
                              <w:divBdr>
                                <w:top w:val="none" w:sz="0" w:space="0" w:color="auto"/>
                                <w:left w:val="none" w:sz="0" w:space="0" w:color="auto"/>
                                <w:bottom w:val="none" w:sz="0" w:space="0" w:color="auto"/>
                                <w:right w:val="none" w:sz="0" w:space="0" w:color="auto"/>
                              </w:divBdr>
                              <w:divsChild>
                                <w:div w:id="869534171">
                                  <w:marLeft w:val="0"/>
                                  <w:marRight w:val="0"/>
                                  <w:marTop w:val="0"/>
                                  <w:marBottom w:val="0"/>
                                  <w:divBdr>
                                    <w:top w:val="none" w:sz="0" w:space="0" w:color="auto"/>
                                    <w:left w:val="none" w:sz="0" w:space="0" w:color="auto"/>
                                    <w:bottom w:val="none" w:sz="0" w:space="0" w:color="auto"/>
                                    <w:right w:val="none" w:sz="0" w:space="0" w:color="auto"/>
                                  </w:divBdr>
                                  <w:divsChild>
                                    <w:div w:id="3220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958835">
          <w:marLeft w:val="0"/>
          <w:marRight w:val="0"/>
          <w:marTop w:val="0"/>
          <w:marBottom w:val="0"/>
          <w:divBdr>
            <w:top w:val="none" w:sz="0" w:space="0" w:color="auto"/>
            <w:left w:val="none" w:sz="0" w:space="0" w:color="auto"/>
            <w:bottom w:val="none" w:sz="0" w:space="0" w:color="auto"/>
            <w:right w:val="none" w:sz="0" w:space="0" w:color="auto"/>
          </w:divBdr>
          <w:divsChild>
            <w:div w:id="1642004539">
              <w:marLeft w:val="0"/>
              <w:marRight w:val="0"/>
              <w:marTop w:val="0"/>
              <w:marBottom w:val="0"/>
              <w:divBdr>
                <w:top w:val="none" w:sz="0" w:space="0" w:color="auto"/>
                <w:left w:val="none" w:sz="0" w:space="0" w:color="auto"/>
                <w:bottom w:val="none" w:sz="0" w:space="0" w:color="auto"/>
                <w:right w:val="none" w:sz="0" w:space="0" w:color="auto"/>
              </w:divBdr>
              <w:divsChild>
                <w:div w:id="1559586138">
                  <w:marLeft w:val="0"/>
                  <w:marRight w:val="0"/>
                  <w:marTop w:val="0"/>
                  <w:marBottom w:val="0"/>
                  <w:divBdr>
                    <w:top w:val="none" w:sz="0" w:space="0" w:color="auto"/>
                    <w:left w:val="none" w:sz="0" w:space="0" w:color="auto"/>
                    <w:bottom w:val="none" w:sz="0" w:space="0" w:color="auto"/>
                    <w:right w:val="none" w:sz="0" w:space="0" w:color="auto"/>
                  </w:divBdr>
                  <w:divsChild>
                    <w:div w:id="1735735162">
                      <w:marLeft w:val="0"/>
                      <w:marRight w:val="0"/>
                      <w:marTop w:val="0"/>
                      <w:marBottom w:val="0"/>
                      <w:divBdr>
                        <w:top w:val="none" w:sz="0" w:space="0" w:color="auto"/>
                        <w:left w:val="none" w:sz="0" w:space="0" w:color="auto"/>
                        <w:bottom w:val="none" w:sz="0" w:space="0" w:color="auto"/>
                        <w:right w:val="none" w:sz="0" w:space="0" w:color="auto"/>
                      </w:divBdr>
                      <w:divsChild>
                        <w:div w:id="541479664">
                          <w:marLeft w:val="0"/>
                          <w:marRight w:val="0"/>
                          <w:marTop w:val="0"/>
                          <w:marBottom w:val="0"/>
                          <w:divBdr>
                            <w:top w:val="none" w:sz="0" w:space="0" w:color="auto"/>
                            <w:left w:val="none" w:sz="0" w:space="0" w:color="auto"/>
                            <w:bottom w:val="none" w:sz="0" w:space="0" w:color="auto"/>
                            <w:right w:val="none" w:sz="0" w:space="0" w:color="auto"/>
                          </w:divBdr>
                          <w:divsChild>
                            <w:div w:id="2112048658">
                              <w:marLeft w:val="0"/>
                              <w:marRight w:val="0"/>
                              <w:marTop w:val="0"/>
                              <w:marBottom w:val="0"/>
                              <w:divBdr>
                                <w:top w:val="none" w:sz="0" w:space="0" w:color="auto"/>
                                <w:left w:val="none" w:sz="0" w:space="0" w:color="auto"/>
                                <w:bottom w:val="none" w:sz="0" w:space="0" w:color="auto"/>
                                <w:right w:val="none" w:sz="0" w:space="0" w:color="auto"/>
                              </w:divBdr>
                              <w:divsChild>
                                <w:div w:id="786392274">
                                  <w:marLeft w:val="0"/>
                                  <w:marRight w:val="0"/>
                                  <w:marTop w:val="0"/>
                                  <w:marBottom w:val="0"/>
                                  <w:divBdr>
                                    <w:top w:val="none" w:sz="0" w:space="0" w:color="auto"/>
                                    <w:left w:val="none" w:sz="0" w:space="0" w:color="auto"/>
                                    <w:bottom w:val="none" w:sz="0" w:space="0" w:color="auto"/>
                                    <w:right w:val="none" w:sz="0" w:space="0" w:color="auto"/>
                                  </w:divBdr>
                                  <w:divsChild>
                                    <w:div w:id="344210564">
                                      <w:marLeft w:val="0"/>
                                      <w:marRight w:val="0"/>
                                      <w:marTop w:val="0"/>
                                      <w:marBottom w:val="0"/>
                                      <w:divBdr>
                                        <w:top w:val="none" w:sz="0" w:space="0" w:color="auto"/>
                                        <w:left w:val="none" w:sz="0" w:space="0" w:color="auto"/>
                                        <w:bottom w:val="none" w:sz="0" w:space="0" w:color="auto"/>
                                        <w:right w:val="none" w:sz="0" w:space="0" w:color="auto"/>
                                      </w:divBdr>
                                      <w:divsChild>
                                        <w:div w:id="5564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199035">
          <w:marLeft w:val="0"/>
          <w:marRight w:val="0"/>
          <w:marTop w:val="0"/>
          <w:marBottom w:val="0"/>
          <w:divBdr>
            <w:top w:val="none" w:sz="0" w:space="0" w:color="auto"/>
            <w:left w:val="none" w:sz="0" w:space="0" w:color="auto"/>
            <w:bottom w:val="none" w:sz="0" w:space="0" w:color="auto"/>
            <w:right w:val="none" w:sz="0" w:space="0" w:color="auto"/>
          </w:divBdr>
          <w:divsChild>
            <w:div w:id="1055354556">
              <w:marLeft w:val="0"/>
              <w:marRight w:val="0"/>
              <w:marTop w:val="0"/>
              <w:marBottom w:val="0"/>
              <w:divBdr>
                <w:top w:val="none" w:sz="0" w:space="0" w:color="auto"/>
                <w:left w:val="none" w:sz="0" w:space="0" w:color="auto"/>
                <w:bottom w:val="none" w:sz="0" w:space="0" w:color="auto"/>
                <w:right w:val="none" w:sz="0" w:space="0" w:color="auto"/>
              </w:divBdr>
              <w:divsChild>
                <w:div w:id="1543053536">
                  <w:marLeft w:val="0"/>
                  <w:marRight w:val="0"/>
                  <w:marTop w:val="0"/>
                  <w:marBottom w:val="0"/>
                  <w:divBdr>
                    <w:top w:val="none" w:sz="0" w:space="0" w:color="auto"/>
                    <w:left w:val="none" w:sz="0" w:space="0" w:color="auto"/>
                    <w:bottom w:val="none" w:sz="0" w:space="0" w:color="auto"/>
                    <w:right w:val="none" w:sz="0" w:space="0" w:color="auto"/>
                  </w:divBdr>
                  <w:divsChild>
                    <w:div w:id="367070912">
                      <w:marLeft w:val="0"/>
                      <w:marRight w:val="0"/>
                      <w:marTop w:val="0"/>
                      <w:marBottom w:val="0"/>
                      <w:divBdr>
                        <w:top w:val="none" w:sz="0" w:space="0" w:color="auto"/>
                        <w:left w:val="none" w:sz="0" w:space="0" w:color="auto"/>
                        <w:bottom w:val="none" w:sz="0" w:space="0" w:color="auto"/>
                        <w:right w:val="none" w:sz="0" w:space="0" w:color="auto"/>
                      </w:divBdr>
                      <w:divsChild>
                        <w:div w:id="1341614615">
                          <w:marLeft w:val="0"/>
                          <w:marRight w:val="0"/>
                          <w:marTop w:val="0"/>
                          <w:marBottom w:val="0"/>
                          <w:divBdr>
                            <w:top w:val="none" w:sz="0" w:space="0" w:color="auto"/>
                            <w:left w:val="none" w:sz="0" w:space="0" w:color="auto"/>
                            <w:bottom w:val="none" w:sz="0" w:space="0" w:color="auto"/>
                            <w:right w:val="none" w:sz="0" w:space="0" w:color="auto"/>
                          </w:divBdr>
                          <w:divsChild>
                            <w:div w:id="473907303">
                              <w:marLeft w:val="0"/>
                              <w:marRight w:val="0"/>
                              <w:marTop w:val="0"/>
                              <w:marBottom w:val="0"/>
                              <w:divBdr>
                                <w:top w:val="none" w:sz="0" w:space="0" w:color="auto"/>
                                <w:left w:val="none" w:sz="0" w:space="0" w:color="auto"/>
                                <w:bottom w:val="none" w:sz="0" w:space="0" w:color="auto"/>
                                <w:right w:val="none" w:sz="0" w:space="0" w:color="auto"/>
                              </w:divBdr>
                              <w:divsChild>
                                <w:div w:id="718633620">
                                  <w:marLeft w:val="0"/>
                                  <w:marRight w:val="0"/>
                                  <w:marTop w:val="0"/>
                                  <w:marBottom w:val="0"/>
                                  <w:divBdr>
                                    <w:top w:val="none" w:sz="0" w:space="0" w:color="auto"/>
                                    <w:left w:val="none" w:sz="0" w:space="0" w:color="auto"/>
                                    <w:bottom w:val="none" w:sz="0" w:space="0" w:color="auto"/>
                                    <w:right w:val="none" w:sz="0" w:space="0" w:color="auto"/>
                                  </w:divBdr>
                                  <w:divsChild>
                                    <w:div w:id="11849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55361">
          <w:marLeft w:val="0"/>
          <w:marRight w:val="0"/>
          <w:marTop w:val="0"/>
          <w:marBottom w:val="0"/>
          <w:divBdr>
            <w:top w:val="none" w:sz="0" w:space="0" w:color="auto"/>
            <w:left w:val="none" w:sz="0" w:space="0" w:color="auto"/>
            <w:bottom w:val="none" w:sz="0" w:space="0" w:color="auto"/>
            <w:right w:val="none" w:sz="0" w:space="0" w:color="auto"/>
          </w:divBdr>
          <w:divsChild>
            <w:div w:id="1299334866">
              <w:marLeft w:val="0"/>
              <w:marRight w:val="0"/>
              <w:marTop w:val="0"/>
              <w:marBottom w:val="0"/>
              <w:divBdr>
                <w:top w:val="none" w:sz="0" w:space="0" w:color="auto"/>
                <w:left w:val="none" w:sz="0" w:space="0" w:color="auto"/>
                <w:bottom w:val="none" w:sz="0" w:space="0" w:color="auto"/>
                <w:right w:val="none" w:sz="0" w:space="0" w:color="auto"/>
              </w:divBdr>
              <w:divsChild>
                <w:div w:id="675694492">
                  <w:marLeft w:val="0"/>
                  <w:marRight w:val="0"/>
                  <w:marTop w:val="0"/>
                  <w:marBottom w:val="0"/>
                  <w:divBdr>
                    <w:top w:val="none" w:sz="0" w:space="0" w:color="auto"/>
                    <w:left w:val="none" w:sz="0" w:space="0" w:color="auto"/>
                    <w:bottom w:val="none" w:sz="0" w:space="0" w:color="auto"/>
                    <w:right w:val="none" w:sz="0" w:space="0" w:color="auto"/>
                  </w:divBdr>
                  <w:divsChild>
                    <w:div w:id="735783980">
                      <w:marLeft w:val="0"/>
                      <w:marRight w:val="0"/>
                      <w:marTop w:val="0"/>
                      <w:marBottom w:val="0"/>
                      <w:divBdr>
                        <w:top w:val="none" w:sz="0" w:space="0" w:color="auto"/>
                        <w:left w:val="none" w:sz="0" w:space="0" w:color="auto"/>
                        <w:bottom w:val="none" w:sz="0" w:space="0" w:color="auto"/>
                        <w:right w:val="none" w:sz="0" w:space="0" w:color="auto"/>
                      </w:divBdr>
                      <w:divsChild>
                        <w:div w:id="358628197">
                          <w:marLeft w:val="0"/>
                          <w:marRight w:val="0"/>
                          <w:marTop w:val="0"/>
                          <w:marBottom w:val="0"/>
                          <w:divBdr>
                            <w:top w:val="none" w:sz="0" w:space="0" w:color="auto"/>
                            <w:left w:val="none" w:sz="0" w:space="0" w:color="auto"/>
                            <w:bottom w:val="none" w:sz="0" w:space="0" w:color="auto"/>
                            <w:right w:val="none" w:sz="0" w:space="0" w:color="auto"/>
                          </w:divBdr>
                          <w:divsChild>
                            <w:div w:id="1043408342">
                              <w:marLeft w:val="0"/>
                              <w:marRight w:val="0"/>
                              <w:marTop w:val="0"/>
                              <w:marBottom w:val="0"/>
                              <w:divBdr>
                                <w:top w:val="none" w:sz="0" w:space="0" w:color="auto"/>
                                <w:left w:val="none" w:sz="0" w:space="0" w:color="auto"/>
                                <w:bottom w:val="none" w:sz="0" w:space="0" w:color="auto"/>
                                <w:right w:val="none" w:sz="0" w:space="0" w:color="auto"/>
                              </w:divBdr>
                              <w:divsChild>
                                <w:div w:id="10760974">
                                  <w:marLeft w:val="0"/>
                                  <w:marRight w:val="0"/>
                                  <w:marTop w:val="0"/>
                                  <w:marBottom w:val="0"/>
                                  <w:divBdr>
                                    <w:top w:val="none" w:sz="0" w:space="0" w:color="auto"/>
                                    <w:left w:val="none" w:sz="0" w:space="0" w:color="auto"/>
                                    <w:bottom w:val="none" w:sz="0" w:space="0" w:color="auto"/>
                                    <w:right w:val="none" w:sz="0" w:space="0" w:color="auto"/>
                                  </w:divBdr>
                                  <w:divsChild>
                                    <w:div w:id="1328971715">
                                      <w:marLeft w:val="0"/>
                                      <w:marRight w:val="0"/>
                                      <w:marTop w:val="0"/>
                                      <w:marBottom w:val="0"/>
                                      <w:divBdr>
                                        <w:top w:val="none" w:sz="0" w:space="0" w:color="auto"/>
                                        <w:left w:val="none" w:sz="0" w:space="0" w:color="auto"/>
                                        <w:bottom w:val="none" w:sz="0" w:space="0" w:color="auto"/>
                                        <w:right w:val="none" w:sz="0" w:space="0" w:color="auto"/>
                                      </w:divBdr>
                                      <w:divsChild>
                                        <w:div w:id="17804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326526">
          <w:marLeft w:val="0"/>
          <w:marRight w:val="0"/>
          <w:marTop w:val="0"/>
          <w:marBottom w:val="0"/>
          <w:divBdr>
            <w:top w:val="none" w:sz="0" w:space="0" w:color="auto"/>
            <w:left w:val="none" w:sz="0" w:space="0" w:color="auto"/>
            <w:bottom w:val="none" w:sz="0" w:space="0" w:color="auto"/>
            <w:right w:val="none" w:sz="0" w:space="0" w:color="auto"/>
          </w:divBdr>
          <w:divsChild>
            <w:div w:id="1497958920">
              <w:marLeft w:val="0"/>
              <w:marRight w:val="0"/>
              <w:marTop w:val="0"/>
              <w:marBottom w:val="0"/>
              <w:divBdr>
                <w:top w:val="none" w:sz="0" w:space="0" w:color="auto"/>
                <w:left w:val="none" w:sz="0" w:space="0" w:color="auto"/>
                <w:bottom w:val="none" w:sz="0" w:space="0" w:color="auto"/>
                <w:right w:val="none" w:sz="0" w:space="0" w:color="auto"/>
              </w:divBdr>
              <w:divsChild>
                <w:div w:id="1376271083">
                  <w:marLeft w:val="0"/>
                  <w:marRight w:val="0"/>
                  <w:marTop w:val="0"/>
                  <w:marBottom w:val="0"/>
                  <w:divBdr>
                    <w:top w:val="none" w:sz="0" w:space="0" w:color="auto"/>
                    <w:left w:val="none" w:sz="0" w:space="0" w:color="auto"/>
                    <w:bottom w:val="none" w:sz="0" w:space="0" w:color="auto"/>
                    <w:right w:val="none" w:sz="0" w:space="0" w:color="auto"/>
                  </w:divBdr>
                  <w:divsChild>
                    <w:div w:id="1857303925">
                      <w:marLeft w:val="0"/>
                      <w:marRight w:val="0"/>
                      <w:marTop w:val="0"/>
                      <w:marBottom w:val="0"/>
                      <w:divBdr>
                        <w:top w:val="none" w:sz="0" w:space="0" w:color="auto"/>
                        <w:left w:val="none" w:sz="0" w:space="0" w:color="auto"/>
                        <w:bottom w:val="none" w:sz="0" w:space="0" w:color="auto"/>
                        <w:right w:val="none" w:sz="0" w:space="0" w:color="auto"/>
                      </w:divBdr>
                      <w:divsChild>
                        <w:div w:id="1263341535">
                          <w:marLeft w:val="0"/>
                          <w:marRight w:val="0"/>
                          <w:marTop w:val="0"/>
                          <w:marBottom w:val="0"/>
                          <w:divBdr>
                            <w:top w:val="none" w:sz="0" w:space="0" w:color="auto"/>
                            <w:left w:val="none" w:sz="0" w:space="0" w:color="auto"/>
                            <w:bottom w:val="none" w:sz="0" w:space="0" w:color="auto"/>
                            <w:right w:val="none" w:sz="0" w:space="0" w:color="auto"/>
                          </w:divBdr>
                          <w:divsChild>
                            <w:div w:id="1101070922">
                              <w:marLeft w:val="0"/>
                              <w:marRight w:val="0"/>
                              <w:marTop w:val="0"/>
                              <w:marBottom w:val="0"/>
                              <w:divBdr>
                                <w:top w:val="none" w:sz="0" w:space="0" w:color="auto"/>
                                <w:left w:val="none" w:sz="0" w:space="0" w:color="auto"/>
                                <w:bottom w:val="none" w:sz="0" w:space="0" w:color="auto"/>
                                <w:right w:val="none" w:sz="0" w:space="0" w:color="auto"/>
                              </w:divBdr>
                              <w:divsChild>
                                <w:div w:id="624117673">
                                  <w:marLeft w:val="0"/>
                                  <w:marRight w:val="0"/>
                                  <w:marTop w:val="0"/>
                                  <w:marBottom w:val="0"/>
                                  <w:divBdr>
                                    <w:top w:val="none" w:sz="0" w:space="0" w:color="auto"/>
                                    <w:left w:val="none" w:sz="0" w:space="0" w:color="auto"/>
                                    <w:bottom w:val="none" w:sz="0" w:space="0" w:color="auto"/>
                                    <w:right w:val="none" w:sz="0" w:space="0" w:color="auto"/>
                                  </w:divBdr>
                                  <w:divsChild>
                                    <w:div w:id="1753115173">
                                      <w:marLeft w:val="0"/>
                                      <w:marRight w:val="0"/>
                                      <w:marTop w:val="0"/>
                                      <w:marBottom w:val="0"/>
                                      <w:divBdr>
                                        <w:top w:val="none" w:sz="0" w:space="0" w:color="auto"/>
                                        <w:left w:val="none" w:sz="0" w:space="0" w:color="auto"/>
                                        <w:bottom w:val="none" w:sz="0" w:space="0" w:color="auto"/>
                                        <w:right w:val="none" w:sz="0" w:space="0" w:color="auto"/>
                                      </w:divBdr>
                                      <w:divsChild>
                                        <w:div w:id="1267038709">
                                          <w:marLeft w:val="0"/>
                                          <w:marRight w:val="0"/>
                                          <w:marTop w:val="0"/>
                                          <w:marBottom w:val="0"/>
                                          <w:divBdr>
                                            <w:top w:val="none" w:sz="0" w:space="0" w:color="auto"/>
                                            <w:left w:val="none" w:sz="0" w:space="0" w:color="auto"/>
                                            <w:bottom w:val="none" w:sz="0" w:space="0" w:color="auto"/>
                                            <w:right w:val="none" w:sz="0" w:space="0" w:color="auto"/>
                                          </w:divBdr>
                                          <w:divsChild>
                                            <w:div w:id="20133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370257">
          <w:marLeft w:val="0"/>
          <w:marRight w:val="0"/>
          <w:marTop w:val="0"/>
          <w:marBottom w:val="0"/>
          <w:divBdr>
            <w:top w:val="none" w:sz="0" w:space="0" w:color="auto"/>
            <w:left w:val="none" w:sz="0" w:space="0" w:color="auto"/>
            <w:bottom w:val="none" w:sz="0" w:space="0" w:color="auto"/>
            <w:right w:val="none" w:sz="0" w:space="0" w:color="auto"/>
          </w:divBdr>
          <w:divsChild>
            <w:div w:id="1521115858">
              <w:marLeft w:val="0"/>
              <w:marRight w:val="0"/>
              <w:marTop w:val="0"/>
              <w:marBottom w:val="0"/>
              <w:divBdr>
                <w:top w:val="none" w:sz="0" w:space="0" w:color="auto"/>
                <w:left w:val="none" w:sz="0" w:space="0" w:color="auto"/>
                <w:bottom w:val="none" w:sz="0" w:space="0" w:color="auto"/>
                <w:right w:val="none" w:sz="0" w:space="0" w:color="auto"/>
              </w:divBdr>
              <w:divsChild>
                <w:div w:id="816409937">
                  <w:marLeft w:val="0"/>
                  <w:marRight w:val="0"/>
                  <w:marTop w:val="0"/>
                  <w:marBottom w:val="0"/>
                  <w:divBdr>
                    <w:top w:val="none" w:sz="0" w:space="0" w:color="auto"/>
                    <w:left w:val="none" w:sz="0" w:space="0" w:color="auto"/>
                    <w:bottom w:val="none" w:sz="0" w:space="0" w:color="auto"/>
                    <w:right w:val="none" w:sz="0" w:space="0" w:color="auto"/>
                  </w:divBdr>
                  <w:divsChild>
                    <w:div w:id="143282827">
                      <w:marLeft w:val="0"/>
                      <w:marRight w:val="0"/>
                      <w:marTop w:val="0"/>
                      <w:marBottom w:val="0"/>
                      <w:divBdr>
                        <w:top w:val="none" w:sz="0" w:space="0" w:color="auto"/>
                        <w:left w:val="none" w:sz="0" w:space="0" w:color="auto"/>
                        <w:bottom w:val="none" w:sz="0" w:space="0" w:color="auto"/>
                        <w:right w:val="none" w:sz="0" w:space="0" w:color="auto"/>
                      </w:divBdr>
                      <w:divsChild>
                        <w:div w:id="1755129585">
                          <w:marLeft w:val="0"/>
                          <w:marRight w:val="0"/>
                          <w:marTop w:val="0"/>
                          <w:marBottom w:val="0"/>
                          <w:divBdr>
                            <w:top w:val="none" w:sz="0" w:space="0" w:color="auto"/>
                            <w:left w:val="none" w:sz="0" w:space="0" w:color="auto"/>
                            <w:bottom w:val="none" w:sz="0" w:space="0" w:color="auto"/>
                            <w:right w:val="none" w:sz="0" w:space="0" w:color="auto"/>
                          </w:divBdr>
                          <w:divsChild>
                            <w:div w:id="2035686418">
                              <w:marLeft w:val="0"/>
                              <w:marRight w:val="0"/>
                              <w:marTop w:val="0"/>
                              <w:marBottom w:val="0"/>
                              <w:divBdr>
                                <w:top w:val="none" w:sz="0" w:space="0" w:color="auto"/>
                                <w:left w:val="none" w:sz="0" w:space="0" w:color="auto"/>
                                <w:bottom w:val="none" w:sz="0" w:space="0" w:color="auto"/>
                                <w:right w:val="none" w:sz="0" w:space="0" w:color="auto"/>
                              </w:divBdr>
                              <w:divsChild>
                                <w:div w:id="1977563767">
                                  <w:marLeft w:val="0"/>
                                  <w:marRight w:val="0"/>
                                  <w:marTop w:val="0"/>
                                  <w:marBottom w:val="0"/>
                                  <w:divBdr>
                                    <w:top w:val="none" w:sz="0" w:space="0" w:color="auto"/>
                                    <w:left w:val="none" w:sz="0" w:space="0" w:color="auto"/>
                                    <w:bottom w:val="none" w:sz="0" w:space="0" w:color="auto"/>
                                    <w:right w:val="none" w:sz="0" w:space="0" w:color="auto"/>
                                  </w:divBdr>
                                  <w:divsChild>
                                    <w:div w:id="1141309740">
                                      <w:marLeft w:val="0"/>
                                      <w:marRight w:val="0"/>
                                      <w:marTop w:val="0"/>
                                      <w:marBottom w:val="0"/>
                                      <w:divBdr>
                                        <w:top w:val="none" w:sz="0" w:space="0" w:color="auto"/>
                                        <w:left w:val="none" w:sz="0" w:space="0" w:color="auto"/>
                                        <w:bottom w:val="none" w:sz="0" w:space="0" w:color="auto"/>
                                        <w:right w:val="none" w:sz="0" w:space="0" w:color="auto"/>
                                      </w:divBdr>
                                      <w:divsChild>
                                        <w:div w:id="768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938995">
          <w:marLeft w:val="0"/>
          <w:marRight w:val="0"/>
          <w:marTop w:val="0"/>
          <w:marBottom w:val="0"/>
          <w:divBdr>
            <w:top w:val="none" w:sz="0" w:space="0" w:color="auto"/>
            <w:left w:val="none" w:sz="0" w:space="0" w:color="auto"/>
            <w:bottom w:val="none" w:sz="0" w:space="0" w:color="auto"/>
            <w:right w:val="none" w:sz="0" w:space="0" w:color="auto"/>
          </w:divBdr>
          <w:divsChild>
            <w:div w:id="100339452">
              <w:marLeft w:val="0"/>
              <w:marRight w:val="0"/>
              <w:marTop w:val="0"/>
              <w:marBottom w:val="0"/>
              <w:divBdr>
                <w:top w:val="none" w:sz="0" w:space="0" w:color="auto"/>
                <w:left w:val="none" w:sz="0" w:space="0" w:color="auto"/>
                <w:bottom w:val="none" w:sz="0" w:space="0" w:color="auto"/>
                <w:right w:val="none" w:sz="0" w:space="0" w:color="auto"/>
              </w:divBdr>
              <w:divsChild>
                <w:div w:id="1159150803">
                  <w:marLeft w:val="0"/>
                  <w:marRight w:val="0"/>
                  <w:marTop w:val="0"/>
                  <w:marBottom w:val="0"/>
                  <w:divBdr>
                    <w:top w:val="none" w:sz="0" w:space="0" w:color="auto"/>
                    <w:left w:val="none" w:sz="0" w:space="0" w:color="auto"/>
                    <w:bottom w:val="none" w:sz="0" w:space="0" w:color="auto"/>
                    <w:right w:val="none" w:sz="0" w:space="0" w:color="auto"/>
                  </w:divBdr>
                  <w:divsChild>
                    <w:div w:id="1825775727">
                      <w:marLeft w:val="0"/>
                      <w:marRight w:val="0"/>
                      <w:marTop w:val="0"/>
                      <w:marBottom w:val="0"/>
                      <w:divBdr>
                        <w:top w:val="none" w:sz="0" w:space="0" w:color="auto"/>
                        <w:left w:val="none" w:sz="0" w:space="0" w:color="auto"/>
                        <w:bottom w:val="none" w:sz="0" w:space="0" w:color="auto"/>
                        <w:right w:val="none" w:sz="0" w:space="0" w:color="auto"/>
                      </w:divBdr>
                      <w:divsChild>
                        <w:div w:id="152642989">
                          <w:marLeft w:val="0"/>
                          <w:marRight w:val="0"/>
                          <w:marTop w:val="0"/>
                          <w:marBottom w:val="0"/>
                          <w:divBdr>
                            <w:top w:val="none" w:sz="0" w:space="0" w:color="auto"/>
                            <w:left w:val="none" w:sz="0" w:space="0" w:color="auto"/>
                            <w:bottom w:val="none" w:sz="0" w:space="0" w:color="auto"/>
                            <w:right w:val="none" w:sz="0" w:space="0" w:color="auto"/>
                          </w:divBdr>
                          <w:divsChild>
                            <w:div w:id="204221937">
                              <w:marLeft w:val="0"/>
                              <w:marRight w:val="0"/>
                              <w:marTop w:val="0"/>
                              <w:marBottom w:val="0"/>
                              <w:divBdr>
                                <w:top w:val="none" w:sz="0" w:space="0" w:color="auto"/>
                                <w:left w:val="none" w:sz="0" w:space="0" w:color="auto"/>
                                <w:bottom w:val="none" w:sz="0" w:space="0" w:color="auto"/>
                                <w:right w:val="none" w:sz="0" w:space="0" w:color="auto"/>
                              </w:divBdr>
                              <w:divsChild>
                                <w:div w:id="211114040">
                                  <w:marLeft w:val="0"/>
                                  <w:marRight w:val="0"/>
                                  <w:marTop w:val="0"/>
                                  <w:marBottom w:val="0"/>
                                  <w:divBdr>
                                    <w:top w:val="none" w:sz="0" w:space="0" w:color="auto"/>
                                    <w:left w:val="none" w:sz="0" w:space="0" w:color="auto"/>
                                    <w:bottom w:val="none" w:sz="0" w:space="0" w:color="auto"/>
                                    <w:right w:val="none" w:sz="0" w:space="0" w:color="auto"/>
                                  </w:divBdr>
                                  <w:divsChild>
                                    <w:div w:id="149951503">
                                      <w:marLeft w:val="0"/>
                                      <w:marRight w:val="0"/>
                                      <w:marTop w:val="0"/>
                                      <w:marBottom w:val="0"/>
                                      <w:divBdr>
                                        <w:top w:val="none" w:sz="0" w:space="0" w:color="auto"/>
                                        <w:left w:val="none" w:sz="0" w:space="0" w:color="auto"/>
                                        <w:bottom w:val="none" w:sz="0" w:space="0" w:color="auto"/>
                                        <w:right w:val="none" w:sz="0" w:space="0" w:color="auto"/>
                                      </w:divBdr>
                                      <w:divsChild>
                                        <w:div w:id="808280898">
                                          <w:marLeft w:val="0"/>
                                          <w:marRight w:val="0"/>
                                          <w:marTop w:val="0"/>
                                          <w:marBottom w:val="0"/>
                                          <w:divBdr>
                                            <w:top w:val="none" w:sz="0" w:space="0" w:color="auto"/>
                                            <w:left w:val="none" w:sz="0" w:space="0" w:color="auto"/>
                                            <w:bottom w:val="none" w:sz="0" w:space="0" w:color="auto"/>
                                            <w:right w:val="none" w:sz="0" w:space="0" w:color="auto"/>
                                          </w:divBdr>
                                          <w:divsChild>
                                            <w:div w:id="13676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482122">
          <w:marLeft w:val="0"/>
          <w:marRight w:val="0"/>
          <w:marTop w:val="0"/>
          <w:marBottom w:val="0"/>
          <w:divBdr>
            <w:top w:val="none" w:sz="0" w:space="0" w:color="auto"/>
            <w:left w:val="none" w:sz="0" w:space="0" w:color="auto"/>
            <w:bottom w:val="none" w:sz="0" w:space="0" w:color="auto"/>
            <w:right w:val="none" w:sz="0" w:space="0" w:color="auto"/>
          </w:divBdr>
          <w:divsChild>
            <w:div w:id="759714492">
              <w:marLeft w:val="0"/>
              <w:marRight w:val="0"/>
              <w:marTop w:val="0"/>
              <w:marBottom w:val="0"/>
              <w:divBdr>
                <w:top w:val="none" w:sz="0" w:space="0" w:color="auto"/>
                <w:left w:val="none" w:sz="0" w:space="0" w:color="auto"/>
                <w:bottom w:val="none" w:sz="0" w:space="0" w:color="auto"/>
                <w:right w:val="none" w:sz="0" w:space="0" w:color="auto"/>
              </w:divBdr>
              <w:divsChild>
                <w:div w:id="1012151487">
                  <w:marLeft w:val="0"/>
                  <w:marRight w:val="0"/>
                  <w:marTop w:val="0"/>
                  <w:marBottom w:val="0"/>
                  <w:divBdr>
                    <w:top w:val="none" w:sz="0" w:space="0" w:color="auto"/>
                    <w:left w:val="none" w:sz="0" w:space="0" w:color="auto"/>
                    <w:bottom w:val="none" w:sz="0" w:space="0" w:color="auto"/>
                    <w:right w:val="none" w:sz="0" w:space="0" w:color="auto"/>
                  </w:divBdr>
                  <w:divsChild>
                    <w:div w:id="643588858">
                      <w:marLeft w:val="0"/>
                      <w:marRight w:val="0"/>
                      <w:marTop w:val="0"/>
                      <w:marBottom w:val="0"/>
                      <w:divBdr>
                        <w:top w:val="none" w:sz="0" w:space="0" w:color="auto"/>
                        <w:left w:val="none" w:sz="0" w:space="0" w:color="auto"/>
                        <w:bottom w:val="none" w:sz="0" w:space="0" w:color="auto"/>
                        <w:right w:val="none" w:sz="0" w:space="0" w:color="auto"/>
                      </w:divBdr>
                      <w:divsChild>
                        <w:div w:id="961812626">
                          <w:marLeft w:val="0"/>
                          <w:marRight w:val="0"/>
                          <w:marTop w:val="0"/>
                          <w:marBottom w:val="0"/>
                          <w:divBdr>
                            <w:top w:val="none" w:sz="0" w:space="0" w:color="auto"/>
                            <w:left w:val="none" w:sz="0" w:space="0" w:color="auto"/>
                            <w:bottom w:val="none" w:sz="0" w:space="0" w:color="auto"/>
                            <w:right w:val="none" w:sz="0" w:space="0" w:color="auto"/>
                          </w:divBdr>
                          <w:divsChild>
                            <w:div w:id="257715025">
                              <w:marLeft w:val="0"/>
                              <w:marRight w:val="0"/>
                              <w:marTop w:val="0"/>
                              <w:marBottom w:val="0"/>
                              <w:divBdr>
                                <w:top w:val="none" w:sz="0" w:space="0" w:color="auto"/>
                                <w:left w:val="none" w:sz="0" w:space="0" w:color="auto"/>
                                <w:bottom w:val="none" w:sz="0" w:space="0" w:color="auto"/>
                                <w:right w:val="none" w:sz="0" w:space="0" w:color="auto"/>
                              </w:divBdr>
                              <w:divsChild>
                                <w:div w:id="1508864045">
                                  <w:marLeft w:val="0"/>
                                  <w:marRight w:val="0"/>
                                  <w:marTop w:val="0"/>
                                  <w:marBottom w:val="0"/>
                                  <w:divBdr>
                                    <w:top w:val="none" w:sz="0" w:space="0" w:color="auto"/>
                                    <w:left w:val="none" w:sz="0" w:space="0" w:color="auto"/>
                                    <w:bottom w:val="none" w:sz="0" w:space="0" w:color="auto"/>
                                    <w:right w:val="none" w:sz="0" w:space="0" w:color="auto"/>
                                  </w:divBdr>
                                  <w:divsChild>
                                    <w:div w:id="764808932">
                                      <w:marLeft w:val="0"/>
                                      <w:marRight w:val="0"/>
                                      <w:marTop w:val="0"/>
                                      <w:marBottom w:val="0"/>
                                      <w:divBdr>
                                        <w:top w:val="none" w:sz="0" w:space="0" w:color="auto"/>
                                        <w:left w:val="none" w:sz="0" w:space="0" w:color="auto"/>
                                        <w:bottom w:val="none" w:sz="0" w:space="0" w:color="auto"/>
                                        <w:right w:val="none" w:sz="0" w:space="0" w:color="auto"/>
                                      </w:divBdr>
                                      <w:divsChild>
                                        <w:div w:id="7669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443125">
          <w:marLeft w:val="0"/>
          <w:marRight w:val="0"/>
          <w:marTop w:val="0"/>
          <w:marBottom w:val="0"/>
          <w:divBdr>
            <w:top w:val="none" w:sz="0" w:space="0" w:color="auto"/>
            <w:left w:val="none" w:sz="0" w:space="0" w:color="auto"/>
            <w:bottom w:val="none" w:sz="0" w:space="0" w:color="auto"/>
            <w:right w:val="none" w:sz="0" w:space="0" w:color="auto"/>
          </w:divBdr>
          <w:divsChild>
            <w:div w:id="1741362120">
              <w:marLeft w:val="0"/>
              <w:marRight w:val="0"/>
              <w:marTop w:val="0"/>
              <w:marBottom w:val="0"/>
              <w:divBdr>
                <w:top w:val="none" w:sz="0" w:space="0" w:color="auto"/>
                <w:left w:val="none" w:sz="0" w:space="0" w:color="auto"/>
                <w:bottom w:val="none" w:sz="0" w:space="0" w:color="auto"/>
                <w:right w:val="none" w:sz="0" w:space="0" w:color="auto"/>
              </w:divBdr>
              <w:divsChild>
                <w:div w:id="1126892697">
                  <w:marLeft w:val="0"/>
                  <w:marRight w:val="0"/>
                  <w:marTop w:val="0"/>
                  <w:marBottom w:val="0"/>
                  <w:divBdr>
                    <w:top w:val="none" w:sz="0" w:space="0" w:color="auto"/>
                    <w:left w:val="none" w:sz="0" w:space="0" w:color="auto"/>
                    <w:bottom w:val="none" w:sz="0" w:space="0" w:color="auto"/>
                    <w:right w:val="none" w:sz="0" w:space="0" w:color="auto"/>
                  </w:divBdr>
                  <w:divsChild>
                    <w:div w:id="234243158">
                      <w:marLeft w:val="0"/>
                      <w:marRight w:val="0"/>
                      <w:marTop w:val="0"/>
                      <w:marBottom w:val="0"/>
                      <w:divBdr>
                        <w:top w:val="none" w:sz="0" w:space="0" w:color="auto"/>
                        <w:left w:val="none" w:sz="0" w:space="0" w:color="auto"/>
                        <w:bottom w:val="none" w:sz="0" w:space="0" w:color="auto"/>
                        <w:right w:val="none" w:sz="0" w:space="0" w:color="auto"/>
                      </w:divBdr>
                      <w:divsChild>
                        <w:div w:id="1698508417">
                          <w:marLeft w:val="0"/>
                          <w:marRight w:val="0"/>
                          <w:marTop w:val="0"/>
                          <w:marBottom w:val="0"/>
                          <w:divBdr>
                            <w:top w:val="none" w:sz="0" w:space="0" w:color="auto"/>
                            <w:left w:val="none" w:sz="0" w:space="0" w:color="auto"/>
                            <w:bottom w:val="none" w:sz="0" w:space="0" w:color="auto"/>
                            <w:right w:val="none" w:sz="0" w:space="0" w:color="auto"/>
                          </w:divBdr>
                          <w:divsChild>
                            <w:div w:id="1394547867">
                              <w:marLeft w:val="0"/>
                              <w:marRight w:val="0"/>
                              <w:marTop w:val="0"/>
                              <w:marBottom w:val="0"/>
                              <w:divBdr>
                                <w:top w:val="none" w:sz="0" w:space="0" w:color="auto"/>
                                <w:left w:val="none" w:sz="0" w:space="0" w:color="auto"/>
                                <w:bottom w:val="none" w:sz="0" w:space="0" w:color="auto"/>
                                <w:right w:val="none" w:sz="0" w:space="0" w:color="auto"/>
                              </w:divBdr>
                              <w:divsChild>
                                <w:div w:id="1137144001">
                                  <w:marLeft w:val="0"/>
                                  <w:marRight w:val="0"/>
                                  <w:marTop w:val="0"/>
                                  <w:marBottom w:val="0"/>
                                  <w:divBdr>
                                    <w:top w:val="none" w:sz="0" w:space="0" w:color="auto"/>
                                    <w:left w:val="none" w:sz="0" w:space="0" w:color="auto"/>
                                    <w:bottom w:val="none" w:sz="0" w:space="0" w:color="auto"/>
                                    <w:right w:val="none" w:sz="0" w:space="0" w:color="auto"/>
                                  </w:divBdr>
                                  <w:divsChild>
                                    <w:div w:id="10447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176729">
          <w:marLeft w:val="0"/>
          <w:marRight w:val="0"/>
          <w:marTop w:val="0"/>
          <w:marBottom w:val="0"/>
          <w:divBdr>
            <w:top w:val="none" w:sz="0" w:space="0" w:color="auto"/>
            <w:left w:val="none" w:sz="0" w:space="0" w:color="auto"/>
            <w:bottom w:val="none" w:sz="0" w:space="0" w:color="auto"/>
            <w:right w:val="none" w:sz="0" w:space="0" w:color="auto"/>
          </w:divBdr>
          <w:divsChild>
            <w:div w:id="1863012064">
              <w:marLeft w:val="0"/>
              <w:marRight w:val="0"/>
              <w:marTop w:val="0"/>
              <w:marBottom w:val="0"/>
              <w:divBdr>
                <w:top w:val="none" w:sz="0" w:space="0" w:color="auto"/>
                <w:left w:val="none" w:sz="0" w:space="0" w:color="auto"/>
                <w:bottom w:val="none" w:sz="0" w:space="0" w:color="auto"/>
                <w:right w:val="none" w:sz="0" w:space="0" w:color="auto"/>
              </w:divBdr>
              <w:divsChild>
                <w:div w:id="565117274">
                  <w:marLeft w:val="0"/>
                  <w:marRight w:val="0"/>
                  <w:marTop w:val="0"/>
                  <w:marBottom w:val="0"/>
                  <w:divBdr>
                    <w:top w:val="none" w:sz="0" w:space="0" w:color="auto"/>
                    <w:left w:val="none" w:sz="0" w:space="0" w:color="auto"/>
                    <w:bottom w:val="none" w:sz="0" w:space="0" w:color="auto"/>
                    <w:right w:val="none" w:sz="0" w:space="0" w:color="auto"/>
                  </w:divBdr>
                  <w:divsChild>
                    <w:div w:id="28531205">
                      <w:marLeft w:val="0"/>
                      <w:marRight w:val="0"/>
                      <w:marTop w:val="0"/>
                      <w:marBottom w:val="0"/>
                      <w:divBdr>
                        <w:top w:val="none" w:sz="0" w:space="0" w:color="auto"/>
                        <w:left w:val="none" w:sz="0" w:space="0" w:color="auto"/>
                        <w:bottom w:val="none" w:sz="0" w:space="0" w:color="auto"/>
                        <w:right w:val="none" w:sz="0" w:space="0" w:color="auto"/>
                      </w:divBdr>
                      <w:divsChild>
                        <w:div w:id="2080011189">
                          <w:marLeft w:val="0"/>
                          <w:marRight w:val="0"/>
                          <w:marTop w:val="0"/>
                          <w:marBottom w:val="0"/>
                          <w:divBdr>
                            <w:top w:val="none" w:sz="0" w:space="0" w:color="auto"/>
                            <w:left w:val="none" w:sz="0" w:space="0" w:color="auto"/>
                            <w:bottom w:val="none" w:sz="0" w:space="0" w:color="auto"/>
                            <w:right w:val="none" w:sz="0" w:space="0" w:color="auto"/>
                          </w:divBdr>
                          <w:divsChild>
                            <w:div w:id="1831094560">
                              <w:marLeft w:val="0"/>
                              <w:marRight w:val="0"/>
                              <w:marTop w:val="0"/>
                              <w:marBottom w:val="0"/>
                              <w:divBdr>
                                <w:top w:val="none" w:sz="0" w:space="0" w:color="auto"/>
                                <w:left w:val="none" w:sz="0" w:space="0" w:color="auto"/>
                                <w:bottom w:val="none" w:sz="0" w:space="0" w:color="auto"/>
                                <w:right w:val="none" w:sz="0" w:space="0" w:color="auto"/>
                              </w:divBdr>
                              <w:divsChild>
                                <w:div w:id="2045211892">
                                  <w:marLeft w:val="0"/>
                                  <w:marRight w:val="0"/>
                                  <w:marTop w:val="0"/>
                                  <w:marBottom w:val="0"/>
                                  <w:divBdr>
                                    <w:top w:val="none" w:sz="0" w:space="0" w:color="auto"/>
                                    <w:left w:val="none" w:sz="0" w:space="0" w:color="auto"/>
                                    <w:bottom w:val="none" w:sz="0" w:space="0" w:color="auto"/>
                                    <w:right w:val="none" w:sz="0" w:space="0" w:color="auto"/>
                                  </w:divBdr>
                                  <w:divsChild>
                                    <w:div w:id="215318090">
                                      <w:marLeft w:val="0"/>
                                      <w:marRight w:val="0"/>
                                      <w:marTop w:val="0"/>
                                      <w:marBottom w:val="0"/>
                                      <w:divBdr>
                                        <w:top w:val="none" w:sz="0" w:space="0" w:color="auto"/>
                                        <w:left w:val="none" w:sz="0" w:space="0" w:color="auto"/>
                                        <w:bottom w:val="none" w:sz="0" w:space="0" w:color="auto"/>
                                        <w:right w:val="none" w:sz="0" w:space="0" w:color="auto"/>
                                      </w:divBdr>
                                      <w:divsChild>
                                        <w:div w:id="20389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447383">
          <w:marLeft w:val="0"/>
          <w:marRight w:val="0"/>
          <w:marTop w:val="0"/>
          <w:marBottom w:val="0"/>
          <w:divBdr>
            <w:top w:val="none" w:sz="0" w:space="0" w:color="auto"/>
            <w:left w:val="none" w:sz="0" w:space="0" w:color="auto"/>
            <w:bottom w:val="none" w:sz="0" w:space="0" w:color="auto"/>
            <w:right w:val="none" w:sz="0" w:space="0" w:color="auto"/>
          </w:divBdr>
          <w:divsChild>
            <w:div w:id="182479806">
              <w:marLeft w:val="0"/>
              <w:marRight w:val="0"/>
              <w:marTop w:val="0"/>
              <w:marBottom w:val="0"/>
              <w:divBdr>
                <w:top w:val="none" w:sz="0" w:space="0" w:color="auto"/>
                <w:left w:val="none" w:sz="0" w:space="0" w:color="auto"/>
                <w:bottom w:val="none" w:sz="0" w:space="0" w:color="auto"/>
                <w:right w:val="none" w:sz="0" w:space="0" w:color="auto"/>
              </w:divBdr>
              <w:divsChild>
                <w:div w:id="890727095">
                  <w:marLeft w:val="0"/>
                  <w:marRight w:val="0"/>
                  <w:marTop w:val="0"/>
                  <w:marBottom w:val="0"/>
                  <w:divBdr>
                    <w:top w:val="none" w:sz="0" w:space="0" w:color="auto"/>
                    <w:left w:val="none" w:sz="0" w:space="0" w:color="auto"/>
                    <w:bottom w:val="none" w:sz="0" w:space="0" w:color="auto"/>
                    <w:right w:val="none" w:sz="0" w:space="0" w:color="auto"/>
                  </w:divBdr>
                  <w:divsChild>
                    <w:div w:id="341276605">
                      <w:marLeft w:val="0"/>
                      <w:marRight w:val="0"/>
                      <w:marTop w:val="0"/>
                      <w:marBottom w:val="0"/>
                      <w:divBdr>
                        <w:top w:val="none" w:sz="0" w:space="0" w:color="auto"/>
                        <w:left w:val="none" w:sz="0" w:space="0" w:color="auto"/>
                        <w:bottom w:val="none" w:sz="0" w:space="0" w:color="auto"/>
                        <w:right w:val="none" w:sz="0" w:space="0" w:color="auto"/>
                      </w:divBdr>
                      <w:divsChild>
                        <w:div w:id="1043360906">
                          <w:marLeft w:val="0"/>
                          <w:marRight w:val="0"/>
                          <w:marTop w:val="0"/>
                          <w:marBottom w:val="0"/>
                          <w:divBdr>
                            <w:top w:val="none" w:sz="0" w:space="0" w:color="auto"/>
                            <w:left w:val="none" w:sz="0" w:space="0" w:color="auto"/>
                            <w:bottom w:val="none" w:sz="0" w:space="0" w:color="auto"/>
                            <w:right w:val="none" w:sz="0" w:space="0" w:color="auto"/>
                          </w:divBdr>
                          <w:divsChild>
                            <w:div w:id="53164308">
                              <w:marLeft w:val="0"/>
                              <w:marRight w:val="0"/>
                              <w:marTop w:val="0"/>
                              <w:marBottom w:val="0"/>
                              <w:divBdr>
                                <w:top w:val="none" w:sz="0" w:space="0" w:color="auto"/>
                                <w:left w:val="none" w:sz="0" w:space="0" w:color="auto"/>
                                <w:bottom w:val="none" w:sz="0" w:space="0" w:color="auto"/>
                                <w:right w:val="none" w:sz="0" w:space="0" w:color="auto"/>
                              </w:divBdr>
                              <w:divsChild>
                                <w:div w:id="734822142">
                                  <w:marLeft w:val="0"/>
                                  <w:marRight w:val="0"/>
                                  <w:marTop w:val="0"/>
                                  <w:marBottom w:val="0"/>
                                  <w:divBdr>
                                    <w:top w:val="none" w:sz="0" w:space="0" w:color="auto"/>
                                    <w:left w:val="none" w:sz="0" w:space="0" w:color="auto"/>
                                    <w:bottom w:val="none" w:sz="0" w:space="0" w:color="auto"/>
                                    <w:right w:val="none" w:sz="0" w:space="0" w:color="auto"/>
                                  </w:divBdr>
                                  <w:divsChild>
                                    <w:div w:id="18189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540602">
          <w:marLeft w:val="0"/>
          <w:marRight w:val="0"/>
          <w:marTop w:val="0"/>
          <w:marBottom w:val="0"/>
          <w:divBdr>
            <w:top w:val="none" w:sz="0" w:space="0" w:color="auto"/>
            <w:left w:val="none" w:sz="0" w:space="0" w:color="auto"/>
            <w:bottom w:val="none" w:sz="0" w:space="0" w:color="auto"/>
            <w:right w:val="none" w:sz="0" w:space="0" w:color="auto"/>
          </w:divBdr>
          <w:divsChild>
            <w:div w:id="554894543">
              <w:marLeft w:val="0"/>
              <w:marRight w:val="0"/>
              <w:marTop w:val="0"/>
              <w:marBottom w:val="0"/>
              <w:divBdr>
                <w:top w:val="none" w:sz="0" w:space="0" w:color="auto"/>
                <w:left w:val="none" w:sz="0" w:space="0" w:color="auto"/>
                <w:bottom w:val="none" w:sz="0" w:space="0" w:color="auto"/>
                <w:right w:val="none" w:sz="0" w:space="0" w:color="auto"/>
              </w:divBdr>
              <w:divsChild>
                <w:div w:id="392119889">
                  <w:marLeft w:val="0"/>
                  <w:marRight w:val="0"/>
                  <w:marTop w:val="0"/>
                  <w:marBottom w:val="0"/>
                  <w:divBdr>
                    <w:top w:val="none" w:sz="0" w:space="0" w:color="auto"/>
                    <w:left w:val="none" w:sz="0" w:space="0" w:color="auto"/>
                    <w:bottom w:val="none" w:sz="0" w:space="0" w:color="auto"/>
                    <w:right w:val="none" w:sz="0" w:space="0" w:color="auto"/>
                  </w:divBdr>
                  <w:divsChild>
                    <w:div w:id="1762988287">
                      <w:marLeft w:val="0"/>
                      <w:marRight w:val="0"/>
                      <w:marTop w:val="0"/>
                      <w:marBottom w:val="0"/>
                      <w:divBdr>
                        <w:top w:val="none" w:sz="0" w:space="0" w:color="auto"/>
                        <w:left w:val="none" w:sz="0" w:space="0" w:color="auto"/>
                        <w:bottom w:val="none" w:sz="0" w:space="0" w:color="auto"/>
                        <w:right w:val="none" w:sz="0" w:space="0" w:color="auto"/>
                      </w:divBdr>
                      <w:divsChild>
                        <w:div w:id="264659767">
                          <w:marLeft w:val="0"/>
                          <w:marRight w:val="0"/>
                          <w:marTop w:val="0"/>
                          <w:marBottom w:val="0"/>
                          <w:divBdr>
                            <w:top w:val="none" w:sz="0" w:space="0" w:color="auto"/>
                            <w:left w:val="none" w:sz="0" w:space="0" w:color="auto"/>
                            <w:bottom w:val="none" w:sz="0" w:space="0" w:color="auto"/>
                            <w:right w:val="none" w:sz="0" w:space="0" w:color="auto"/>
                          </w:divBdr>
                          <w:divsChild>
                            <w:div w:id="439423655">
                              <w:marLeft w:val="0"/>
                              <w:marRight w:val="0"/>
                              <w:marTop w:val="0"/>
                              <w:marBottom w:val="0"/>
                              <w:divBdr>
                                <w:top w:val="none" w:sz="0" w:space="0" w:color="auto"/>
                                <w:left w:val="none" w:sz="0" w:space="0" w:color="auto"/>
                                <w:bottom w:val="none" w:sz="0" w:space="0" w:color="auto"/>
                                <w:right w:val="none" w:sz="0" w:space="0" w:color="auto"/>
                              </w:divBdr>
                              <w:divsChild>
                                <w:div w:id="696001322">
                                  <w:marLeft w:val="0"/>
                                  <w:marRight w:val="0"/>
                                  <w:marTop w:val="0"/>
                                  <w:marBottom w:val="0"/>
                                  <w:divBdr>
                                    <w:top w:val="none" w:sz="0" w:space="0" w:color="auto"/>
                                    <w:left w:val="none" w:sz="0" w:space="0" w:color="auto"/>
                                    <w:bottom w:val="none" w:sz="0" w:space="0" w:color="auto"/>
                                    <w:right w:val="none" w:sz="0" w:space="0" w:color="auto"/>
                                  </w:divBdr>
                                  <w:divsChild>
                                    <w:div w:id="1625963495">
                                      <w:marLeft w:val="0"/>
                                      <w:marRight w:val="0"/>
                                      <w:marTop w:val="0"/>
                                      <w:marBottom w:val="0"/>
                                      <w:divBdr>
                                        <w:top w:val="none" w:sz="0" w:space="0" w:color="auto"/>
                                        <w:left w:val="none" w:sz="0" w:space="0" w:color="auto"/>
                                        <w:bottom w:val="none" w:sz="0" w:space="0" w:color="auto"/>
                                        <w:right w:val="none" w:sz="0" w:space="0" w:color="auto"/>
                                      </w:divBdr>
                                      <w:divsChild>
                                        <w:div w:id="21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98213">
          <w:marLeft w:val="0"/>
          <w:marRight w:val="0"/>
          <w:marTop w:val="0"/>
          <w:marBottom w:val="0"/>
          <w:divBdr>
            <w:top w:val="none" w:sz="0" w:space="0" w:color="auto"/>
            <w:left w:val="none" w:sz="0" w:space="0" w:color="auto"/>
            <w:bottom w:val="none" w:sz="0" w:space="0" w:color="auto"/>
            <w:right w:val="none" w:sz="0" w:space="0" w:color="auto"/>
          </w:divBdr>
          <w:divsChild>
            <w:div w:id="809447588">
              <w:marLeft w:val="0"/>
              <w:marRight w:val="0"/>
              <w:marTop w:val="0"/>
              <w:marBottom w:val="0"/>
              <w:divBdr>
                <w:top w:val="none" w:sz="0" w:space="0" w:color="auto"/>
                <w:left w:val="none" w:sz="0" w:space="0" w:color="auto"/>
                <w:bottom w:val="none" w:sz="0" w:space="0" w:color="auto"/>
                <w:right w:val="none" w:sz="0" w:space="0" w:color="auto"/>
              </w:divBdr>
              <w:divsChild>
                <w:div w:id="1390571582">
                  <w:marLeft w:val="0"/>
                  <w:marRight w:val="0"/>
                  <w:marTop w:val="0"/>
                  <w:marBottom w:val="0"/>
                  <w:divBdr>
                    <w:top w:val="none" w:sz="0" w:space="0" w:color="auto"/>
                    <w:left w:val="none" w:sz="0" w:space="0" w:color="auto"/>
                    <w:bottom w:val="none" w:sz="0" w:space="0" w:color="auto"/>
                    <w:right w:val="none" w:sz="0" w:space="0" w:color="auto"/>
                  </w:divBdr>
                  <w:divsChild>
                    <w:div w:id="949241059">
                      <w:marLeft w:val="0"/>
                      <w:marRight w:val="0"/>
                      <w:marTop w:val="0"/>
                      <w:marBottom w:val="0"/>
                      <w:divBdr>
                        <w:top w:val="none" w:sz="0" w:space="0" w:color="auto"/>
                        <w:left w:val="none" w:sz="0" w:space="0" w:color="auto"/>
                        <w:bottom w:val="none" w:sz="0" w:space="0" w:color="auto"/>
                        <w:right w:val="none" w:sz="0" w:space="0" w:color="auto"/>
                      </w:divBdr>
                      <w:divsChild>
                        <w:div w:id="1313103323">
                          <w:marLeft w:val="0"/>
                          <w:marRight w:val="0"/>
                          <w:marTop w:val="0"/>
                          <w:marBottom w:val="0"/>
                          <w:divBdr>
                            <w:top w:val="none" w:sz="0" w:space="0" w:color="auto"/>
                            <w:left w:val="none" w:sz="0" w:space="0" w:color="auto"/>
                            <w:bottom w:val="none" w:sz="0" w:space="0" w:color="auto"/>
                            <w:right w:val="none" w:sz="0" w:space="0" w:color="auto"/>
                          </w:divBdr>
                          <w:divsChild>
                            <w:div w:id="1909346071">
                              <w:marLeft w:val="0"/>
                              <w:marRight w:val="0"/>
                              <w:marTop w:val="0"/>
                              <w:marBottom w:val="0"/>
                              <w:divBdr>
                                <w:top w:val="none" w:sz="0" w:space="0" w:color="auto"/>
                                <w:left w:val="none" w:sz="0" w:space="0" w:color="auto"/>
                                <w:bottom w:val="none" w:sz="0" w:space="0" w:color="auto"/>
                                <w:right w:val="none" w:sz="0" w:space="0" w:color="auto"/>
                              </w:divBdr>
                              <w:divsChild>
                                <w:div w:id="1487546430">
                                  <w:marLeft w:val="0"/>
                                  <w:marRight w:val="0"/>
                                  <w:marTop w:val="0"/>
                                  <w:marBottom w:val="0"/>
                                  <w:divBdr>
                                    <w:top w:val="none" w:sz="0" w:space="0" w:color="auto"/>
                                    <w:left w:val="none" w:sz="0" w:space="0" w:color="auto"/>
                                    <w:bottom w:val="none" w:sz="0" w:space="0" w:color="auto"/>
                                    <w:right w:val="none" w:sz="0" w:space="0" w:color="auto"/>
                                  </w:divBdr>
                                  <w:divsChild>
                                    <w:div w:id="1173953917">
                                      <w:marLeft w:val="0"/>
                                      <w:marRight w:val="0"/>
                                      <w:marTop w:val="0"/>
                                      <w:marBottom w:val="0"/>
                                      <w:divBdr>
                                        <w:top w:val="none" w:sz="0" w:space="0" w:color="auto"/>
                                        <w:left w:val="none" w:sz="0" w:space="0" w:color="auto"/>
                                        <w:bottom w:val="none" w:sz="0" w:space="0" w:color="auto"/>
                                        <w:right w:val="none" w:sz="0" w:space="0" w:color="auto"/>
                                      </w:divBdr>
                                      <w:divsChild>
                                        <w:div w:id="216363155">
                                          <w:marLeft w:val="0"/>
                                          <w:marRight w:val="0"/>
                                          <w:marTop w:val="0"/>
                                          <w:marBottom w:val="0"/>
                                          <w:divBdr>
                                            <w:top w:val="none" w:sz="0" w:space="0" w:color="auto"/>
                                            <w:left w:val="none" w:sz="0" w:space="0" w:color="auto"/>
                                            <w:bottom w:val="none" w:sz="0" w:space="0" w:color="auto"/>
                                            <w:right w:val="none" w:sz="0" w:space="0" w:color="auto"/>
                                          </w:divBdr>
                                          <w:divsChild>
                                            <w:div w:id="1457141500">
                                              <w:marLeft w:val="0"/>
                                              <w:marRight w:val="0"/>
                                              <w:marTop w:val="0"/>
                                              <w:marBottom w:val="0"/>
                                              <w:divBdr>
                                                <w:top w:val="none" w:sz="0" w:space="0" w:color="auto"/>
                                                <w:left w:val="none" w:sz="0" w:space="0" w:color="auto"/>
                                                <w:bottom w:val="none" w:sz="0" w:space="0" w:color="auto"/>
                                                <w:right w:val="none" w:sz="0" w:space="0" w:color="auto"/>
                                              </w:divBdr>
                                            </w:div>
                                          </w:divsChild>
                                        </w:div>
                                        <w:div w:id="1940866931">
                                          <w:marLeft w:val="0"/>
                                          <w:marRight w:val="0"/>
                                          <w:marTop w:val="0"/>
                                          <w:marBottom w:val="0"/>
                                          <w:divBdr>
                                            <w:top w:val="none" w:sz="0" w:space="0" w:color="auto"/>
                                            <w:left w:val="none" w:sz="0" w:space="0" w:color="auto"/>
                                            <w:bottom w:val="none" w:sz="0" w:space="0" w:color="auto"/>
                                            <w:right w:val="none" w:sz="0" w:space="0" w:color="auto"/>
                                          </w:divBdr>
                                          <w:divsChild>
                                            <w:div w:id="714234793">
                                              <w:marLeft w:val="0"/>
                                              <w:marRight w:val="0"/>
                                              <w:marTop w:val="0"/>
                                              <w:marBottom w:val="0"/>
                                              <w:divBdr>
                                                <w:top w:val="none" w:sz="0" w:space="0" w:color="auto"/>
                                                <w:left w:val="none" w:sz="0" w:space="0" w:color="auto"/>
                                                <w:bottom w:val="none" w:sz="0" w:space="0" w:color="auto"/>
                                                <w:right w:val="none" w:sz="0" w:space="0" w:color="auto"/>
                                              </w:divBdr>
                                            </w:div>
                                          </w:divsChild>
                                        </w:div>
                                        <w:div w:id="1424642667">
                                          <w:marLeft w:val="0"/>
                                          <w:marRight w:val="0"/>
                                          <w:marTop w:val="0"/>
                                          <w:marBottom w:val="0"/>
                                          <w:divBdr>
                                            <w:top w:val="none" w:sz="0" w:space="0" w:color="auto"/>
                                            <w:left w:val="none" w:sz="0" w:space="0" w:color="auto"/>
                                            <w:bottom w:val="none" w:sz="0" w:space="0" w:color="auto"/>
                                            <w:right w:val="none" w:sz="0" w:space="0" w:color="auto"/>
                                          </w:divBdr>
                                          <w:divsChild>
                                            <w:div w:id="505437813">
                                              <w:marLeft w:val="0"/>
                                              <w:marRight w:val="0"/>
                                              <w:marTop w:val="0"/>
                                              <w:marBottom w:val="0"/>
                                              <w:divBdr>
                                                <w:top w:val="none" w:sz="0" w:space="0" w:color="auto"/>
                                                <w:left w:val="none" w:sz="0" w:space="0" w:color="auto"/>
                                                <w:bottom w:val="none" w:sz="0" w:space="0" w:color="auto"/>
                                                <w:right w:val="none" w:sz="0" w:space="0" w:color="auto"/>
                                              </w:divBdr>
                                            </w:div>
                                            <w:div w:id="1446150012">
                                              <w:marLeft w:val="0"/>
                                              <w:marRight w:val="0"/>
                                              <w:marTop w:val="0"/>
                                              <w:marBottom w:val="0"/>
                                              <w:divBdr>
                                                <w:top w:val="none" w:sz="0" w:space="0" w:color="auto"/>
                                                <w:left w:val="none" w:sz="0" w:space="0" w:color="auto"/>
                                                <w:bottom w:val="none" w:sz="0" w:space="0" w:color="auto"/>
                                                <w:right w:val="none" w:sz="0" w:space="0" w:color="auto"/>
                                              </w:divBdr>
                                              <w:divsChild>
                                                <w:div w:id="1084838153">
                                                  <w:marLeft w:val="0"/>
                                                  <w:marRight w:val="0"/>
                                                  <w:marTop w:val="0"/>
                                                  <w:marBottom w:val="0"/>
                                                  <w:divBdr>
                                                    <w:top w:val="none" w:sz="0" w:space="0" w:color="auto"/>
                                                    <w:left w:val="none" w:sz="0" w:space="0" w:color="auto"/>
                                                    <w:bottom w:val="none" w:sz="0" w:space="0" w:color="auto"/>
                                                    <w:right w:val="none" w:sz="0" w:space="0" w:color="auto"/>
                                                  </w:divBdr>
                                                  <w:divsChild>
                                                    <w:div w:id="159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669">
                                              <w:marLeft w:val="0"/>
                                              <w:marRight w:val="0"/>
                                              <w:marTop w:val="0"/>
                                              <w:marBottom w:val="0"/>
                                              <w:divBdr>
                                                <w:top w:val="none" w:sz="0" w:space="0" w:color="auto"/>
                                                <w:left w:val="none" w:sz="0" w:space="0" w:color="auto"/>
                                                <w:bottom w:val="none" w:sz="0" w:space="0" w:color="auto"/>
                                                <w:right w:val="none" w:sz="0" w:space="0" w:color="auto"/>
                                              </w:divBdr>
                                            </w:div>
                                          </w:divsChild>
                                        </w:div>
                                        <w:div w:id="1620526050">
                                          <w:marLeft w:val="0"/>
                                          <w:marRight w:val="0"/>
                                          <w:marTop w:val="0"/>
                                          <w:marBottom w:val="0"/>
                                          <w:divBdr>
                                            <w:top w:val="none" w:sz="0" w:space="0" w:color="auto"/>
                                            <w:left w:val="none" w:sz="0" w:space="0" w:color="auto"/>
                                            <w:bottom w:val="none" w:sz="0" w:space="0" w:color="auto"/>
                                            <w:right w:val="none" w:sz="0" w:space="0" w:color="auto"/>
                                          </w:divBdr>
                                          <w:divsChild>
                                            <w:div w:id="1879510479">
                                              <w:marLeft w:val="0"/>
                                              <w:marRight w:val="0"/>
                                              <w:marTop w:val="0"/>
                                              <w:marBottom w:val="0"/>
                                              <w:divBdr>
                                                <w:top w:val="none" w:sz="0" w:space="0" w:color="auto"/>
                                                <w:left w:val="none" w:sz="0" w:space="0" w:color="auto"/>
                                                <w:bottom w:val="none" w:sz="0" w:space="0" w:color="auto"/>
                                                <w:right w:val="none" w:sz="0" w:space="0" w:color="auto"/>
                                              </w:divBdr>
                                            </w:div>
                                            <w:div w:id="1580671363">
                                              <w:marLeft w:val="0"/>
                                              <w:marRight w:val="0"/>
                                              <w:marTop w:val="0"/>
                                              <w:marBottom w:val="0"/>
                                              <w:divBdr>
                                                <w:top w:val="none" w:sz="0" w:space="0" w:color="auto"/>
                                                <w:left w:val="none" w:sz="0" w:space="0" w:color="auto"/>
                                                <w:bottom w:val="none" w:sz="0" w:space="0" w:color="auto"/>
                                                <w:right w:val="none" w:sz="0" w:space="0" w:color="auto"/>
                                              </w:divBdr>
                                              <w:divsChild>
                                                <w:div w:id="296304860">
                                                  <w:marLeft w:val="0"/>
                                                  <w:marRight w:val="0"/>
                                                  <w:marTop w:val="0"/>
                                                  <w:marBottom w:val="0"/>
                                                  <w:divBdr>
                                                    <w:top w:val="none" w:sz="0" w:space="0" w:color="auto"/>
                                                    <w:left w:val="none" w:sz="0" w:space="0" w:color="auto"/>
                                                    <w:bottom w:val="none" w:sz="0" w:space="0" w:color="auto"/>
                                                    <w:right w:val="none" w:sz="0" w:space="0" w:color="auto"/>
                                                  </w:divBdr>
                                                  <w:divsChild>
                                                    <w:div w:id="10064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786467">
          <w:marLeft w:val="0"/>
          <w:marRight w:val="0"/>
          <w:marTop w:val="0"/>
          <w:marBottom w:val="0"/>
          <w:divBdr>
            <w:top w:val="none" w:sz="0" w:space="0" w:color="auto"/>
            <w:left w:val="none" w:sz="0" w:space="0" w:color="auto"/>
            <w:bottom w:val="none" w:sz="0" w:space="0" w:color="auto"/>
            <w:right w:val="none" w:sz="0" w:space="0" w:color="auto"/>
          </w:divBdr>
          <w:divsChild>
            <w:div w:id="259682554">
              <w:marLeft w:val="0"/>
              <w:marRight w:val="0"/>
              <w:marTop w:val="0"/>
              <w:marBottom w:val="0"/>
              <w:divBdr>
                <w:top w:val="none" w:sz="0" w:space="0" w:color="auto"/>
                <w:left w:val="none" w:sz="0" w:space="0" w:color="auto"/>
                <w:bottom w:val="none" w:sz="0" w:space="0" w:color="auto"/>
                <w:right w:val="none" w:sz="0" w:space="0" w:color="auto"/>
              </w:divBdr>
              <w:divsChild>
                <w:div w:id="1444619160">
                  <w:marLeft w:val="0"/>
                  <w:marRight w:val="0"/>
                  <w:marTop w:val="0"/>
                  <w:marBottom w:val="0"/>
                  <w:divBdr>
                    <w:top w:val="none" w:sz="0" w:space="0" w:color="auto"/>
                    <w:left w:val="none" w:sz="0" w:space="0" w:color="auto"/>
                    <w:bottom w:val="none" w:sz="0" w:space="0" w:color="auto"/>
                    <w:right w:val="none" w:sz="0" w:space="0" w:color="auto"/>
                  </w:divBdr>
                  <w:divsChild>
                    <w:div w:id="1802724478">
                      <w:marLeft w:val="0"/>
                      <w:marRight w:val="0"/>
                      <w:marTop w:val="0"/>
                      <w:marBottom w:val="0"/>
                      <w:divBdr>
                        <w:top w:val="none" w:sz="0" w:space="0" w:color="auto"/>
                        <w:left w:val="none" w:sz="0" w:space="0" w:color="auto"/>
                        <w:bottom w:val="none" w:sz="0" w:space="0" w:color="auto"/>
                        <w:right w:val="none" w:sz="0" w:space="0" w:color="auto"/>
                      </w:divBdr>
                      <w:divsChild>
                        <w:div w:id="93135624">
                          <w:marLeft w:val="0"/>
                          <w:marRight w:val="0"/>
                          <w:marTop w:val="0"/>
                          <w:marBottom w:val="0"/>
                          <w:divBdr>
                            <w:top w:val="none" w:sz="0" w:space="0" w:color="auto"/>
                            <w:left w:val="none" w:sz="0" w:space="0" w:color="auto"/>
                            <w:bottom w:val="none" w:sz="0" w:space="0" w:color="auto"/>
                            <w:right w:val="none" w:sz="0" w:space="0" w:color="auto"/>
                          </w:divBdr>
                          <w:divsChild>
                            <w:div w:id="1406535494">
                              <w:marLeft w:val="0"/>
                              <w:marRight w:val="0"/>
                              <w:marTop w:val="0"/>
                              <w:marBottom w:val="0"/>
                              <w:divBdr>
                                <w:top w:val="none" w:sz="0" w:space="0" w:color="auto"/>
                                <w:left w:val="none" w:sz="0" w:space="0" w:color="auto"/>
                                <w:bottom w:val="none" w:sz="0" w:space="0" w:color="auto"/>
                                <w:right w:val="none" w:sz="0" w:space="0" w:color="auto"/>
                              </w:divBdr>
                              <w:divsChild>
                                <w:div w:id="1069117276">
                                  <w:marLeft w:val="0"/>
                                  <w:marRight w:val="0"/>
                                  <w:marTop w:val="0"/>
                                  <w:marBottom w:val="0"/>
                                  <w:divBdr>
                                    <w:top w:val="none" w:sz="0" w:space="0" w:color="auto"/>
                                    <w:left w:val="none" w:sz="0" w:space="0" w:color="auto"/>
                                    <w:bottom w:val="none" w:sz="0" w:space="0" w:color="auto"/>
                                    <w:right w:val="none" w:sz="0" w:space="0" w:color="auto"/>
                                  </w:divBdr>
                                  <w:divsChild>
                                    <w:div w:id="940573714">
                                      <w:marLeft w:val="0"/>
                                      <w:marRight w:val="0"/>
                                      <w:marTop w:val="0"/>
                                      <w:marBottom w:val="0"/>
                                      <w:divBdr>
                                        <w:top w:val="none" w:sz="0" w:space="0" w:color="auto"/>
                                        <w:left w:val="none" w:sz="0" w:space="0" w:color="auto"/>
                                        <w:bottom w:val="none" w:sz="0" w:space="0" w:color="auto"/>
                                        <w:right w:val="none" w:sz="0" w:space="0" w:color="auto"/>
                                      </w:divBdr>
                                      <w:divsChild>
                                        <w:div w:id="4578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717266">
          <w:marLeft w:val="0"/>
          <w:marRight w:val="0"/>
          <w:marTop w:val="0"/>
          <w:marBottom w:val="0"/>
          <w:divBdr>
            <w:top w:val="none" w:sz="0" w:space="0" w:color="auto"/>
            <w:left w:val="none" w:sz="0" w:space="0" w:color="auto"/>
            <w:bottom w:val="none" w:sz="0" w:space="0" w:color="auto"/>
            <w:right w:val="none" w:sz="0" w:space="0" w:color="auto"/>
          </w:divBdr>
          <w:divsChild>
            <w:div w:id="575437533">
              <w:marLeft w:val="0"/>
              <w:marRight w:val="0"/>
              <w:marTop w:val="0"/>
              <w:marBottom w:val="0"/>
              <w:divBdr>
                <w:top w:val="none" w:sz="0" w:space="0" w:color="auto"/>
                <w:left w:val="none" w:sz="0" w:space="0" w:color="auto"/>
                <w:bottom w:val="none" w:sz="0" w:space="0" w:color="auto"/>
                <w:right w:val="none" w:sz="0" w:space="0" w:color="auto"/>
              </w:divBdr>
              <w:divsChild>
                <w:div w:id="352532118">
                  <w:marLeft w:val="0"/>
                  <w:marRight w:val="0"/>
                  <w:marTop w:val="0"/>
                  <w:marBottom w:val="0"/>
                  <w:divBdr>
                    <w:top w:val="none" w:sz="0" w:space="0" w:color="auto"/>
                    <w:left w:val="none" w:sz="0" w:space="0" w:color="auto"/>
                    <w:bottom w:val="none" w:sz="0" w:space="0" w:color="auto"/>
                    <w:right w:val="none" w:sz="0" w:space="0" w:color="auto"/>
                  </w:divBdr>
                  <w:divsChild>
                    <w:div w:id="638653385">
                      <w:marLeft w:val="0"/>
                      <w:marRight w:val="0"/>
                      <w:marTop w:val="0"/>
                      <w:marBottom w:val="0"/>
                      <w:divBdr>
                        <w:top w:val="none" w:sz="0" w:space="0" w:color="auto"/>
                        <w:left w:val="none" w:sz="0" w:space="0" w:color="auto"/>
                        <w:bottom w:val="none" w:sz="0" w:space="0" w:color="auto"/>
                        <w:right w:val="none" w:sz="0" w:space="0" w:color="auto"/>
                      </w:divBdr>
                      <w:divsChild>
                        <w:div w:id="300426680">
                          <w:marLeft w:val="0"/>
                          <w:marRight w:val="0"/>
                          <w:marTop w:val="0"/>
                          <w:marBottom w:val="0"/>
                          <w:divBdr>
                            <w:top w:val="none" w:sz="0" w:space="0" w:color="auto"/>
                            <w:left w:val="none" w:sz="0" w:space="0" w:color="auto"/>
                            <w:bottom w:val="none" w:sz="0" w:space="0" w:color="auto"/>
                            <w:right w:val="none" w:sz="0" w:space="0" w:color="auto"/>
                          </w:divBdr>
                          <w:divsChild>
                            <w:div w:id="1535851111">
                              <w:marLeft w:val="0"/>
                              <w:marRight w:val="0"/>
                              <w:marTop w:val="0"/>
                              <w:marBottom w:val="0"/>
                              <w:divBdr>
                                <w:top w:val="none" w:sz="0" w:space="0" w:color="auto"/>
                                <w:left w:val="none" w:sz="0" w:space="0" w:color="auto"/>
                                <w:bottom w:val="none" w:sz="0" w:space="0" w:color="auto"/>
                                <w:right w:val="none" w:sz="0" w:space="0" w:color="auto"/>
                              </w:divBdr>
                              <w:divsChild>
                                <w:div w:id="394158159">
                                  <w:marLeft w:val="0"/>
                                  <w:marRight w:val="0"/>
                                  <w:marTop w:val="0"/>
                                  <w:marBottom w:val="0"/>
                                  <w:divBdr>
                                    <w:top w:val="none" w:sz="0" w:space="0" w:color="auto"/>
                                    <w:left w:val="none" w:sz="0" w:space="0" w:color="auto"/>
                                    <w:bottom w:val="none" w:sz="0" w:space="0" w:color="auto"/>
                                    <w:right w:val="none" w:sz="0" w:space="0" w:color="auto"/>
                                  </w:divBdr>
                                  <w:divsChild>
                                    <w:div w:id="6798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medicalproducts.com/newsroom" TargetMode="External"/><Relationship Id="rId3" Type="http://schemas.openxmlformats.org/officeDocument/2006/relationships/settings" Target="settings.xml"/><Relationship Id="rId7" Type="http://schemas.openxmlformats.org/officeDocument/2006/relationships/hyperlink" Target="https://www.tracoe.com/press/pediatric-lau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umedical.com/news/smiths-medical-update" TargetMode="External"/><Relationship Id="rId11" Type="http://schemas.openxmlformats.org/officeDocument/2006/relationships/theme" Target="theme/theme1.xml"/><Relationship Id="rId5" Type="http://schemas.openxmlformats.org/officeDocument/2006/relationships/hyperlink" Target="https://www.teleflex.com/newsroom/percutwist-lau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oreabiomed.com/news/articleView.html?idxno=18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4607</Words>
  <Characters>26266</Characters>
  <Application>Microsoft Office Word</Application>
  <DocSecurity>0</DocSecurity>
  <Lines>218</Lines>
  <Paragraphs>61</Paragraphs>
  <ScaleCrop>false</ScaleCrop>
  <Company/>
  <LinksUpToDate>false</LinksUpToDate>
  <CharactersWithSpaces>30812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5</cp:revision>
  <dcterms:created xsi:type="dcterms:W3CDTF">2025-06-24T07:38:00Z</dcterms:created>
  <dcterms:modified xsi:type="dcterms:W3CDTF">2025-06-24T07:48:00Z</dcterms:modified>
</cp:coreProperties>
</file>