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FB732" w14:textId="3023BF4C" w:rsidR="00FE2AEF" w:rsidRDefault="00FE2AEF" w:rsidP="00FE2AEF">
      <w:pPr>
        <w:rPr>
          <w:b/>
          <w:bCs/>
        </w:rPr>
      </w:pPr>
      <w:r w:rsidRPr="00FE2AEF">
        <w:rPr>
          <w:b/>
          <w:bCs/>
        </w:rPr>
        <w:t>Global Exoskeleton Market</w:t>
      </w:r>
    </w:p>
    <w:p w14:paraId="2187BB14" w14:textId="4C457754" w:rsidR="00FE2AEF" w:rsidRPr="00FE2AEF" w:rsidRDefault="00FE2AEF" w:rsidP="00FE2AEF">
      <w:pPr>
        <w:rPr>
          <w:b/>
          <w:bCs/>
        </w:rPr>
      </w:pPr>
      <w:r w:rsidRPr="00FE2AEF">
        <w:rPr>
          <w:b/>
          <w:bCs/>
        </w:rPr>
        <w:t>1. Introduction and Strategic Context</w:t>
      </w:r>
    </w:p>
    <w:p w14:paraId="6F20BBE4" w14:textId="50CDB1D1" w:rsidR="00FE2AEF" w:rsidRPr="00FE2AEF" w:rsidRDefault="00FE2AEF" w:rsidP="00FE2AEF">
      <w:r w:rsidRPr="00FE2AEF">
        <w:t xml:space="preserve">The </w:t>
      </w:r>
      <w:r w:rsidRPr="00FE2AEF">
        <w:rPr>
          <w:b/>
          <w:bCs/>
        </w:rPr>
        <w:t>Global Exoskeleton Market</w:t>
      </w:r>
      <w:r w:rsidRPr="00FE2AEF">
        <w:t xml:space="preserve"> </w:t>
      </w:r>
      <w:r w:rsidRPr="00FE2AEF">
        <w:t xml:space="preserve">will witness a robust CAGR of </w:t>
      </w:r>
      <w:r>
        <w:rPr>
          <w:b/>
          <w:bCs/>
        </w:rPr>
        <w:t>31.23</w:t>
      </w:r>
      <w:r w:rsidRPr="00FE2AEF">
        <w:rPr>
          <w:b/>
          <w:bCs/>
        </w:rPr>
        <w:t>%</w:t>
      </w:r>
      <w:r w:rsidRPr="00FE2AEF">
        <w:t xml:space="preserve">, valued at </w:t>
      </w:r>
      <w:r w:rsidRPr="00FE2AEF">
        <w:rPr>
          <w:b/>
          <w:bCs/>
        </w:rPr>
        <w:t>$1.15 billion in 2024</w:t>
      </w:r>
      <w:r w:rsidRPr="00FE2AEF">
        <w:t xml:space="preserve">, expected to appreciate and reach </w:t>
      </w:r>
      <w:r w:rsidRPr="00FE2AEF">
        <w:rPr>
          <w:b/>
          <w:bCs/>
        </w:rPr>
        <w:t>$5.2 billion by 2030</w:t>
      </w:r>
      <w:r w:rsidRPr="00FE2AEF">
        <w:t>, confirms Strategic Market Research.</w:t>
      </w:r>
    </w:p>
    <w:p w14:paraId="55D4FA8F" w14:textId="77777777" w:rsidR="00FE2AEF" w:rsidRPr="00FE2AEF" w:rsidRDefault="00FE2AEF" w:rsidP="00FE2AEF">
      <w:r w:rsidRPr="00FE2AEF">
        <w:t>The exoskeleton market encompasses wearable, externally mounted mechanical systems designed to augment human physical performance, facilitate rehabilitation, and reduce strain in both clinical and industrial settings. These systems integrate advanced robotics, AI algorithms, and sensor technologies to assist mobility, increase endurance, or provide therapeutic support. Initially restricted to military R&amp;D and elite rehabilitation centers, the market is now rapidly expanding into mainstream healthcare, manufacturing, logistics, and elder care environments.</w:t>
      </w:r>
    </w:p>
    <w:p w14:paraId="669D2CF8" w14:textId="77777777" w:rsidR="00FE2AEF" w:rsidRPr="00FE2AEF" w:rsidRDefault="00FE2AEF" w:rsidP="00FE2AEF">
      <w:r w:rsidRPr="00FE2AEF">
        <w:t>Several macroeconomic and strategic forces are accelerating adoption. First, the aging global population and increasing incidence of stroke, spinal cord injuries, and musculoskeletal disorders are placing heavy burdens on rehabilitation infrastructure. Second, advancements in lightweight materials and battery efficiency are enabling more ergonomic and commercially viable devices. Third, rising workplace safety standards in developed economies are prompting manufacturers and logistics firms to invest in industrial exoskeletons to prevent injuries and boost productivity.</w:t>
      </w:r>
    </w:p>
    <w:p w14:paraId="36D30AF3" w14:textId="77777777" w:rsidR="00FE2AEF" w:rsidRPr="00FE2AEF" w:rsidRDefault="00FE2AEF" w:rsidP="00FE2AEF">
      <w:r w:rsidRPr="00FE2AEF">
        <w:t>At the intersection of healthcare innovation and industrial automation, the exoskeleton market has emerged as a symbol of the future of human-machine collaboration. Governments in Europe and Asia are offering grants and funding incentives for R&amp;D programs in wearable robotics, while regulatory bodies such as the U.S. FDA are actively creating fast-track approvals for therapeutic exoskeleton systems.</w:t>
      </w:r>
    </w:p>
    <w:p w14:paraId="5957D27C" w14:textId="77777777" w:rsidR="00FE2AEF" w:rsidRPr="00FE2AEF" w:rsidRDefault="00FE2AEF" w:rsidP="00FE2AEF">
      <w:r w:rsidRPr="00FE2AEF">
        <w:t>Key stakeholders shaping this evolving landscape include:</w:t>
      </w:r>
    </w:p>
    <w:p w14:paraId="1932C075" w14:textId="77777777" w:rsidR="00FE2AEF" w:rsidRPr="00FE2AEF" w:rsidRDefault="00FE2AEF" w:rsidP="00FE2AEF">
      <w:pPr>
        <w:numPr>
          <w:ilvl w:val="0"/>
          <w:numId w:val="1"/>
        </w:numPr>
      </w:pPr>
      <w:r w:rsidRPr="00FE2AEF">
        <w:rPr>
          <w:b/>
          <w:bCs/>
        </w:rPr>
        <w:t>Medical device manufacturers</w:t>
      </w:r>
      <w:r w:rsidRPr="00FE2AEF">
        <w:t xml:space="preserve"> and OEMs</w:t>
      </w:r>
    </w:p>
    <w:p w14:paraId="4B0E0113" w14:textId="77777777" w:rsidR="00FE2AEF" w:rsidRPr="00FE2AEF" w:rsidRDefault="00FE2AEF" w:rsidP="00FE2AEF">
      <w:pPr>
        <w:numPr>
          <w:ilvl w:val="0"/>
          <w:numId w:val="1"/>
        </w:numPr>
      </w:pPr>
      <w:r w:rsidRPr="00FE2AEF">
        <w:rPr>
          <w:b/>
          <w:bCs/>
        </w:rPr>
        <w:t>Rehabilitation hospitals</w:t>
      </w:r>
      <w:r w:rsidRPr="00FE2AEF">
        <w:t xml:space="preserve"> and clinics</w:t>
      </w:r>
    </w:p>
    <w:p w14:paraId="734C150F" w14:textId="77777777" w:rsidR="00FE2AEF" w:rsidRPr="00FE2AEF" w:rsidRDefault="00FE2AEF" w:rsidP="00FE2AEF">
      <w:pPr>
        <w:numPr>
          <w:ilvl w:val="0"/>
          <w:numId w:val="1"/>
        </w:numPr>
      </w:pPr>
      <w:r w:rsidRPr="00FE2AEF">
        <w:rPr>
          <w:b/>
          <w:bCs/>
        </w:rPr>
        <w:t>Military and defense contractors</w:t>
      </w:r>
    </w:p>
    <w:p w14:paraId="48D0D483" w14:textId="77777777" w:rsidR="00FE2AEF" w:rsidRPr="00FE2AEF" w:rsidRDefault="00FE2AEF" w:rsidP="00FE2AEF">
      <w:pPr>
        <w:numPr>
          <w:ilvl w:val="0"/>
          <w:numId w:val="1"/>
        </w:numPr>
      </w:pPr>
      <w:r w:rsidRPr="00FE2AEF">
        <w:rPr>
          <w:b/>
          <w:bCs/>
        </w:rPr>
        <w:t>Construction, warehousing, and manufacturing companies</w:t>
      </w:r>
    </w:p>
    <w:p w14:paraId="0E758D5E" w14:textId="77777777" w:rsidR="00FE2AEF" w:rsidRPr="00FE2AEF" w:rsidRDefault="00FE2AEF" w:rsidP="00FE2AEF">
      <w:pPr>
        <w:numPr>
          <w:ilvl w:val="0"/>
          <w:numId w:val="1"/>
        </w:numPr>
      </w:pPr>
      <w:r w:rsidRPr="00FE2AEF">
        <w:rPr>
          <w:b/>
          <w:bCs/>
        </w:rPr>
        <w:t>Academic institutions and R&amp;D labs</w:t>
      </w:r>
    </w:p>
    <w:p w14:paraId="4EBD1894" w14:textId="77777777" w:rsidR="00FE2AEF" w:rsidRPr="00FE2AEF" w:rsidRDefault="00FE2AEF" w:rsidP="00FE2AEF">
      <w:pPr>
        <w:numPr>
          <w:ilvl w:val="0"/>
          <w:numId w:val="1"/>
        </w:numPr>
      </w:pPr>
      <w:r w:rsidRPr="00FE2AEF">
        <w:rPr>
          <w:b/>
          <w:bCs/>
        </w:rPr>
        <w:t>Regulatory bodies and public health agencies</w:t>
      </w:r>
    </w:p>
    <w:p w14:paraId="4764BFE7" w14:textId="77777777" w:rsidR="00FE2AEF" w:rsidRPr="00FE2AEF" w:rsidRDefault="00FE2AEF" w:rsidP="00FE2AEF">
      <w:pPr>
        <w:numPr>
          <w:ilvl w:val="0"/>
          <w:numId w:val="1"/>
        </w:numPr>
      </w:pPr>
      <w:r w:rsidRPr="00FE2AEF">
        <w:rPr>
          <w:b/>
          <w:bCs/>
        </w:rPr>
        <w:t>Venture capital firms and corporate investors</w:t>
      </w:r>
    </w:p>
    <w:p w14:paraId="7F22EE76" w14:textId="77777777" w:rsidR="00FE2AEF" w:rsidRPr="00FE2AEF" w:rsidRDefault="00FE2AEF" w:rsidP="00FE2AEF">
      <w:r w:rsidRPr="00FE2AEF">
        <w:t xml:space="preserve">The convergence of artificial intelligence, ergonomic design, and miniaturized sensors is allowing exoskeletons to not only support but intelligently adapt to a user’s physical condition and real-time biomechanical needs. </w:t>
      </w:r>
      <w:r w:rsidRPr="00FE2AEF">
        <w:rPr>
          <w:i/>
          <w:iCs/>
        </w:rPr>
        <w:t xml:space="preserve">As one biomedical engineer from a leading </w:t>
      </w:r>
      <w:r w:rsidRPr="00FE2AEF">
        <w:rPr>
          <w:i/>
          <w:iCs/>
        </w:rPr>
        <w:lastRenderedPageBreak/>
        <w:t>wearable tech startup observed: “Exoskeletons are transitioning from bulky, assistive machines into intelligent, wearable allies for mobility, recovery, and endurance.”</w:t>
      </w:r>
    </w:p>
    <w:p w14:paraId="7A231422" w14:textId="77777777" w:rsidR="00FE2AEF" w:rsidRPr="00FE2AEF" w:rsidRDefault="00FE2AEF" w:rsidP="00FE2AEF">
      <w:r w:rsidRPr="00FE2AEF">
        <w:t>This strategic evolution from rehabilitation-centric prototypes to mainstream assistive devices marks a defining inflection point for the exoskeleton industry.</w:t>
      </w:r>
    </w:p>
    <w:p w14:paraId="686FBE85" w14:textId="77777777" w:rsidR="00FE2AEF" w:rsidRPr="00FE2AEF" w:rsidRDefault="00FE2AEF" w:rsidP="00FE2AEF">
      <w:pPr>
        <w:rPr>
          <w:b/>
          <w:bCs/>
        </w:rPr>
      </w:pPr>
      <w:r w:rsidRPr="00FE2AEF">
        <w:rPr>
          <w:b/>
          <w:bCs/>
        </w:rPr>
        <w:t>2. Market Segmentation and Forecast Scope</w:t>
      </w:r>
    </w:p>
    <w:p w14:paraId="21ECE011" w14:textId="77777777" w:rsidR="00FE2AEF" w:rsidRPr="00FE2AEF" w:rsidRDefault="00FE2AEF" w:rsidP="00FE2AEF">
      <w:r w:rsidRPr="00FE2AEF">
        <w:t xml:space="preserve">The global exoskeleton market is segmented based on </w:t>
      </w:r>
      <w:r w:rsidRPr="00FE2AEF">
        <w:rPr>
          <w:b/>
          <w:bCs/>
        </w:rPr>
        <w:t>Product Type</w:t>
      </w:r>
      <w:r w:rsidRPr="00FE2AEF">
        <w:t xml:space="preserve">, </w:t>
      </w:r>
      <w:r w:rsidRPr="00FE2AEF">
        <w:rPr>
          <w:b/>
          <w:bCs/>
        </w:rPr>
        <w:t>Mobility Type</w:t>
      </w:r>
      <w:r w:rsidRPr="00FE2AEF">
        <w:t xml:space="preserve">, </w:t>
      </w:r>
      <w:r w:rsidRPr="00FE2AEF">
        <w:rPr>
          <w:b/>
          <w:bCs/>
        </w:rPr>
        <w:t>End-Use Application</w:t>
      </w:r>
      <w:r w:rsidRPr="00FE2AEF">
        <w:t xml:space="preserve">, and </w:t>
      </w:r>
      <w:r w:rsidRPr="00FE2AEF">
        <w:rPr>
          <w:b/>
          <w:bCs/>
        </w:rPr>
        <w:t>Geography</w:t>
      </w:r>
      <w:r w:rsidRPr="00FE2AEF">
        <w:t>. This multi-dimensional segmentation reflects the industry’s dynamic range of technical functions and deployment environments, from advanced neurorehabilitation in hospitals to fatigue-reducing systems on factory floors.</w:t>
      </w:r>
    </w:p>
    <w:p w14:paraId="175CA74C" w14:textId="77777777" w:rsidR="00FE2AEF" w:rsidRPr="00FE2AEF" w:rsidRDefault="00FE2AEF" w:rsidP="00FE2AEF">
      <w:pPr>
        <w:rPr>
          <w:b/>
          <w:bCs/>
        </w:rPr>
      </w:pPr>
      <w:r w:rsidRPr="00FE2AEF">
        <w:rPr>
          <w:b/>
          <w:bCs/>
        </w:rPr>
        <w:t>By Product Type:</w:t>
      </w:r>
    </w:p>
    <w:p w14:paraId="588ACE26" w14:textId="77777777" w:rsidR="00FE2AEF" w:rsidRPr="00FE2AEF" w:rsidRDefault="00FE2AEF" w:rsidP="00FE2AEF">
      <w:pPr>
        <w:numPr>
          <w:ilvl w:val="0"/>
          <w:numId w:val="2"/>
        </w:numPr>
      </w:pPr>
      <w:r w:rsidRPr="00FE2AEF">
        <w:rPr>
          <w:b/>
          <w:bCs/>
        </w:rPr>
        <w:t>Powered Exoskeletons</w:t>
      </w:r>
    </w:p>
    <w:p w14:paraId="601362D7" w14:textId="77777777" w:rsidR="00FE2AEF" w:rsidRPr="00FE2AEF" w:rsidRDefault="00FE2AEF" w:rsidP="00FE2AEF">
      <w:pPr>
        <w:numPr>
          <w:ilvl w:val="0"/>
          <w:numId w:val="2"/>
        </w:numPr>
      </w:pPr>
      <w:r w:rsidRPr="00FE2AEF">
        <w:rPr>
          <w:b/>
          <w:bCs/>
        </w:rPr>
        <w:t>Passive Exoskeletons</w:t>
      </w:r>
    </w:p>
    <w:p w14:paraId="62C3C68B" w14:textId="77777777" w:rsidR="00FE2AEF" w:rsidRPr="00FE2AEF" w:rsidRDefault="00FE2AEF" w:rsidP="00FE2AEF">
      <w:r w:rsidRPr="00FE2AEF">
        <w:rPr>
          <w:b/>
          <w:bCs/>
        </w:rPr>
        <w:t>Powered exoskeletons</w:t>
      </w:r>
      <w:r w:rsidRPr="00FE2AEF">
        <w:t xml:space="preserve"> dominated the market in </w:t>
      </w:r>
      <w:r w:rsidRPr="00FE2AEF">
        <w:rPr>
          <w:b/>
          <w:bCs/>
        </w:rPr>
        <w:t>2024</w:t>
      </w:r>
      <w:r w:rsidRPr="00FE2AEF">
        <w:t xml:space="preserve">, accounting for approximately </w:t>
      </w:r>
      <w:r w:rsidRPr="00FE2AEF">
        <w:rPr>
          <w:b/>
          <w:bCs/>
        </w:rPr>
        <w:t>71.4%</w:t>
      </w:r>
      <w:r w:rsidRPr="00FE2AEF">
        <w:t xml:space="preserve"> of total revenues. These systems rely on electric motors, sensors, and battery-powered actuators to provide force amplification, precise gait training, and controlled limb movement. </w:t>
      </w:r>
      <w:r w:rsidRPr="00FE2AEF">
        <w:rPr>
          <w:i/>
          <w:iCs/>
        </w:rPr>
        <w:t>Their ability to deliver consistent, programmable movement has made them the gold standard in neurorehabilitation and military applications.</w:t>
      </w:r>
    </w:p>
    <w:p w14:paraId="0BA4A6AE" w14:textId="77777777" w:rsidR="00FE2AEF" w:rsidRPr="00FE2AEF" w:rsidRDefault="00FE2AEF" w:rsidP="00FE2AEF">
      <w:r w:rsidRPr="00FE2AEF">
        <w:t xml:space="preserve">Meanwhile, </w:t>
      </w:r>
      <w:r w:rsidRPr="00FE2AEF">
        <w:rPr>
          <w:b/>
          <w:bCs/>
        </w:rPr>
        <w:t>passive exoskeletons</w:t>
      </w:r>
      <w:r w:rsidRPr="00FE2AEF">
        <w:t>, which use mechanical structures and spring-loaded mechanisms without active power sources, are gaining popularity in industrial sectors due to their lightweight design and lower cost.</w:t>
      </w:r>
    </w:p>
    <w:p w14:paraId="469B0F11" w14:textId="77777777" w:rsidR="00FE2AEF" w:rsidRPr="00FE2AEF" w:rsidRDefault="00FE2AEF" w:rsidP="00FE2AEF">
      <w:pPr>
        <w:rPr>
          <w:b/>
          <w:bCs/>
        </w:rPr>
      </w:pPr>
      <w:r w:rsidRPr="00FE2AEF">
        <w:rPr>
          <w:b/>
          <w:bCs/>
        </w:rPr>
        <w:t>By Mobility Type:</w:t>
      </w:r>
    </w:p>
    <w:p w14:paraId="459DDF4F" w14:textId="77777777" w:rsidR="00FE2AEF" w:rsidRPr="00FE2AEF" w:rsidRDefault="00FE2AEF" w:rsidP="00FE2AEF">
      <w:pPr>
        <w:numPr>
          <w:ilvl w:val="0"/>
          <w:numId w:val="3"/>
        </w:numPr>
      </w:pPr>
      <w:r w:rsidRPr="00FE2AEF">
        <w:rPr>
          <w:b/>
          <w:bCs/>
        </w:rPr>
        <w:t>Stationary</w:t>
      </w:r>
    </w:p>
    <w:p w14:paraId="548CB543" w14:textId="77777777" w:rsidR="00FE2AEF" w:rsidRPr="00FE2AEF" w:rsidRDefault="00FE2AEF" w:rsidP="00FE2AEF">
      <w:pPr>
        <w:numPr>
          <w:ilvl w:val="0"/>
          <w:numId w:val="3"/>
        </w:numPr>
      </w:pPr>
      <w:r w:rsidRPr="00FE2AEF">
        <w:rPr>
          <w:b/>
          <w:bCs/>
        </w:rPr>
        <w:t>Mobile</w:t>
      </w:r>
    </w:p>
    <w:p w14:paraId="3512A3D5" w14:textId="77777777" w:rsidR="00FE2AEF" w:rsidRPr="00FE2AEF" w:rsidRDefault="00FE2AEF" w:rsidP="00FE2AEF">
      <w:r w:rsidRPr="00FE2AEF">
        <w:t xml:space="preserve">Mobile exoskeletons, especially those used in orthopedics and daily mobility enhancement, are anticipated to register the </w:t>
      </w:r>
      <w:r w:rsidRPr="00FE2AEF">
        <w:rPr>
          <w:b/>
          <w:bCs/>
        </w:rPr>
        <w:t>fastest CAGR</w:t>
      </w:r>
      <w:r w:rsidRPr="00FE2AEF">
        <w:t xml:space="preserve"> through 2030. As battery density improves and AI-driven navigation systems become more sophisticated, these systems are increasingly used by patients for independent mobility in home care environments.</w:t>
      </w:r>
    </w:p>
    <w:p w14:paraId="2723E9B6" w14:textId="77777777" w:rsidR="00FE2AEF" w:rsidRPr="00FE2AEF" w:rsidRDefault="00FE2AEF" w:rsidP="00FE2AEF">
      <w:pPr>
        <w:rPr>
          <w:b/>
          <w:bCs/>
        </w:rPr>
      </w:pPr>
      <w:r w:rsidRPr="00FE2AEF">
        <w:rPr>
          <w:b/>
          <w:bCs/>
        </w:rPr>
        <w:t>By End-Use Application:</w:t>
      </w:r>
    </w:p>
    <w:p w14:paraId="27C9C1F6" w14:textId="77777777" w:rsidR="00FE2AEF" w:rsidRPr="00FE2AEF" w:rsidRDefault="00FE2AEF" w:rsidP="00FE2AEF">
      <w:pPr>
        <w:numPr>
          <w:ilvl w:val="0"/>
          <w:numId w:val="4"/>
        </w:numPr>
      </w:pPr>
      <w:r w:rsidRPr="00FE2AEF">
        <w:rPr>
          <w:b/>
          <w:bCs/>
        </w:rPr>
        <w:t>Healthcare &amp; Rehabilitation</w:t>
      </w:r>
    </w:p>
    <w:p w14:paraId="0222C1DA" w14:textId="77777777" w:rsidR="00FE2AEF" w:rsidRPr="00FE2AEF" w:rsidRDefault="00FE2AEF" w:rsidP="00FE2AEF">
      <w:pPr>
        <w:numPr>
          <w:ilvl w:val="0"/>
          <w:numId w:val="4"/>
        </w:numPr>
      </w:pPr>
      <w:r w:rsidRPr="00FE2AEF">
        <w:rPr>
          <w:b/>
          <w:bCs/>
        </w:rPr>
        <w:t>Military &amp; Defense</w:t>
      </w:r>
    </w:p>
    <w:p w14:paraId="0A73869D" w14:textId="77777777" w:rsidR="00FE2AEF" w:rsidRPr="00FE2AEF" w:rsidRDefault="00FE2AEF" w:rsidP="00FE2AEF">
      <w:pPr>
        <w:numPr>
          <w:ilvl w:val="0"/>
          <w:numId w:val="4"/>
        </w:numPr>
      </w:pPr>
      <w:r w:rsidRPr="00FE2AEF">
        <w:rPr>
          <w:b/>
          <w:bCs/>
        </w:rPr>
        <w:t>Industrial &amp; Manufacturing</w:t>
      </w:r>
    </w:p>
    <w:p w14:paraId="0CFFF448" w14:textId="77777777" w:rsidR="00FE2AEF" w:rsidRPr="00FE2AEF" w:rsidRDefault="00FE2AEF" w:rsidP="00FE2AEF">
      <w:pPr>
        <w:numPr>
          <w:ilvl w:val="0"/>
          <w:numId w:val="4"/>
        </w:numPr>
      </w:pPr>
      <w:r w:rsidRPr="00FE2AEF">
        <w:rPr>
          <w:b/>
          <w:bCs/>
        </w:rPr>
        <w:t>Personal Mobility</w:t>
      </w:r>
    </w:p>
    <w:p w14:paraId="524B1DF3" w14:textId="77777777" w:rsidR="00FE2AEF" w:rsidRPr="00FE2AEF" w:rsidRDefault="00FE2AEF" w:rsidP="00FE2AEF">
      <w:r w:rsidRPr="00FE2AEF">
        <w:rPr>
          <w:b/>
          <w:bCs/>
        </w:rPr>
        <w:t>Healthcare &amp; Rehabilitation</w:t>
      </w:r>
      <w:r w:rsidRPr="00FE2AEF">
        <w:t xml:space="preserve"> remains the largest and most strategic application segment. Hospitals and clinics use exoskeletons for stroke recovery, spinal cord injury therapy, and gait </w:t>
      </w:r>
      <w:r w:rsidRPr="00FE2AEF">
        <w:lastRenderedPageBreak/>
        <w:t xml:space="preserve">training. The </w:t>
      </w:r>
      <w:r w:rsidRPr="00FE2AEF">
        <w:rPr>
          <w:b/>
          <w:bCs/>
        </w:rPr>
        <w:t>Industrial &amp; Manufacturing</w:t>
      </w:r>
      <w:r w:rsidRPr="00FE2AEF">
        <w:t xml:space="preserve"> segment, however, is expected to emerge as the </w:t>
      </w:r>
      <w:r w:rsidRPr="00FE2AEF">
        <w:rPr>
          <w:b/>
          <w:bCs/>
        </w:rPr>
        <w:t>fastest-growing</w:t>
      </w:r>
      <w:r w:rsidRPr="00FE2AEF">
        <w:t xml:space="preserve"> segment during the forecast period. </w:t>
      </w:r>
      <w:r w:rsidRPr="00FE2AEF">
        <w:rPr>
          <w:i/>
          <w:iCs/>
        </w:rPr>
        <w:t>As employers prioritize ergonomic solutions for worker safety and operational efficiency, passive and powered suits are being introduced across automotive assembly lines and logistics warehouses.</w:t>
      </w:r>
    </w:p>
    <w:p w14:paraId="26C8DFE1" w14:textId="77777777" w:rsidR="00FE2AEF" w:rsidRPr="00FE2AEF" w:rsidRDefault="00FE2AEF" w:rsidP="00FE2AEF">
      <w:pPr>
        <w:rPr>
          <w:b/>
          <w:bCs/>
        </w:rPr>
      </w:pPr>
      <w:r w:rsidRPr="00FE2AEF">
        <w:rPr>
          <w:b/>
          <w:bCs/>
        </w:rPr>
        <w:t>By Region:</w:t>
      </w:r>
    </w:p>
    <w:p w14:paraId="03417D34" w14:textId="77777777" w:rsidR="00FE2AEF" w:rsidRPr="00FE2AEF" w:rsidRDefault="00FE2AEF" w:rsidP="00FE2AEF">
      <w:pPr>
        <w:numPr>
          <w:ilvl w:val="0"/>
          <w:numId w:val="5"/>
        </w:numPr>
      </w:pPr>
      <w:r w:rsidRPr="00FE2AEF">
        <w:rPr>
          <w:b/>
          <w:bCs/>
        </w:rPr>
        <w:t>North America</w:t>
      </w:r>
    </w:p>
    <w:p w14:paraId="026CEBCB" w14:textId="77777777" w:rsidR="00FE2AEF" w:rsidRPr="00FE2AEF" w:rsidRDefault="00FE2AEF" w:rsidP="00FE2AEF">
      <w:pPr>
        <w:numPr>
          <w:ilvl w:val="0"/>
          <w:numId w:val="5"/>
        </w:numPr>
      </w:pPr>
      <w:r w:rsidRPr="00FE2AEF">
        <w:rPr>
          <w:b/>
          <w:bCs/>
        </w:rPr>
        <w:t>Europe</w:t>
      </w:r>
    </w:p>
    <w:p w14:paraId="279E6B32" w14:textId="77777777" w:rsidR="00FE2AEF" w:rsidRPr="00FE2AEF" w:rsidRDefault="00FE2AEF" w:rsidP="00FE2AEF">
      <w:pPr>
        <w:numPr>
          <w:ilvl w:val="0"/>
          <w:numId w:val="5"/>
        </w:numPr>
      </w:pPr>
      <w:r w:rsidRPr="00FE2AEF">
        <w:rPr>
          <w:b/>
          <w:bCs/>
        </w:rPr>
        <w:t>Asia Pacific</w:t>
      </w:r>
    </w:p>
    <w:p w14:paraId="03831A3B" w14:textId="77777777" w:rsidR="00FE2AEF" w:rsidRPr="00FE2AEF" w:rsidRDefault="00FE2AEF" w:rsidP="00FE2AEF">
      <w:pPr>
        <w:numPr>
          <w:ilvl w:val="0"/>
          <w:numId w:val="5"/>
        </w:numPr>
      </w:pPr>
      <w:r w:rsidRPr="00FE2AEF">
        <w:rPr>
          <w:b/>
          <w:bCs/>
        </w:rPr>
        <w:t>LAMEA (Latin America, Middle East &amp; Africa)</w:t>
      </w:r>
    </w:p>
    <w:p w14:paraId="5791F6B0" w14:textId="77777777" w:rsidR="00FE2AEF" w:rsidRPr="00FE2AEF" w:rsidRDefault="00FE2AEF" w:rsidP="00FE2AEF">
      <w:r w:rsidRPr="00FE2AEF">
        <w:rPr>
          <w:b/>
          <w:bCs/>
        </w:rPr>
        <w:t>North America</w:t>
      </w:r>
      <w:r w:rsidRPr="00FE2AEF">
        <w:t xml:space="preserve"> led the global market in 2024, driven by early regulatory approvals, strong investment in medtech innovation, and defense R&amp;D funding. However, </w:t>
      </w:r>
      <w:r w:rsidRPr="00FE2AEF">
        <w:rPr>
          <w:b/>
          <w:bCs/>
        </w:rPr>
        <w:t>Asia Pacific</w:t>
      </w:r>
      <w:r w:rsidRPr="00FE2AEF">
        <w:t xml:space="preserve"> is poised to deliver the most significant growth through 2030, fueled by rising industrial automation, government-backed elderly care programs, and large-scale adoption in rehabilitation facilities across Japan, China, and South Korea.</w:t>
      </w:r>
    </w:p>
    <w:p w14:paraId="15B1B30E" w14:textId="77777777" w:rsidR="00FE2AEF" w:rsidRPr="00FE2AEF" w:rsidRDefault="00FE2AEF" w:rsidP="00FE2AEF">
      <w:r w:rsidRPr="00FE2AEF">
        <w:rPr>
          <w:i/>
          <w:iCs/>
        </w:rPr>
        <w:t>Inferred strategic insight: “Geographic diversification will become a core competitive advantage as regulatory alignment improves and localized use cases expand in elderly care and labor-intensive industries.”</w:t>
      </w:r>
    </w:p>
    <w:p w14:paraId="5D2ECFE4" w14:textId="77777777" w:rsidR="00FE2AEF" w:rsidRPr="00FE2AEF" w:rsidRDefault="00FE2AEF" w:rsidP="00FE2AEF">
      <w:r w:rsidRPr="00FE2AEF">
        <w:t>This segmentation framework enables precise analysis of demand patterns, technology deployment, and investment strategies across diverse customer segments and regions.</w:t>
      </w:r>
    </w:p>
    <w:p w14:paraId="6C21E9D0" w14:textId="77777777" w:rsidR="00FE2AEF" w:rsidRPr="00FE2AEF" w:rsidRDefault="00FE2AEF" w:rsidP="00FE2AEF">
      <w:pPr>
        <w:rPr>
          <w:b/>
          <w:bCs/>
        </w:rPr>
      </w:pPr>
      <w:r w:rsidRPr="00FE2AEF">
        <w:rPr>
          <w:b/>
          <w:bCs/>
        </w:rPr>
        <w:t>3. Market Trends and Innovation Landscape</w:t>
      </w:r>
    </w:p>
    <w:p w14:paraId="6C13BEDB" w14:textId="77777777" w:rsidR="00FE2AEF" w:rsidRPr="00FE2AEF" w:rsidRDefault="00FE2AEF" w:rsidP="00FE2AEF">
      <w:r w:rsidRPr="00FE2AEF">
        <w:t xml:space="preserve">The exoskeleton market is in the midst of a transformative innovation cycle, powered by synergistic advancements in </w:t>
      </w:r>
      <w:r w:rsidRPr="00FE2AEF">
        <w:rPr>
          <w:b/>
          <w:bCs/>
        </w:rPr>
        <w:t>robotics</w:t>
      </w:r>
      <w:r w:rsidRPr="00FE2AEF">
        <w:t xml:space="preserve">, </w:t>
      </w:r>
      <w:r w:rsidRPr="00FE2AEF">
        <w:rPr>
          <w:b/>
          <w:bCs/>
        </w:rPr>
        <w:t>material science</w:t>
      </w:r>
      <w:r w:rsidRPr="00FE2AEF">
        <w:t xml:space="preserve">, </w:t>
      </w:r>
      <w:r w:rsidRPr="00FE2AEF">
        <w:rPr>
          <w:b/>
          <w:bCs/>
        </w:rPr>
        <w:t>AI integration</w:t>
      </w:r>
      <w:r w:rsidRPr="00FE2AEF">
        <w:t xml:space="preserve">, and </w:t>
      </w:r>
      <w:r w:rsidRPr="00FE2AEF">
        <w:rPr>
          <w:b/>
          <w:bCs/>
        </w:rPr>
        <w:t>wearable interface technologies</w:t>
      </w:r>
      <w:r w:rsidRPr="00FE2AEF">
        <w:t>. This section explores the core trends shaping the trajectory of both medical and industrial exoskeletons between 2024 and 2030.</w:t>
      </w:r>
    </w:p>
    <w:p w14:paraId="4C8DBFC9" w14:textId="77777777" w:rsidR="00FE2AEF" w:rsidRPr="00FE2AEF" w:rsidRDefault="00FE2AEF" w:rsidP="00FE2AEF">
      <w:pPr>
        <w:rPr>
          <w:b/>
          <w:bCs/>
        </w:rPr>
      </w:pPr>
      <w:r w:rsidRPr="00FE2AEF">
        <w:rPr>
          <w:b/>
          <w:bCs/>
        </w:rPr>
        <w:t>AI-Enabled Adaptive Motion and Smart Sensing</w:t>
      </w:r>
    </w:p>
    <w:p w14:paraId="75034EF8" w14:textId="77777777" w:rsidR="00FE2AEF" w:rsidRPr="00FE2AEF" w:rsidRDefault="00FE2AEF" w:rsidP="00FE2AEF">
      <w:r w:rsidRPr="00FE2AEF">
        <w:t xml:space="preserve">Next-generation exoskeletons are increasingly embedded with </w:t>
      </w:r>
      <w:r w:rsidRPr="00FE2AEF">
        <w:rPr>
          <w:b/>
          <w:bCs/>
        </w:rPr>
        <w:t>AI algorithms</w:t>
      </w:r>
      <w:r w:rsidRPr="00FE2AEF">
        <w:t xml:space="preserve"> and </w:t>
      </w:r>
      <w:r w:rsidRPr="00FE2AEF">
        <w:rPr>
          <w:b/>
          <w:bCs/>
        </w:rPr>
        <w:t>real-time sensor fusion</w:t>
      </w:r>
      <w:r w:rsidRPr="00FE2AEF">
        <w:t xml:space="preserve"> to enable predictive movement, biomechanical feedback, and adaptive gait calibration. These systems learn from a user’s walking patterns or muscle signals, adjusting torque and resistance to provide </w:t>
      </w:r>
      <w:r w:rsidRPr="00FE2AEF">
        <w:rPr>
          <w:i/>
          <w:iCs/>
        </w:rPr>
        <w:t>a smoother, personalized rehabilitation experience</w:t>
      </w:r>
      <w:r w:rsidRPr="00FE2AEF">
        <w:t>.</w:t>
      </w:r>
    </w:p>
    <w:p w14:paraId="1AF96ED7" w14:textId="77777777" w:rsidR="00FE2AEF" w:rsidRPr="00FE2AEF" w:rsidRDefault="00FE2AEF" w:rsidP="00FE2AEF">
      <w:r w:rsidRPr="00FE2AEF">
        <w:rPr>
          <w:i/>
          <w:iCs/>
        </w:rPr>
        <w:t>An R&amp;D lead at a neuroengineering lab noted: “The ability of exoskeletons to adapt based on patient fatigue, asymmetry, or progress is what transforms therapy into recovery.”</w:t>
      </w:r>
    </w:p>
    <w:p w14:paraId="6E1DF390" w14:textId="77777777" w:rsidR="00FE2AEF" w:rsidRPr="00FE2AEF" w:rsidRDefault="00FE2AEF" w:rsidP="00FE2AEF">
      <w:r w:rsidRPr="00FE2AEF">
        <w:t>Electromyography (EMG), inertial measurement units (IMUs), and pressure sensors are now core components, enabling exosuits to shift from rigid control to fluid motion support.</w:t>
      </w:r>
    </w:p>
    <w:p w14:paraId="0E15C3C4" w14:textId="77777777" w:rsidR="00FE2AEF" w:rsidRPr="00FE2AEF" w:rsidRDefault="00FE2AEF" w:rsidP="00FE2AEF">
      <w:pPr>
        <w:rPr>
          <w:b/>
          <w:bCs/>
        </w:rPr>
      </w:pPr>
      <w:r w:rsidRPr="00FE2AEF">
        <w:rPr>
          <w:b/>
          <w:bCs/>
        </w:rPr>
        <w:t>Ultra-Lightweight and Soft Exosuits</w:t>
      </w:r>
    </w:p>
    <w:p w14:paraId="7403F1C5" w14:textId="77777777" w:rsidR="00FE2AEF" w:rsidRPr="00FE2AEF" w:rsidRDefault="00FE2AEF" w:rsidP="00FE2AEF">
      <w:r w:rsidRPr="00FE2AEF">
        <w:lastRenderedPageBreak/>
        <w:t xml:space="preserve">Material innovation is a major disruptor. Developers are moving from heavy metal frames to </w:t>
      </w:r>
      <w:r w:rsidRPr="00FE2AEF">
        <w:rPr>
          <w:b/>
          <w:bCs/>
        </w:rPr>
        <w:t>carbon-fiber composites</w:t>
      </w:r>
      <w:r w:rsidRPr="00FE2AEF">
        <w:t xml:space="preserve">, </w:t>
      </w:r>
      <w:r w:rsidRPr="00FE2AEF">
        <w:rPr>
          <w:b/>
          <w:bCs/>
        </w:rPr>
        <w:t>textile-based actuators</w:t>
      </w:r>
      <w:r w:rsidRPr="00FE2AEF">
        <w:t xml:space="preserve">, and </w:t>
      </w:r>
      <w:r w:rsidRPr="00FE2AEF">
        <w:rPr>
          <w:b/>
          <w:bCs/>
        </w:rPr>
        <w:t>soft robotics</w:t>
      </w:r>
      <w:r w:rsidRPr="00FE2AEF">
        <w:t xml:space="preserve"> that mimic muscle-tendon elasticity. These changes dramatically improve comfort and usability, particularly in long-duration industrial use or for elderly users.</w:t>
      </w:r>
    </w:p>
    <w:p w14:paraId="565EFBEA" w14:textId="77777777" w:rsidR="00FE2AEF" w:rsidRPr="00FE2AEF" w:rsidRDefault="00FE2AEF" w:rsidP="00FE2AEF">
      <w:r w:rsidRPr="00FE2AEF">
        <w:t xml:space="preserve">Soft exosuits, which blend flexible materials with cable-driven actuation, are emerging as </w:t>
      </w:r>
      <w:r w:rsidRPr="00FE2AEF">
        <w:rPr>
          <w:i/>
          <w:iCs/>
        </w:rPr>
        <w:t>a new category of assistive wearables</w:t>
      </w:r>
      <w:r w:rsidRPr="00FE2AEF">
        <w:t>. Their discreet form factor is especially suited for non-clinical, everyday environments such as homes or workplaces.</w:t>
      </w:r>
    </w:p>
    <w:p w14:paraId="14F328D6" w14:textId="77777777" w:rsidR="00FE2AEF" w:rsidRPr="00FE2AEF" w:rsidRDefault="00FE2AEF" w:rsidP="00FE2AEF">
      <w:pPr>
        <w:rPr>
          <w:b/>
          <w:bCs/>
        </w:rPr>
      </w:pPr>
      <w:r w:rsidRPr="00FE2AEF">
        <w:rPr>
          <w:b/>
          <w:bCs/>
        </w:rPr>
        <w:t>Expansion into Non-Clinical and Commercial Settings</w:t>
      </w:r>
    </w:p>
    <w:p w14:paraId="4F7251A3" w14:textId="77777777" w:rsidR="00FE2AEF" w:rsidRPr="00FE2AEF" w:rsidRDefault="00FE2AEF" w:rsidP="00FE2AEF">
      <w:r w:rsidRPr="00FE2AEF">
        <w:t>Traditionally confined to specialized rehab centers or military R&amp;D, exoskeletons are now expanding into:</w:t>
      </w:r>
    </w:p>
    <w:p w14:paraId="6FB2C762" w14:textId="77777777" w:rsidR="00FE2AEF" w:rsidRPr="00FE2AEF" w:rsidRDefault="00FE2AEF" w:rsidP="00FE2AEF">
      <w:pPr>
        <w:numPr>
          <w:ilvl w:val="0"/>
          <w:numId w:val="6"/>
        </w:numPr>
      </w:pPr>
      <w:r w:rsidRPr="00FE2AEF">
        <w:rPr>
          <w:b/>
          <w:bCs/>
        </w:rPr>
        <w:t>Construction and warehousing</w:t>
      </w:r>
      <w:r w:rsidRPr="00FE2AEF">
        <w:t>, to prevent musculoskeletal injuries</w:t>
      </w:r>
    </w:p>
    <w:p w14:paraId="3897ED64" w14:textId="77777777" w:rsidR="00FE2AEF" w:rsidRPr="00FE2AEF" w:rsidRDefault="00FE2AEF" w:rsidP="00FE2AEF">
      <w:pPr>
        <w:numPr>
          <w:ilvl w:val="0"/>
          <w:numId w:val="6"/>
        </w:numPr>
      </w:pPr>
      <w:r w:rsidRPr="00FE2AEF">
        <w:rPr>
          <w:b/>
          <w:bCs/>
        </w:rPr>
        <w:t>Elderly care</w:t>
      </w:r>
      <w:r w:rsidRPr="00FE2AEF">
        <w:t>, enhancing mobility and fall prevention</w:t>
      </w:r>
    </w:p>
    <w:p w14:paraId="377AF9A8" w14:textId="77777777" w:rsidR="00FE2AEF" w:rsidRPr="00FE2AEF" w:rsidRDefault="00FE2AEF" w:rsidP="00FE2AEF">
      <w:pPr>
        <w:numPr>
          <w:ilvl w:val="0"/>
          <w:numId w:val="6"/>
        </w:numPr>
      </w:pPr>
      <w:r w:rsidRPr="00FE2AEF">
        <w:rPr>
          <w:b/>
          <w:bCs/>
        </w:rPr>
        <w:t>Personal mobility markets</w:t>
      </w:r>
      <w:r w:rsidRPr="00FE2AEF">
        <w:t>, offering consumer-grade walking aids for aging populations</w:t>
      </w:r>
    </w:p>
    <w:p w14:paraId="03C88431" w14:textId="77777777" w:rsidR="00FE2AEF" w:rsidRPr="00FE2AEF" w:rsidRDefault="00FE2AEF" w:rsidP="00FE2AEF">
      <w:r w:rsidRPr="00FE2AEF">
        <w:rPr>
          <w:i/>
          <w:iCs/>
        </w:rPr>
        <w:t>This democratization of use cases is shifting the innovation narrative from high-cost medical marvels to scalable productivity tools.</w:t>
      </w:r>
    </w:p>
    <w:p w14:paraId="3E83FD54" w14:textId="77777777" w:rsidR="00FE2AEF" w:rsidRPr="00FE2AEF" w:rsidRDefault="00FE2AEF" w:rsidP="00FE2AEF">
      <w:pPr>
        <w:rPr>
          <w:b/>
          <w:bCs/>
        </w:rPr>
      </w:pPr>
      <w:r w:rsidRPr="00FE2AEF">
        <w:rPr>
          <w:b/>
          <w:bCs/>
        </w:rPr>
        <w:t>Strategic Collaborations and M&amp;A Activity</w:t>
      </w:r>
    </w:p>
    <w:p w14:paraId="689A5BD3" w14:textId="77777777" w:rsidR="00FE2AEF" w:rsidRPr="00FE2AEF" w:rsidRDefault="00FE2AEF" w:rsidP="00FE2AEF">
      <w:r w:rsidRPr="00FE2AEF">
        <w:t xml:space="preserve">Innovation is increasingly collaborative. Leading companies are forming </w:t>
      </w:r>
      <w:r w:rsidRPr="00FE2AEF">
        <w:rPr>
          <w:b/>
          <w:bCs/>
        </w:rPr>
        <w:t>strategic partnerships with universities</w:t>
      </w:r>
      <w:r w:rsidRPr="00FE2AEF">
        <w:t xml:space="preserve">, </w:t>
      </w:r>
      <w:r w:rsidRPr="00FE2AEF">
        <w:rPr>
          <w:b/>
          <w:bCs/>
        </w:rPr>
        <w:t>rehabilitation networks</w:t>
      </w:r>
      <w:r w:rsidRPr="00FE2AEF">
        <w:t xml:space="preserve">, and </w:t>
      </w:r>
      <w:r w:rsidRPr="00FE2AEF">
        <w:rPr>
          <w:b/>
          <w:bCs/>
        </w:rPr>
        <w:t>aerospace manufacturers</w:t>
      </w:r>
      <w:r w:rsidRPr="00FE2AEF">
        <w:t xml:space="preserve"> to integrate biomechanical research and ergonomic design. Recent joint ventures also include cross-industry alliances between robotics firms and insurance providers aiming to deploy exoskeletons under assisted living or injury prevention programs.</w:t>
      </w:r>
    </w:p>
    <w:p w14:paraId="04C1A577" w14:textId="77777777" w:rsidR="00FE2AEF" w:rsidRPr="00FE2AEF" w:rsidRDefault="00FE2AEF" w:rsidP="00FE2AEF">
      <w:r w:rsidRPr="00FE2AEF">
        <w:t xml:space="preserve">Moreover, </w:t>
      </w:r>
      <w:r w:rsidRPr="00FE2AEF">
        <w:rPr>
          <w:b/>
          <w:bCs/>
        </w:rPr>
        <w:t>M&amp;A activities</w:t>
      </w:r>
      <w:r w:rsidRPr="00FE2AEF">
        <w:t xml:space="preserve"> are intensifying. Startups with novel control algorithms or proprietary sensor platforms are being rapidly acquired by larger medtech or industrial equipment manufacturers seeking to enrich their product pipelines.</w:t>
      </w:r>
    </w:p>
    <w:p w14:paraId="13F58AB8" w14:textId="77777777" w:rsidR="00FE2AEF" w:rsidRPr="00FE2AEF" w:rsidRDefault="00FE2AEF" w:rsidP="00FE2AEF">
      <w:pPr>
        <w:rPr>
          <w:b/>
          <w:bCs/>
        </w:rPr>
      </w:pPr>
      <w:r w:rsidRPr="00FE2AEF">
        <w:rPr>
          <w:b/>
          <w:bCs/>
        </w:rPr>
        <w:t>Regulatory Acceleration and Reimbursement Expansion</w:t>
      </w:r>
    </w:p>
    <w:p w14:paraId="4DD76911" w14:textId="77777777" w:rsidR="00FE2AEF" w:rsidRPr="00FE2AEF" w:rsidRDefault="00FE2AEF" w:rsidP="00FE2AEF">
      <w:r w:rsidRPr="00FE2AEF">
        <w:t xml:space="preserve">Another innovation enabler is </w:t>
      </w:r>
      <w:r w:rsidRPr="00FE2AEF">
        <w:rPr>
          <w:b/>
          <w:bCs/>
        </w:rPr>
        <w:t>regulatory reform</w:t>
      </w:r>
      <w:r w:rsidRPr="00FE2AEF">
        <w:t xml:space="preserve">. Authorities like the </w:t>
      </w:r>
      <w:r w:rsidRPr="00FE2AEF">
        <w:rPr>
          <w:b/>
          <w:bCs/>
        </w:rPr>
        <w:t>FDA</w:t>
      </w:r>
      <w:r w:rsidRPr="00FE2AEF">
        <w:t xml:space="preserve"> and </w:t>
      </w:r>
      <w:r w:rsidRPr="00FE2AEF">
        <w:rPr>
          <w:b/>
          <w:bCs/>
        </w:rPr>
        <w:t>European CE</w:t>
      </w:r>
      <w:r w:rsidRPr="00FE2AEF">
        <w:t xml:space="preserve"> bodies are streamlining approval pathways for powered exoskeletons, particularly those aimed at rehabilitation and mobility restoration. In parallel, a few health systems (notably in Germany and Japan) have begun </w:t>
      </w:r>
      <w:r w:rsidRPr="00FE2AEF">
        <w:rPr>
          <w:b/>
          <w:bCs/>
        </w:rPr>
        <w:t>partial insurance reimbursement</w:t>
      </w:r>
      <w:r w:rsidRPr="00FE2AEF">
        <w:t>, improving adoption in public healthcare institutions.</w:t>
      </w:r>
    </w:p>
    <w:p w14:paraId="5BE6A22B" w14:textId="77777777" w:rsidR="00FE2AEF" w:rsidRPr="00FE2AEF" w:rsidRDefault="00FE2AEF" w:rsidP="00FE2AEF">
      <w:r w:rsidRPr="00FE2AEF">
        <w:rPr>
          <w:i/>
          <w:iCs/>
        </w:rPr>
        <w:t>With compliance mechanisms maturing, manufacturers are expected to shift focus from prototype engineering to mass-market scale and device interoperability.</w:t>
      </w:r>
    </w:p>
    <w:p w14:paraId="6F69CB5C" w14:textId="77777777" w:rsidR="00FE2AEF" w:rsidRPr="00FE2AEF" w:rsidRDefault="00FE2AEF" w:rsidP="00FE2AEF">
      <w:pPr>
        <w:rPr>
          <w:b/>
          <w:bCs/>
        </w:rPr>
      </w:pPr>
      <w:r w:rsidRPr="00FE2AEF">
        <w:rPr>
          <w:b/>
          <w:bCs/>
        </w:rPr>
        <w:t>4. Competitive Intelligence and Benchmarking</w:t>
      </w:r>
    </w:p>
    <w:p w14:paraId="48AB89F9" w14:textId="77777777" w:rsidR="00FE2AEF" w:rsidRPr="00FE2AEF" w:rsidRDefault="00FE2AEF" w:rsidP="00FE2AEF">
      <w:r w:rsidRPr="00FE2AEF">
        <w:t xml:space="preserve">The global exoskeleton market is characterized by a diverse mix of </w:t>
      </w:r>
      <w:r w:rsidRPr="00FE2AEF">
        <w:rPr>
          <w:b/>
          <w:bCs/>
        </w:rPr>
        <w:t>medical device firms</w:t>
      </w:r>
      <w:r w:rsidRPr="00FE2AEF">
        <w:t xml:space="preserve">, </w:t>
      </w:r>
      <w:r w:rsidRPr="00FE2AEF">
        <w:rPr>
          <w:b/>
          <w:bCs/>
        </w:rPr>
        <w:t>robotics pioneers</w:t>
      </w:r>
      <w:r w:rsidRPr="00FE2AEF">
        <w:t xml:space="preserve">, and </w:t>
      </w:r>
      <w:r w:rsidRPr="00FE2AEF">
        <w:rPr>
          <w:b/>
          <w:bCs/>
        </w:rPr>
        <w:t>industrial safety innovators</w:t>
      </w:r>
      <w:r w:rsidRPr="00FE2AEF">
        <w:t xml:space="preserve">, each bringing unique technological </w:t>
      </w:r>
      <w:r w:rsidRPr="00FE2AEF">
        <w:lastRenderedPageBreak/>
        <w:t>strengths and go-to-market strategies. While some players specialize in clinical-grade rehabilitation systems, others focus on lightweight, modular solutions for labor-intensive industries.</w:t>
      </w:r>
    </w:p>
    <w:p w14:paraId="77D8F18A" w14:textId="77777777" w:rsidR="00FE2AEF" w:rsidRPr="00FE2AEF" w:rsidRDefault="00FE2AEF" w:rsidP="00FE2AEF">
      <w:r w:rsidRPr="00FE2AEF">
        <w:t>Below is a competitive benchmarking of leading companies shaping this market:</w:t>
      </w:r>
    </w:p>
    <w:p w14:paraId="58B74466" w14:textId="77777777" w:rsidR="00FE2AEF" w:rsidRPr="00FE2AEF" w:rsidRDefault="00FE2AEF" w:rsidP="00FE2AEF">
      <w:pPr>
        <w:rPr>
          <w:b/>
          <w:bCs/>
        </w:rPr>
      </w:pPr>
      <w:r w:rsidRPr="00FE2AEF">
        <w:rPr>
          <w:b/>
          <w:bCs/>
        </w:rPr>
        <w:t>ReWalk Robotics</w:t>
      </w:r>
    </w:p>
    <w:p w14:paraId="09C7F445" w14:textId="77777777" w:rsidR="00FE2AEF" w:rsidRPr="00FE2AEF" w:rsidRDefault="00FE2AEF" w:rsidP="00FE2AEF">
      <w:r w:rsidRPr="00FE2AEF">
        <w:t xml:space="preserve">A trailblazer in wearable robotic exoskeletons, </w:t>
      </w:r>
      <w:r w:rsidRPr="00FE2AEF">
        <w:rPr>
          <w:b/>
          <w:bCs/>
        </w:rPr>
        <w:t>ReWalk Robotics</w:t>
      </w:r>
      <w:r w:rsidRPr="00FE2AEF">
        <w:t xml:space="preserve"> has built a strong reputation in spinal cord injury (SCI) rehabilitation. The company emphasizes regulatory compliance, with FDA and CE-approved systems in use across multiple countries. Its strategy revolves around clinical validation, reimbursement advocacy, and continuous upgrades in motion control software. ReWalk’s devices are among the first to be covered under insurance in Germany and Israel.</w:t>
      </w:r>
    </w:p>
    <w:p w14:paraId="56F2AE2B" w14:textId="77777777" w:rsidR="00FE2AEF" w:rsidRPr="00FE2AEF" w:rsidRDefault="00FE2AEF" w:rsidP="00FE2AEF">
      <w:pPr>
        <w:rPr>
          <w:b/>
          <w:bCs/>
        </w:rPr>
      </w:pPr>
      <w:r w:rsidRPr="00FE2AEF">
        <w:rPr>
          <w:b/>
          <w:bCs/>
        </w:rPr>
        <w:t>Ekso Bionics</w:t>
      </w:r>
    </w:p>
    <w:p w14:paraId="37107CD1" w14:textId="77777777" w:rsidR="00FE2AEF" w:rsidRPr="00FE2AEF" w:rsidRDefault="00FE2AEF" w:rsidP="00FE2AEF">
      <w:r w:rsidRPr="00FE2AEF">
        <w:t xml:space="preserve">Based in the U.S., </w:t>
      </w:r>
      <w:r w:rsidRPr="00FE2AEF">
        <w:rPr>
          <w:b/>
          <w:bCs/>
        </w:rPr>
        <w:t>Ekso Bionics</w:t>
      </w:r>
      <w:r w:rsidRPr="00FE2AEF">
        <w:t xml:space="preserve"> has adopted a dual-market strategy, offering </w:t>
      </w:r>
      <w:r w:rsidRPr="00FE2AEF">
        <w:rPr>
          <w:b/>
          <w:bCs/>
        </w:rPr>
        <w:t>EksoNR</w:t>
      </w:r>
      <w:r w:rsidRPr="00FE2AEF">
        <w:t xml:space="preserve"> for neurorehabilitation and </w:t>
      </w:r>
      <w:r w:rsidRPr="00FE2AEF">
        <w:rPr>
          <w:b/>
          <w:bCs/>
        </w:rPr>
        <w:t>EksoVest</w:t>
      </w:r>
      <w:r w:rsidRPr="00FE2AEF">
        <w:t xml:space="preserve"> for industrial use. Its competitive edge lies in </w:t>
      </w:r>
      <w:r w:rsidRPr="00FE2AEF">
        <w:rPr>
          <w:b/>
          <w:bCs/>
        </w:rPr>
        <w:t>biomechanically optimized load distribution</w:t>
      </w:r>
      <w:r w:rsidRPr="00FE2AEF">
        <w:t xml:space="preserve"> and broad hospital deployment across North America and Europe. Ekso has formed partnerships with rehab networks and automotive companies to widen its reach. </w:t>
      </w:r>
      <w:r w:rsidRPr="00FE2AEF">
        <w:rPr>
          <w:i/>
          <w:iCs/>
        </w:rPr>
        <w:t>Their focus on real-world use trials has enhanced credibility among therapists and occupational safety managers alike.</w:t>
      </w:r>
    </w:p>
    <w:p w14:paraId="0E912590" w14:textId="77777777" w:rsidR="00FE2AEF" w:rsidRPr="00FE2AEF" w:rsidRDefault="00FE2AEF" w:rsidP="00FE2AEF">
      <w:pPr>
        <w:rPr>
          <w:b/>
          <w:bCs/>
        </w:rPr>
      </w:pPr>
      <w:r w:rsidRPr="00FE2AEF">
        <w:rPr>
          <w:b/>
          <w:bCs/>
        </w:rPr>
        <w:t>CYBERDYNE Inc.</w:t>
      </w:r>
    </w:p>
    <w:p w14:paraId="715AAB4C" w14:textId="77777777" w:rsidR="00FE2AEF" w:rsidRPr="00FE2AEF" w:rsidRDefault="00FE2AEF" w:rsidP="00FE2AEF">
      <w:r w:rsidRPr="00FE2AEF">
        <w:t xml:space="preserve">A Japanese innovator, </w:t>
      </w:r>
      <w:r w:rsidRPr="00FE2AEF">
        <w:rPr>
          <w:b/>
          <w:bCs/>
        </w:rPr>
        <w:t>CYBERDYNE</w:t>
      </w:r>
      <w:r w:rsidRPr="00FE2AEF">
        <w:t xml:space="preserve"> integrates </w:t>
      </w:r>
      <w:r w:rsidRPr="00FE2AEF">
        <w:rPr>
          <w:b/>
          <w:bCs/>
        </w:rPr>
        <w:t>cybernics</w:t>
      </w:r>
      <w:r w:rsidRPr="00FE2AEF">
        <w:t xml:space="preserve"> (cyber + mechatronics + informatics) into its exoskeletons. The firm’s HAL (Hybrid Assistive Limb) system is widely deployed in Japanese hospitals and elderly care homes. CYBERDYNE’s strength lies in combining AI-driven neural signal processing with user-intent-based motion support. Government backing and public-private partnerships have fueled its growth in the Asia-Pacific region.</w:t>
      </w:r>
    </w:p>
    <w:p w14:paraId="3E6A8655" w14:textId="77777777" w:rsidR="00FE2AEF" w:rsidRPr="00FE2AEF" w:rsidRDefault="00FE2AEF" w:rsidP="00FE2AEF">
      <w:pPr>
        <w:rPr>
          <w:b/>
          <w:bCs/>
        </w:rPr>
      </w:pPr>
      <w:r w:rsidRPr="00FE2AEF">
        <w:rPr>
          <w:b/>
          <w:bCs/>
        </w:rPr>
        <w:t>Sarcos Technology and Robotics Corporation</w:t>
      </w:r>
    </w:p>
    <w:p w14:paraId="17B0514F" w14:textId="77777777" w:rsidR="00FE2AEF" w:rsidRPr="00FE2AEF" w:rsidRDefault="00FE2AEF" w:rsidP="00FE2AEF">
      <w:r w:rsidRPr="00FE2AEF">
        <w:rPr>
          <w:b/>
          <w:bCs/>
        </w:rPr>
        <w:t>Sarcos</w:t>
      </w:r>
      <w:r w:rsidRPr="00FE2AEF">
        <w:t xml:space="preserve"> focuses primarily on </w:t>
      </w:r>
      <w:r w:rsidRPr="00FE2AEF">
        <w:rPr>
          <w:b/>
          <w:bCs/>
        </w:rPr>
        <w:t>industrial and defense-grade exoskeletons</w:t>
      </w:r>
      <w:r w:rsidRPr="00FE2AEF">
        <w:t>, notably the Guardian XO. The company differentiates through high-strength robotic frameworks that assist in lifting and repetitive task execution. Sarcos’ systems are popular among military contractors, aerospace manufacturers, and heavy equipment operators. Recent efforts include pilot programs with logistics companies aiming to cut injury-related downtime.</w:t>
      </w:r>
    </w:p>
    <w:p w14:paraId="622C02C9" w14:textId="77777777" w:rsidR="00FE2AEF" w:rsidRPr="00FE2AEF" w:rsidRDefault="00FE2AEF" w:rsidP="00FE2AEF">
      <w:pPr>
        <w:rPr>
          <w:b/>
          <w:bCs/>
        </w:rPr>
      </w:pPr>
      <w:r w:rsidRPr="00FE2AEF">
        <w:rPr>
          <w:b/>
          <w:bCs/>
        </w:rPr>
        <w:t>Ottobock</w:t>
      </w:r>
    </w:p>
    <w:p w14:paraId="4D73D6F9" w14:textId="77777777" w:rsidR="00FE2AEF" w:rsidRPr="00FE2AEF" w:rsidRDefault="00FE2AEF" w:rsidP="00FE2AEF">
      <w:r w:rsidRPr="00FE2AEF">
        <w:t xml:space="preserve">Renowned for its prosthetics and orthotics, </w:t>
      </w:r>
      <w:r w:rsidRPr="00FE2AEF">
        <w:rPr>
          <w:b/>
          <w:bCs/>
        </w:rPr>
        <w:t>Ottobock</w:t>
      </w:r>
      <w:r w:rsidRPr="00FE2AEF">
        <w:t xml:space="preserve"> has leveraged its expertise into powered exoskeletons for industrial ergonomics. Its Paexo line of passive exosuits helps reduce strain in overhead work and material handling. Ottobock’s strategy is to combine medical-grade engineering with industrial usability, making its solutions attractive to both healthcare providers and factory operators in Europe.</w:t>
      </w:r>
    </w:p>
    <w:p w14:paraId="700AF542" w14:textId="77777777" w:rsidR="00FE2AEF" w:rsidRPr="00FE2AEF" w:rsidRDefault="00FE2AEF" w:rsidP="00FE2AEF">
      <w:pPr>
        <w:rPr>
          <w:b/>
          <w:bCs/>
        </w:rPr>
      </w:pPr>
      <w:r w:rsidRPr="00FE2AEF">
        <w:rPr>
          <w:b/>
          <w:bCs/>
        </w:rPr>
        <w:lastRenderedPageBreak/>
        <w:t>SuitX (a subsidiary of Ottobock)</w:t>
      </w:r>
    </w:p>
    <w:p w14:paraId="6F6FC6E8" w14:textId="77777777" w:rsidR="00FE2AEF" w:rsidRPr="00FE2AEF" w:rsidRDefault="00FE2AEF" w:rsidP="00FE2AEF">
      <w:r w:rsidRPr="00FE2AEF">
        <w:t xml:space="preserve">Before being acquired by Ottobock, </w:t>
      </w:r>
      <w:r w:rsidRPr="00FE2AEF">
        <w:rPr>
          <w:b/>
          <w:bCs/>
        </w:rPr>
        <w:t>SuitX</w:t>
      </w:r>
      <w:r w:rsidRPr="00FE2AEF">
        <w:t xml:space="preserve"> gained traction through modular and affordable exosuits for both healthcare and construction. Its accessible pricing model and lightweight design have made it a preferred option in developing markets and among small-to-medium-sized enterprises (SMEs). The merger has strengthened Ottobock’s R&amp;D capabilities and widened global distribution.</w:t>
      </w:r>
    </w:p>
    <w:p w14:paraId="2E2E9BB5" w14:textId="77777777" w:rsidR="00FE2AEF" w:rsidRPr="00FE2AEF" w:rsidRDefault="00FE2AEF" w:rsidP="00FE2AEF">
      <w:pPr>
        <w:rPr>
          <w:b/>
          <w:bCs/>
        </w:rPr>
      </w:pPr>
      <w:r w:rsidRPr="00FE2AEF">
        <w:rPr>
          <w:b/>
          <w:bCs/>
        </w:rPr>
        <w:t>Bionik Laboratories</w:t>
      </w:r>
    </w:p>
    <w:p w14:paraId="4D18381C" w14:textId="77777777" w:rsidR="00FE2AEF" w:rsidRPr="00FE2AEF" w:rsidRDefault="00FE2AEF" w:rsidP="00FE2AEF">
      <w:r w:rsidRPr="00FE2AEF">
        <w:t xml:space="preserve">Focused primarily on </w:t>
      </w:r>
      <w:r w:rsidRPr="00FE2AEF">
        <w:rPr>
          <w:b/>
          <w:bCs/>
        </w:rPr>
        <w:t>upper-body rehabilitation</w:t>
      </w:r>
      <w:r w:rsidRPr="00FE2AEF">
        <w:t xml:space="preserve">, </w:t>
      </w:r>
      <w:r w:rsidRPr="00FE2AEF">
        <w:rPr>
          <w:b/>
          <w:bCs/>
        </w:rPr>
        <w:t>Bionik Laboratories</w:t>
      </w:r>
      <w:r w:rsidRPr="00FE2AEF">
        <w:t xml:space="preserve"> offers robotic exoskeletons that support arm and hand mobility recovery. Their solutions are designed to be used in outpatient and home-based rehab settings. Bionik’s strength is in integrating cloud-connected analytics for tracking therapy progress and customizing treatment regimens.</w:t>
      </w:r>
    </w:p>
    <w:p w14:paraId="352D5D58" w14:textId="77777777" w:rsidR="00FE2AEF" w:rsidRPr="00FE2AEF" w:rsidRDefault="00FE2AEF" w:rsidP="00FE2AEF">
      <w:r w:rsidRPr="00FE2AEF">
        <w:pict w14:anchorId="4FA626B4">
          <v:rect id="_x0000_i1208" style="width:0;height:1.5pt" o:hralign="center" o:hrstd="t" o:hr="t" fillcolor="#a0a0a0" stroked="f"/>
        </w:pict>
      </w:r>
    </w:p>
    <w:p w14:paraId="2862C446" w14:textId="77777777" w:rsidR="00FE2AEF" w:rsidRPr="00FE2AEF" w:rsidRDefault="00FE2AEF" w:rsidP="00FE2AEF">
      <w:r w:rsidRPr="00FE2AEF">
        <w:t xml:space="preserve">Across the landscape, </w:t>
      </w:r>
      <w:r w:rsidRPr="00FE2AEF">
        <w:rPr>
          <w:i/>
          <w:iCs/>
        </w:rPr>
        <w:t>the competitive battleground is shifting from hardware superiority to integrated care ecosystems</w:t>
      </w:r>
      <w:r w:rsidRPr="00FE2AEF">
        <w:t xml:space="preserve">—including software analytics, therapist training, and patient monitoring tools. Companies that offer </w:t>
      </w:r>
      <w:r w:rsidRPr="00FE2AEF">
        <w:rPr>
          <w:b/>
          <w:bCs/>
        </w:rPr>
        <w:t>scalable, interoperable, and reimbursable platforms</w:t>
      </w:r>
      <w:r w:rsidRPr="00FE2AEF">
        <w:t xml:space="preserve"> are best positioned to capitalize on the market’s next wave of expansion.</w:t>
      </w:r>
    </w:p>
    <w:p w14:paraId="1FDF80C7" w14:textId="77777777" w:rsidR="00FE2AEF" w:rsidRPr="00FE2AEF" w:rsidRDefault="00FE2AEF" w:rsidP="00FE2AEF">
      <w:pPr>
        <w:rPr>
          <w:b/>
          <w:bCs/>
        </w:rPr>
      </w:pPr>
      <w:r w:rsidRPr="00FE2AEF">
        <w:rPr>
          <w:b/>
          <w:bCs/>
        </w:rPr>
        <w:t>5. Regional Landscape and Adoption Outlook</w:t>
      </w:r>
    </w:p>
    <w:p w14:paraId="5C5C058B" w14:textId="77777777" w:rsidR="00FE2AEF" w:rsidRPr="00FE2AEF" w:rsidRDefault="00FE2AEF" w:rsidP="00FE2AEF">
      <w:r w:rsidRPr="00FE2AEF">
        <w:t xml:space="preserve">The global exoskeleton market exhibits distinctly regional growth patterns shaped by </w:t>
      </w:r>
      <w:r w:rsidRPr="00FE2AEF">
        <w:rPr>
          <w:b/>
          <w:bCs/>
        </w:rPr>
        <w:t>regulatory environments</w:t>
      </w:r>
      <w:r w:rsidRPr="00FE2AEF">
        <w:t xml:space="preserve">, </w:t>
      </w:r>
      <w:r w:rsidRPr="00FE2AEF">
        <w:rPr>
          <w:b/>
          <w:bCs/>
        </w:rPr>
        <w:t>demographic needs</w:t>
      </w:r>
      <w:r w:rsidRPr="00FE2AEF">
        <w:t xml:space="preserve">, </w:t>
      </w:r>
      <w:r w:rsidRPr="00FE2AEF">
        <w:rPr>
          <w:b/>
          <w:bCs/>
        </w:rPr>
        <w:t>industrial maturity</w:t>
      </w:r>
      <w:r w:rsidRPr="00FE2AEF">
        <w:t xml:space="preserve">, and </w:t>
      </w:r>
      <w:r w:rsidRPr="00FE2AEF">
        <w:rPr>
          <w:b/>
          <w:bCs/>
        </w:rPr>
        <w:t>healthcare infrastructure</w:t>
      </w:r>
      <w:r w:rsidRPr="00FE2AEF">
        <w:t xml:space="preserve">. While early adoption was concentrated in North America and parts of Europe, </w:t>
      </w:r>
      <w:r w:rsidRPr="00FE2AEF">
        <w:rPr>
          <w:b/>
          <w:bCs/>
        </w:rPr>
        <w:t>Asia Pacific</w:t>
      </w:r>
      <w:r w:rsidRPr="00FE2AEF">
        <w:t xml:space="preserve"> is now gaining momentum due to rapid aging, manufacturing automation, and favorable government policies. Each region is evolving toward a unique mix of medical and industrial deployment.</w:t>
      </w:r>
    </w:p>
    <w:p w14:paraId="514D88A0" w14:textId="77777777" w:rsidR="00FE2AEF" w:rsidRPr="00FE2AEF" w:rsidRDefault="00FE2AEF" w:rsidP="00FE2AEF">
      <w:pPr>
        <w:rPr>
          <w:b/>
          <w:bCs/>
        </w:rPr>
      </w:pPr>
      <w:r w:rsidRPr="00FE2AEF">
        <w:rPr>
          <w:b/>
          <w:bCs/>
        </w:rPr>
        <w:t>North America</w:t>
      </w:r>
    </w:p>
    <w:p w14:paraId="267F47E1" w14:textId="77777777" w:rsidR="00FE2AEF" w:rsidRPr="00FE2AEF" w:rsidRDefault="00FE2AEF" w:rsidP="00FE2AEF">
      <w:r w:rsidRPr="00FE2AEF">
        <w:rPr>
          <w:b/>
          <w:bCs/>
        </w:rPr>
        <w:t>North America</w:t>
      </w:r>
      <w:r w:rsidRPr="00FE2AEF">
        <w:t xml:space="preserve">—particularly the </w:t>
      </w:r>
      <w:r w:rsidRPr="00FE2AEF">
        <w:rPr>
          <w:b/>
          <w:bCs/>
        </w:rPr>
        <w:t>United States</w:t>
      </w:r>
      <w:r w:rsidRPr="00FE2AEF">
        <w:t>—remains the largest and most mature market for exoskeletons. The region benefits from:</w:t>
      </w:r>
    </w:p>
    <w:p w14:paraId="7BF54FD6" w14:textId="77777777" w:rsidR="00FE2AEF" w:rsidRPr="00FE2AEF" w:rsidRDefault="00FE2AEF" w:rsidP="00FE2AEF">
      <w:pPr>
        <w:numPr>
          <w:ilvl w:val="0"/>
          <w:numId w:val="7"/>
        </w:numPr>
      </w:pPr>
      <w:r w:rsidRPr="00FE2AEF">
        <w:rPr>
          <w:b/>
          <w:bCs/>
        </w:rPr>
        <w:t>Early FDA approvals</w:t>
      </w:r>
      <w:r w:rsidRPr="00FE2AEF">
        <w:t xml:space="preserve"> for powered rehabilitation exosuits</w:t>
      </w:r>
    </w:p>
    <w:p w14:paraId="0D04C16D" w14:textId="77777777" w:rsidR="00FE2AEF" w:rsidRPr="00FE2AEF" w:rsidRDefault="00FE2AEF" w:rsidP="00FE2AEF">
      <w:pPr>
        <w:numPr>
          <w:ilvl w:val="0"/>
          <w:numId w:val="7"/>
        </w:numPr>
      </w:pPr>
      <w:r w:rsidRPr="00FE2AEF">
        <w:rPr>
          <w:b/>
          <w:bCs/>
        </w:rPr>
        <w:t>Extensive clinical trials</w:t>
      </w:r>
      <w:r w:rsidRPr="00FE2AEF">
        <w:t xml:space="preserve"> and institutional adoption in top-tier rehabilitation centers</w:t>
      </w:r>
    </w:p>
    <w:p w14:paraId="0A7D2FAB" w14:textId="77777777" w:rsidR="00FE2AEF" w:rsidRPr="00FE2AEF" w:rsidRDefault="00FE2AEF" w:rsidP="00FE2AEF">
      <w:pPr>
        <w:numPr>
          <w:ilvl w:val="0"/>
          <w:numId w:val="7"/>
        </w:numPr>
      </w:pPr>
      <w:r w:rsidRPr="00FE2AEF">
        <w:rPr>
          <w:b/>
          <w:bCs/>
        </w:rPr>
        <w:t>Military and defense funding</w:t>
      </w:r>
      <w:r w:rsidRPr="00FE2AEF">
        <w:t xml:space="preserve"> for robotic augmentation systems</w:t>
      </w:r>
    </w:p>
    <w:p w14:paraId="7F9A6804" w14:textId="77777777" w:rsidR="00FE2AEF" w:rsidRPr="00FE2AEF" w:rsidRDefault="00FE2AEF" w:rsidP="00FE2AEF">
      <w:pPr>
        <w:numPr>
          <w:ilvl w:val="0"/>
          <w:numId w:val="7"/>
        </w:numPr>
      </w:pPr>
      <w:r w:rsidRPr="00FE2AEF">
        <w:t xml:space="preserve">Strong </w:t>
      </w:r>
      <w:r w:rsidRPr="00FE2AEF">
        <w:rPr>
          <w:b/>
          <w:bCs/>
        </w:rPr>
        <w:t>venture capital investment</w:t>
      </w:r>
      <w:r w:rsidRPr="00FE2AEF">
        <w:t>, especially in California and Massachusetts</w:t>
      </w:r>
    </w:p>
    <w:p w14:paraId="61956ACC" w14:textId="77777777" w:rsidR="00FE2AEF" w:rsidRPr="00FE2AEF" w:rsidRDefault="00FE2AEF" w:rsidP="00FE2AEF">
      <w:r w:rsidRPr="00FE2AEF">
        <w:t>Adoption is robust across veterans' hospitals, spinal injury clinics, and R&amp;D-driven industrial partners such as aerospace and auto manufacturing. The U.S. Department of Veterans Affairs (VA) has been instrumental in promoting coverage and access to exoskeletons for disabled veterans.</w:t>
      </w:r>
    </w:p>
    <w:p w14:paraId="3C2EEC00" w14:textId="77777777" w:rsidR="00FE2AEF" w:rsidRPr="00FE2AEF" w:rsidRDefault="00FE2AEF" w:rsidP="00FE2AEF">
      <w:r w:rsidRPr="00FE2AEF">
        <w:lastRenderedPageBreak/>
        <w:t xml:space="preserve">Canada is also actively funding assistive tech, with several research grants focused on mobility restoration technologies. However, </w:t>
      </w:r>
      <w:r w:rsidRPr="00FE2AEF">
        <w:rPr>
          <w:b/>
          <w:bCs/>
        </w:rPr>
        <w:t>reimbursement remains limited</w:t>
      </w:r>
      <w:r w:rsidRPr="00FE2AEF">
        <w:t>, slowing mass adoption beyond elite centers.</w:t>
      </w:r>
    </w:p>
    <w:p w14:paraId="6F20984F" w14:textId="77777777" w:rsidR="00FE2AEF" w:rsidRPr="00FE2AEF" w:rsidRDefault="00FE2AEF" w:rsidP="00FE2AEF">
      <w:pPr>
        <w:rPr>
          <w:b/>
          <w:bCs/>
        </w:rPr>
      </w:pPr>
      <w:r w:rsidRPr="00FE2AEF">
        <w:rPr>
          <w:b/>
          <w:bCs/>
        </w:rPr>
        <w:t>Europe</w:t>
      </w:r>
    </w:p>
    <w:p w14:paraId="50800682" w14:textId="77777777" w:rsidR="00FE2AEF" w:rsidRPr="00FE2AEF" w:rsidRDefault="00FE2AEF" w:rsidP="00FE2AEF">
      <w:r w:rsidRPr="00FE2AEF">
        <w:t>Europe represents the second-largest market, with Germany, France, and the Nordic countries at the forefront. Notable drivers include:</w:t>
      </w:r>
    </w:p>
    <w:p w14:paraId="5A869426" w14:textId="77777777" w:rsidR="00FE2AEF" w:rsidRPr="00FE2AEF" w:rsidRDefault="00FE2AEF" w:rsidP="00FE2AEF">
      <w:pPr>
        <w:numPr>
          <w:ilvl w:val="0"/>
          <w:numId w:val="8"/>
        </w:numPr>
      </w:pPr>
      <w:r w:rsidRPr="00FE2AEF">
        <w:rPr>
          <w:b/>
          <w:bCs/>
        </w:rPr>
        <w:t>Insurance coverage</w:t>
      </w:r>
      <w:r w:rsidRPr="00FE2AEF">
        <w:t xml:space="preserve"> for exoskeleton use in rehabilitation (especially in Germany)</w:t>
      </w:r>
    </w:p>
    <w:p w14:paraId="77EE575C" w14:textId="77777777" w:rsidR="00FE2AEF" w:rsidRPr="00FE2AEF" w:rsidRDefault="00FE2AEF" w:rsidP="00FE2AEF">
      <w:pPr>
        <w:numPr>
          <w:ilvl w:val="0"/>
          <w:numId w:val="8"/>
        </w:numPr>
      </w:pPr>
      <w:r w:rsidRPr="00FE2AEF">
        <w:t xml:space="preserve">Government-supported aging and </w:t>
      </w:r>
      <w:r w:rsidRPr="00FE2AEF">
        <w:rPr>
          <w:b/>
          <w:bCs/>
        </w:rPr>
        <w:t>elderly mobility initiatives</w:t>
      </w:r>
    </w:p>
    <w:p w14:paraId="0D9A514C" w14:textId="77777777" w:rsidR="00FE2AEF" w:rsidRPr="00FE2AEF" w:rsidRDefault="00FE2AEF" w:rsidP="00FE2AEF">
      <w:pPr>
        <w:numPr>
          <w:ilvl w:val="0"/>
          <w:numId w:val="8"/>
        </w:numPr>
      </w:pPr>
      <w:r w:rsidRPr="00FE2AEF">
        <w:t xml:space="preserve">High standards for </w:t>
      </w:r>
      <w:r w:rsidRPr="00FE2AEF">
        <w:rPr>
          <w:b/>
          <w:bCs/>
        </w:rPr>
        <w:t>worker safety in industrial environments</w:t>
      </w:r>
    </w:p>
    <w:p w14:paraId="742D813C" w14:textId="77777777" w:rsidR="00FE2AEF" w:rsidRPr="00FE2AEF" w:rsidRDefault="00FE2AEF" w:rsidP="00FE2AEF">
      <w:r w:rsidRPr="00FE2AEF">
        <w:t xml:space="preserve">European firms are innovating in both </w:t>
      </w:r>
      <w:r w:rsidRPr="00FE2AEF">
        <w:rPr>
          <w:b/>
          <w:bCs/>
        </w:rPr>
        <w:t>soft exosuits</w:t>
      </w:r>
      <w:r w:rsidRPr="00FE2AEF">
        <w:t xml:space="preserve"> for factory use and clinical rehabilitation devices. Regulations are harmonized under the EU MDR, allowing relatively fast time-to-market for CE-marked devices.</w:t>
      </w:r>
    </w:p>
    <w:p w14:paraId="10C3D695" w14:textId="77777777" w:rsidR="00FE2AEF" w:rsidRPr="00FE2AEF" w:rsidRDefault="00FE2AEF" w:rsidP="00FE2AEF">
      <w:r w:rsidRPr="00FE2AEF">
        <w:rPr>
          <w:i/>
          <w:iCs/>
        </w:rPr>
        <w:t>The European Commission has also earmarked exoskeletons as a priority within Horizon Europe’s “Health and Wellbeing” cluster, signaling long-term policy support.</w:t>
      </w:r>
    </w:p>
    <w:p w14:paraId="440BC84D" w14:textId="77777777" w:rsidR="00FE2AEF" w:rsidRPr="00FE2AEF" w:rsidRDefault="00FE2AEF" w:rsidP="00FE2AEF">
      <w:pPr>
        <w:rPr>
          <w:b/>
          <w:bCs/>
        </w:rPr>
      </w:pPr>
      <w:r w:rsidRPr="00FE2AEF">
        <w:rPr>
          <w:b/>
          <w:bCs/>
        </w:rPr>
        <w:t>Asia Pacific</w:t>
      </w:r>
    </w:p>
    <w:p w14:paraId="13101854" w14:textId="77777777" w:rsidR="00FE2AEF" w:rsidRPr="00FE2AEF" w:rsidRDefault="00FE2AEF" w:rsidP="00FE2AEF">
      <w:r w:rsidRPr="00FE2AEF">
        <w:rPr>
          <w:b/>
          <w:bCs/>
        </w:rPr>
        <w:t>Asia Pacific</w:t>
      </w:r>
      <w:r w:rsidRPr="00FE2AEF">
        <w:t xml:space="preserve"> is the </w:t>
      </w:r>
      <w:r w:rsidRPr="00FE2AEF">
        <w:rPr>
          <w:b/>
          <w:bCs/>
        </w:rPr>
        <w:t>fastest-growing regional market</w:t>
      </w:r>
      <w:r w:rsidRPr="00FE2AEF">
        <w:t>, driven by:</w:t>
      </w:r>
    </w:p>
    <w:p w14:paraId="6B8206A2" w14:textId="77777777" w:rsidR="00FE2AEF" w:rsidRPr="00FE2AEF" w:rsidRDefault="00FE2AEF" w:rsidP="00FE2AEF">
      <w:pPr>
        <w:numPr>
          <w:ilvl w:val="0"/>
          <w:numId w:val="9"/>
        </w:numPr>
      </w:pPr>
      <w:r w:rsidRPr="00FE2AEF">
        <w:rPr>
          <w:b/>
          <w:bCs/>
        </w:rPr>
        <w:t>Aging populations</w:t>
      </w:r>
      <w:r w:rsidRPr="00FE2AEF">
        <w:t xml:space="preserve"> in Japan, South Korea, and China</w:t>
      </w:r>
    </w:p>
    <w:p w14:paraId="764576ED" w14:textId="77777777" w:rsidR="00FE2AEF" w:rsidRPr="00FE2AEF" w:rsidRDefault="00FE2AEF" w:rsidP="00FE2AEF">
      <w:pPr>
        <w:numPr>
          <w:ilvl w:val="0"/>
          <w:numId w:val="9"/>
        </w:numPr>
      </w:pPr>
      <w:r w:rsidRPr="00FE2AEF">
        <w:t xml:space="preserve">Strong investments in </w:t>
      </w:r>
      <w:r w:rsidRPr="00FE2AEF">
        <w:rPr>
          <w:b/>
          <w:bCs/>
        </w:rPr>
        <w:t>robotics and AI R&amp;D</w:t>
      </w:r>
    </w:p>
    <w:p w14:paraId="61F04886" w14:textId="77777777" w:rsidR="00FE2AEF" w:rsidRPr="00FE2AEF" w:rsidRDefault="00FE2AEF" w:rsidP="00FE2AEF">
      <w:pPr>
        <w:numPr>
          <w:ilvl w:val="0"/>
          <w:numId w:val="9"/>
        </w:numPr>
      </w:pPr>
      <w:r w:rsidRPr="00FE2AEF">
        <w:rPr>
          <w:b/>
          <w:bCs/>
        </w:rPr>
        <w:t>Government subsidies</w:t>
      </w:r>
      <w:r w:rsidRPr="00FE2AEF">
        <w:t xml:space="preserve"> for eldercare, rehabilitation, and workplace automation</w:t>
      </w:r>
    </w:p>
    <w:p w14:paraId="5A1B2235" w14:textId="77777777" w:rsidR="00FE2AEF" w:rsidRPr="00FE2AEF" w:rsidRDefault="00FE2AEF" w:rsidP="00FE2AEF">
      <w:r w:rsidRPr="00FE2AEF">
        <w:rPr>
          <w:b/>
          <w:bCs/>
        </w:rPr>
        <w:t>Japan</w:t>
      </w:r>
      <w:r w:rsidRPr="00FE2AEF">
        <w:t xml:space="preserve"> leads the region with widespread deployment of robotic exosuits in elder care homes and hospitals. Companies like CYBERDYNE have scaled through government grants and local demand. </w:t>
      </w:r>
      <w:r w:rsidRPr="00FE2AEF">
        <w:rPr>
          <w:b/>
          <w:bCs/>
        </w:rPr>
        <w:t>South Korea</w:t>
      </w:r>
      <w:r w:rsidRPr="00FE2AEF">
        <w:t xml:space="preserve"> follows with national R&amp;D programs to integrate exoskeletons in manufacturing, especially in shipbuilding and electronics assembly.</w:t>
      </w:r>
    </w:p>
    <w:p w14:paraId="5DFC29D0" w14:textId="77777777" w:rsidR="00FE2AEF" w:rsidRPr="00FE2AEF" w:rsidRDefault="00FE2AEF" w:rsidP="00FE2AEF">
      <w:r w:rsidRPr="00FE2AEF">
        <w:rPr>
          <w:b/>
          <w:bCs/>
        </w:rPr>
        <w:t>China</w:t>
      </w:r>
      <w:r w:rsidRPr="00FE2AEF">
        <w:t xml:space="preserve"> is investing aggressively, with provincial governments funding rehabilitation robotics as part of broader healthcare modernization. However, </w:t>
      </w:r>
      <w:r w:rsidRPr="00FE2AEF">
        <w:rPr>
          <w:i/>
          <w:iCs/>
        </w:rPr>
        <w:t>market fragmentation and local compliance hurdles</w:t>
      </w:r>
      <w:r w:rsidRPr="00FE2AEF">
        <w:t xml:space="preserve"> still exist.</w:t>
      </w:r>
    </w:p>
    <w:p w14:paraId="2DDCF33F" w14:textId="77777777" w:rsidR="00FE2AEF" w:rsidRPr="00FE2AEF" w:rsidRDefault="00FE2AEF" w:rsidP="00FE2AEF">
      <w:pPr>
        <w:rPr>
          <w:b/>
          <w:bCs/>
        </w:rPr>
      </w:pPr>
      <w:r w:rsidRPr="00FE2AEF">
        <w:rPr>
          <w:b/>
          <w:bCs/>
        </w:rPr>
        <w:t>LAMEA (Latin America, Middle East &amp; Africa)</w:t>
      </w:r>
    </w:p>
    <w:p w14:paraId="106C73D5" w14:textId="77777777" w:rsidR="00FE2AEF" w:rsidRPr="00FE2AEF" w:rsidRDefault="00FE2AEF" w:rsidP="00FE2AEF">
      <w:r w:rsidRPr="00FE2AEF">
        <w:t xml:space="preserve">Adoption in </w:t>
      </w:r>
      <w:r w:rsidRPr="00FE2AEF">
        <w:rPr>
          <w:b/>
          <w:bCs/>
        </w:rPr>
        <w:t>LAMEA</w:t>
      </w:r>
      <w:r w:rsidRPr="00FE2AEF">
        <w:t xml:space="preserve"> remains nascent but promising. In </w:t>
      </w:r>
      <w:r w:rsidRPr="00FE2AEF">
        <w:rPr>
          <w:b/>
          <w:bCs/>
        </w:rPr>
        <w:t>Latin America</w:t>
      </w:r>
      <w:r w:rsidRPr="00FE2AEF">
        <w:t xml:space="preserve">, Brazil and Mexico have initiated exoskeleton pilot projects in public hospitals, often in partnership with foreign manufacturers. </w:t>
      </w:r>
      <w:r w:rsidRPr="00FE2AEF">
        <w:rPr>
          <w:b/>
          <w:bCs/>
        </w:rPr>
        <w:t>Cost and lack of specialized training</w:t>
      </w:r>
      <w:r w:rsidRPr="00FE2AEF">
        <w:t xml:space="preserve"> remain key barriers.</w:t>
      </w:r>
    </w:p>
    <w:p w14:paraId="2BA471D8" w14:textId="77777777" w:rsidR="00FE2AEF" w:rsidRPr="00FE2AEF" w:rsidRDefault="00FE2AEF" w:rsidP="00FE2AEF">
      <w:r w:rsidRPr="00FE2AEF">
        <w:t xml:space="preserve">In the </w:t>
      </w:r>
      <w:r w:rsidRPr="00FE2AEF">
        <w:rPr>
          <w:b/>
          <w:bCs/>
        </w:rPr>
        <w:t>Middle East</w:t>
      </w:r>
      <w:r w:rsidRPr="00FE2AEF">
        <w:t xml:space="preserve">, countries like the UAE and Saudi Arabia are exploring exoskeletons within the framework of smart city and healthcare reform agendas. However, implementation is still in its early stages, typically via </w:t>
      </w:r>
      <w:r w:rsidRPr="00FE2AEF">
        <w:rPr>
          <w:b/>
          <w:bCs/>
        </w:rPr>
        <w:t>demonstration pilots</w:t>
      </w:r>
      <w:r w:rsidRPr="00FE2AEF">
        <w:t xml:space="preserve"> rather than full-scale rollouts.</w:t>
      </w:r>
    </w:p>
    <w:p w14:paraId="5EB03F89" w14:textId="77777777" w:rsidR="00FE2AEF" w:rsidRPr="00FE2AEF" w:rsidRDefault="00FE2AEF" w:rsidP="00FE2AEF">
      <w:r w:rsidRPr="00FE2AEF">
        <w:rPr>
          <w:i/>
          <w:iCs/>
        </w:rPr>
        <w:lastRenderedPageBreak/>
        <w:t>Sub-Saharan Africa has little to no market presence yet, representing a future white space for low-cost, passive exosuits—particularly for rehabilitation and rural mobility challenges.</w:t>
      </w:r>
    </w:p>
    <w:p w14:paraId="14273112" w14:textId="77777777" w:rsidR="00FE2AEF" w:rsidRPr="00FE2AEF" w:rsidRDefault="00FE2AEF" w:rsidP="00FE2AEF">
      <w:pPr>
        <w:rPr>
          <w:b/>
          <w:bCs/>
        </w:rPr>
      </w:pPr>
      <w:r w:rsidRPr="00FE2AEF">
        <w:rPr>
          <w:b/>
          <w:bCs/>
        </w:rPr>
        <w:t>6. End-User Dynamics and Use Case</w:t>
      </w:r>
    </w:p>
    <w:p w14:paraId="3E923ACF" w14:textId="77777777" w:rsidR="00FE2AEF" w:rsidRPr="00FE2AEF" w:rsidRDefault="00FE2AEF" w:rsidP="00FE2AEF">
      <w:r w:rsidRPr="00FE2AEF">
        <w:t xml:space="preserve">The exoskeleton market serves a wide array of end users, each with specific operational needs and value drivers. From </w:t>
      </w:r>
      <w:r w:rsidRPr="00FE2AEF">
        <w:rPr>
          <w:b/>
          <w:bCs/>
        </w:rPr>
        <w:t>clinicians aiming for improved patient outcomes</w:t>
      </w:r>
      <w:r w:rsidRPr="00FE2AEF">
        <w:t xml:space="preserve"> to </w:t>
      </w:r>
      <w:r w:rsidRPr="00FE2AEF">
        <w:rPr>
          <w:b/>
          <w:bCs/>
        </w:rPr>
        <w:t>industrial safety managers reducing workplace injuries</w:t>
      </w:r>
      <w:r w:rsidRPr="00FE2AEF">
        <w:t>, the technology is rapidly tailoring itself to diverse real-world scenarios.</w:t>
      </w:r>
    </w:p>
    <w:p w14:paraId="0AE6E4AE" w14:textId="77777777" w:rsidR="00FE2AEF" w:rsidRPr="00FE2AEF" w:rsidRDefault="00FE2AEF" w:rsidP="00FE2AEF">
      <w:pPr>
        <w:rPr>
          <w:b/>
          <w:bCs/>
        </w:rPr>
      </w:pPr>
      <w:r w:rsidRPr="00FE2AEF">
        <w:rPr>
          <w:b/>
          <w:bCs/>
        </w:rPr>
        <w:t>Key End Users:</w:t>
      </w:r>
    </w:p>
    <w:p w14:paraId="56DF93A4" w14:textId="77777777" w:rsidR="00FE2AEF" w:rsidRPr="00FE2AEF" w:rsidRDefault="00FE2AEF" w:rsidP="00FE2AEF">
      <w:pPr>
        <w:rPr>
          <w:b/>
          <w:bCs/>
        </w:rPr>
      </w:pPr>
      <w:r w:rsidRPr="00FE2AEF">
        <w:rPr>
          <w:b/>
          <w:bCs/>
        </w:rPr>
        <w:t>1. Hospitals and Rehabilitation Clinics</w:t>
      </w:r>
    </w:p>
    <w:p w14:paraId="5A2FEFC4" w14:textId="77777777" w:rsidR="00FE2AEF" w:rsidRPr="00FE2AEF" w:rsidRDefault="00FE2AEF" w:rsidP="00FE2AEF">
      <w:r w:rsidRPr="00FE2AEF">
        <w:t xml:space="preserve">These facilities are the </w:t>
      </w:r>
      <w:r w:rsidRPr="00FE2AEF">
        <w:rPr>
          <w:b/>
          <w:bCs/>
        </w:rPr>
        <w:t>primary adopters</w:t>
      </w:r>
      <w:r w:rsidRPr="00FE2AEF">
        <w:t xml:space="preserve"> of powered exoskeletons, particularly for:</w:t>
      </w:r>
    </w:p>
    <w:p w14:paraId="7C0E0F56" w14:textId="77777777" w:rsidR="00FE2AEF" w:rsidRPr="00FE2AEF" w:rsidRDefault="00FE2AEF" w:rsidP="00FE2AEF">
      <w:pPr>
        <w:numPr>
          <w:ilvl w:val="0"/>
          <w:numId w:val="10"/>
        </w:numPr>
      </w:pPr>
      <w:r w:rsidRPr="00FE2AEF">
        <w:rPr>
          <w:b/>
          <w:bCs/>
        </w:rPr>
        <w:t>Stroke recovery</w:t>
      </w:r>
    </w:p>
    <w:p w14:paraId="426F4DFA" w14:textId="77777777" w:rsidR="00FE2AEF" w:rsidRPr="00FE2AEF" w:rsidRDefault="00FE2AEF" w:rsidP="00FE2AEF">
      <w:pPr>
        <w:numPr>
          <w:ilvl w:val="0"/>
          <w:numId w:val="10"/>
        </w:numPr>
      </w:pPr>
      <w:r w:rsidRPr="00FE2AEF">
        <w:rPr>
          <w:b/>
          <w:bCs/>
        </w:rPr>
        <w:t>Spinal cord injury rehabilitation</w:t>
      </w:r>
    </w:p>
    <w:p w14:paraId="430F53DA" w14:textId="77777777" w:rsidR="00FE2AEF" w:rsidRPr="00FE2AEF" w:rsidRDefault="00FE2AEF" w:rsidP="00FE2AEF">
      <w:pPr>
        <w:numPr>
          <w:ilvl w:val="0"/>
          <w:numId w:val="10"/>
        </w:numPr>
      </w:pPr>
      <w:r w:rsidRPr="00FE2AEF">
        <w:rPr>
          <w:b/>
          <w:bCs/>
        </w:rPr>
        <w:t>Gait retraining post-surgery or trauma</w:t>
      </w:r>
    </w:p>
    <w:p w14:paraId="3E10987A" w14:textId="77777777" w:rsidR="00FE2AEF" w:rsidRPr="00FE2AEF" w:rsidRDefault="00FE2AEF" w:rsidP="00FE2AEF">
      <w:r w:rsidRPr="00FE2AEF">
        <w:t xml:space="preserve">Clinical-grade systems offer programmable therapy protocols, movement analytics, and remote monitoring options. Physical therapists benefit from reduced fatigue and greater treatment consistency, while patients receive </w:t>
      </w:r>
      <w:r w:rsidRPr="00FE2AEF">
        <w:rPr>
          <w:b/>
          <w:bCs/>
        </w:rPr>
        <w:t>intensive, data-driven rehabilitation</w:t>
      </w:r>
      <w:r w:rsidRPr="00FE2AEF">
        <w:t xml:space="preserve"> that adapts to progress levels.</w:t>
      </w:r>
    </w:p>
    <w:p w14:paraId="1DB668B3" w14:textId="77777777" w:rsidR="00FE2AEF" w:rsidRPr="00FE2AEF" w:rsidRDefault="00FE2AEF" w:rsidP="00FE2AEF">
      <w:pPr>
        <w:rPr>
          <w:b/>
          <w:bCs/>
        </w:rPr>
      </w:pPr>
      <w:r w:rsidRPr="00FE2AEF">
        <w:rPr>
          <w:b/>
          <w:bCs/>
        </w:rPr>
        <w:t>2. Military and Defense</w:t>
      </w:r>
    </w:p>
    <w:p w14:paraId="79DB4F79" w14:textId="77777777" w:rsidR="00FE2AEF" w:rsidRPr="00FE2AEF" w:rsidRDefault="00FE2AEF" w:rsidP="00FE2AEF">
      <w:r w:rsidRPr="00FE2AEF">
        <w:t xml:space="preserve">Exoskeletons are being trialed and deployed by armed forces for </w:t>
      </w:r>
      <w:r w:rsidRPr="00FE2AEF">
        <w:rPr>
          <w:b/>
          <w:bCs/>
        </w:rPr>
        <w:t>load carriage assistance</w:t>
      </w:r>
      <w:r w:rsidRPr="00FE2AEF">
        <w:t xml:space="preserve">, </w:t>
      </w:r>
      <w:r w:rsidRPr="00FE2AEF">
        <w:rPr>
          <w:b/>
          <w:bCs/>
        </w:rPr>
        <w:t>enhanced endurance</w:t>
      </w:r>
      <w:r w:rsidRPr="00FE2AEF">
        <w:t xml:space="preserve">, and </w:t>
      </w:r>
      <w:r w:rsidRPr="00FE2AEF">
        <w:rPr>
          <w:b/>
          <w:bCs/>
        </w:rPr>
        <w:t>injury prevention</w:t>
      </w:r>
      <w:r w:rsidRPr="00FE2AEF">
        <w:t xml:space="preserve">. The U.S. Department of Defense, for example, has funded R&amp;D for high-mobility suits that enable soldiers to carry 70+ kg loads over long distances with reduced fatigue. These rugged systems emphasize </w:t>
      </w:r>
      <w:r w:rsidRPr="00FE2AEF">
        <w:rPr>
          <w:b/>
          <w:bCs/>
        </w:rPr>
        <w:t>durability, strength amplification, and terrain adaptability</w:t>
      </w:r>
      <w:r w:rsidRPr="00FE2AEF">
        <w:t>.</w:t>
      </w:r>
    </w:p>
    <w:p w14:paraId="6D84DADA" w14:textId="77777777" w:rsidR="00FE2AEF" w:rsidRPr="00FE2AEF" w:rsidRDefault="00FE2AEF" w:rsidP="00FE2AEF">
      <w:pPr>
        <w:rPr>
          <w:b/>
          <w:bCs/>
        </w:rPr>
      </w:pPr>
      <w:r w:rsidRPr="00FE2AEF">
        <w:rPr>
          <w:b/>
          <w:bCs/>
        </w:rPr>
        <w:t>3. Industrial and Manufacturing Enterprises</w:t>
      </w:r>
    </w:p>
    <w:p w14:paraId="1CCCCDD1" w14:textId="77777777" w:rsidR="00FE2AEF" w:rsidRPr="00FE2AEF" w:rsidRDefault="00FE2AEF" w:rsidP="00FE2AEF">
      <w:r w:rsidRPr="00FE2AEF">
        <w:t>Passive and powered suits are increasingly used in:</w:t>
      </w:r>
    </w:p>
    <w:p w14:paraId="78007EB3" w14:textId="77777777" w:rsidR="00FE2AEF" w:rsidRPr="00FE2AEF" w:rsidRDefault="00FE2AEF" w:rsidP="00FE2AEF">
      <w:pPr>
        <w:numPr>
          <w:ilvl w:val="0"/>
          <w:numId w:val="11"/>
        </w:numPr>
      </w:pPr>
      <w:r w:rsidRPr="00FE2AEF">
        <w:rPr>
          <w:b/>
          <w:bCs/>
        </w:rPr>
        <w:t>Automobile assembly lines</w:t>
      </w:r>
    </w:p>
    <w:p w14:paraId="46098693" w14:textId="77777777" w:rsidR="00FE2AEF" w:rsidRPr="00FE2AEF" w:rsidRDefault="00FE2AEF" w:rsidP="00FE2AEF">
      <w:pPr>
        <w:numPr>
          <w:ilvl w:val="0"/>
          <w:numId w:val="11"/>
        </w:numPr>
      </w:pPr>
      <w:r w:rsidRPr="00FE2AEF">
        <w:rPr>
          <w:b/>
          <w:bCs/>
        </w:rPr>
        <w:t>Logistics and warehousing</w:t>
      </w:r>
    </w:p>
    <w:p w14:paraId="767C7E74" w14:textId="77777777" w:rsidR="00FE2AEF" w:rsidRPr="00FE2AEF" w:rsidRDefault="00FE2AEF" w:rsidP="00FE2AEF">
      <w:pPr>
        <w:numPr>
          <w:ilvl w:val="0"/>
          <w:numId w:val="11"/>
        </w:numPr>
      </w:pPr>
      <w:r w:rsidRPr="00FE2AEF">
        <w:rPr>
          <w:b/>
          <w:bCs/>
        </w:rPr>
        <w:t>Construction sites</w:t>
      </w:r>
    </w:p>
    <w:p w14:paraId="210C2C2B" w14:textId="77777777" w:rsidR="00FE2AEF" w:rsidRPr="00FE2AEF" w:rsidRDefault="00FE2AEF" w:rsidP="00FE2AEF">
      <w:r w:rsidRPr="00FE2AEF">
        <w:t xml:space="preserve">These exosuits reduce strain from overhead tasks, repetitive lifting, and prolonged static postures. Return on investment is often justified through reduced musculoskeletal injuries, fewer sick days, and improved worker retention. </w:t>
      </w:r>
      <w:r w:rsidRPr="00FE2AEF">
        <w:rPr>
          <w:i/>
          <w:iCs/>
        </w:rPr>
        <w:t>A growing trend is exosuits being integrated into worker safety kits, much like hard hats or harnesses.</w:t>
      </w:r>
    </w:p>
    <w:p w14:paraId="6B072331" w14:textId="77777777" w:rsidR="00FE2AEF" w:rsidRPr="00FE2AEF" w:rsidRDefault="00FE2AEF" w:rsidP="00FE2AEF">
      <w:pPr>
        <w:rPr>
          <w:b/>
          <w:bCs/>
        </w:rPr>
      </w:pPr>
      <w:r w:rsidRPr="00FE2AEF">
        <w:rPr>
          <w:b/>
          <w:bCs/>
        </w:rPr>
        <w:t>4. Elderly Care and Assisted Living</w:t>
      </w:r>
    </w:p>
    <w:p w14:paraId="0BDE0A23" w14:textId="77777777" w:rsidR="00FE2AEF" w:rsidRPr="00FE2AEF" w:rsidRDefault="00FE2AEF" w:rsidP="00FE2AEF">
      <w:r w:rsidRPr="00FE2AEF">
        <w:lastRenderedPageBreak/>
        <w:t xml:space="preserve">As populations age, wearable mobility aids are gaining ground in eldercare. These are typically </w:t>
      </w:r>
      <w:r w:rsidRPr="00FE2AEF">
        <w:rPr>
          <w:b/>
          <w:bCs/>
        </w:rPr>
        <w:t>lightweight, soft exosuits</w:t>
      </w:r>
      <w:r w:rsidRPr="00FE2AEF">
        <w:t xml:space="preserve"> designed to assist with standing, walking, or fall prevention. Their use promotes independence and reduces caregiver burden in both institutional and home settings. Japan and South Korea are pioneers in this segment, offering partially reimbursed access for seniors.</w:t>
      </w:r>
    </w:p>
    <w:p w14:paraId="60379397" w14:textId="77777777" w:rsidR="00FE2AEF" w:rsidRPr="00FE2AEF" w:rsidRDefault="00FE2AEF" w:rsidP="00FE2AEF">
      <w:pPr>
        <w:rPr>
          <w:b/>
          <w:bCs/>
        </w:rPr>
      </w:pPr>
      <w:r w:rsidRPr="00FE2AEF">
        <w:rPr>
          <w:b/>
          <w:bCs/>
        </w:rPr>
        <w:t>5. Research and Academic Institutions</w:t>
      </w:r>
    </w:p>
    <w:p w14:paraId="4F25EE82" w14:textId="77777777" w:rsidR="00FE2AEF" w:rsidRPr="00FE2AEF" w:rsidRDefault="00FE2AEF" w:rsidP="00FE2AEF">
      <w:r w:rsidRPr="00FE2AEF">
        <w:t>Universities and engineering labs continue to serve as R&amp;D test beds, often exploring:</w:t>
      </w:r>
    </w:p>
    <w:p w14:paraId="7D3BC538" w14:textId="77777777" w:rsidR="00FE2AEF" w:rsidRPr="00FE2AEF" w:rsidRDefault="00FE2AEF" w:rsidP="00FE2AEF">
      <w:pPr>
        <w:numPr>
          <w:ilvl w:val="0"/>
          <w:numId w:val="12"/>
        </w:numPr>
      </w:pPr>
      <w:r w:rsidRPr="00FE2AEF">
        <w:rPr>
          <w:b/>
          <w:bCs/>
        </w:rPr>
        <w:t>Human-robot interaction</w:t>
      </w:r>
    </w:p>
    <w:p w14:paraId="7909E6EF" w14:textId="77777777" w:rsidR="00FE2AEF" w:rsidRPr="00FE2AEF" w:rsidRDefault="00FE2AEF" w:rsidP="00FE2AEF">
      <w:pPr>
        <w:numPr>
          <w:ilvl w:val="0"/>
          <w:numId w:val="12"/>
        </w:numPr>
      </w:pPr>
      <w:r w:rsidRPr="00FE2AEF">
        <w:rPr>
          <w:b/>
          <w:bCs/>
        </w:rPr>
        <w:t>Cognitive control of motion (e.g., via EEG)</w:t>
      </w:r>
    </w:p>
    <w:p w14:paraId="0BED46C1" w14:textId="77777777" w:rsidR="00FE2AEF" w:rsidRPr="00FE2AEF" w:rsidRDefault="00FE2AEF" w:rsidP="00FE2AEF">
      <w:pPr>
        <w:numPr>
          <w:ilvl w:val="0"/>
          <w:numId w:val="12"/>
        </w:numPr>
      </w:pPr>
      <w:r w:rsidRPr="00FE2AEF">
        <w:rPr>
          <w:b/>
          <w:bCs/>
        </w:rPr>
        <w:t>Sensor calibration and biofeedback loops</w:t>
      </w:r>
    </w:p>
    <w:p w14:paraId="28C00B31" w14:textId="77777777" w:rsidR="00FE2AEF" w:rsidRPr="00FE2AEF" w:rsidRDefault="00FE2AEF" w:rsidP="00FE2AEF">
      <w:r w:rsidRPr="00FE2AEF">
        <w:t>Collaborations with hospitals and tech firms are common, enabling quicker translation of prototypes into clinical or commercial trials.</w:t>
      </w:r>
    </w:p>
    <w:p w14:paraId="6A7A2FAA" w14:textId="77777777" w:rsidR="00FE2AEF" w:rsidRPr="00FE2AEF" w:rsidRDefault="00FE2AEF" w:rsidP="00FE2AEF">
      <w:r w:rsidRPr="00FE2AEF">
        <w:pict w14:anchorId="10BF4A7B">
          <v:rect id="_x0000_i1211" style="width:0;height:1.5pt" o:hralign="center" o:hrstd="t" o:hr="t" fillcolor="#a0a0a0" stroked="f"/>
        </w:pict>
      </w:r>
    </w:p>
    <w:p w14:paraId="6C8376EE" w14:textId="77777777" w:rsidR="00FE2AEF" w:rsidRPr="00FE2AEF" w:rsidRDefault="00FE2AEF" w:rsidP="00FE2AEF">
      <w:pPr>
        <w:rPr>
          <w:b/>
          <w:bCs/>
        </w:rPr>
      </w:pPr>
      <w:r w:rsidRPr="00FE2AEF">
        <w:rPr>
          <w:rFonts w:ascii="Segoe UI Emoji" w:hAnsi="Segoe UI Emoji" w:cs="Segoe UI Emoji"/>
          <w:b/>
          <w:bCs/>
        </w:rPr>
        <w:t>📘</w:t>
      </w:r>
      <w:r w:rsidRPr="00FE2AEF">
        <w:rPr>
          <w:b/>
          <w:bCs/>
        </w:rPr>
        <w:t xml:space="preserve"> Use Case Spotlight: Neurorehabilitation in South Korea</w:t>
      </w:r>
    </w:p>
    <w:p w14:paraId="0A767110" w14:textId="77777777" w:rsidR="00FE2AEF" w:rsidRPr="00FE2AEF" w:rsidRDefault="00FE2AEF" w:rsidP="00FE2AEF">
      <w:r w:rsidRPr="00FE2AEF">
        <w:rPr>
          <w:i/>
          <w:iCs/>
        </w:rPr>
        <w:t>A tertiary hospital in Seoul implemented a six-month pilot using powered exoskeletons for stroke rehabilitation. Patients underwent robotic gait training sessions three times a week using AI-enabled suits that adjusted resistance based on user fatigue. Compared to conventional therapy, the exoskeleton-assisted group showed a 40% improvement in walking independence scores and reduced therapist workload by 28%.</w:t>
      </w:r>
    </w:p>
    <w:p w14:paraId="7CDC3C2A" w14:textId="77777777" w:rsidR="00FE2AEF" w:rsidRPr="00FE2AEF" w:rsidRDefault="00FE2AEF" w:rsidP="00FE2AEF">
      <w:r w:rsidRPr="00FE2AEF">
        <w:t xml:space="preserve">This case highlights the dual value proposition of exoskeletons: </w:t>
      </w:r>
      <w:r w:rsidRPr="00FE2AEF">
        <w:rPr>
          <w:i/>
          <w:iCs/>
        </w:rPr>
        <w:t>enhancing patient recovery outcomes</w:t>
      </w:r>
      <w:r w:rsidRPr="00FE2AEF">
        <w:t xml:space="preserve"> while </w:t>
      </w:r>
      <w:r w:rsidRPr="00FE2AEF">
        <w:rPr>
          <w:b/>
          <w:bCs/>
        </w:rPr>
        <w:t>optimizing clinical resources</w:t>
      </w:r>
      <w:r w:rsidRPr="00FE2AEF">
        <w:t>.</w:t>
      </w:r>
    </w:p>
    <w:p w14:paraId="09CDC151" w14:textId="77777777" w:rsidR="00FE2AEF" w:rsidRPr="00FE2AEF" w:rsidRDefault="00FE2AEF" w:rsidP="00FE2AEF">
      <w:pPr>
        <w:rPr>
          <w:b/>
          <w:bCs/>
        </w:rPr>
      </w:pPr>
      <w:r w:rsidRPr="00FE2AEF">
        <w:rPr>
          <w:b/>
          <w:bCs/>
        </w:rPr>
        <w:t>7. Recent Developments + Opportunities &amp; Restraints</w:t>
      </w:r>
    </w:p>
    <w:p w14:paraId="357DEAD6" w14:textId="77777777" w:rsidR="00FE2AEF" w:rsidRPr="00FE2AEF" w:rsidRDefault="00FE2AEF" w:rsidP="00FE2AEF">
      <w:pPr>
        <w:rPr>
          <w:b/>
          <w:bCs/>
        </w:rPr>
      </w:pPr>
      <w:r w:rsidRPr="00FE2AEF">
        <w:rPr>
          <w:rFonts w:ascii="Segoe UI Emoji" w:hAnsi="Segoe UI Emoji" w:cs="Segoe UI Emoji"/>
          <w:b/>
          <w:bCs/>
        </w:rPr>
        <w:t>🆕</w:t>
      </w:r>
      <w:r w:rsidRPr="00FE2AEF">
        <w:rPr>
          <w:b/>
          <w:bCs/>
        </w:rPr>
        <w:t xml:space="preserve"> Recent Developments (Last 2 Years)</w:t>
      </w:r>
    </w:p>
    <w:p w14:paraId="3AA6E63D" w14:textId="77777777" w:rsidR="00FE2AEF" w:rsidRPr="00FE2AEF" w:rsidRDefault="00FE2AEF" w:rsidP="00FE2AEF">
      <w:r w:rsidRPr="00FE2AEF">
        <w:t>The exoskeleton market has seen accelerated momentum in regulatory clearances, product launches, and strategic alliances. Notable developments include:</w:t>
      </w:r>
    </w:p>
    <w:p w14:paraId="2FDB8B7A" w14:textId="70309265" w:rsidR="00FE2AEF" w:rsidRPr="00FE2AEF" w:rsidRDefault="00FE2AEF" w:rsidP="00FE2AEF">
      <w:pPr>
        <w:numPr>
          <w:ilvl w:val="0"/>
          <w:numId w:val="13"/>
        </w:numPr>
      </w:pPr>
      <w:r w:rsidRPr="00FE2AEF">
        <w:rPr>
          <w:b/>
          <w:bCs/>
        </w:rPr>
        <w:t>FDA Clearance for Ekso Bionics' EksoNR (2023):</w:t>
      </w:r>
      <w:r w:rsidRPr="00FE2AEF">
        <w:t xml:space="preserve"> The FDA expanded indications for EksoNR to include acquired brain injury, broadening its use beyond spinal cord and stroke rehabilitation.</w:t>
      </w:r>
      <w:r w:rsidRPr="00FE2AEF">
        <w:br/>
      </w:r>
      <w:hyperlink r:id="rId5" w:history="1">
        <w:r w:rsidRPr="00FE2AEF">
          <w:rPr>
            <w:rStyle w:val="Hyperlink"/>
          </w:rPr>
          <w:t>https://www.ekso.com/news/fda-expands-indication-for-eksobionics-eksonr</w:t>
        </w:r>
      </w:hyperlink>
      <w:r>
        <w:t xml:space="preserve"> </w:t>
      </w:r>
    </w:p>
    <w:p w14:paraId="14828E95" w14:textId="68CDE9D4" w:rsidR="00FE2AEF" w:rsidRPr="00FE2AEF" w:rsidRDefault="00FE2AEF" w:rsidP="00FE2AEF">
      <w:pPr>
        <w:numPr>
          <w:ilvl w:val="0"/>
          <w:numId w:val="13"/>
        </w:numPr>
      </w:pPr>
      <w:r w:rsidRPr="00FE2AEF">
        <w:rPr>
          <w:b/>
          <w:bCs/>
        </w:rPr>
        <w:t>Ottobock Acquires SuitX (2022):</w:t>
      </w:r>
      <w:r w:rsidRPr="00FE2AEF">
        <w:t xml:space="preserve"> The merger combines Ottobock’s distribution network and engineering depth with SuitX’s modular, cost-effective designs—streamlining global access.</w:t>
      </w:r>
      <w:r w:rsidRPr="00FE2AEF">
        <w:br/>
      </w:r>
      <w:hyperlink r:id="rId6" w:history="1">
        <w:r w:rsidRPr="00FE2AEF">
          <w:rPr>
            <w:rStyle w:val="Hyperlink"/>
          </w:rPr>
          <w:t>https://www.ottobock.com/en/company/press-releases/ottobock-acquires-suitx</w:t>
        </w:r>
      </w:hyperlink>
      <w:r>
        <w:t xml:space="preserve"> </w:t>
      </w:r>
    </w:p>
    <w:p w14:paraId="6FA493A3" w14:textId="25A2554F" w:rsidR="00FE2AEF" w:rsidRPr="00FE2AEF" w:rsidRDefault="00FE2AEF" w:rsidP="00FE2AEF">
      <w:pPr>
        <w:numPr>
          <w:ilvl w:val="0"/>
          <w:numId w:val="13"/>
        </w:numPr>
      </w:pPr>
      <w:r w:rsidRPr="00FE2AEF">
        <w:rPr>
          <w:b/>
          <w:bCs/>
        </w:rPr>
        <w:lastRenderedPageBreak/>
        <w:t>Sarcos Unveils Guardian XO Beta Units for Field Testing (2023):</w:t>
      </w:r>
      <w:r w:rsidRPr="00FE2AEF">
        <w:t xml:space="preserve"> Sarcos deployed its full-body powered exoskeletons for trials with U.S. logistics and aerospace firms.</w:t>
      </w:r>
      <w:r w:rsidRPr="00FE2AEF">
        <w:br/>
      </w:r>
      <w:hyperlink r:id="rId7" w:history="1">
        <w:r w:rsidRPr="00FE2AEF">
          <w:rPr>
            <w:rStyle w:val="Hyperlink"/>
          </w:rPr>
          <w:t>https://www.sarcos.com/press-releases/sarcos-launches-beta-guardian-xo</w:t>
        </w:r>
      </w:hyperlink>
      <w:r>
        <w:t xml:space="preserve"> </w:t>
      </w:r>
    </w:p>
    <w:p w14:paraId="17C0C62F" w14:textId="6CC21705" w:rsidR="00FE2AEF" w:rsidRPr="00FE2AEF" w:rsidRDefault="00FE2AEF" w:rsidP="00FE2AEF">
      <w:pPr>
        <w:numPr>
          <w:ilvl w:val="0"/>
          <w:numId w:val="13"/>
        </w:numPr>
      </w:pPr>
      <w:r w:rsidRPr="00FE2AEF">
        <w:rPr>
          <w:b/>
          <w:bCs/>
        </w:rPr>
        <w:t>Cyberdyne Begins Insurance-Covered Elderly Mobility Trials in Japan (2024):</w:t>
      </w:r>
      <w:r w:rsidRPr="00FE2AEF">
        <w:t xml:space="preserve"> Partnering with the Japanese government, CYBERDYNE initiated trials integrating soft exosuits into long-term care facilities.</w:t>
      </w:r>
      <w:r w:rsidRPr="00FE2AEF">
        <w:br/>
      </w:r>
      <w:hyperlink r:id="rId8" w:history="1">
        <w:r w:rsidRPr="00FE2AEF">
          <w:rPr>
            <w:rStyle w:val="Hyperlink"/>
          </w:rPr>
          <w:t>https://www.cyberdyne.jp/english/company/press</w:t>
        </w:r>
      </w:hyperlink>
      <w:r>
        <w:t xml:space="preserve"> </w:t>
      </w:r>
    </w:p>
    <w:p w14:paraId="597FB730" w14:textId="21E13681" w:rsidR="00FE2AEF" w:rsidRPr="00FE2AEF" w:rsidRDefault="00FE2AEF" w:rsidP="00FE2AEF">
      <w:pPr>
        <w:numPr>
          <w:ilvl w:val="0"/>
          <w:numId w:val="13"/>
        </w:numPr>
      </w:pPr>
      <w:r w:rsidRPr="00FE2AEF">
        <w:rPr>
          <w:b/>
          <w:bCs/>
        </w:rPr>
        <w:t>Bionik Laboratories Launches Home Therapy Platform (2024):</w:t>
      </w:r>
      <w:r w:rsidRPr="00FE2AEF">
        <w:t xml:space="preserve"> Aimed at remote rehabilitation, Bionik integrated its exoskeletons with a cloud-based tracking platform, targeting outpatient markets.</w:t>
      </w:r>
      <w:r w:rsidRPr="00FE2AEF">
        <w:br/>
      </w:r>
      <w:hyperlink r:id="rId9" w:history="1">
        <w:r w:rsidRPr="00FE2AEF">
          <w:rPr>
            <w:rStyle w:val="Hyperlink"/>
          </w:rPr>
          <w:t>https://www.bioniklabs.com/newsroom</w:t>
        </w:r>
      </w:hyperlink>
      <w:r>
        <w:t xml:space="preserve"> </w:t>
      </w:r>
    </w:p>
    <w:p w14:paraId="13A39C89" w14:textId="77777777" w:rsidR="00FE2AEF" w:rsidRPr="00FE2AEF" w:rsidRDefault="00FE2AEF" w:rsidP="00FE2AEF">
      <w:r w:rsidRPr="00FE2AEF">
        <w:pict w14:anchorId="2C974FAB">
          <v:rect id="_x0000_i1213" style="width:0;height:1.5pt" o:hralign="center" o:hrstd="t" o:hr="t" fillcolor="#a0a0a0" stroked="f"/>
        </w:pict>
      </w:r>
    </w:p>
    <w:p w14:paraId="06B8DD0F" w14:textId="77777777" w:rsidR="00FE2AEF" w:rsidRPr="00FE2AEF" w:rsidRDefault="00FE2AEF" w:rsidP="00FE2AEF">
      <w:pPr>
        <w:rPr>
          <w:b/>
          <w:bCs/>
        </w:rPr>
      </w:pPr>
      <w:r w:rsidRPr="00FE2AEF">
        <w:rPr>
          <w:rFonts w:ascii="Segoe UI Emoji" w:hAnsi="Segoe UI Emoji" w:cs="Segoe UI Emoji"/>
          <w:b/>
          <w:bCs/>
        </w:rPr>
        <w:t>🔁</w:t>
      </w:r>
      <w:r w:rsidRPr="00FE2AEF">
        <w:rPr>
          <w:b/>
          <w:bCs/>
        </w:rPr>
        <w:t xml:space="preserve"> Opportunities</w:t>
      </w:r>
    </w:p>
    <w:p w14:paraId="7D053F25" w14:textId="77777777" w:rsidR="00FE2AEF" w:rsidRPr="00FE2AEF" w:rsidRDefault="00FE2AEF" w:rsidP="00FE2AEF">
      <w:r w:rsidRPr="00FE2AEF">
        <w:rPr>
          <w:b/>
          <w:bCs/>
        </w:rPr>
        <w:t>1. Emerging Markets for Passive Industrial Exosuits:</w:t>
      </w:r>
      <w:r w:rsidRPr="00FE2AEF">
        <w:br/>
        <w:t xml:space="preserve">Latin America, Southeast Asia, and parts of Eastern Europe present fertile ground for </w:t>
      </w:r>
      <w:r w:rsidRPr="00FE2AEF">
        <w:rPr>
          <w:b/>
          <w:bCs/>
        </w:rPr>
        <w:t>low-cost, passive systems</w:t>
      </w:r>
      <w:r w:rsidRPr="00FE2AEF">
        <w:t>. These regions are beginning to invest in ergonomic infrastructure but lack access to advanced powered systems.</w:t>
      </w:r>
    </w:p>
    <w:p w14:paraId="4D545F35" w14:textId="77777777" w:rsidR="00FE2AEF" w:rsidRPr="00FE2AEF" w:rsidRDefault="00FE2AEF" w:rsidP="00FE2AEF">
      <w:r w:rsidRPr="00FE2AEF">
        <w:rPr>
          <w:b/>
          <w:bCs/>
        </w:rPr>
        <w:t>2. AI-Driven Personal Mobility Solutions for the Elderly:</w:t>
      </w:r>
      <w:r w:rsidRPr="00FE2AEF">
        <w:br/>
        <w:t xml:space="preserve">As aging accelerates in Japan, South Korea, and parts of Europe, there’s a significant opportunity for </w:t>
      </w:r>
      <w:r w:rsidRPr="00FE2AEF">
        <w:rPr>
          <w:b/>
          <w:bCs/>
        </w:rPr>
        <w:t>lightweight, adaptive exosuits</w:t>
      </w:r>
      <w:r w:rsidRPr="00FE2AEF">
        <w:t xml:space="preserve"> tailored to daily movement and fall prevention.</w:t>
      </w:r>
    </w:p>
    <w:p w14:paraId="38D55C54" w14:textId="77777777" w:rsidR="00FE2AEF" w:rsidRPr="00FE2AEF" w:rsidRDefault="00FE2AEF" w:rsidP="00FE2AEF">
      <w:r w:rsidRPr="00FE2AEF">
        <w:rPr>
          <w:b/>
          <w:bCs/>
        </w:rPr>
        <w:t>3. Integration with Remote Rehabilitation Ecosystems:</w:t>
      </w:r>
      <w:r w:rsidRPr="00FE2AEF">
        <w:br/>
        <w:t xml:space="preserve">As telehealth and home-based therapy expand, exoskeletons with </w:t>
      </w:r>
      <w:r w:rsidRPr="00FE2AEF">
        <w:rPr>
          <w:b/>
          <w:bCs/>
        </w:rPr>
        <w:t>cloud connectivity and progress-tracking tools</w:t>
      </w:r>
      <w:r w:rsidRPr="00FE2AEF">
        <w:t xml:space="preserve"> are expected to become core components in decentralized rehabilitation.</w:t>
      </w:r>
    </w:p>
    <w:p w14:paraId="6C43E7D1" w14:textId="77777777" w:rsidR="00FE2AEF" w:rsidRPr="00FE2AEF" w:rsidRDefault="00FE2AEF" w:rsidP="00FE2AEF">
      <w:r w:rsidRPr="00FE2AEF">
        <w:pict w14:anchorId="43D81F53">
          <v:rect id="_x0000_i1214" style="width:0;height:1.5pt" o:hralign="center" o:hrstd="t" o:hr="t" fillcolor="#a0a0a0" stroked="f"/>
        </w:pict>
      </w:r>
    </w:p>
    <w:p w14:paraId="04212CF3" w14:textId="77777777" w:rsidR="00FE2AEF" w:rsidRPr="00FE2AEF" w:rsidRDefault="00FE2AEF" w:rsidP="00FE2AEF">
      <w:pPr>
        <w:rPr>
          <w:b/>
          <w:bCs/>
        </w:rPr>
      </w:pPr>
      <w:r w:rsidRPr="00FE2AEF">
        <w:rPr>
          <w:rFonts w:ascii="Segoe UI Emoji" w:hAnsi="Segoe UI Emoji" w:cs="Segoe UI Emoji"/>
          <w:b/>
          <w:bCs/>
        </w:rPr>
        <w:t>🚫</w:t>
      </w:r>
      <w:r w:rsidRPr="00FE2AEF">
        <w:rPr>
          <w:b/>
          <w:bCs/>
        </w:rPr>
        <w:t xml:space="preserve"> Restraints</w:t>
      </w:r>
    </w:p>
    <w:p w14:paraId="07C608AC" w14:textId="77777777" w:rsidR="00FE2AEF" w:rsidRPr="00FE2AEF" w:rsidRDefault="00FE2AEF" w:rsidP="00FE2AEF">
      <w:r w:rsidRPr="00FE2AEF">
        <w:rPr>
          <w:b/>
          <w:bCs/>
        </w:rPr>
        <w:t>1. High Capital Cost and Limited Reimbursement:</w:t>
      </w:r>
      <w:r w:rsidRPr="00FE2AEF">
        <w:br/>
        <w:t xml:space="preserve">Despite clinical efficacy, powered exoskeletons remain </w:t>
      </w:r>
      <w:r w:rsidRPr="00FE2AEF">
        <w:rPr>
          <w:b/>
          <w:bCs/>
        </w:rPr>
        <w:t>expensive</w:t>
      </w:r>
      <w:r w:rsidRPr="00FE2AEF">
        <w:t>—often exceeding $50,000 per unit. Limited insurance coverage outside select countries is slowing hospital and home adoption.</w:t>
      </w:r>
    </w:p>
    <w:p w14:paraId="53477045" w14:textId="77777777" w:rsidR="00FE2AEF" w:rsidRPr="00FE2AEF" w:rsidRDefault="00FE2AEF" w:rsidP="00FE2AEF">
      <w:r w:rsidRPr="00FE2AEF">
        <w:rPr>
          <w:b/>
          <w:bCs/>
        </w:rPr>
        <w:t>2. Shortage of Skilled Operators and Clinicians:</w:t>
      </w:r>
      <w:r w:rsidRPr="00FE2AEF">
        <w:br/>
        <w:t xml:space="preserve">Proper use of exoskeletons requires </w:t>
      </w:r>
      <w:r w:rsidRPr="00FE2AEF">
        <w:rPr>
          <w:b/>
          <w:bCs/>
        </w:rPr>
        <w:t>trained physiotherapists and technicians</w:t>
      </w:r>
      <w:r w:rsidRPr="00FE2AEF">
        <w:t>, a resource that is unevenly distributed—especially in lower-income markets.</w:t>
      </w:r>
    </w:p>
    <w:p w14:paraId="6ED94808" w14:textId="77777777" w:rsidR="00FE2AEF" w:rsidRDefault="00FE2AEF">
      <w:r>
        <w:br w:type="page"/>
      </w:r>
    </w:p>
    <w:p w14:paraId="0EB29684" w14:textId="0F5945D9" w:rsidR="00FE2AEF" w:rsidRPr="00FE2AEF" w:rsidRDefault="00FE2AEF" w:rsidP="00FE2AEF">
      <w:pPr>
        <w:rPr>
          <w:b/>
          <w:bCs/>
        </w:rPr>
      </w:pPr>
      <w:r w:rsidRPr="00FE2AEF">
        <w:rPr>
          <w:b/>
          <w:bCs/>
        </w:rPr>
        <w:lastRenderedPageBreak/>
        <w:t>8. Report Summary, FAQs, and SEO Schema</w:t>
      </w:r>
    </w:p>
    <w:p w14:paraId="7444F8D4" w14:textId="77777777" w:rsidR="00FE2AEF" w:rsidRPr="00FE2AEF" w:rsidRDefault="00FE2AEF" w:rsidP="00FE2AEF">
      <w:r w:rsidRPr="00FE2AEF">
        <w:pict w14:anchorId="273C2FEC">
          <v:rect id="_x0000_i1216" style="width:0;height:1.5pt" o:hralign="center" o:hrstd="t" o:hr="t" fillcolor="#a0a0a0" stroked="f"/>
        </w:pict>
      </w:r>
    </w:p>
    <w:p w14:paraId="150AC3AC" w14:textId="77777777" w:rsidR="00FE2AEF" w:rsidRPr="00FE2AEF" w:rsidRDefault="00FE2AEF" w:rsidP="00FE2AEF">
      <w:pPr>
        <w:rPr>
          <w:b/>
          <w:bCs/>
        </w:rPr>
      </w:pPr>
      <w:r w:rsidRPr="00FE2AEF">
        <w:rPr>
          <w:rFonts w:ascii="Segoe UI Emoji" w:hAnsi="Segoe UI Emoji" w:cs="Segoe UI Emoji"/>
          <w:b/>
          <w:bCs/>
        </w:rPr>
        <w:t>📘</w:t>
      </w:r>
      <w:r w:rsidRPr="00FE2AEF">
        <w:rPr>
          <w:b/>
          <w:bCs/>
        </w:rPr>
        <w:t xml:space="preserve"> A. Report Title (Long-Form)</w:t>
      </w:r>
    </w:p>
    <w:p w14:paraId="59014B44" w14:textId="77777777" w:rsidR="00FE2AEF" w:rsidRPr="00FE2AEF" w:rsidRDefault="00FE2AEF" w:rsidP="00FE2AEF">
      <w:r w:rsidRPr="00FE2AEF">
        <w:rPr>
          <w:b/>
          <w:bCs/>
        </w:rPr>
        <w:t>Exoskeleton Market By Product Type (Powered, Passive); By Mobility Type (Stationary, Mobile); By End-Use Application (Healthcare &amp; Rehabilitation, Military &amp; Defense, Industrial &amp; Manufacturing, Personal Mobility); By Geography, Segment Revenue Estimation, Forecast, 2024–2030.</w:t>
      </w:r>
    </w:p>
    <w:p w14:paraId="21B148DF" w14:textId="77777777" w:rsidR="00FE2AEF" w:rsidRPr="00FE2AEF" w:rsidRDefault="00FE2AEF" w:rsidP="00FE2AEF">
      <w:r w:rsidRPr="00FE2AEF">
        <w:pict w14:anchorId="4B074780">
          <v:rect id="_x0000_i1217" style="width:0;height:1.5pt" o:hralign="center" o:hrstd="t" o:hr="t" fillcolor="#a0a0a0" stroked="f"/>
        </w:pict>
      </w:r>
    </w:p>
    <w:p w14:paraId="29454C55" w14:textId="77777777" w:rsidR="00FE2AEF" w:rsidRPr="00FE2AEF" w:rsidRDefault="00FE2AEF" w:rsidP="00FE2AEF">
      <w:pPr>
        <w:rPr>
          <w:b/>
          <w:bCs/>
        </w:rPr>
      </w:pPr>
      <w:r w:rsidRPr="00FE2AEF">
        <w:rPr>
          <w:rFonts w:ascii="Segoe UI Emoji" w:hAnsi="Segoe UI Emoji" w:cs="Segoe UI Emoji"/>
          <w:b/>
          <w:bCs/>
        </w:rPr>
        <w:t>📂</w:t>
      </w:r>
      <w:r w:rsidRPr="00FE2AEF">
        <w:rPr>
          <w:b/>
          <w:bCs/>
        </w:rPr>
        <w:t xml:space="preserve"> A.2 Market Name Format (for internal tags and SEO)</w:t>
      </w:r>
    </w:p>
    <w:p w14:paraId="628E30FE" w14:textId="77777777" w:rsidR="00FE2AEF" w:rsidRPr="00FE2AEF" w:rsidRDefault="00FE2AEF" w:rsidP="00FE2AEF">
      <w:r w:rsidRPr="00FE2AEF">
        <w:rPr>
          <w:b/>
          <w:bCs/>
        </w:rPr>
        <w:t>exoskeleton market</w:t>
      </w:r>
    </w:p>
    <w:p w14:paraId="03FA717E" w14:textId="77777777" w:rsidR="00FE2AEF" w:rsidRPr="00FE2AEF" w:rsidRDefault="00FE2AEF" w:rsidP="00FE2AEF">
      <w:r w:rsidRPr="00FE2AEF">
        <w:pict w14:anchorId="714EE060">
          <v:rect id="_x0000_i1218" style="width:0;height:1.5pt" o:hralign="center" o:hrstd="t" o:hr="t" fillcolor="#a0a0a0" stroked="f"/>
        </w:pict>
      </w:r>
    </w:p>
    <w:p w14:paraId="39E0B3DC" w14:textId="77777777" w:rsidR="00FE2AEF" w:rsidRPr="00FE2AEF" w:rsidRDefault="00FE2AEF" w:rsidP="00FE2AEF">
      <w:pPr>
        <w:rPr>
          <w:b/>
          <w:bCs/>
        </w:rPr>
      </w:pPr>
      <w:r w:rsidRPr="00FE2AEF">
        <w:rPr>
          <w:rFonts w:ascii="Segoe UI Emoji" w:hAnsi="Segoe UI Emoji" w:cs="Segoe UI Emoji"/>
          <w:b/>
          <w:bCs/>
        </w:rPr>
        <w:t>📏</w:t>
      </w:r>
      <w:r w:rsidRPr="00FE2AEF">
        <w:rPr>
          <w:b/>
          <w:bCs/>
        </w:rPr>
        <w:t xml:space="preserve"> A.3 Market Size Format (for meta display)</w:t>
      </w:r>
    </w:p>
    <w:p w14:paraId="7C60C487" w14:textId="77777777" w:rsidR="00FE2AEF" w:rsidRPr="00FE2AEF" w:rsidRDefault="00FE2AEF" w:rsidP="00FE2AEF">
      <w:r w:rsidRPr="00FE2AEF">
        <w:rPr>
          <w:b/>
          <w:bCs/>
        </w:rPr>
        <w:t>Exoskeleton Market Size ($5.2 Billion) 2030</w:t>
      </w:r>
    </w:p>
    <w:p w14:paraId="2760656E" w14:textId="77777777" w:rsidR="00FE2AEF" w:rsidRPr="00FE2AEF" w:rsidRDefault="00FE2AEF" w:rsidP="00FE2AEF">
      <w:r w:rsidRPr="00FE2AEF">
        <w:pict w14:anchorId="7A02ABC5">
          <v:rect id="_x0000_i1219" style="width:0;height:1.5pt" o:hralign="center" o:hrstd="t" o:hr="t" fillcolor="#a0a0a0" stroked="f"/>
        </w:pict>
      </w:r>
    </w:p>
    <w:p w14:paraId="38200680" w14:textId="77777777" w:rsidR="00FE2AEF" w:rsidRPr="00FE2AEF" w:rsidRDefault="00FE2AEF" w:rsidP="00FE2AEF">
      <w:pPr>
        <w:rPr>
          <w:b/>
          <w:bCs/>
        </w:rPr>
      </w:pPr>
      <w:r w:rsidRPr="00FE2AEF">
        <w:rPr>
          <w:rFonts w:ascii="Segoe UI Emoji" w:hAnsi="Segoe UI Emoji" w:cs="Segoe UI Emoji"/>
          <w:b/>
          <w:bCs/>
        </w:rPr>
        <w:t>📊</w:t>
      </w:r>
      <w:r w:rsidRPr="00FE2AEF">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6698"/>
      </w:tblGrid>
      <w:tr w:rsidR="00FE2AEF" w:rsidRPr="00FE2AEF" w14:paraId="1DE344CC" w14:textId="77777777" w:rsidTr="00FE2AEF">
        <w:trPr>
          <w:tblHeader/>
          <w:tblCellSpacing w:w="15" w:type="dxa"/>
        </w:trPr>
        <w:tc>
          <w:tcPr>
            <w:tcW w:w="0" w:type="auto"/>
            <w:vAlign w:val="center"/>
            <w:hideMark/>
          </w:tcPr>
          <w:p w14:paraId="3FA638AA" w14:textId="77777777" w:rsidR="00FE2AEF" w:rsidRPr="00FE2AEF" w:rsidRDefault="00FE2AEF" w:rsidP="00FE2AEF">
            <w:pPr>
              <w:rPr>
                <w:b/>
                <w:bCs/>
              </w:rPr>
            </w:pPr>
            <w:r w:rsidRPr="00FE2AEF">
              <w:rPr>
                <w:b/>
                <w:bCs/>
              </w:rPr>
              <w:t>Report Attribute</w:t>
            </w:r>
          </w:p>
        </w:tc>
        <w:tc>
          <w:tcPr>
            <w:tcW w:w="0" w:type="auto"/>
            <w:vAlign w:val="center"/>
            <w:hideMark/>
          </w:tcPr>
          <w:p w14:paraId="66D89544" w14:textId="77777777" w:rsidR="00FE2AEF" w:rsidRPr="00FE2AEF" w:rsidRDefault="00FE2AEF" w:rsidP="00FE2AEF">
            <w:pPr>
              <w:rPr>
                <w:b/>
                <w:bCs/>
              </w:rPr>
            </w:pPr>
            <w:r w:rsidRPr="00FE2AEF">
              <w:rPr>
                <w:b/>
                <w:bCs/>
              </w:rPr>
              <w:t>Details</w:t>
            </w:r>
          </w:p>
        </w:tc>
      </w:tr>
      <w:tr w:rsidR="00FE2AEF" w:rsidRPr="00FE2AEF" w14:paraId="24A841A6" w14:textId="77777777" w:rsidTr="00FE2AEF">
        <w:trPr>
          <w:tblCellSpacing w:w="15" w:type="dxa"/>
        </w:trPr>
        <w:tc>
          <w:tcPr>
            <w:tcW w:w="0" w:type="auto"/>
            <w:vAlign w:val="center"/>
            <w:hideMark/>
          </w:tcPr>
          <w:p w14:paraId="32D2F996" w14:textId="77777777" w:rsidR="00FE2AEF" w:rsidRPr="00FE2AEF" w:rsidRDefault="00FE2AEF" w:rsidP="00FE2AEF">
            <w:r w:rsidRPr="00FE2AEF">
              <w:rPr>
                <w:b/>
                <w:bCs/>
              </w:rPr>
              <w:t>Forecast Period</w:t>
            </w:r>
          </w:p>
        </w:tc>
        <w:tc>
          <w:tcPr>
            <w:tcW w:w="0" w:type="auto"/>
            <w:vAlign w:val="center"/>
            <w:hideMark/>
          </w:tcPr>
          <w:p w14:paraId="62BDC12A" w14:textId="77777777" w:rsidR="00FE2AEF" w:rsidRPr="00FE2AEF" w:rsidRDefault="00FE2AEF" w:rsidP="00FE2AEF">
            <w:r w:rsidRPr="00FE2AEF">
              <w:t>2024 – 2030</w:t>
            </w:r>
          </w:p>
        </w:tc>
      </w:tr>
      <w:tr w:rsidR="00FE2AEF" w:rsidRPr="00FE2AEF" w14:paraId="13EB2CE0" w14:textId="77777777" w:rsidTr="00FE2AEF">
        <w:trPr>
          <w:tblCellSpacing w:w="15" w:type="dxa"/>
        </w:trPr>
        <w:tc>
          <w:tcPr>
            <w:tcW w:w="0" w:type="auto"/>
            <w:vAlign w:val="center"/>
            <w:hideMark/>
          </w:tcPr>
          <w:p w14:paraId="65EB4B87" w14:textId="77777777" w:rsidR="00FE2AEF" w:rsidRPr="00FE2AEF" w:rsidRDefault="00FE2AEF" w:rsidP="00FE2AEF">
            <w:r w:rsidRPr="00FE2AEF">
              <w:rPr>
                <w:b/>
                <w:bCs/>
              </w:rPr>
              <w:t>Market Size Value in 2024</w:t>
            </w:r>
          </w:p>
        </w:tc>
        <w:tc>
          <w:tcPr>
            <w:tcW w:w="0" w:type="auto"/>
            <w:vAlign w:val="center"/>
            <w:hideMark/>
          </w:tcPr>
          <w:p w14:paraId="0EBD6C29" w14:textId="77777777" w:rsidR="00FE2AEF" w:rsidRPr="00FE2AEF" w:rsidRDefault="00FE2AEF" w:rsidP="00FE2AEF">
            <w:r w:rsidRPr="00FE2AEF">
              <w:t xml:space="preserve">USD </w:t>
            </w:r>
            <w:r w:rsidRPr="00FE2AEF">
              <w:rPr>
                <w:b/>
                <w:bCs/>
              </w:rPr>
              <w:t>1.15 Billion</w:t>
            </w:r>
          </w:p>
        </w:tc>
      </w:tr>
      <w:tr w:rsidR="00FE2AEF" w:rsidRPr="00FE2AEF" w14:paraId="56764BC2" w14:textId="77777777" w:rsidTr="00FE2AEF">
        <w:trPr>
          <w:tblCellSpacing w:w="15" w:type="dxa"/>
        </w:trPr>
        <w:tc>
          <w:tcPr>
            <w:tcW w:w="0" w:type="auto"/>
            <w:vAlign w:val="center"/>
            <w:hideMark/>
          </w:tcPr>
          <w:p w14:paraId="402547E5" w14:textId="77777777" w:rsidR="00FE2AEF" w:rsidRPr="00FE2AEF" w:rsidRDefault="00FE2AEF" w:rsidP="00FE2AEF">
            <w:r w:rsidRPr="00FE2AEF">
              <w:rPr>
                <w:b/>
                <w:bCs/>
              </w:rPr>
              <w:t>Revenue Forecast in 2030</w:t>
            </w:r>
          </w:p>
        </w:tc>
        <w:tc>
          <w:tcPr>
            <w:tcW w:w="0" w:type="auto"/>
            <w:vAlign w:val="center"/>
            <w:hideMark/>
          </w:tcPr>
          <w:p w14:paraId="7143F0B5" w14:textId="77777777" w:rsidR="00FE2AEF" w:rsidRPr="00FE2AEF" w:rsidRDefault="00FE2AEF" w:rsidP="00FE2AEF">
            <w:r w:rsidRPr="00FE2AEF">
              <w:t xml:space="preserve">USD </w:t>
            </w:r>
            <w:r w:rsidRPr="00FE2AEF">
              <w:rPr>
                <w:b/>
                <w:bCs/>
              </w:rPr>
              <w:t>5.2 Billion</w:t>
            </w:r>
          </w:p>
        </w:tc>
      </w:tr>
      <w:tr w:rsidR="00FE2AEF" w:rsidRPr="00FE2AEF" w14:paraId="0D7811ED" w14:textId="77777777" w:rsidTr="00FE2AEF">
        <w:trPr>
          <w:tblCellSpacing w:w="15" w:type="dxa"/>
        </w:trPr>
        <w:tc>
          <w:tcPr>
            <w:tcW w:w="0" w:type="auto"/>
            <w:vAlign w:val="center"/>
            <w:hideMark/>
          </w:tcPr>
          <w:p w14:paraId="134542FF" w14:textId="77777777" w:rsidR="00FE2AEF" w:rsidRPr="00FE2AEF" w:rsidRDefault="00FE2AEF" w:rsidP="00FE2AEF">
            <w:r w:rsidRPr="00FE2AEF">
              <w:rPr>
                <w:b/>
                <w:bCs/>
              </w:rPr>
              <w:t>Overall Growth Rate</w:t>
            </w:r>
          </w:p>
        </w:tc>
        <w:tc>
          <w:tcPr>
            <w:tcW w:w="0" w:type="auto"/>
            <w:vAlign w:val="center"/>
            <w:hideMark/>
          </w:tcPr>
          <w:p w14:paraId="6327EB3B" w14:textId="395CDB55" w:rsidR="00FE2AEF" w:rsidRPr="00FE2AEF" w:rsidRDefault="00FE2AEF" w:rsidP="00FE2AEF">
            <w:r w:rsidRPr="00FE2AEF">
              <w:t xml:space="preserve">CAGR of </w:t>
            </w:r>
            <w:r>
              <w:rPr>
                <w:b/>
                <w:bCs/>
              </w:rPr>
              <w:t>31.23</w:t>
            </w:r>
            <w:r w:rsidRPr="00FE2AEF">
              <w:rPr>
                <w:b/>
                <w:bCs/>
              </w:rPr>
              <w:t>%</w:t>
            </w:r>
            <w:r w:rsidRPr="00FE2AEF">
              <w:t xml:space="preserve"> (2024 – 2030)</w:t>
            </w:r>
          </w:p>
        </w:tc>
      </w:tr>
      <w:tr w:rsidR="00FE2AEF" w:rsidRPr="00FE2AEF" w14:paraId="607D216D" w14:textId="77777777" w:rsidTr="00FE2AEF">
        <w:trPr>
          <w:tblCellSpacing w:w="15" w:type="dxa"/>
        </w:trPr>
        <w:tc>
          <w:tcPr>
            <w:tcW w:w="0" w:type="auto"/>
            <w:vAlign w:val="center"/>
            <w:hideMark/>
          </w:tcPr>
          <w:p w14:paraId="52545C41" w14:textId="77777777" w:rsidR="00FE2AEF" w:rsidRPr="00FE2AEF" w:rsidRDefault="00FE2AEF" w:rsidP="00FE2AEF">
            <w:r w:rsidRPr="00FE2AEF">
              <w:rPr>
                <w:b/>
                <w:bCs/>
              </w:rPr>
              <w:t>Base Year for Estimation</w:t>
            </w:r>
          </w:p>
        </w:tc>
        <w:tc>
          <w:tcPr>
            <w:tcW w:w="0" w:type="auto"/>
            <w:vAlign w:val="center"/>
            <w:hideMark/>
          </w:tcPr>
          <w:p w14:paraId="09641B6F" w14:textId="77777777" w:rsidR="00FE2AEF" w:rsidRPr="00FE2AEF" w:rsidRDefault="00FE2AEF" w:rsidP="00FE2AEF">
            <w:r w:rsidRPr="00FE2AEF">
              <w:t>2023</w:t>
            </w:r>
          </w:p>
        </w:tc>
      </w:tr>
      <w:tr w:rsidR="00FE2AEF" w:rsidRPr="00FE2AEF" w14:paraId="59EC027A" w14:textId="77777777" w:rsidTr="00FE2AEF">
        <w:trPr>
          <w:tblCellSpacing w:w="15" w:type="dxa"/>
        </w:trPr>
        <w:tc>
          <w:tcPr>
            <w:tcW w:w="0" w:type="auto"/>
            <w:vAlign w:val="center"/>
            <w:hideMark/>
          </w:tcPr>
          <w:p w14:paraId="3B7843F7" w14:textId="77777777" w:rsidR="00FE2AEF" w:rsidRPr="00FE2AEF" w:rsidRDefault="00FE2AEF" w:rsidP="00FE2AEF">
            <w:r w:rsidRPr="00FE2AEF">
              <w:rPr>
                <w:b/>
                <w:bCs/>
              </w:rPr>
              <w:t>Historical Data</w:t>
            </w:r>
          </w:p>
        </w:tc>
        <w:tc>
          <w:tcPr>
            <w:tcW w:w="0" w:type="auto"/>
            <w:vAlign w:val="center"/>
            <w:hideMark/>
          </w:tcPr>
          <w:p w14:paraId="0FD42DC1" w14:textId="77777777" w:rsidR="00FE2AEF" w:rsidRPr="00FE2AEF" w:rsidRDefault="00FE2AEF" w:rsidP="00FE2AEF">
            <w:r w:rsidRPr="00FE2AEF">
              <w:t>2017 – 2021</w:t>
            </w:r>
          </w:p>
        </w:tc>
      </w:tr>
      <w:tr w:rsidR="00FE2AEF" w:rsidRPr="00FE2AEF" w14:paraId="1DCD6951" w14:textId="77777777" w:rsidTr="00FE2AEF">
        <w:trPr>
          <w:tblCellSpacing w:w="15" w:type="dxa"/>
        </w:trPr>
        <w:tc>
          <w:tcPr>
            <w:tcW w:w="0" w:type="auto"/>
            <w:vAlign w:val="center"/>
            <w:hideMark/>
          </w:tcPr>
          <w:p w14:paraId="4E27F975" w14:textId="77777777" w:rsidR="00FE2AEF" w:rsidRPr="00FE2AEF" w:rsidRDefault="00FE2AEF" w:rsidP="00FE2AEF">
            <w:r w:rsidRPr="00FE2AEF">
              <w:rPr>
                <w:b/>
                <w:bCs/>
              </w:rPr>
              <w:t>Unit</w:t>
            </w:r>
          </w:p>
        </w:tc>
        <w:tc>
          <w:tcPr>
            <w:tcW w:w="0" w:type="auto"/>
            <w:vAlign w:val="center"/>
            <w:hideMark/>
          </w:tcPr>
          <w:p w14:paraId="6E99CFFF" w14:textId="77777777" w:rsidR="00FE2AEF" w:rsidRPr="00FE2AEF" w:rsidRDefault="00FE2AEF" w:rsidP="00FE2AEF">
            <w:r w:rsidRPr="00FE2AEF">
              <w:t>USD Million, CAGR (2024 – 2030)</w:t>
            </w:r>
          </w:p>
        </w:tc>
      </w:tr>
      <w:tr w:rsidR="00FE2AEF" w:rsidRPr="00FE2AEF" w14:paraId="1EFF1388" w14:textId="77777777" w:rsidTr="00FE2AEF">
        <w:trPr>
          <w:tblCellSpacing w:w="15" w:type="dxa"/>
        </w:trPr>
        <w:tc>
          <w:tcPr>
            <w:tcW w:w="0" w:type="auto"/>
            <w:vAlign w:val="center"/>
            <w:hideMark/>
          </w:tcPr>
          <w:p w14:paraId="6C4E0FAE" w14:textId="77777777" w:rsidR="00FE2AEF" w:rsidRPr="00FE2AEF" w:rsidRDefault="00FE2AEF" w:rsidP="00FE2AEF">
            <w:r w:rsidRPr="00FE2AEF">
              <w:rPr>
                <w:b/>
                <w:bCs/>
              </w:rPr>
              <w:t>Segmentation</w:t>
            </w:r>
          </w:p>
        </w:tc>
        <w:tc>
          <w:tcPr>
            <w:tcW w:w="0" w:type="auto"/>
            <w:vAlign w:val="center"/>
            <w:hideMark/>
          </w:tcPr>
          <w:p w14:paraId="09BC7C74" w14:textId="77777777" w:rsidR="00FE2AEF" w:rsidRPr="00FE2AEF" w:rsidRDefault="00FE2AEF" w:rsidP="00FE2AEF">
            <w:r w:rsidRPr="00FE2AEF">
              <w:t>By Product Type, By Mobility Type, By End-Use Application, By Geography</w:t>
            </w:r>
          </w:p>
        </w:tc>
      </w:tr>
      <w:tr w:rsidR="00FE2AEF" w:rsidRPr="00FE2AEF" w14:paraId="749B6D90" w14:textId="77777777" w:rsidTr="00FE2AEF">
        <w:trPr>
          <w:tblCellSpacing w:w="15" w:type="dxa"/>
        </w:trPr>
        <w:tc>
          <w:tcPr>
            <w:tcW w:w="0" w:type="auto"/>
            <w:vAlign w:val="center"/>
            <w:hideMark/>
          </w:tcPr>
          <w:p w14:paraId="3A9D1462" w14:textId="77777777" w:rsidR="00FE2AEF" w:rsidRPr="00FE2AEF" w:rsidRDefault="00FE2AEF" w:rsidP="00FE2AEF">
            <w:r w:rsidRPr="00FE2AEF">
              <w:rPr>
                <w:b/>
                <w:bCs/>
              </w:rPr>
              <w:t>By Product Type</w:t>
            </w:r>
          </w:p>
        </w:tc>
        <w:tc>
          <w:tcPr>
            <w:tcW w:w="0" w:type="auto"/>
            <w:vAlign w:val="center"/>
            <w:hideMark/>
          </w:tcPr>
          <w:p w14:paraId="3723D47C" w14:textId="77777777" w:rsidR="00FE2AEF" w:rsidRPr="00FE2AEF" w:rsidRDefault="00FE2AEF" w:rsidP="00FE2AEF">
            <w:r w:rsidRPr="00FE2AEF">
              <w:t>Powered, Passive</w:t>
            </w:r>
          </w:p>
        </w:tc>
      </w:tr>
      <w:tr w:rsidR="00FE2AEF" w:rsidRPr="00FE2AEF" w14:paraId="79E97381" w14:textId="77777777" w:rsidTr="00FE2AEF">
        <w:trPr>
          <w:tblCellSpacing w:w="15" w:type="dxa"/>
        </w:trPr>
        <w:tc>
          <w:tcPr>
            <w:tcW w:w="0" w:type="auto"/>
            <w:vAlign w:val="center"/>
            <w:hideMark/>
          </w:tcPr>
          <w:p w14:paraId="09C72953" w14:textId="77777777" w:rsidR="00FE2AEF" w:rsidRPr="00FE2AEF" w:rsidRDefault="00FE2AEF" w:rsidP="00FE2AEF">
            <w:r w:rsidRPr="00FE2AEF">
              <w:rPr>
                <w:b/>
                <w:bCs/>
              </w:rPr>
              <w:lastRenderedPageBreak/>
              <w:t>By Mobility Type</w:t>
            </w:r>
          </w:p>
        </w:tc>
        <w:tc>
          <w:tcPr>
            <w:tcW w:w="0" w:type="auto"/>
            <w:vAlign w:val="center"/>
            <w:hideMark/>
          </w:tcPr>
          <w:p w14:paraId="3888F9F1" w14:textId="77777777" w:rsidR="00FE2AEF" w:rsidRPr="00FE2AEF" w:rsidRDefault="00FE2AEF" w:rsidP="00FE2AEF">
            <w:r w:rsidRPr="00FE2AEF">
              <w:t>Stationary, Mobile</w:t>
            </w:r>
          </w:p>
        </w:tc>
      </w:tr>
      <w:tr w:rsidR="00FE2AEF" w:rsidRPr="00FE2AEF" w14:paraId="542B1CB0" w14:textId="77777777" w:rsidTr="00FE2AEF">
        <w:trPr>
          <w:tblCellSpacing w:w="15" w:type="dxa"/>
        </w:trPr>
        <w:tc>
          <w:tcPr>
            <w:tcW w:w="0" w:type="auto"/>
            <w:vAlign w:val="center"/>
            <w:hideMark/>
          </w:tcPr>
          <w:p w14:paraId="0C011DB8" w14:textId="77777777" w:rsidR="00FE2AEF" w:rsidRPr="00FE2AEF" w:rsidRDefault="00FE2AEF" w:rsidP="00FE2AEF">
            <w:r w:rsidRPr="00FE2AEF">
              <w:rPr>
                <w:b/>
                <w:bCs/>
              </w:rPr>
              <w:t>By End-Use Application</w:t>
            </w:r>
          </w:p>
        </w:tc>
        <w:tc>
          <w:tcPr>
            <w:tcW w:w="0" w:type="auto"/>
            <w:vAlign w:val="center"/>
            <w:hideMark/>
          </w:tcPr>
          <w:p w14:paraId="21DDC714" w14:textId="77777777" w:rsidR="00FE2AEF" w:rsidRPr="00FE2AEF" w:rsidRDefault="00FE2AEF" w:rsidP="00FE2AEF">
            <w:r w:rsidRPr="00FE2AEF">
              <w:t>Healthcare &amp; Rehabilitation, Military &amp; Defense, Industrial &amp; Manufacturing, Personal Mobility</w:t>
            </w:r>
          </w:p>
        </w:tc>
      </w:tr>
      <w:tr w:rsidR="00FE2AEF" w:rsidRPr="00FE2AEF" w14:paraId="6EF8040D" w14:textId="77777777" w:rsidTr="00FE2AEF">
        <w:trPr>
          <w:tblCellSpacing w:w="15" w:type="dxa"/>
        </w:trPr>
        <w:tc>
          <w:tcPr>
            <w:tcW w:w="0" w:type="auto"/>
            <w:vAlign w:val="center"/>
            <w:hideMark/>
          </w:tcPr>
          <w:p w14:paraId="14F85E49" w14:textId="77777777" w:rsidR="00FE2AEF" w:rsidRPr="00FE2AEF" w:rsidRDefault="00FE2AEF" w:rsidP="00FE2AEF">
            <w:r w:rsidRPr="00FE2AEF">
              <w:rPr>
                <w:b/>
                <w:bCs/>
              </w:rPr>
              <w:t>By Region</w:t>
            </w:r>
          </w:p>
        </w:tc>
        <w:tc>
          <w:tcPr>
            <w:tcW w:w="0" w:type="auto"/>
            <w:vAlign w:val="center"/>
            <w:hideMark/>
          </w:tcPr>
          <w:p w14:paraId="1745E1E6" w14:textId="77777777" w:rsidR="00FE2AEF" w:rsidRPr="00FE2AEF" w:rsidRDefault="00FE2AEF" w:rsidP="00FE2AEF">
            <w:r w:rsidRPr="00FE2AEF">
              <w:t>North America, Europe, Asia-Pacific, Latin America, Middle East &amp; Africa</w:t>
            </w:r>
          </w:p>
        </w:tc>
      </w:tr>
      <w:tr w:rsidR="00FE2AEF" w:rsidRPr="00FE2AEF" w14:paraId="1E602F98" w14:textId="77777777" w:rsidTr="00FE2AEF">
        <w:trPr>
          <w:tblCellSpacing w:w="15" w:type="dxa"/>
        </w:trPr>
        <w:tc>
          <w:tcPr>
            <w:tcW w:w="0" w:type="auto"/>
            <w:vAlign w:val="center"/>
            <w:hideMark/>
          </w:tcPr>
          <w:p w14:paraId="3BC05C36" w14:textId="77777777" w:rsidR="00FE2AEF" w:rsidRPr="00FE2AEF" w:rsidRDefault="00FE2AEF" w:rsidP="00FE2AEF">
            <w:r w:rsidRPr="00FE2AEF">
              <w:rPr>
                <w:b/>
                <w:bCs/>
              </w:rPr>
              <w:t>Country Scope</w:t>
            </w:r>
          </w:p>
        </w:tc>
        <w:tc>
          <w:tcPr>
            <w:tcW w:w="0" w:type="auto"/>
            <w:vAlign w:val="center"/>
            <w:hideMark/>
          </w:tcPr>
          <w:p w14:paraId="5D9E5643" w14:textId="77777777" w:rsidR="00FE2AEF" w:rsidRPr="00FE2AEF" w:rsidRDefault="00FE2AEF" w:rsidP="00FE2AEF">
            <w:r w:rsidRPr="00FE2AEF">
              <w:t>U.S., UK, Germany, China, India, Japan, Brazil, etc.</w:t>
            </w:r>
          </w:p>
        </w:tc>
      </w:tr>
      <w:tr w:rsidR="00FE2AEF" w:rsidRPr="00FE2AEF" w14:paraId="2B07EACC" w14:textId="77777777" w:rsidTr="00FE2AEF">
        <w:trPr>
          <w:tblCellSpacing w:w="15" w:type="dxa"/>
        </w:trPr>
        <w:tc>
          <w:tcPr>
            <w:tcW w:w="0" w:type="auto"/>
            <w:vAlign w:val="center"/>
            <w:hideMark/>
          </w:tcPr>
          <w:p w14:paraId="6B0E993B" w14:textId="77777777" w:rsidR="00FE2AEF" w:rsidRPr="00FE2AEF" w:rsidRDefault="00FE2AEF" w:rsidP="00FE2AEF">
            <w:r w:rsidRPr="00FE2AEF">
              <w:rPr>
                <w:b/>
                <w:bCs/>
              </w:rPr>
              <w:t>Market Drivers</w:t>
            </w:r>
          </w:p>
        </w:tc>
        <w:tc>
          <w:tcPr>
            <w:tcW w:w="0" w:type="auto"/>
            <w:vAlign w:val="center"/>
            <w:hideMark/>
          </w:tcPr>
          <w:p w14:paraId="2A19636C" w14:textId="77777777" w:rsidR="00FE2AEF" w:rsidRPr="00FE2AEF" w:rsidRDefault="00FE2AEF" w:rsidP="00FE2AEF">
            <w:r w:rsidRPr="00FE2AEF">
              <w:t xml:space="preserve">- Aging population and neurorehabilitation needs </w:t>
            </w:r>
            <w:r w:rsidRPr="00FE2AEF">
              <w:br/>
              <w:t xml:space="preserve">- Rising industrial demand for worker safety </w:t>
            </w:r>
            <w:r w:rsidRPr="00FE2AEF">
              <w:br/>
              <w:t>- Advances in AI-driven adaptive mobility</w:t>
            </w:r>
          </w:p>
        </w:tc>
      </w:tr>
      <w:tr w:rsidR="00FE2AEF" w:rsidRPr="00FE2AEF" w14:paraId="38641A63" w14:textId="77777777" w:rsidTr="00FE2AEF">
        <w:trPr>
          <w:tblCellSpacing w:w="15" w:type="dxa"/>
        </w:trPr>
        <w:tc>
          <w:tcPr>
            <w:tcW w:w="0" w:type="auto"/>
            <w:vAlign w:val="center"/>
            <w:hideMark/>
          </w:tcPr>
          <w:p w14:paraId="69C74F4D" w14:textId="77777777" w:rsidR="00FE2AEF" w:rsidRPr="00FE2AEF" w:rsidRDefault="00FE2AEF" w:rsidP="00FE2AEF">
            <w:r w:rsidRPr="00FE2AEF">
              <w:rPr>
                <w:b/>
                <w:bCs/>
              </w:rPr>
              <w:t>Customization Option</w:t>
            </w:r>
          </w:p>
        </w:tc>
        <w:tc>
          <w:tcPr>
            <w:tcW w:w="0" w:type="auto"/>
            <w:vAlign w:val="center"/>
            <w:hideMark/>
          </w:tcPr>
          <w:p w14:paraId="1E3A29D9" w14:textId="77777777" w:rsidR="00FE2AEF" w:rsidRPr="00FE2AEF" w:rsidRDefault="00FE2AEF" w:rsidP="00FE2AEF">
            <w:r w:rsidRPr="00FE2AEF">
              <w:t>Available upon request</w:t>
            </w:r>
          </w:p>
        </w:tc>
      </w:tr>
    </w:tbl>
    <w:p w14:paraId="73551669" w14:textId="77777777" w:rsidR="00FE2AEF" w:rsidRPr="00FE2AEF" w:rsidRDefault="00FE2AEF" w:rsidP="00FE2AEF">
      <w:r w:rsidRPr="00FE2AEF">
        <w:pict w14:anchorId="5384B028">
          <v:rect id="_x0000_i1220" style="width:0;height:1.5pt" o:hralign="center" o:hrstd="t" o:hr="t" fillcolor="#a0a0a0" stroked="f"/>
        </w:pict>
      </w:r>
    </w:p>
    <w:p w14:paraId="2249C12B" w14:textId="77777777" w:rsidR="00FE2AEF" w:rsidRPr="00FE2AEF" w:rsidRDefault="00FE2AEF" w:rsidP="00FE2AEF">
      <w:pPr>
        <w:rPr>
          <w:b/>
          <w:bCs/>
        </w:rPr>
      </w:pPr>
      <w:r w:rsidRPr="00FE2AEF">
        <w:rPr>
          <w:rFonts w:ascii="Segoe UI Emoji" w:hAnsi="Segoe UI Emoji" w:cs="Segoe UI Emoji"/>
          <w:b/>
          <w:bCs/>
        </w:rPr>
        <w:t>❓</w:t>
      </w:r>
      <w:r w:rsidRPr="00FE2AEF">
        <w:rPr>
          <w:b/>
          <w:bCs/>
        </w:rPr>
        <w:t xml:space="preserve"> C.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7"/>
        <w:gridCol w:w="5639"/>
      </w:tblGrid>
      <w:tr w:rsidR="00FE2AEF" w:rsidRPr="00FE2AEF" w14:paraId="673BBD92" w14:textId="77777777" w:rsidTr="00FE2AEF">
        <w:trPr>
          <w:tblHeader/>
          <w:tblCellSpacing w:w="15" w:type="dxa"/>
        </w:trPr>
        <w:tc>
          <w:tcPr>
            <w:tcW w:w="0" w:type="auto"/>
            <w:vAlign w:val="center"/>
            <w:hideMark/>
          </w:tcPr>
          <w:p w14:paraId="02844E64" w14:textId="77777777" w:rsidR="00FE2AEF" w:rsidRPr="00FE2AEF" w:rsidRDefault="00FE2AEF" w:rsidP="00FE2AEF">
            <w:pPr>
              <w:rPr>
                <w:b/>
                <w:bCs/>
              </w:rPr>
            </w:pPr>
            <w:r w:rsidRPr="00FE2AEF">
              <w:rPr>
                <w:b/>
                <w:bCs/>
              </w:rPr>
              <w:t>Question</w:t>
            </w:r>
          </w:p>
        </w:tc>
        <w:tc>
          <w:tcPr>
            <w:tcW w:w="0" w:type="auto"/>
            <w:vAlign w:val="center"/>
            <w:hideMark/>
          </w:tcPr>
          <w:p w14:paraId="28BFF58C" w14:textId="77777777" w:rsidR="00FE2AEF" w:rsidRPr="00FE2AEF" w:rsidRDefault="00FE2AEF" w:rsidP="00FE2AEF">
            <w:pPr>
              <w:rPr>
                <w:b/>
                <w:bCs/>
              </w:rPr>
            </w:pPr>
            <w:r w:rsidRPr="00FE2AEF">
              <w:rPr>
                <w:b/>
                <w:bCs/>
              </w:rPr>
              <w:t>Answer</w:t>
            </w:r>
          </w:p>
        </w:tc>
      </w:tr>
      <w:tr w:rsidR="00FE2AEF" w:rsidRPr="00FE2AEF" w14:paraId="38495B64" w14:textId="77777777" w:rsidTr="00FE2AEF">
        <w:trPr>
          <w:tblCellSpacing w:w="15" w:type="dxa"/>
        </w:trPr>
        <w:tc>
          <w:tcPr>
            <w:tcW w:w="0" w:type="auto"/>
            <w:vAlign w:val="center"/>
            <w:hideMark/>
          </w:tcPr>
          <w:p w14:paraId="79E48658" w14:textId="77777777" w:rsidR="00FE2AEF" w:rsidRPr="00FE2AEF" w:rsidRDefault="00FE2AEF" w:rsidP="00FE2AEF">
            <w:r w:rsidRPr="00FE2AEF">
              <w:t>How big is the exoskeleton market?</w:t>
            </w:r>
          </w:p>
        </w:tc>
        <w:tc>
          <w:tcPr>
            <w:tcW w:w="0" w:type="auto"/>
            <w:vAlign w:val="center"/>
            <w:hideMark/>
          </w:tcPr>
          <w:p w14:paraId="4F02C4EB" w14:textId="77777777" w:rsidR="00FE2AEF" w:rsidRPr="00FE2AEF" w:rsidRDefault="00FE2AEF" w:rsidP="00FE2AEF">
            <w:r w:rsidRPr="00FE2AEF">
              <w:t xml:space="preserve">The global exoskeleton market was valued at </w:t>
            </w:r>
            <w:r w:rsidRPr="00FE2AEF">
              <w:rPr>
                <w:b/>
                <w:bCs/>
              </w:rPr>
              <w:t>USD 1.15 billion in 2024</w:t>
            </w:r>
            <w:r w:rsidRPr="00FE2AEF">
              <w:t>.</w:t>
            </w:r>
          </w:p>
        </w:tc>
      </w:tr>
      <w:tr w:rsidR="00FE2AEF" w:rsidRPr="00FE2AEF" w14:paraId="116C81C0" w14:textId="77777777" w:rsidTr="00FE2AEF">
        <w:trPr>
          <w:tblCellSpacing w:w="15" w:type="dxa"/>
        </w:trPr>
        <w:tc>
          <w:tcPr>
            <w:tcW w:w="0" w:type="auto"/>
            <w:vAlign w:val="center"/>
            <w:hideMark/>
          </w:tcPr>
          <w:p w14:paraId="7143D402" w14:textId="77777777" w:rsidR="00FE2AEF" w:rsidRPr="00FE2AEF" w:rsidRDefault="00FE2AEF" w:rsidP="00FE2AEF">
            <w:r w:rsidRPr="00FE2AEF">
              <w:t>What is the CAGR for the exoskeleton market during the forecast period?</w:t>
            </w:r>
          </w:p>
        </w:tc>
        <w:tc>
          <w:tcPr>
            <w:tcW w:w="0" w:type="auto"/>
            <w:vAlign w:val="center"/>
            <w:hideMark/>
          </w:tcPr>
          <w:p w14:paraId="522931E8" w14:textId="3C40762A" w:rsidR="00FE2AEF" w:rsidRPr="00FE2AEF" w:rsidRDefault="00FE2AEF" w:rsidP="00FE2AEF">
            <w:r w:rsidRPr="00FE2AEF">
              <w:t xml:space="preserve">The exoskeleton market is expected to grow at a </w:t>
            </w:r>
            <w:r w:rsidRPr="00FE2AEF">
              <w:rPr>
                <w:b/>
                <w:bCs/>
              </w:rPr>
              <w:t xml:space="preserve">CAGR of </w:t>
            </w:r>
            <w:r>
              <w:rPr>
                <w:b/>
                <w:bCs/>
              </w:rPr>
              <w:t>31.23</w:t>
            </w:r>
            <w:r w:rsidRPr="00FE2AEF">
              <w:rPr>
                <w:b/>
                <w:bCs/>
              </w:rPr>
              <w:t>%</w:t>
            </w:r>
            <w:r w:rsidRPr="00FE2AEF">
              <w:t xml:space="preserve"> from 2024 to 2030.</w:t>
            </w:r>
          </w:p>
        </w:tc>
      </w:tr>
      <w:tr w:rsidR="00FE2AEF" w:rsidRPr="00FE2AEF" w14:paraId="038F2872" w14:textId="77777777" w:rsidTr="00FE2AEF">
        <w:trPr>
          <w:tblCellSpacing w:w="15" w:type="dxa"/>
        </w:trPr>
        <w:tc>
          <w:tcPr>
            <w:tcW w:w="0" w:type="auto"/>
            <w:vAlign w:val="center"/>
            <w:hideMark/>
          </w:tcPr>
          <w:p w14:paraId="0ABA6EE1" w14:textId="77777777" w:rsidR="00FE2AEF" w:rsidRPr="00FE2AEF" w:rsidRDefault="00FE2AEF" w:rsidP="00FE2AEF">
            <w:r w:rsidRPr="00FE2AEF">
              <w:t>Who are the major players in the exoskeleton market?</w:t>
            </w:r>
          </w:p>
        </w:tc>
        <w:tc>
          <w:tcPr>
            <w:tcW w:w="0" w:type="auto"/>
            <w:vAlign w:val="center"/>
            <w:hideMark/>
          </w:tcPr>
          <w:p w14:paraId="2D3C7632" w14:textId="77777777" w:rsidR="00FE2AEF" w:rsidRPr="00FE2AEF" w:rsidRDefault="00FE2AEF" w:rsidP="00FE2AEF">
            <w:r w:rsidRPr="00FE2AEF">
              <w:t xml:space="preserve">Leading players include </w:t>
            </w:r>
            <w:r w:rsidRPr="00FE2AEF">
              <w:rPr>
                <w:b/>
                <w:bCs/>
              </w:rPr>
              <w:t>ReWalk Robotics, Ekso Bionics, CYBERDYNE, Sarcos</w:t>
            </w:r>
            <w:r w:rsidRPr="00FE2AEF">
              <w:t xml:space="preserve">, and </w:t>
            </w:r>
            <w:r w:rsidRPr="00FE2AEF">
              <w:rPr>
                <w:b/>
                <w:bCs/>
              </w:rPr>
              <w:t>Ottobock</w:t>
            </w:r>
            <w:r w:rsidRPr="00FE2AEF">
              <w:t>.</w:t>
            </w:r>
          </w:p>
        </w:tc>
      </w:tr>
      <w:tr w:rsidR="00FE2AEF" w:rsidRPr="00FE2AEF" w14:paraId="04085CEC" w14:textId="77777777" w:rsidTr="00FE2AEF">
        <w:trPr>
          <w:tblCellSpacing w:w="15" w:type="dxa"/>
        </w:trPr>
        <w:tc>
          <w:tcPr>
            <w:tcW w:w="0" w:type="auto"/>
            <w:vAlign w:val="center"/>
            <w:hideMark/>
          </w:tcPr>
          <w:p w14:paraId="260F4D72" w14:textId="77777777" w:rsidR="00FE2AEF" w:rsidRPr="00FE2AEF" w:rsidRDefault="00FE2AEF" w:rsidP="00FE2AEF">
            <w:r w:rsidRPr="00FE2AEF">
              <w:t>Which region dominates the exoskeleton market?</w:t>
            </w:r>
          </w:p>
        </w:tc>
        <w:tc>
          <w:tcPr>
            <w:tcW w:w="0" w:type="auto"/>
            <w:vAlign w:val="center"/>
            <w:hideMark/>
          </w:tcPr>
          <w:p w14:paraId="341AD273" w14:textId="77777777" w:rsidR="00FE2AEF" w:rsidRPr="00FE2AEF" w:rsidRDefault="00FE2AEF" w:rsidP="00FE2AEF">
            <w:r w:rsidRPr="00FE2AEF">
              <w:rPr>
                <w:b/>
                <w:bCs/>
              </w:rPr>
              <w:t>North America</w:t>
            </w:r>
            <w:r w:rsidRPr="00FE2AEF">
              <w:t xml:space="preserve"> leads due to regulatory maturity, R&amp;D investment, and defense funding.</w:t>
            </w:r>
          </w:p>
        </w:tc>
      </w:tr>
      <w:tr w:rsidR="00FE2AEF" w:rsidRPr="00FE2AEF" w14:paraId="35894263" w14:textId="77777777" w:rsidTr="00FE2AEF">
        <w:trPr>
          <w:tblCellSpacing w:w="15" w:type="dxa"/>
        </w:trPr>
        <w:tc>
          <w:tcPr>
            <w:tcW w:w="0" w:type="auto"/>
            <w:vAlign w:val="center"/>
            <w:hideMark/>
          </w:tcPr>
          <w:p w14:paraId="4FE186BA" w14:textId="77777777" w:rsidR="00FE2AEF" w:rsidRPr="00FE2AEF" w:rsidRDefault="00FE2AEF" w:rsidP="00FE2AEF">
            <w:r w:rsidRPr="00FE2AEF">
              <w:t>What factors are driving the exoskeleton market?</w:t>
            </w:r>
          </w:p>
        </w:tc>
        <w:tc>
          <w:tcPr>
            <w:tcW w:w="0" w:type="auto"/>
            <w:vAlign w:val="center"/>
            <w:hideMark/>
          </w:tcPr>
          <w:p w14:paraId="19FA61DE" w14:textId="77777777" w:rsidR="00FE2AEF" w:rsidRPr="00FE2AEF" w:rsidRDefault="00FE2AEF" w:rsidP="00FE2AEF">
            <w:r w:rsidRPr="00FE2AEF">
              <w:t xml:space="preserve">Growth is fueled by </w:t>
            </w:r>
            <w:r w:rsidRPr="00FE2AEF">
              <w:rPr>
                <w:b/>
                <w:bCs/>
              </w:rPr>
              <w:t>technological innovation</w:t>
            </w:r>
            <w:r w:rsidRPr="00FE2AEF">
              <w:t xml:space="preserve">, </w:t>
            </w:r>
            <w:r w:rsidRPr="00FE2AEF">
              <w:rPr>
                <w:b/>
                <w:bCs/>
              </w:rPr>
              <w:t>aging demographics</w:t>
            </w:r>
            <w:r w:rsidRPr="00FE2AEF">
              <w:t xml:space="preserve">, and </w:t>
            </w:r>
            <w:r w:rsidRPr="00FE2AEF">
              <w:rPr>
                <w:b/>
                <w:bCs/>
              </w:rPr>
              <w:t>increased industrial demand</w:t>
            </w:r>
            <w:r w:rsidRPr="00FE2AEF">
              <w:t xml:space="preserve"> for ergonomic solutions.</w:t>
            </w:r>
          </w:p>
        </w:tc>
      </w:tr>
    </w:tbl>
    <w:p w14:paraId="6DC4A767" w14:textId="77777777" w:rsidR="00FE2AEF" w:rsidRPr="00FE2AEF" w:rsidRDefault="00FE2AEF" w:rsidP="00FE2AEF">
      <w:r w:rsidRPr="00FE2AEF">
        <w:pict w14:anchorId="2466D7A8">
          <v:rect id="_x0000_i1221" style="width:0;height:1.5pt" o:hralign="center" o:hrstd="t" o:hr="t" fillcolor="#a0a0a0" stroked="f"/>
        </w:pict>
      </w:r>
    </w:p>
    <w:p w14:paraId="2C5719A6" w14:textId="77777777" w:rsidR="00FE2AEF" w:rsidRPr="00FE2AEF" w:rsidRDefault="00FE2AEF" w:rsidP="00FE2AEF">
      <w:pPr>
        <w:rPr>
          <w:b/>
          <w:bCs/>
        </w:rPr>
      </w:pPr>
      <w:r w:rsidRPr="00FE2AEF">
        <w:rPr>
          <w:rFonts w:ascii="Segoe UI Emoji" w:hAnsi="Segoe UI Emoji" w:cs="Segoe UI Emoji"/>
          <w:b/>
          <w:bCs/>
        </w:rPr>
        <w:t>🧩</w:t>
      </w:r>
      <w:r w:rsidRPr="00FE2AEF">
        <w:rPr>
          <w:b/>
          <w:bCs/>
        </w:rPr>
        <w:t xml:space="preserve"> D. JSON-LD Schema Markup</w:t>
      </w:r>
    </w:p>
    <w:p w14:paraId="247FB944" w14:textId="77777777" w:rsidR="00FE2AEF" w:rsidRPr="00FE2AEF" w:rsidRDefault="00FE2AEF" w:rsidP="00FE2AEF">
      <w:pPr>
        <w:rPr>
          <w:b/>
          <w:bCs/>
        </w:rPr>
      </w:pPr>
      <w:r w:rsidRPr="00FE2AEF">
        <w:rPr>
          <w:b/>
          <w:bCs/>
        </w:rPr>
        <w:t>1. Breadcrumb Schema</w:t>
      </w:r>
    </w:p>
    <w:p w14:paraId="52F335E0" w14:textId="77777777" w:rsidR="00FE2AEF" w:rsidRPr="00FE2AEF" w:rsidRDefault="00FE2AEF" w:rsidP="00FE2AEF">
      <w:r w:rsidRPr="00FE2AEF">
        <w:t>json</w:t>
      </w:r>
    </w:p>
    <w:p w14:paraId="5766B9DA" w14:textId="77777777" w:rsidR="00FE2AEF" w:rsidRPr="00FE2AEF" w:rsidRDefault="00FE2AEF" w:rsidP="00FE2AEF">
      <w:r w:rsidRPr="00FE2AEF">
        <w:lastRenderedPageBreak/>
        <w:t>Copy code</w:t>
      </w:r>
    </w:p>
    <w:p w14:paraId="1AF4B41E" w14:textId="77777777" w:rsidR="00FE2AEF" w:rsidRPr="00FE2AEF" w:rsidRDefault="00FE2AEF" w:rsidP="00FE2AEF">
      <w:r w:rsidRPr="00FE2AEF">
        <w:t>{</w:t>
      </w:r>
    </w:p>
    <w:p w14:paraId="38AEA729" w14:textId="77777777" w:rsidR="00FE2AEF" w:rsidRPr="00FE2AEF" w:rsidRDefault="00FE2AEF" w:rsidP="00FE2AEF">
      <w:r w:rsidRPr="00FE2AEF">
        <w:t>"@context": "https://schema.org",</w:t>
      </w:r>
    </w:p>
    <w:p w14:paraId="1F4F9595" w14:textId="77777777" w:rsidR="00FE2AEF" w:rsidRPr="00FE2AEF" w:rsidRDefault="00FE2AEF" w:rsidP="00FE2AEF">
      <w:r w:rsidRPr="00FE2AEF">
        <w:t>"@type": "BreadcrumbList",</w:t>
      </w:r>
    </w:p>
    <w:p w14:paraId="4B2A25C2" w14:textId="77777777" w:rsidR="00FE2AEF" w:rsidRPr="00FE2AEF" w:rsidRDefault="00FE2AEF" w:rsidP="00FE2AEF">
      <w:r w:rsidRPr="00FE2AEF">
        <w:t>"itemListElement": [</w:t>
      </w:r>
    </w:p>
    <w:p w14:paraId="2AF758E5" w14:textId="77777777" w:rsidR="00FE2AEF" w:rsidRPr="00FE2AEF" w:rsidRDefault="00FE2AEF" w:rsidP="00FE2AEF">
      <w:r w:rsidRPr="00FE2AEF">
        <w:t>{</w:t>
      </w:r>
    </w:p>
    <w:p w14:paraId="6E1A25BA" w14:textId="77777777" w:rsidR="00FE2AEF" w:rsidRPr="00FE2AEF" w:rsidRDefault="00FE2AEF" w:rsidP="00FE2AEF">
      <w:r w:rsidRPr="00FE2AEF">
        <w:t>"@type": "ListItem",</w:t>
      </w:r>
    </w:p>
    <w:p w14:paraId="7C2636EB" w14:textId="77777777" w:rsidR="00FE2AEF" w:rsidRPr="00FE2AEF" w:rsidRDefault="00FE2AEF" w:rsidP="00FE2AEF">
      <w:r w:rsidRPr="00FE2AEF">
        <w:t>"position": 1,</w:t>
      </w:r>
    </w:p>
    <w:p w14:paraId="6115DA5E" w14:textId="77777777" w:rsidR="00FE2AEF" w:rsidRPr="00FE2AEF" w:rsidRDefault="00FE2AEF" w:rsidP="00FE2AEF">
      <w:r w:rsidRPr="00FE2AEF">
        <w:t>"name": "Home",</w:t>
      </w:r>
    </w:p>
    <w:p w14:paraId="1E6731E0" w14:textId="77777777" w:rsidR="00FE2AEF" w:rsidRPr="00FE2AEF" w:rsidRDefault="00FE2AEF" w:rsidP="00FE2AEF">
      <w:r w:rsidRPr="00FE2AEF">
        <w:t>"item": "https://www.strategicmarketresearch.com/"</w:t>
      </w:r>
    </w:p>
    <w:p w14:paraId="77F11D29" w14:textId="77777777" w:rsidR="00FE2AEF" w:rsidRPr="00FE2AEF" w:rsidRDefault="00FE2AEF" w:rsidP="00FE2AEF">
      <w:r w:rsidRPr="00FE2AEF">
        <w:t>},</w:t>
      </w:r>
    </w:p>
    <w:p w14:paraId="77F8B656" w14:textId="77777777" w:rsidR="00FE2AEF" w:rsidRPr="00FE2AEF" w:rsidRDefault="00FE2AEF" w:rsidP="00FE2AEF">
      <w:r w:rsidRPr="00FE2AEF">
        <w:t>{</w:t>
      </w:r>
    </w:p>
    <w:p w14:paraId="1B77F89B" w14:textId="77777777" w:rsidR="00FE2AEF" w:rsidRPr="00FE2AEF" w:rsidRDefault="00FE2AEF" w:rsidP="00FE2AEF">
      <w:r w:rsidRPr="00FE2AEF">
        <w:t>"@type": "ListItem",</w:t>
      </w:r>
    </w:p>
    <w:p w14:paraId="6489136B" w14:textId="77777777" w:rsidR="00FE2AEF" w:rsidRPr="00FE2AEF" w:rsidRDefault="00FE2AEF" w:rsidP="00FE2AEF">
      <w:r w:rsidRPr="00FE2AEF">
        <w:t>"position": 2,</w:t>
      </w:r>
    </w:p>
    <w:p w14:paraId="79BAEA27" w14:textId="73DA2117" w:rsidR="00FE2AEF" w:rsidRPr="00FE2AEF" w:rsidRDefault="00FE2AEF" w:rsidP="00FE2AEF">
      <w:r w:rsidRPr="00FE2AEF">
        <w:t>"name": "Healthcare",</w:t>
      </w:r>
    </w:p>
    <w:p w14:paraId="12B5C4CB" w14:textId="77D1436C" w:rsidR="00FE2AEF" w:rsidRPr="00FE2AEF" w:rsidRDefault="00FE2AEF" w:rsidP="00FE2AEF">
      <w:r w:rsidRPr="00FE2AEF">
        <w:t>"item": "https://www.strategicmarketresearch.com/reports/healthcare"</w:t>
      </w:r>
    </w:p>
    <w:p w14:paraId="624B6581" w14:textId="77777777" w:rsidR="00FE2AEF" w:rsidRPr="00FE2AEF" w:rsidRDefault="00FE2AEF" w:rsidP="00FE2AEF">
      <w:r w:rsidRPr="00FE2AEF">
        <w:t>},</w:t>
      </w:r>
    </w:p>
    <w:p w14:paraId="0181E3D4" w14:textId="77777777" w:rsidR="00FE2AEF" w:rsidRPr="00FE2AEF" w:rsidRDefault="00FE2AEF" w:rsidP="00FE2AEF">
      <w:r w:rsidRPr="00FE2AEF">
        <w:t>{</w:t>
      </w:r>
    </w:p>
    <w:p w14:paraId="6F0DE6F2" w14:textId="77777777" w:rsidR="00FE2AEF" w:rsidRPr="00FE2AEF" w:rsidRDefault="00FE2AEF" w:rsidP="00FE2AEF">
      <w:r w:rsidRPr="00FE2AEF">
        <w:t>"@type": "ListItem",</w:t>
      </w:r>
    </w:p>
    <w:p w14:paraId="0361D532" w14:textId="77777777" w:rsidR="00FE2AEF" w:rsidRPr="00FE2AEF" w:rsidRDefault="00FE2AEF" w:rsidP="00FE2AEF">
      <w:r w:rsidRPr="00FE2AEF">
        <w:t>"position": 3,</w:t>
      </w:r>
    </w:p>
    <w:p w14:paraId="5B3C80CE" w14:textId="77777777" w:rsidR="00FE2AEF" w:rsidRPr="00FE2AEF" w:rsidRDefault="00FE2AEF" w:rsidP="00FE2AEF">
      <w:r w:rsidRPr="00FE2AEF">
        <w:t>"name": "Exoskeleton Market Report 2030",</w:t>
      </w:r>
    </w:p>
    <w:p w14:paraId="3B264E08" w14:textId="77777777" w:rsidR="00FE2AEF" w:rsidRPr="00FE2AEF" w:rsidRDefault="00FE2AEF" w:rsidP="00FE2AEF">
      <w:r w:rsidRPr="00FE2AEF">
        <w:t>"item": "https://www.strategicmarketresearch.com/market-report/exoskeleton-market"</w:t>
      </w:r>
    </w:p>
    <w:p w14:paraId="478C51A9" w14:textId="77777777" w:rsidR="00FE2AEF" w:rsidRPr="00FE2AEF" w:rsidRDefault="00FE2AEF" w:rsidP="00FE2AEF">
      <w:r w:rsidRPr="00FE2AEF">
        <w:t>}</w:t>
      </w:r>
    </w:p>
    <w:p w14:paraId="6D25A88B" w14:textId="77777777" w:rsidR="00FE2AEF" w:rsidRPr="00FE2AEF" w:rsidRDefault="00FE2AEF" w:rsidP="00FE2AEF">
      <w:r w:rsidRPr="00FE2AEF">
        <w:t>]</w:t>
      </w:r>
    </w:p>
    <w:p w14:paraId="58BFC8C4" w14:textId="77777777" w:rsidR="00FE2AEF" w:rsidRPr="00FE2AEF" w:rsidRDefault="00FE2AEF" w:rsidP="00FE2AEF">
      <w:r w:rsidRPr="00FE2AEF">
        <w:t>}</w:t>
      </w:r>
    </w:p>
    <w:p w14:paraId="5085F32D" w14:textId="77777777" w:rsidR="00FE2AEF" w:rsidRPr="00FE2AEF" w:rsidRDefault="00FE2AEF" w:rsidP="00FE2AEF">
      <w:pPr>
        <w:rPr>
          <w:b/>
          <w:bCs/>
        </w:rPr>
      </w:pPr>
      <w:r w:rsidRPr="00FE2AEF">
        <w:rPr>
          <w:b/>
          <w:bCs/>
        </w:rPr>
        <w:t>2. FAQ Schema</w:t>
      </w:r>
    </w:p>
    <w:p w14:paraId="3DCED55F" w14:textId="77777777" w:rsidR="00FE2AEF" w:rsidRPr="00FE2AEF" w:rsidRDefault="00FE2AEF" w:rsidP="00FE2AEF">
      <w:r w:rsidRPr="00FE2AEF">
        <w:t>json</w:t>
      </w:r>
    </w:p>
    <w:p w14:paraId="42DC770D" w14:textId="77777777" w:rsidR="00FE2AEF" w:rsidRPr="00FE2AEF" w:rsidRDefault="00FE2AEF" w:rsidP="00FE2AEF">
      <w:r w:rsidRPr="00FE2AEF">
        <w:t>Copy code</w:t>
      </w:r>
    </w:p>
    <w:p w14:paraId="1ED009E3" w14:textId="77777777" w:rsidR="00FE2AEF" w:rsidRPr="00FE2AEF" w:rsidRDefault="00FE2AEF" w:rsidP="00FE2AEF">
      <w:r w:rsidRPr="00FE2AEF">
        <w:t>{</w:t>
      </w:r>
    </w:p>
    <w:p w14:paraId="2E180CFA" w14:textId="77777777" w:rsidR="00FE2AEF" w:rsidRPr="00FE2AEF" w:rsidRDefault="00FE2AEF" w:rsidP="00FE2AEF">
      <w:r w:rsidRPr="00FE2AEF">
        <w:lastRenderedPageBreak/>
        <w:t>"@context": "https://schema.org",</w:t>
      </w:r>
    </w:p>
    <w:p w14:paraId="6BB69F8B" w14:textId="77777777" w:rsidR="00FE2AEF" w:rsidRPr="00FE2AEF" w:rsidRDefault="00FE2AEF" w:rsidP="00FE2AEF">
      <w:r w:rsidRPr="00FE2AEF">
        <w:t>"@type": "FAQPage",</w:t>
      </w:r>
    </w:p>
    <w:p w14:paraId="581397B2" w14:textId="77777777" w:rsidR="00FE2AEF" w:rsidRPr="00FE2AEF" w:rsidRDefault="00FE2AEF" w:rsidP="00FE2AEF">
      <w:r w:rsidRPr="00FE2AEF">
        <w:t>"mainEntity": [</w:t>
      </w:r>
    </w:p>
    <w:p w14:paraId="02AF7FC7" w14:textId="77777777" w:rsidR="00FE2AEF" w:rsidRPr="00FE2AEF" w:rsidRDefault="00FE2AEF" w:rsidP="00FE2AEF">
      <w:r w:rsidRPr="00FE2AEF">
        <w:t>{</w:t>
      </w:r>
    </w:p>
    <w:p w14:paraId="21C5AF4A" w14:textId="77777777" w:rsidR="00FE2AEF" w:rsidRPr="00FE2AEF" w:rsidRDefault="00FE2AEF" w:rsidP="00FE2AEF">
      <w:r w:rsidRPr="00FE2AEF">
        <w:t>"@type": "Question",</w:t>
      </w:r>
    </w:p>
    <w:p w14:paraId="37E273FD" w14:textId="77777777" w:rsidR="00FE2AEF" w:rsidRPr="00FE2AEF" w:rsidRDefault="00FE2AEF" w:rsidP="00FE2AEF">
      <w:r w:rsidRPr="00FE2AEF">
        <w:t>"name": "How big is the exoskeleton market?",</w:t>
      </w:r>
    </w:p>
    <w:p w14:paraId="0588940B" w14:textId="77777777" w:rsidR="00FE2AEF" w:rsidRPr="00FE2AEF" w:rsidRDefault="00FE2AEF" w:rsidP="00FE2AEF">
      <w:r w:rsidRPr="00FE2AEF">
        <w:t>"acceptedAnswer": {</w:t>
      </w:r>
    </w:p>
    <w:p w14:paraId="63A42962" w14:textId="77777777" w:rsidR="00FE2AEF" w:rsidRPr="00FE2AEF" w:rsidRDefault="00FE2AEF" w:rsidP="00FE2AEF">
      <w:r w:rsidRPr="00FE2AEF">
        <w:t>"@type": "Answer",</w:t>
      </w:r>
    </w:p>
    <w:p w14:paraId="2BD48811" w14:textId="77777777" w:rsidR="00FE2AEF" w:rsidRPr="00FE2AEF" w:rsidRDefault="00FE2AEF" w:rsidP="00FE2AEF">
      <w:r w:rsidRPr="00FE2AEF">
        <w:t>"text": "The global exoskeleton market was valued at USD 1.15 billion in 2024."</w:t>
      </w:r>
    </w:p>
    <w:p w14:paraId="1374CA7F" w14:textId="77777777" w:rsidR="00FE2AEF" w:rsidRPr="00FE2AEF" w:rsidRDefault="00FE2AEF" w:rsidP="00FE2AEF">
      <w:r w:rsidRPr="00FE2AEF">
        <w:t>}</w:t>
      </w:r>
    </w:p>
    <w:p w14:paraId="02892735" w14:textId="77777777" w:rsidR="00FE2AEF" w:rsidRPr="00FE2AEF" w:rsidRDefault="00FE2AEF" w:rsidP="00FE2AEF">
      <w:r w:rsidRPr="00FE2AEF">
        <w:t>},</w:t>
      </w:r>
    </w:p>
    <w:p w14:paraId="62B1D127" w14:textId="77777777" w:rsidR="00FE2AEF" w:rsidRPr="00FE2AEF" w:rsidRDefault="00FE2AEF" w:rsidP="00FE2AEF">
      <w:r w:rsidRPr="00FE2AEF">
        <w:t>{</w:t>
      </w:r>
    </w:p>
    <w:p w14:paraId="5AB1A826" w14:textId="77777777" w:rsidR="00FE2AEF" w:rsidRPr="00FE2AEF" w:rsidRDefault="00FE2AEF" w:rsidP="00FE2AEF">
      <w:r w:rsidRPr="00FE2AEF">
        <w:t>"@type": "Question",</w:t>
      </w:r>
    </w:p>
    <w:p w14:paraId="6C8CA89F" w14:textId="77777777" w:rsidR="00FE2AEF" w:rsidRPr="00FE2AEF" w:rsidRDefault="00FE2AEF" w:rsidP="00FE2AEF">
      <w:r w:rsidRPr="00FE2AEF">
        <w:t>"name": "What is the CAGR for the exoskeleton market during the forecast period?",</w:t>
      </w:r>
    </w:p>
    <w:p w14:paraId="6B2DCE66" w14:textId="77777777" w:rsidR="00FE2AEF" w:rsidRPr="00FE2AEF" w:rsidRDefault="00FE2AEF" w:rsidP="00FE2AEF">
      <w:r w:rsidRPr="00FE2AEF">
        <w:t>"acceptedAnswer": {</w:t>
      </w:r>
    </w:p>
    <w:p w14:paraId="57541BF6" w14:textId="77777777" w:rsidR="00FE2AEF" w:rsidRPr="00FE2AEF" w:rsidRDefault="00FE2AEF" w:rsidP="00FE2AEF">
      <w:r w:rsidRPr="00FE2AEF">
        <w:t>"@type": "Answer",</w:t>
      </w:r>
    </w:p>
    <w:p w14:paraId="50C17E6A" w14:textId="3583272E" w:rsidR="00FE2AEF" w:rsidRPr="00FE2AEF" w:rsidRDefault="00FE2AEF" w:rsidP="00FE2AEF">
      <w:r w:rsidRPr="00FE2AEF">
        <w:t xml:space="preserve">"text": "The exoskeleton market is expected to grow at a CAGR of </w:t>
      </w:r>
      <w:r>
        <w:t>31.23</w:t>
      </w:r>
      <w:r w:rsidRPr="00FE2AEF">
        <w:t>% from 2024 to 2030."</w:t>
      </w:r>
    </w:p>
    <w:p w14:paraId="2A1B7E61" w14:textId="77777777" w:rsidR="00FE2AEF" w:rsidRPr="00FE2AEF" w:rsidRDefault="00FE2AEF" w:rsidP="00FE2AEF">
      <w:r w:rsidRPr="00FE2AEF">
        <w:t>}</w:t>
      </w:r>
    </w:p>
    <w:p w14:paraId="7BCC08DB" w14:textId="77777777" w:rsidR="00FE2AEF" w:rsidRPr="00FE2AEF" w:rsidRDefault="00FE2AEF" w:rsidP="00FE2AEF">
      <w:r w:rsidRPr="00FE2AEF">
        <w:t>},</w:t>
      </w:r>
    </w:p>
    <w:p w14:paraId="5D7CAD8C" w14:textId="77777777" w:rsidR="00FE2AEF" w:rsidRPr="00FE2AEF" w:rsidRDefault="00FE2AEF" w:rsidP="00FE2AEF">
      <w:r w:rsidRPr="00FE2AEF">
        <w:t>{</w:t>
      </w:r>
    </w:p>
    <w:p w14:paraId="131AB498" w14:textId="77777777" w:rsidR="00FE2AEF" w:rsidRPr="00FE2AEF" w:rsidRDefault="00FE2AEF" w:rsidP="00FE2AEF">
      <w:r w:rsidRPr="00FE2AEF">
        <w:t>"@type": "Question",</w:t>
      </w:r>
    </w:p>
    <w:p w14:paraId="028EF1CE" w14:textId="77777777" w:rsidR="00FE2AEF" w:rsidRPr="00FE2AEF" w:rsidRDefault="00FE2AEF" w:rsidP="00FE2AEF">
      <w:r w:rsidRPr="00FE2AEF">
        <w:t>"name": "Who are the major players in the exoskeleton market?",</w:t>
      </w:r>
    </w:p>
    <w:p w14:paraId="40DF235C" w14:textId="77777777" w:rsidR="00FE2AEF" w:rsidRPr="00FE2AEF" w:rsidRDefault="00FE2AEF" w:rsidP="00FE2AEF">
      <w:r w:rsidRPr="00FE2AEF">
        <w:t>"acceptedAnswer": {</w:t>
      </w:r>
    </w:p>
    <w:p w14:paraId="4B5C4AC1" w14:textId="77777777" w:rsidR="00FE2AEF" w:rsidRPr="00FE2AEF" w:rsidRDefault="00FE2AEF" w:rsidP="00FE2AEF">
      <w:r w:rsidRPr="00FE2AEF">
        <w:t>"@type": "Answer",</w:t>
      </w:r>
    </w:p>
    <w:p w14:paraId="2EAC9FC9" w14:textId="77777777" w:rsidR="00FE2AEF" w:rsidRPr="00FE2AEF" w:rsidRDefault="00FE2AEF" w:rsidP="00FE2AEF">
      <w:r w:rsidRPr="00FE2AEF">
        <w:t>"text": "Leading players include ReWalk Robotics, Ekso Bionics, CYBERDYNE, Sarcos, and Ottobock."</w:t>
      </w:r>
    </w:p>
    <w:p w14:paraId="2F7ABB69" w14:textId="77777777" w:rsidR="00FE2AEF" w:rsidRPr="00FE2AEF" w:rsidRDefault="00FE2AEF" w:rsidP="00FE2AEF">
      <w:r w:rsidRPr="00FE2AEF">
        <w:t>}</w:t>
      </w:r>
    </w:p>
    <w:p w14:paraId="1274795F" w14:textId="77777777" w:rsidR="00FE2AEF" w:rsidRPr="00FE2AEF" w:rsidRDefault="00FE2AEF" w:rsidP="00FE2AEF">
      <w:r w:rsidRPr="00FE2AEF">
        <w:t>},</w:t>
      </w:r>
    </w:p>
    <w:p w14:paraId="1960FD44" w14:textId="77777777" w:rsidR="00FE2AEF" w:rsidRPr="00FE2AEF" w:rsidRDefault="00FE2AEF" w:rsidP="00FE2AEF">
      <w:r w:rsidRPr="00FE2AEF">
        <w:t>{</w:t>
      </w:r>
    </w:p>
    <w:p w14:paraId="38E0E5AE" w14:textId="77777777" w:rsidR="00FE2AEF" w:rsidRPr="00FE2AEF" w:rsidRDefault="00FE2AEF" w:rsidP="00FE2AEF">
      <w:r w:rsidRPr="00FE2AEF">
        <w:lastRenderedPageBreak/>
        <w:t>"@type": "Question",</w:t>
      </w:r>
    </w:p>
    <w:p w14:paraId="26D82518" w14:textId="77777777" w:rsidR="00FE2AEF" w:rsidRPr="00FE2AEF" w:rsidRDefault="00FE2AEF" w:rsidP="00FE2AEF">
      <w:r w:rsidRPr="00FE2AEF">
        <w:t>"name": "Which region dominates the exoskeleton market?",</w:t>
      </w:r>
    </w:p>
    <w:p w14:paraId="4D13DE3D" w14:textId="77777777" w:rsidR="00FE2AEF" w:rsidRPr="00FE2AEF" w:rsidRDefault="00FE2AEF" w:rsidP="00FE2AEF">
      <w:r w:rsidRPr="00FE2AEF">
        <w:t>"acceptedAnswer": {</w:t>
      </w:r>
    </w:p>
    <w:p w14:paraId="0E419FCE" w14:textId="77777777" w:rsidR="00FE2AEF" w:rsidRPr="00FE2AEF" w:rsidRDefault="00FE2AEF" w:rsidP="00FE2AEF">
      <w:r w:rsidRPr="00FE2AEF">
        <w:t>"@type": "Answer",</w:t>
      </w:r>
    </w:p>
    <w:p w14:paraId="069C6CEB" w14:textId="77777777" w:rsidR="00FE2AEF" w:rsidRPr="00FE2AEF" w:rsidRDefault="00FE2AEF" w:rsidP="00FE2AEF">
      <w:r w:rsidRPr="00FE2AEF">
        <w:t>"text": "North America leads due to regulatory maturity, R&amp;D investment, and defense funding."</w:t>
      </w:r>
    </w:p>
    <w:p w14:paraId="3A0B26FF" w14:textId="77777777" w:rsidR="00FE2AEF" w:rsidRPr="00FE2AEF" w:rsidRDefault="00FE2AEF" w:rsidP="00FE2AEF">
      <w:r w:rsidRPr="00FE2AEF">
        <w:t>}</w:t>
      </w:r>
    </w:p>
    <w:p w14:paraId="58E3E43E" w14:textId="77777777" w:rsidR="00FE2AEF" w:rsidRPr="00FE2AEF" w:rsidRDefault="00FE2AEF" w:rsidP="00FE2AEF">
      <w:r w:rsidRPr="00FE2AEF">
        <w:t>},</w:t>
      </w:r>
    </w:p>
    <w:p w14:paraId="39B81609" w14:textId="77777777" w:rsidR="00FE2AEF" w:rsidRPr="00FE2AEF" w:rsidRDefault="00FE2AEF" w:rsidP="00FE2AEF">
      <w:r w:rsidRPr="00FE2AEF">
        <w:t>{</w:t>
      </w:r>
    </w:p>
    <w:p w14:paraId="6632263E" w14:textId="77777777" w:rsidR="00FE2AEF" w:rsidRPr="00FE2AEF" w:rsidRDefault="00FE2AEF" w:rsidP="00FE2AEF">
      <w:r w:rsidRPr="00FE2AEF">
        <w:t>"@type": "Question",</w:t>
      </w:r>
    </w:p>
    <w:p w14:paraId="2CF20399" w14:textId="77777777" w:rsidR="00FE2AEF" w:rsidRPr="00FE2AEF" w:rsidRDefault="00FE2AEF" w:rsidP="00FE2AEF">
      <w:r w:rsidRPr="00FE2AEF">
        <w:t>"name": "What factors are driving the exoskeleton market?",</w:t>
      </w:r>
    </w:p>
    <w:p w14:paraId="5B80CDB6" w14:textId="77777777" w:rsidR="00FE2AEF" w:rsidRPr="00FE2AEF" w:rsidRDefault="00FE2AEF" w:rsidP="00FE2AEF">
      <w:r w:rsidRPr="00FE2AEF">
        <w:t>"acceptedAnswer": {</w:t>
      </w:r>
    </w:p>
    <w:p w14:paraId="7760A3BE" w14:textId="77777777" w:rsidR="00FE2AEF" w:rsidRPr="00FE2AEF" w:rsidRDefault="00FE2AEF" w:rsidP="00FE2AEF">
      <w:r w:rsidRPr="00FE2AEF">
        <w:t>"@type": "Answer",</w:t>
      </w:r>
    </w:p>
    <w:p w14:paraId="5176AE0D" w14:textId="77777777" w:rsidR="00FE2AEF" w:rsidRPr="00FE2AEF" w:rsidRDefault="00FE2AEF" w:rsidP="00FE2AEF">
      <w:r w:rsidRPr="00FE2AEF">
        <w:t>"text": "Growth is fueled by technological innovation, aging demographics, and increased industrial demand for ergonomic solutions."</w:t>
      </w:r>
    </w:p>
    <w:p w14:paraId="510016A4" w14:textId="77777777" w:rsidR="00FE2AEF" w:rsidRPr="00FE2AEF" w:rsidRDefault="00FE2AEF" w:rsidP="00FE2AEF">
      <w:r w:rsidRPr="00FE2AEF">
        <w:t>}</w:t>
      </w:r>
    </w:p>
    <w:p w14:paraId="0B717D54" w14:textId="77777777" w:rsidR="00FE2AEF" w:rsidRPr="00FE2AEF" w:rsidRDefault="00FE2AEF" w:rsidP="00FE2AEF">
      <w:r w:rsidRPr="00FE2AEF">
        <w:t>}</w:t>
      </w:r>
    </w:p>
    <w:p w14:paraId="1BE1BAA3" w14:textId="77777777" w:rsidR="00FE2AEF" w:rsidRPr="00FE2AEF" w:rsidRDefault="00FE2AEF" w:rsidP="00FE2AEF">
      <w:r w:rsidRPr="00FE2AEF">
        <w:t>]</w:t>
      </w:r>
    </w:p>
    <w:p w14:paraId="3DC1BEC1" w14:textId="77777777" w:rsidR="00FE2AEF" w:rsidRPr="00FE2AEF" w:rsidRDefault="00FE2AEF" w:rsidP="00FE2AEF">
      <w:r w:rsidRPr="00FE2AEF">
        <w:t>}</w:t>
      </w:r>
    </w:p>
    <w:p w14:paraId="368952AD" w14:textId="5534ADF0" w:rsidR="00FE2AEF" w:rsidRDefault="00FE2AEF">
      <w:r>
        <w:br w:type="page"/>
      </w:r>
    </w:p>
    <w:p w14:paraId="6101B663" w14:textId="77777777" w:rsidR="00FE2AEF" w:rsidRPr="00FE2AEF" w:rsidRDefault="00FE2AEF" w:rsidP="00FE2AEF">
      <w:pPr>
        <w:rPr>
          <w:b/>
          <w:bCs/>
        </w:rPr>
      </w:pPr>
    </w:p>
    <w:p w14:paraId="4D358E4A" w14:textId="77777777" w:rsidR="00FE2AEF" w:rsidRPr="00FE2AEF" w:rsidRDefault="00FE2AEF" w:rsidP="00FE2AEF">
      <w:pPr>
        <w:rPr>
          <w:b/>
          <w:bCs/>
        </w:rPr>
      </w:pPr>
      <w:r w:rsidRPr="00FE2AEF">
        <w:rPr>
          <w:b/>
          <w:bCs/>
        </w:rPr>
        <w:t>9. Table of Contents for Exoskeleton Market Report (2024–2030)</w:t>
      </w:r>
    </w:p>
    <w:p w14:paraId="1AA085C0" w14:textId="77777777" w:rsidR="00FE2AEF" w:rsidRPr="00FE2AEF" w:rsidRDefault="00FE2AEF" w:rsidP="00FE2AEF">
      <w:r w:rsidRPr="00FE2AEF">
        <w:pict w14:anchorId="0673642A">
          <v:rect id="_x0000_i1223" style="width:0;height:1.5pt" o:hralign="center" o:hrstd="t" o:hr="t" fillcolor="#a0a0a0" stroked="f"/>
        </w:pict>
      </w:r>
    </w:p>
    <w:p w14:paraId="1B37DA90" w14:textId="77777777" w:rsidR="00FE2AEF" w:rsidRPr="00FE2AEF" w:rsidRDefault="00FE2AEF" w:rsidP="00FE2AEF">
      <w:pPr>
        <w:rPr>
          <w:b/>
          <w:bCs/>
        </w:rPr>
      </w:pPr>
      <w:r w:rsidRPr="00FE2AEF">
        <w:rPr>
          <w:b/>
          <w:bCs/>
        </w:rPr>
        <w:t>Executive Summary</w:t>
      </w:r>
    </w:p>
    <w:p w14:paraId="48C8888D" w14:textId="77777777" w:rsidR="00FE2AEF" w:rsidRPr="00FE2AEF" w:rsidRDefault="00FE2AEF" w:rsidP="00FE2AEF">
      <w:pPr>
        <w:numPr>
          <w:ilvl w:val="0"/>
          <w:numId w:val="14"/>
        </w:numPr>
      </w:pPr>
      <w:r w:rsidRPr="00FE2AEF">
        <w:t>Overview of the Global Exoskeleton Market</w:t>
      </w:r>
    </w:p>
    <w:p w14:paraId="502B5294" w14:textId="77777777" w:rsidR="00FE2AEF" w:rsidRPr="00FE2AEF" w:rsidRDefault="00FE2AEF" w:rsidP="00FE2AEF">
      <w:pPr>
        <w:numPr>
          <w:ilvl w:val="0"/>
          <w:numId w:val="14"/>
        </w:numPr>
      </w:pPr>
      <w:r w:rsidRPr="00FE2AEF">
        <w:t>Market Attractiveness by Product Type, Mobility Type, End-Use Application, and Region</w:t>
      </w:r>
    </w:p>
    <w:p w14:paraId="290BCAF0" w14:textId="77777777" w:rsidR="00FE2AEF" w:rsidRPr="00FE2AEF" w:rsidRDefault="00FE2AEF" w:rsidP="00FE2AEF">
      <w:pPr>
        <w:numPr>
          <w:ilvl w:val="0"/>
          <w:numId w:val="14"/>
        </w:numPr>
      </w:pPr>
      <w:r w:rsidRPr="00FE2AEF">
        <w:t>Strategic Insights from Key Executives (CXO Perspective)</w:t>
      </w:r>
    </w:p>
    <w:p w14:paraId="4475247E" w14:textId="77777777" w:rsidR="00FE2AEF" w:rsidRPr="00FE2AEF" w:rsidRDefault="00FE2AEF" w:rsidP="00FE2AEF">
      <w:pPr>
        <w:numPr>
          <w:ilvl w:val="0"/>
          <w:numId w:val="14"/>
        </w:numPr>
      </w:pPr>
      <w:r w:rsidRPr="00FE2AEF">
        <w:t>Historical Market Size and Future Projections (2017–2030)</w:t>
      </w:r>
    </w:p>
    <w:p w14:paraId="5D05BE4D" w14:textId="77777777" w:rsidR="00FE2AEF" w:rsidRPr="00FE2AEF" w:rsidRDefault="00FE2AEF" w:rsidP="00FE2AEF">
      <w:pPr>
        <w:numPr>
          <w:ilvl w:val="0"/>
          <w:numId w:val="14"/>
        </w:numPr>
      </w:pPr>
      <w:r w:rsidRPr="00FE2AEF">
        <w:t>Summary of Key Market Segmentation</w:t>
      </w:r>
    </w:p>
    <w:p w14:paraId="40628995" w14:textId="77777777" w:rsidR="00FE2AEF" w:rsidRPr="00FE2AEF" w:rsidRDefault="00FE2AEF" w:rsidP="00FE2AEF">
      <w:r w:rsidRPr="00FE2AEF">
        <w:pict w14:anchorId="13D646D3">
          <v:rect id="_x0000_i1224" style="width:0;height:1.5pt" o:hralign="center" o:hrstd="t" o:hr="t" fillcolor="#a0a0a0" stroked="f"/>
        </w:pict>
      </w:r>
    </w:p>
    <w:p w14:paraId="1F44EB67" w14:textId="77777777" w:rsidR="00FE2AEF" w:rsidRPr="00FE2AEF" w:rsidRDefault="00FE2AEF" w:rsidP="00FE2AEF">
      <w:pPr>
        <w:rPr>
          <w:b/>
          <w:bCs/>
        </w:rPr>
      </w:pPr>
      <w:r w:rsidRPr="00FE2AEF">
        <w:rPr>
          <w:b/>
          <w:bCs/>
        </w:rPr>
        <w:t>Market Share Analysis</w:t>
      </w:r>
    </w:p>
    <w:p w14:paraId="320792D4" w14:textId="77777777" w:rsidR="00FE2AEF" w:rsidRPr="00FE2AEF" w:rsidRDefault="00FE2AEF" w:rsidP="00FE2AEF">
      <w:pPr>
        <w:numPr>
          <w:ilvl w:val="0"/>
          <w:numId w:val="15"/>
        </w:numPr>
      </w:pPr>
      <w:r w:rsidRPr="00FE2AEF">
        <w:t>Leading Players by Revenue and Market Share</w:t>
      </w:r>
    </w:p>
    <w:p w14:paraId="6798A2A2" w14:textId="77777777" w:rsidR="00FE2AEF" w:rsidRPr="00FE2AEF" w:rsidRDefault="00FE2AEF" w:rsidP="00FE2AEF">
      <w:pPr>
        <w:numPr>
          <w:ilvl w:val="0"/>
          <w:numId w:val="15"/>
        </w:numPr>
      </w:pPr>
      <w:r w:rsidRPr="00FE2AEF">
        <w:t>Market Share Analysis by Product Type, Mobility Type, and End-Use Application</w:t>
      </w:r>
    </w:p>
    <w:p w14:paraId="65A415F6" w14:textId="77777777" w:rsidR="00FE2AEF" w:rsidRPr="00FE2AEF" w:rsidRDefault="00FE2AEF" w:rsidP="00FE2AEF">
      <w:r w:rsidRPr="00FE2AEF">
        <w:pict w14:anchorId="1E67BC89">
          <v:rect id="_x0000_i1225" style="width:0;height:1.5pt" o:hralign="center" o:hrstd="t" o:hr="t" fillcolor="#a0a0a0" stroked="f"/>
        </w:pict>
      </w:r>
    </w:p>
    <w:p w14:paraId="62EB7AE5" w14:textId="77777777" w:rsidR="00FE2AEF" w:rsidRPr="00FE2AEF" w:rsidRDefault="00FE2AEF" w:rsidP="00FE2AEF">
      <w:pPr>
        <w:rPr>
          <w:b/>
          <w:bCs/>
        </w:rPr>
      </w:pPr>
      <w:r w:rsidRPr="00FE2AEF">
        <w:rPr>
          <w:b/>
          <w:bCs/>
        </w:rPr>
        <w:t>Investment Opportunities</w:t>
      </w:r>
    </w:p>
    <w:p w14:paraId="7ED69F0B" w14:textId="77777777" w:rsidR="00FE2AEF" w:rsidRPr="00FE2AEF" w:rsidRDefault="00FE2AEF" w:rsidP="00FE2AEF">
      <w:pPr>
        <w:numPr>
          <w:ilvl w:val="0"/>
          <w:numId w:val="16"/>
        </w:numPr>
      </w:pPr>
      <w:r w:rsidRPr="00FE2AEF">
        <w:t>High-Growth Segments for Strategic Investment</w:t>
      </w:r>
    </w:p>
    <w:p w14:paraId="0AA072DE" w14:textId="77777777" w:rsidR="00FE2AEF" w:rsidRPr="00FE2AEF" w:rsidRDefault="00FE2AEF" w:rsidP="00FE2AEF">
      <w:pPr>
        <w:numPr>
          <w:ilvl w:val="0"/>
          <w:numId w:val="16"/>
        </w:numPr>
      </w:pPr>
      <w:r w:rsidRPr="00FE2AEF">
        <w:t>Innovation Landscape and Competitive Disruption Zones</w:t>
      </w:r>
    </w:p>
    <w:p w14:paraId="48636A84" w14:textId="77777777" w:rsidR="00FE2AEF" w:rsidRPr="00FE2AEF" w:rsidRDefault="00FE2AEF" w:rsidP="00FE2AEF">
      <w:pPr>
        <w:numPr>
          <w:ilvl w:val="0"/>
          <w:numId w:val="16"/>
        </w:numPr>
      </w:pPr>
      <w:r w:rsidRPr="00FE2AEF">
        <w:t>Mergers, Acquisitions, and Strategic Partnerships</w:t>
      </w:r>
    </w:p>
    <w:p w14:paraId="28FA28D0" w14:textId="77777777" w:rsidR="00FE2AEF" w:rsidRPr="00FE2AEF" w:rsidRDefault="00FE2AEF" w:rsidP="00FE2AEF">
      <w:r w:rsidRPr="00FE2AEF">
        <w:pict w14:anchorId="0CB889DF">
          <v:rect id="_x0000_i1226" style="width:0;height:1.5pt" o:hralign="center" o:hrstd="t" o:hr="t" fillcolor="#a0a0a0" stroked="f"/>
        </w:pict>
      </w:r>
    </w:p>
    <w:p w14:paraId="1FFC8BC1" w14:textId="77777777" w:rsidR="00FE2AEF" w:rsidRPr="00FE2AEF" w:rsidRDefault="00FE2AEF" w:rsidP="00FE2AEF">
      <w:pPr>
        <w:rPr>
          <w:b/>
          <w:bCs/>
        </w:rPr>
      </w:pPr>
      <w:r w:rsidRPr="00FE2AEF">
        <w:rPr>
          <w:b/>
          <w:bCs/>
        </w:rPr>
        <w:t>Market Introduction</w:t>
      </w:r>
    </w:p>
    <w:p w14:paraId="368A3CF0" w14:textId="77777777" w:rsidR="00FE2AEF" w:rsidRPr="00FE2AEF" w:rsidRDefault="00FE2AEF" w:rsidP="00FE2AEF">
      <w:pPr>
        <w:numPr>
          <w:ilvl w:val="0"/>
          <w:numId w:val="17"/>
        </w:numPr>
      </w:pPr>
      <w:r w:rsidRPr="00FE2AEF">
        <w:t>Definition and Scope of the Study</w:t>
      </w:r>
    </w:p>
    <w:p w14:paraId="70508426" w14:textId="77777777" w:rsidR="00FE2AEF" w:rsidRPr="00FE2AEF" w:rsidRDefault="00FE2AEF" w:rsidP="00FE2AEF">
      <w:pPr>
        <w:numPr>
          <w:ilvl w:val="0"/>
          <w:numId w:val="17"/>
        </w:numPr>
      </w:pPr>
      <w:r w:rsidRPr="00FE2AEF">
        <w:t>Market Structure and Ecosystem</w:t>
      </w:r>
    </w:p>
    <w:p w14:paraId="5BEA9226" w14:textId="77777777" w:rsidR="00FE2AEF" w:rsidRPr="00FE2AEF" w:rsidRDefault="00FE2AEF" w:rsidP="00FE2AEF">
      <w:pPr>
        <w:numPr>
          <w:ilvl w:val="0"/>
          <w:numId w:val="17"/>
        </w:numPr>
      </w:pPr>
      <w:r w:rsidRPr="00FE2AEF">
        <w:t>Strategic Importance Across Healthcare and Industrial Sectors</w:t>
      </w:r>
    </w:p>
    <w:p w14:paraId="50F5AED2" w14:textId="77777777" w:rsidR="00FE2AEF" w:rsidRPr="00FE2AEF" w:rsidRDefault="00FE2AEF" w:rsidP="00FE2AEF">
      <w:r w:rsidRPr="00FE2AEF">
        <w:pict w14:anchorId="1E8DE909">
          <v:rect id="_x0000_i1227" style="width:0;height:1.5pt" o:hralign="center" o:hrstd="t" o:hr="t" fillcolor="#a0a0a0" stroked="f"/>
        </w:pict>
      </w:r>
    </w:p>
    <w:p w14:paraId="7C408128" w14:textId="77777777" w:rsidR="00FE2AEF" w:rsidRPr="00FE2AEF" w:rsidRDefault="00FE2AEF" w:rsidP="00FE2AEF">
      <w:pPr>
        <w:rPr>
          <w:b/>
          <w:bCs/>
        </w:rPr>
      </w:pPr>
      <w:r w:rsidRPr="00FE2AEF">
        <w:rPr>
          <w:b/>
          <w:bCs/>
        </w:rPr>
        <w:t>Research Methodology</w:t>
      </w:r>
    </w:p>
    <w:p w14:paraId="51A7D7B0" w14:textId="77777777" w:rsidR="00FE2AEF" w:rsidRPr="00FE2AEF" w:rsidRDefault="00FE2AEF" w:rsidP="00FE2AEF">
      <w:pPr>
        <w:numPr>
          <w:ilvl w:val="0"/>
          <w:numId w:val="18"/>
        </w:numPr>
      </w:pPr>
      <w:r w:rsidRPr="00FE2AEF">
        <w:t>Overview of Research Process</w:t>
      </w:r>
    </w:p>
    <w:p w14:paraId="2F0A5407" w14:textId="77777777" w:rsidR="00FE2AEF" w:rsidRPr="00FE2AEF" w:rsidRDefault="00FE2AEF" w:rsidP="00FE2AEF">
      <w:pPr>
        <w:numPr>
          <w:ilvl w:val="0"/>
          <w:numId w:val="18"/>
        </w:numPr>
      </w:pPr>
      <w:r w:rsidRPr="00FE2AEF">
        <w:t>Primary and Secondary Data Sources</w:t>
      </w:r>
    </w:p>
    <w:p w14:paraId="3A466942" w14:textId="77777777" w:rsidR="00FE2AEF" w:rsidRPr="00FE2AEF" w:rsidRDefault="00FE2AEF" w:rsidP="00FE2AEF">
      <w:pPr>
        <w:numPr>
          <w:ilvl w:val="0"/>
          <w:numId w:val="18"/>
        </w:numPr>
      </w:pPr>
      <w:r w:rsidRPr="00FE2AEF">
        <w:t>Market Size Estimation Models</w:t>
      </w:r>
    </w:p>
    <w:p w14:paraId="3A40E537" w14:textId="77777777" w:rsidR="00FE2AEF" w:rsidRPr="00FE2AEF" w:rsidRDefault="00FE2AEF" w:rsidP="00FE2AEF">
      <w:pPr>
        <w:numPr>
          <w:ilvl w:val="0"/>
          <w:numId w:val="18"/>
        </w:numPr>
      </w:pPr>
      <w:r w:rsidRPr="00FE2AEF">
        <w:lastRenderedPageBreak/>
        <w:t>Forecasting Assumptions</w:t>
      </w:r>
    </w:p>
    <w:p w14:paraId="66A63975" w14:textId="77777777" w:rsidR="00FE2AEF" w:rsidRPr="00FE2AEF" w:rsidRDefault="00FE2AEF" w:rsidP="00FE2AEF">
      <w:r w:rsidRPr="00FE2AEF">
        <w:pict w14:anchorId="4531BA83">
          <v:rect id="_x0000_i1228" style="width:0;height:1.5pt" o:hralign="center" o:hrstd="t" o:hr="t" fillcolor="#a0a0a0" stroked="f"/>
        </w:pict>
      </w:r>
    </w:p>
    <w:p w14:paraId="11F72C7A" w14:textId="77777777" w:rsidR="00FE2AEF" w:rsidRPr="00FE2AEF" w:rsidRDefault="00FE2AEF" w:rsidP="00FE2AEF">
      <w:pPr>
        <w:rPr>
          <w:b/>
          <w:bCs/>
        </w:rPr>
      </w:pPr>
      <w:r w:rsidRPr="00FE2AEF">
        <w:rPr>
          <w:b/>
          <w:bCs/>
        </w:rPr>
        <w:t>Market Dynamics</w:t>
      </w:r>
    </w:p>
    <w:p w14:paraId="5271F82B" w14:textId="77777777" w:rsidR="00FE2AEF" w:rsidRPr="00FE2AEF" w:rsidRDefault="00FE2AEF" w:rsidP="00FE2AEF">
      <w:pPr>
        <w:numPr>
          <w:ilvl w:val="0"/>
          <w:numId w:val="19"/>
        </w:numPr>
      </w:pPr>
      <w:r w:rsidRPr="00FE2AEF">
        <w:t>Key Drivers Shaping Market Growth</w:t>
      </w:r>
    </w:p>
    <w:p w14:paraId="794A7E22" w14:textId="77777777" w:rsidR="00FE2AEF" w:rsidRPr="00FE2AEF" w:rsidRDefault="00FE2AEF" w:rsidP="00FE2AEF">
      <w:pPr>
        <w:numPr>
          <w:ilvl w:val="0"/>
          <w:numId w:val="19"/>
        </w:numPr>
      </w:pPr>
      <w:r w:rsidRPr="00FE2AEF">
        <w:t>Restraints and Challenges Impacting Adoption</w:t>
      </w:r>
    </w:p>
    <w:p w14:paraId="39D5C980" w14:textId="77777777" w:rsidR="00FE2AEF" w:rsidRPr="00FE2AEF" w:rsidRDefault="00FE2AEF" w:rsidP="00FE2AEF">
      <w:pPr>
        <w:numPr>
          <w:ilvl w:val="0"/>
          <w:numId w:val="19"/>
        </w:numPr>
      </w:pPr>
      <w:r w:rsidRPr="00FE2AEF">
        <w:t>Emerging Opportunities for Stakeholders</w:t>
      </w:r>
    </w:p>
    <w:p w14:paraId="59A003BF" w14:textId="77777777" w:rsidR="00FE2AEF" w:rsidRPr="00FE2AEF" w:rsidRDefault="00FE2AEF" w:rsidP="00FE2AEF">
      <w:pPr>
        <w:numPr>
          <w:ilvl w:val="0"/>
          <w:numId w:val="19"/>
        </w:numPr>
      </w:pPr>
      <w:r w:rsidRPr="00FE2AEF">
        <w:t>Regulatory Pathways and Reimbursement Trends</w:t>
      </w:r>
    </w:p>
    <w:p w14:paraId="6ABCA4D4" w14:textId="77777777" w:rsidR="00FE2AEF" w:rsidRPr="00FE2AEF" w:rsidRDefault="00FE2AEF" w:rsidP="00FE2AEF">
      <w:r w:rsidRPr="00FE2AEF">
        <w:pict w14:anchorId="1FCD0EEE">
          <v:rect id="_x0000_i1229" style="width:0;height:1.5pt" o:hralign="center" o:hrstd="t" o:hr="t" fillcolor="#a0a0a0" stroked="f"/>
        </w:pict>
      </w:r>
    </w:p>
    <w:p w14:paraId="620C4F2D" w14:textId="77777777" w:rsidR="00FE2AEF" w:rsidRPr="00FE2AEF" w:rsidRDefault="00FE2AEF" w:rsidP="00FE2AEF">
      <w:pPr>
        <w:rPr>
          <w:b/>
          <w:bCs/>
        </w:rPr>
      </w:pPr>
      <w:r w:rsidRPr="00FE2AEF">
        <w:rPr>
          <w:b/>
          <w:bCs/>
        </w:rPr>
        <w:t>Global Exoskeleton Market Analysis (By Segment)</w:t>
      </w:r>
    </w:p>
    <w:p w14:paraId="0D465C59" w14:textId="77777777" w:rsidR="00FE2AEF" w:rsidRPr="00FE2AEF" w:rsidRDefault="00FE2AEF" w:rsidP="00FE2AEF">
      <w:r w:rsidRPr="00FE2AEF">
        <w:rPr>
          <w:b/>
          <w:bCs/>
        </w:rPr>
        <w:t>By Product Type:</w:t>
      </w:r>
    </w:p>
    <w:p w14:paraId="5F51847E" w14:textId="77777777" w:rsidR="00FE2AEF" w:rsidRPr="00FE2AEF" w:rsidRDefault="00FE2AEF" w:rsidP="00FE2AEF">
      <w:pPr>
        <w:numPr>
          <w:ilvl w:val="0"/>
          <w:numId w:val="20"/>
        </w:numPr>
      </w:pPr>
      <w:r w:rsidRPr="00FE2AEF">
        <w:t>Powered Exoskeletons</w:t>
      </w:r>
    </w:p>
    <w:p w14:paraId="5554BE86" w14:textId="77777777" w:rsidR="00FE2AEF" w:rsidRPr="00FE2AEF" w:rsidRDefault="00FE2AEF" w:rsidP="00FE2AEF">
      <w:pPr>
        <w:numPr>
          <w:ilvl w:val="0"/>
          <w:numId w:val="20"/>
        </w:numPr>
      </w:pPr>
      <w:r w:rsidRPr="00FE2AEF">
        <w:t>Passive Exoskeletons</w:t>
      </w:r>
    </w:p>
    <w:p w14:paraId="2F1DF1F9" w14:textId="77777777" w:rsidR="00FE2AEF" w:rsidRPr="00FE2AEF" w:rsidRDefault="00FE2AEF" w:rsidP="00FE2AEF">
      <w:r w:rsidRPr="00FE2AEF">
        <w:rPr>
          <w:b/>
          <w:bCs/>
        </w:rPr>
        <w:t>By Mobility Type:</w:t>
      </w:r>
    </w:p>
    <w:p w14:paraId="2AD8A863" w14:textId="77777777" w:rsidR="00FE2AEF" w:rsidRPr="00FE2AEF" w:rsidRDefault="00FE2AEF" w:rsidP="00FE2AEF">
      <w:pPr>
        <w:numPr>
          <w:ilvl w:val="0"/>
          <w:numId w:val="21"/>
        </w:numPr>
      </w:pPr>
      <w:r w:rsidRPr="00FE2AEF">
        <w:t>Stationary</w:t>
      </w:r>
    </w:p>
    <w:p w14:paraId="54C0AA04" w14:textId="77777777" w:rsidR="00FE2AEF" w:rsidRPr="00FE2AEF" w:rsidRDefault="00FE2AEF" w:rsidP="00FE2AEF">
      <w:pPr>
        <w:numPr>
          <w:ilvl w:val="0"/>
          <w:numId w:val="21"/>
        </w:numPr>
      </w:pPr>
      <w:r w:rsidRPr="00FE2AEF">
        <w:t>Mobile</w:t>
      </w:r>
    </w:p>
    <w:p w14:paraId="7E47434D" w14:textId="77777777" w:rsidR="00FE2AEF" w:rsidRPr="00FE2AEF" w:rsidRDefault="00FE2AEF" w:rsidP="00FE2AEF">
      <w:r w:rsidRPr="00FE2AEF">
        <w:rPr>
          <w:b/>
          <w:bCs/>
        </w:rPr>
        <w:t>By End-Use Application:</w:t>
      </w:r>
    </w:p>
    <w:p w14:paraId="0EEDD7BD" w14:textId="77777777" w:rsidR="00FE2AEF" w:rsidRPr="00FE2AEF" w:rsidRDefault="00FE2AEF" w:rsidP="00FE2AEF">
      <w:pPr>
        <w:numPr>
          <w:ilvl w:val="0"/>
          <w:numId w:val="22"/>
        </w:numPr>
      </w:pPr>
      <w:r w:rsidRPr="00FE2AEF">
        <w:t>Healthcare &amp; Rehabilitation</w:t>
      </w:r>
    </w:p>
    <w:p w14:paraId="557A1D63" w14:textId="77777777" w:rsidR="00FE2AEF" w:rsidRPr="00FE2AEF" w:rsidRDefault="00FE2AEF" w:rsidP="00FE2AEF">
      <w:pPr>
        <w:numPr>
          <w:ilvl w:val="0"/>
          <w:numId w:val="22"/>
        </w:numPr>
      </w:pPr>
      <w:r w:rsidRPr="00FE2AEF">
        <w:t>Military &amp; Defense</w:t>
      </w:r>
    </w:p>
    <w:p w14:paraId="48C653DA" w14:textId="77777777" w:rsidR="00FE2AEF" w:rsidRPr="00FE2AEF" w:rsidRDefault="00FE2AEF" w:rsidP="00FE2AEF">
      <w:pPr>
        <w:numPr>
          <w:ilvl w:val="0"/>
          <w:numId w:val="22"/>
        </w:numPr>
      </w:pPr>
      <w:r w:rsidRPr="00FE2AEF">
        <w:t>Industrial &amp; Manufacturing</w:t>
      </w:r>
    </w:p>
    <w:p w14:paraId="7B8BB9D1" w14:textId="77777777" w:rsidR="00FE2AEF" w:rsidRPr="00FE2AEF" w:rsidRDefault="00FE2AEF" w:rsidP="00FE2AEF">
      <w:pPr>
        <w:numPr>
          <w:ilvl w:val="0"/>
          <w:numId w:val="22"/>
        </w:numPr>
      </w:pPr>
      <w:r w:rsidRPr="00FE2AEF">
        <w:t>Personal Mobility</w:t>
      </w:r>
    </w:p>
    <w:p w14:paraId="3A648F25" w14:textId="77777777" w:rsidR="00FE2AEF" w:rsidRPr="00FE2AEF" w:rsidRDefault="00FE2AEF" w:rsidP="00FE2AEF">
      <w:r w:rsidRPr="00FE2AEF">
        <w:pict w14:anchorId="18C2840D">
          <v:rect id="_x0000_i1230" style="width:0;height:1.5pt" o:hralign="center" o:hrstd="t" o:hr="t" fillcolor="#a0a0a0" stroked="f"/>
        </w:pict>
      </w:r>
    </w:p>
    <w:p w14:paraId="3ED460F9" w14:textId="77777777" w:rsidR="00FE2AEF" w:rsidRPr="00FE2AEF" w:rsidRDefault="00FE2AEF" w:rsidP="00FE2AEF">
      <w:pPr>
        <w:rPr>
          <w:b/>
          <w:bCs/>
        </w:rPr>
      </w:pPr>
      <w:r w:rsidRPr="00FE2AEF">
        <w:rPr>
          <w:b/>
          <w:bCs/>
        </w:rPr>
        <w:t>Regional Market Analysis (with Country-Level Detail)</w:t>
      </w:r>
    </w:p>
    <w:p w14:paraId="749904D3" w14:textId="77777777" w:rsidR="00FE2AEF" w:rsidRPr="00FE2AEF" w:rsidRDefault="00FE2AEF" w:rsidP="00FE2AEF">
      <w:r w:rsidRPr="00FE2AEF">
        <w:rPr>
          <w:b/>
          <w:bCs/>
        </w:rPr>
        <w:t>North America:</w:t>
      </w:r>
    </w:p>
    <w:p w14:paraId="2D5B00B9" w14:textId="77777777" w:rsidR="00FE2AEF" w:rsidRPr="00FE2AEF" w:rsidRDefault="00FE2AEF" w:rsidP="00FE2AEF">
      <w:pPr>
        <w:numPr>
          <w:ilvl w:val="0"/>
          <w:numId w:val="23"/>
        </w:numPr>
      </w:pPr>
      <w:r w:rsidRPr="00FE2AEF">
        <w:t>United States</w:t>
      </w:r>
    </w:p>
    <w:p w14:paraId="17378C9B" w14:textId="77777777" w:rsidR="00FE2AEF" w:rsidRPr="00FE2AEF" w:rsidRDefault="00FE2AEF" w:rsidP="00FE2AEF">
      <w:pPr>
        <w:numPr>
          <w:ilvl w:val="0"/>
          <w:numId w:val="23"/>
        </w:numPr>
      </w:pPr>
      <w:r w:rsidRPr="00FE2AEF">
        <w:t>Canada</w:t>
      </w:r>
    </w:p>
    <w:p w14:paraId="4919D027" w14:textId="77777777" w:rsidR="00FE2AEF" w:rsidRPr="00FE2AEF" w:rsidRDefault="00FE2AEF" w:rsidP="00FE2AEF">
      <w:r w:rsidRPr="00FE2AEF">
        <w:rPr>
          <w:b/>
          <w:bCs/>
        </w:rPr>
        <w:t>Europe:</w:t>
      </w:r>
    </w:p>
    <w:p w14:paraId="7E534AB2" w14:textId="77777777" w:rsidR="00FE2AEF" w:rsidRPr="00FE2AEF" w:rsidRDefault="00FE2AEF" w:rsidP="00FE2AEF">
      <w:pPr>
        <w:numPr>
          <w:ilvl w:val="0"/>
          <w:numId w:val="24"/>
        </w:numPr>
      </w:pPr>
      <w:r w:rsidRPr="00FE2AEF">
        <w:t>Germany</w:t>
      </w:r>
    </w:p>
    <w:p w14:paraId="5C658965" w14:textId="77777777" w:rsidR="00FE2AEF" w:rsidRPr="00FE2AEF" w:rsidRDefault="00FE2AEF" w:rsidP="00FE2AEF">
      <w:pPr>
        <w:numPr>
          <w:ilvl w:val="0"/>
          <w:numId w:val="24"/>
        </w:numPr>
      </w:pPr>
      <w:r w:rsidRPr="00FE2AEF">
        <w:t>United Kingdom</w:t>
      </w:r>
    </w:p>
    <w:p w14:paraId="3E54D5E9" w14:textId="77777777" w:rsidR="00FE2AEF" w:rsidRPr="00FE2AEF" w:rsidRDefault="00FE2AEF" w:rsidP="00FE2AEF">
      <w:pPr>
        <w:numPr>
          <w:ilvl w:val="0"/>
          <w:numId w:val="24"/>
        </w:numPr>
      </w:pPr>
      <w:r w:rsidRPr="00FE2AEF">
        <w:t>France</w:t>
      </w:r>
    </w:p>
    <w:p w14:paraId="579F2CE6" w14:textId="77777777" w:rsidR="00FE2AEF" w:rsidRPr="00FE2AEF" w:rsidRDefault="00FE2AEF" w:rsidP="00FE2AEF">
      <w:pPr>
        <w:numPr>
          <w:ilvl w:val="0"/>
          <w:numId w:val="24"/>
        </w:numPr>
      </w:pPr>
      <w:r w:rsidRPr="00FE2AEF">
        <w:lastRenderedPageBreak/>
        <w:t>Italy</w:t>
      </w:r>
    </w:p>
    <w:p w14:paraId="108A6AEB" w14:textId="77777777" w:rsidR="00FE2AEF" w:rsidRPr="00FE2AEF" w:rsidRDefault="00FE2AEF" w:rsidP="00FE2AEF">
      <w:pPr>
        <w:numPr>
          <w:ilvl w:val="0"/>
          <w:numId w:val="24"/>
        </w:numPr>
      </w:pPr>
      <w:r w:rsidRPr="00FE2AEF">
        <w:t>Rest of Europe</w:t>
      </w:r>
    </w:p>
    <w:p w14:paraId="29347A69" w14:textId="77777777" w:rsidR="00FE2AEF" w:rsidRPr="00FE2AEF" w:rsidRDefault="00FE2AEF" w:rsidP="00FE2AEF">
      <w:r w:rsidRPr="00FE2AEF">
        <w:rPr>
          <w:b/>
          <w:bCs/>
        </w:rPr>
        <w:t>Asia-Pacific:</w:t>
      </w:r>
    </w:p>
    <w:p w14:paraId="5D48DB18" w14:textId="77777777" w:rsidR="00FE2AEF" w:rsidRPr="00FE2AEF" w:rsidRDefault="00FE2AEF" w:rsidP="00FE2AEF">
      <w:pPr>
        <w:numPr>
          <w:ilvl w:val="0"/>
          <w:numId w:val="25"/>
        </w:numPr>
      </w:pPr>
      <w:r w:rsidRPr="00FE2AEF">
        <w:t>Japan</w:t>
      </w:r>
    </w:p>
    <w:p w14:paraId="4F0A1676" w14:textId="77777777" w:rsidR="00FE2AEF" w:rsidRPr="00FE2AEF" w:rsidRDefault="00FE2AEF" w:rsidP="00FE2AEF">
      <w:pPr>
        <w:numPr>
          <w:ilvl w:val="0"/>
          <w:numId w:val="25"/>
        </w:numPr>
      </w:pPr>
      <w:r w:rsidRPr="00FE2AEF">
        <w:t>China</w:t>
      </w:r>
    </w:p>
    <w:p w14:paraId="510C988A" w14:textId="77777777" w:rsidR="00FE2AEF" w:rsidRPr="00FE2AEF" w:rsidRDefault="00FE2AEF" w:rsidP="00FE2AEF">
      <w:pPr>
        <w:numPr>
          <w:ilvl w:val="0"/>
          <w:numId w:val="25"/>
        </w:numPr>
      </w:pPr>
      <w:r w:rsidRPr="00FE2AEF">
        <w:t>South Korea</w:t>
      </w:r>
    </w:p>
    <w:p w14:paraId="6B44C0A5" w14:textId="77777777" w:rsidR="00FE2AEF" w:rsidRPr="00FE2AEF" w:rsidRDefault="00FE2AEF" w:rsidP="00FE2AEF">
      <w:pPr>
        <w:numPr>
          <w:ilvl w:val="0"/>
          <w:numId w:val="25"/>
        </w:numPr>
      </w:pPr>
      <w:r w:rsidRPr="00FE2AEF">
        <w:t>India</w:t>
      </w:r>
    </w:p>
    <w:p w14:paraId="479F63F7" w14:textId="77777777" w:rsidR="00FE2AEF" w:rsidRPr="00FE2AEF" w:rsidRDefault="00FE2AEF" w:rsidP="00FE2AEF">
      <w:pPr>
        <w:numPr>
          <w:ilvl w:val="0"/>
          <w:numId w:val="25"/>
        </w:numPr>
      </w:pPr>
      <w:r w:rsidRPr="00FE2AEF">
        <w:t>Rest of Asia-Pacific</w:t>
      </w:r>
    </w:p>
    <w:p w14:paraId="48CAD578" w14:textId="77777777" w:rsidR="00FE2AEF" w:rsidRPr="00FE2AEF" w:rsidRDefault="00FE2AEF" w:rsidP="00FE2AEF">
      <w:r w:rsidRPr="00FE2AEF">
        <w:rPr>
          <w:b/>
          <w:bCs/>
        </w:rPr>
        <w:t>Latin America:</w:t>
      </w:r>
    </w:p>
    <w:p w14:paraId="286C3529" w14:textId="77777777" w:rsidR="00FE2AEF" w:rsidRPr="00FE2AEF" w:rsidRDefault="00FE2AEF" w:rsidP="00FE2AEF">
      <w:pPr>
        <w:numPr>
          <w:ilvl w:val="0"/>
          <w:numId w:val="26"/>
        </w:numPr>
      </w:pPr>
      <w:r w:rsidRPr="00FE2AEF">
        <w:t>Brazil</w:t>
      </w:r>
    </w:p>
    <w:p w14:paraId="5A403431" w14:textId="77777777" w:rsidR="00FE2AEF" w:rsidRPr="00FE2AEF" w:rsidRDefault="00FE2AEF" w:rsidP="00FE2AEF">
      <w:pPr>
        <w:numPr>
          <w:ilvl w:val="0"/>
          <w:numId w:val="26"/>
        </w:numPr>
      </w:pPr>
      <w:r w:rsidRPr="00FE2AEF">
        <w:t>Mexico</w:t>
      </w:r>
    </w:p>
    <w:p w14:paraId="6C1F34E2" w14:textId="77777777" w:rsidR="00FE2AEF" w:rsidRPr="00FE2AEF" w:rsidRDefault="00FE2AEF" w:rsidP="00FE2AEF">
      <w:pPr>
        <w:numPr>
          <w:ilvl w:val="0"/>
          <w:numId w:val="26"/>
        </w:numPr>
      </w:pPr>
      <w:r w:rsidRPr="00FE2AEF">
        <w:t>Rest of Latin America</w:t>
      </w:r>
    </w:p>
    <w:p w14:paraId="043CB053" w14:textId="77777777" w:rsidR="00FE2AEF" w:rsidRPr="00FE2AEF" w:rsidRDefault="00FE2AEF" w:rsidP="00FE2AEF">
      <w:r w:rsidRPr="00FE2AEF">
        <w:rPr>
          <w:b/>
          <w:bCs/>
        </w:rPr>
        <w:t>Middle East &amp; Africa:</w:t>
      </w:r>
    </w:p>
    <w:p w14:paraId="27451B1F" w14:textId="77777777" w:rsidR="00FE2AEF" w:rsidRPr="00FE2AEF" w:rsidRDefault="00FE2AEF" w:rsidP="00FE2AEF">
      <w:pPr>
        <w:numPr>
          <w:ilvl w:val="0"/>
          <w:numId w:val="27"/>
        </w:numPr>
      </w:pPr>
      <w:r w:rsidRPr="00FE2AEF">
        <w:t>GCC Countries</w:t>
      </w:r>
    </w:p>
    <w:p w14:paraId="212E4C3B" w14:textId="77777777" w:rsidR="00FE2AEF" w:rsidRPr="00FE2AEF" w:rsidRDefault="00FE2AEF" w:rsidP="00FE2AEF">
      <w:pPr>
        <w:numPr>
          <w:ilvl w:val="0"/>
          <w:numId w:val="27"/>
        </w:numPr>
      </w:pPr>
      <w:r w:rsidRPr="00FE2AEF">
        <w:t>South Africa</w:t>
      </w:r>
    </w:p>
    <w:p w14:paraId="082F305B" w14:textId="77777777" w:rsidR="00FE2AEF" w:rsidRPr="00FE2AEF" w:rsidRDefault="00FE2AEF" w:rsidP="00FE2AEF">
      <w:pPr>
        <w:numPr>
          <w:ilvl w:val="0"/>
          <w:numId w:val="27"/>
        </w:numPr>
      </w:pPr>
      <w:r w:rsidRPr="00FE2AEF">
        <w:t>Rest of MEA</w:t>
      </w:r>
    </w:p>
    <w:p w14:paraId="155EBA06" w14:textId="77777777" w:rsidR="00FE2AEF" w:rsidRPr="00FE2AEF" w:rsidRDefault="00FE2AEF" w:rsidP="00FE2AEF">
      <w:r w:rsidRPr="00FE2AEF">
        <w:pict w14:anchorId="7950940D">
          <v:rect id="_x0000_i1231" style="width:0;height:1.5pt" o:hralign="center" o:hrstd="t" o:hr="t" fillcolor="#a0a0a0" stroked="f"/>
        </w:pict>
      </w:r>
    </w:p>
    <w:p w14:paraId="6E133D09" w14:textId="77777777" w:rsidR="00FE2AEF" w:rsidRPr="00FE2AEF" w:rsidRDefault="00FE2AEF" w:rsidP="00FE2AEF">
      <w:pPr>
        <w:rPr>
          <w:b/>
          <w:bCs/>
        </w:rPr>
      </w:pPr>
      <w:r w:rsidRPr="00FE2AEF">
        <w:rPr>
          <w:b/>
          <w:bCs/>
        </w:rPr>
        <w:t>Competitive Intelligence</w:t>
      </w:r>
    </w:p>
    <w:p w14:paraId="73197FB2" w14:textId="77777777" w:rsidR="00FE2AEF" w:rsidRPr="00FE2AEF" w:rsidRDefault="00FE2AEF" w:rsidP="00FE2AEF">
      <w:pPr>
        <w:numPr>
          <w:ilvl w:val="0"/>
          <w:numId w:val="28"/>
        </w:numPr>
      </w:pPr>
      <w:r w:rsidRPr="00FE2AEF">
        <w:t>Company Profiles and Strategic Analysis</w:t>
      </w:r>
    </w:p>
    <w:p w14:paraId="3444D291" w14:textId="77777777" w:rsidR="00FE2AEF" w:rsidRPr="00FE2AEF" w:rsidRDefault="00FE2AEF" w:rsidP="00FE2AEF">
      <w:pPr>
        <w:numPr>
          <w:ilvl w:val="0"/>
          <w:numId w:val="28"/>
        </w:numPr>
      </w:pPr>
      <w:r w:rsidRPr="00FE2AEF">
        <w:t>Key Product Portfolios and Innovation Tracks</w:t>
      </w:r>
    </w:p>
    <w:p w14:paraId="4F4EC4BD" w14:textId="77777777" w:rsidR="00FE2AEF" w:rsidRPr="00FE2AEF" w:rsidRDefault="00FE2AEF" w:rsidP="00FE2AEF">
      <w:pPr>
        <w:numPr>
          <w:ilvl w:val="0"/>
          <w:numId w:val="28"/>
        </w:numPr>
      </w:pPr>
      <w:r w:rsidRPr="00FE2AEF">
        <w:t>Regional Footprint and Partnership Networks</w:t>
      </w:r>
    </w:p>
    <w:p w14:paraId="1BDE6C1E" w14:textId="77777777" w:rsidR="00FE2AEF" w:rsidRPr="00FE2AEF" w:rsidRDefault="00FE2AEF" w:rsidP="00FE2AEF">
      <w:pPr>
        <w:numPr>
          <w:ilvl w:val="0"/>
          <w:numId w:val="28"/>
        </w:numPr>
      </w:pPr>
      <w:r w:rsidRPr="00FE2AEF">
        <w:t>SWOT Analysis of Top Players</w:t>
      </w:r>
    </w:p>
    <w:p w14:paraId="3EE66C20" w14:textId="77777777" w:rsidR="00FE2AEF" w:rsidRPr="00FE2AEF" w:rsidRDefault="00FE2AEF" w:rsidP="00FE2AEF">
      <w:r w:rsidRPr="00FE2AEF">
        <w:pict w14:anchorId="234CB2CE">
          <v:rect id="_x0000_i1232" style="width:0;height:1.5pt" o:hralign="center" o:hrstd="t" o:hr="t" fillcolor="#a0a0a0" stroked="f"/>
        </w:pict>
      </w:r>
    </w:p>
    <w:p w14:paraId="28CEEE6E" w14:textId="77777777" w:rsidR="00FE2AEF" w:rsidRPr="00FE2AEF" w:rsidRDefault="00FE2AEF" w:rsidP="00FE2AEF">
      <w:pPr>
        <w:rPr>
          <w:b/>
          <w:bCs/>
        </w:rPr>
      </w:pPr>
      <w:r w:rsidRPr="00FE2AEF">
        <w:rPr>
          <w:b/>
          <w:bCs/>
        </w:rPr>
        <w:t>Appendix</w:t>
      </w:r>
    </w:p>
    <w:p w14:paraId="259DAD88" w14:textId="77777777" w:rsidR="00FE2AEF" w:rsidRPr="00FE2AEF" w:rsidRDefault="00FE2AEF" w:rsidP="00FE2AEF">
      <w:pPr>
        <w:numPr>
          <w:ilvl w:val="0"/>
          <w:numId w:val="29"/>
        </w:numPr>
      </w:pPr>
      <w:r w:rsidRPr="00FE2AEF">
        <w:t>Terminologies and Acronyms</w:t>
      </w:r>
    </w:p>
    <w:p w14:paraId="2D16FD65" w14:textId="77777777" w:rsidR="00FE2AEF" w:rsidRPr="00FE2AEF" w:rsidRDefault="00FE2AEF" w:rsidP="00FE2AEF">
      <w:pPr>
        <w:numPr>
          <w:ilvl w:val="0"/>
          <w:numId w:val="29"/>
        </w:numPr>
      </w:pPr>
      <w:r w:rsidRPr="00FE2AEF">
        <w:t>References and Data Sources</w:t>
      </w:r>
    </w:p>
    <w:p w14:paraId="6603CE00" w14:textId="77777777" w:rsidR="00FE2AEF" w:rsidRPr="00FE2AEF" w:rsidRDefault="00FE2AEF" w:rsidP="00FE2AEF">
      <w:pPr>
        <w:numPr>
          <w:ilvl w:val="0"/>
          <w:numId w:val="29"/>
        </w:numPr>
      </w:pPr>
      <w:r w:rsidRPr="00FE2AEF">
        <w:t>Assumptions and Limitations</w:t>
      </w:r>
    </w:p>
    <w:p w14:paraId="3B02CCB0" w14:textId="77777777" w:rsidR="00FE2AEF" w:rsidRPr="00FE2AEF" w:rsidRDefault="00FE2AEF" w:rsidP="00FE2AEF">
      <w:r w:rsidRPr="00FE2AEF">
        <w:pict w14:anchorId="50745AE2">
          <v:rect id="_x0000_i1233" style="width:0;height:1.5pt" o:hralign="center" o:hrstd="t" o:hr="t" fillcolor="#a0a0a0" stroked="f"/>
        </w:pict>
      </w:r>
    </w:p>
    <w:p w14:paraId="75734AFC" w14:textId="77777777" w:rsidR="00FE2AEF" w:rsidRPr="00FE2AEF" w:rsidRDefault="00FE2AEF" w:rsidP="00FE2AEF">
      <w:pPr>
        <w:rPr>
          <w:b/>
          <w:bCs/>
        </w:rPr>
      </w:pPr>
      <w:r w:rsidRPr="00FE2AEF">
        <w:rPr>
          <w:b/>
          <w:bCs/>
        </w:rPr>
        <w:t>List of Tables</w:t>
      </w:r>
    </w:p>
    <w:p w14:paraId="63109796" w14:textId="77777777" w:rsidR="00FE2AEF" w:rsidRPr="00FE2AEF" w:rsidRDefault="00FE2AEF" w:rsidP="00FE2AEF">
      <w:pPr>
        <w:numPr>
          <w:ilvl w:val="0"/>
          <w:numId w:val="30"/>
        </w:numPr>
      </w:pPr>
      <w:r w:rsidRPr="00FE2AEF">
        <w:lastRenderedPageBreak/>
        <w:t>Market Size by Product Type, Mobility Type, End-Use Application, and Region (2024–2030)</w:t>
      </w:r>
    </w:p>
    <w:p w14:paraId="0E944105" w14:textId="77777777" w:rsidR="00FE2AEF" w:rsidRPr="00FE2AEF" w:rsidRDefault="00FE2AEF" w:rsidP="00FE2AEF">
      <w:pPr>
        <w:numPr>
          <w:ilvl w:val="0"/>
          <w:numId w:val="30"/>
        </w:numPr>
      </w:pPr>
      <w:r w:rsidRPr="00FE2AEF">
        <w:t>Regional Breakdown of Exoskeleton Use by Sector</w:t>
      </w:r>
    </w:p>
    <w:p w14:paraId="688F0307" w14:textId="77777777" w:rsidR="00FE2AEF" w:rsidRPr="00FE2AEF" w:rsidRDefault="00FE2AEF" w:rsidP="00FE2AEF">
      <w:r w:rsidRPr="00FE2AEF">
        <w:pict w14:anchorId="1ACF65F9">
          <v:rect id="_x0000_i1234" style="width:0;height:1.5pt" o:hralign="center" o:hrstd="t" o:hr="t" fillcolor="#a0a0a0" stroked="f"/>
        </w:pict>
      </w:r>
    </w:p>
    <w:p w14:paraId="517415CF" w14:textId="77777777" w:rsidR="00FE2AEF" w:rsidRPr="00FE2AEF" w:rsidRDefault="00FE2AEF" w:rsidP="00FE2AEF">
      <w:pPr>
        <w:rPr>
          <w:b/>
          <w:bCs/>
        </w:rPr>
      </w:pPr>
      <w:r w:rsidRPr="00FE2AEF">
        <w:rPr>
          <w:b/>
          <w:bCs/>
        </w:rPr>
        <w:t>List of Figures</w:t>
      </w:r>
    </w:p>
    <w:p w14:paraId="6D75801C" w14:textId="77777777" w:rsidR="00FE2AEF" w:rsidRPr="00FE2AEF" w:rsidRDefault="00FE2AEF" w:rsidP="00FE2AEF">
      <w:pPr>
        <w:numPr>
          <w:ilvl w:val="0"/>
          <w:numId w:val="31"/>
        </w:numPr>
      </w:pPr>
      <w:r w:rsidRPr="00FE2AEF">
        <w:t>Market Dynamics: Drivers, Restraints, and Opportunities</w:t>
      </w:r>
    </w:p>
    <w:p w14:paraId="4FC0B12D" w14:textId="77777777" w:rsidR="00FE2AEF" w:rsidRPr="00FE2AEF" w:rsidRDefault="00FE2AEF" w:rsidP="00FE2AEF">
      <w:pPr>
        <w:numPr>
          <w:ilvl w:val="0"/>
          <w:numId w:val="31"/>
        </w:numPr>
      </w:pPr>
      <w:r w:rsidRPr="00FE2AEF">
        <w:t>Growth Trajectories by Region</w:t>
      </w:r>
    </w:p>
    <w:p w14:paraId="2E59E0B1" w14:textId="77777777" w:rsidR="00FE2AEF" w:rsidRPr="00FE2AEF" w:rsidRDefault="00FE2AEF" w:rsidP="00FE2AEF">
      <w:pPr>
        <w:numPr>
          <w:ilvl w:val="0"/>
          <w:numId w:val="31"/>
        </w:numPr>
      </w:pPr>
      <w:r w:rsidRPr="00FE2AEF">
        <w:t>Competitive Landscape and Market Share Mapping</w:t>
      </w:r>
    </w:p>
    <w:p w14:paraId="490DBBDE" w14:textId="77777777" w:rsidR="00FE2AEF" w:rsidRPr="00FE2AEF" w:rsidRDefault="00FE2AEF" w:rsidP="00FE2AEF">
      <w:pPr>
        <w:numPr>
          <w:ilvl w:val="0"/>
          <w:numId w:val="31"/>
        </w:numPr>
      </w:pPr>
      <w:r w:rsidRPr="00FE2AEF">
        <w:t>Adoption Timeline Across End-Use Segments</w:t>
      </w:r>
    </w:p>
    <w:p w14:paraId="1B4F3878"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296"/>
    <w:multiLevelType w:val="multilevel"/>
    <w:tmpl w:val="E1D2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B2BD9"/>
    <w:multiLevelType w:val="multilevel"/>
    <w:tmpl w:val="BFDA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11A1B"/>
    <w:multiLevelType w:val="multilevel"/>
    <w:tmpl w:val="7CF0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858F3"/>
    <w:multiLevelType w:val="multilevel"/>
    <w:tmpl w:val="441A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93B82"/>
    <w:multiLevelType w:val="multilevel"/>
    <w:tmpl w:val="408A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B1BA7"/>
    <w:multiLevelType w:val="multilevel"/>
    <w:tmpl w:val="F58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54782"/>
    <w:multiLevelType w:val="multilevel"/>
    <w:tmpl w:val="FEB2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361F3"/>
    <w:multiLevelType w:val="multilevel"/>
    <w:tmpl w:val="04A0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F668D"/>
    <w:multiLevelType w:val="multilevel"/>
    <w:tmpl w:val="ED96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D6C8B"/>
    <w:multiLevelType w:val="multilevel"/>
    <w:tmpl w:val="BFF8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97920"/>
    <w:multiLevelType w:val="multilevel"/>
    <w:tmpl w:val="25BA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C6CD9"/>
    <w:multiLevelType w:val="multilevel"/>
    <w:tmpl w:val="315A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43C5C"/>
    <w:multiLevelType w:val="multilevel"/>
    <w:tmpl w:val="942A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13629"/>
    <w:multiLevelType w:val="multilevel"/>
    <w:tmpl w:val="E7E2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570C7"/>
    <w:multiLevelType w:val="multilevel"/>
    <w:tmpl w:val="849C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946963"/>
    <w:multiLevelType w:val="multilevel"/>
    <w:tmpl w:val="7BD8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7536FA"/>
    <w:multiLevelType w:val="multilevel"/>
    <w:tmpl w:val="93B8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03B24"/>
    <w:multiLevelType w:val="multilevel"/>
    <w:tmpl w:val="2738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7E3A84"/>
    <w:multiLevelType w:val="multilevel"/>
    <w:tmpl w:val="0D7E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E42E63"/>
    <w:multiLevelType w:val="multilevel"/>
    <w:tmpl w:val="A528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372F9A"/>
    <w:multiLevelType w:val="multilevel"/>
    <w:tmpl w:val="A7B4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DF7E8A"/>
    <w:multiLevelType w:val="multilevel"/>
    <w:tmpl w:val="9998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9938B2"/>
    <w:multiLevelType w:val="multilevel"/>
    <w:tmpl w:val="A914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0D72F8"/>
    <w:multiLevelType w:val="multilevel"/>
    <w:tmpl w:val="B702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AB0D41"/>
    <w:multiLevelType w:val="multilevel"/>
    <w:tmpl w:val="614A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7B30FB"/>
    <w:multiLevelType w:val="multilevel"/>
    <w:tmpl w:val="8208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EA3BD2"/>
    <w:multiLevelType w:val="multilevel"/>
    <w:tmpl w:val="3720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2B2023"/>
    <w:multiLevelType w:val="multilevel"/>
    <w:tmpl w:val="5302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B059B"/>
    <w:multiLevelType w:val="multilevel"/>
    <w:tmpl w:val="6FD6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D840A6"/>
    <w:multiLevelType w:val="multilevel"/>
    <w:tmpl w:val="A08C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C0715D"/>
    <w:multiLevelType w:val="multilevel"/>
    <w:tmpl w:val="946A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696039">
    <w:abstractNumId w:val="15"/>
  </w:num>
  <w:num w:numId="2" w16cid:durableId="1136869245">
    <w:abstractNumId w:val="16"/>
  </w:num>
  <w:num w:numId="3" w16cid:durableId="972828869">
    <w:abstractNumId w:val="19"/>
  </w:num>
  <w:num w:numId="4" w16cid:durableId="1093553300">
    <w:abstractNumId w:val="7"/>
  </w:num>
  <w:num w:numId="5" w16cid:durableId="1542399380">
    <w:abstractNumId w:val="3"/>
  </w:num>
  <w:num w:numId="6" w16cid:durableId="290987269">
    <w:abstractNumId w:val="25"/>
  </w:num>
  <w:num w:numId="7" w16cid:durableId="743067076">
    <w:abstractNumId w:val="18"/>
  </w:num>
  <w:num w:numId="8" w16cid:durableId="1035430095">
    <w:abstractNumId w:val="10"/>
  </w:num>
  <w:num w:numId="9" w16cid:durableId="882786286">
    <w:abstractNumId w:val="8"/>
  </w:num>
  <w:num w:numId="10" w16cid:durableId="1238589556">
    <w:abstractNumId w:val="5"/>
  </w:num>
  <w:num w:numId="11" w16cid:durableId="343557088">
    <w:abstractNumId w:val="4"/>
  </w:num>
  <w:num w:numId="12" w16cid:durableId="491484790">
    <w:abstractNumId w:val="12"/>
  </w:num>
  <w:num w:numId="13" w16cid:durableId="841893048">
    <w:abstractNumId w:val="27"/>
  </w:num>
  <w:num w:numId="14" w16cid:durableId="933592155">
    <w:abstractNumId w:val="24"/>
  </w:num>
  <w:num w:numId="15" w16cid:durableId="1914050669">
    <w:abstractNumId w:val="0"/>
  </w:num>
  <w:num w:numId="16" w16cid:durableId="861239176">
    <w:abstractNumId w:val="13"/>
  </w:num>
  <w:num w:numId="17" w16cid:durableId="924605716">
    <w:abstractNumId w:val="23"/>
  </w:num>
  <w:num w:numId="18" w16cid:durableId="1475365763">
    <w:abstractNumId w:val="2"/>
  </w:num>
  <w:num w:numId="19" w16cid:durableId="1424841364">
    <w:abstractNumId w:val="11"/>
  </w:num>
  <w:num w:numId="20" w16cid:durableId="596254385">
    <w:abstractNumId w:val="6"/>
  </w:num>
  <w:num w:numId="21" w16cid:durableId="453720794">
    <w:abstractNumId w:val="9"/>
  </w:num>
  <w:num w:numId="22" w16cid:durableId="790048921">
    <w:abstractNumId w:val="26"/>
  </w:num>
  <w:num w:numId="23" w16cid:durableId="449055138">
    <w:abstractNumId w:val="1"/>
  </w:num>
  <w:num w:numId="24" w16cid:durableId="98960104">
    <w:abstractNumId w:val="17"/>
  </w:num>
  <w:num w:numId="25" w16cid:durableId="731544329">
    <w:abstractNumId w:val="14"/>
  </w:num>
  <w:num w:numId="26" w16cid:durableId="1841966552">
    <w:abstractNumId w:val="22"/>
  </w:num>
  <w:num w:numId="27" w16cid:durableId="76480733">
    <w:abstractNumId w:val="30"/>
  </w:num>
  <w:num w:numId="28" w16cid:durableId="1893811997">
    <w:abstractNumId w:val="21"/>
  </w:num>
  <w:num w:numId="29" w16cid:durableId="801578021">
    <w:abstractNumId w:val="28"/>
  </w:num>
  <w:num w:numId="30" w16cid:durableId="280233005">
    <w:abstractNumId w:val="29"/>
  </w:num>
  <w:num w:numId="31" w16cid:durableId="570192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DF"/>
    <w:rsid w:val="003537DF"/>
    <w:rsid w:val="00783733"/>
    <w:rsid w:val="0082115F"/>
    <w:rsid w:val="00C7007B"/>
    <w:rsid w:val="00FE2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1202"/>
  <w15:chartTrackingRefBased/>
  <w15:docId w15:val="{C6406B59-47DF-4BCD-B3F4-1B32A3533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7D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7D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537D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537D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537D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537D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537D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7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7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7D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7D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537D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537D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537D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537D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537D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53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7D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7D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537DF"/>
    <w:pPr>
      <w:spacing w:before="160"/>
      <w:jc w:val="center"/>
    </w:pPr>
    <w:rPr>
      <w:i/>
      <w:iCs/>
      <w:color w:val="404040" w:themeColor="text1" w:themeTint="BF"/>
    </w:rPr>
  </w:style>
  <w:style w:type="character" w:customStyle="1" w:styleId="QuoteChar">
    <w:name w:val="Quote Char"/>
    <w:basedOn w:val="DefaultParagraphFont"/>
    <w:link w:val="Quote"/>
    <w:uiPriority w:val="29"/>
    <w:rsid w:val="003537DF"/>
    <w:rPr>
      <w:i/>
      <w:iCs/>
      <w:color w:val="404040" w:themeColor="text1" w:themeTint="BF"/>
    </w:rPr>
  </w:style>
  <w:style w:type="paragraph" w:styleId="ListParagraph">
    <w:name w:val="List Paragraph"/>
    <w:basedOn w:val="Normal"/>
    <w:uiPriority w:val="34"/>
    <w:qFormat/>
    <w:rsid w:val="003537DF"/>
    <w:pPr>
      <w:ind w:left="720"/>
      <w:contextualSpacing/>
    </w:pPr>
  </w:style>
  <w:style w:type="character" w:styleId="IntenseEmphasis">
    <w:name w:val="Intense Emphasis"/>
    <w:basedOn w:val="DefaultParagraphFont"/>
    <w:uiPriority w:val="21"/>
    <w:qFormat/>
    <w:rsid w:val="003537DF"/>
    <w:rPr>
      <w:i/>
      <w:iCs/>
      <w:color w:val="0F4761" w:themeColor="accent1" w:themeShade="BF"/>
    </w:rPr>
  </w:style>
  <w:style w:type="paragraph" w:styleId="IntenseQuote">
    <w:name w:val="Intense Quote"/>
    <w:basedOn w:val="Normal"/>
    <w:next w:val="Normal"/>
    <w:link w:val="IntenseQuoteChar"/>
    <w:uiPriority w:val="30"/>
    <w:qFormat/>
    <w:rsid w:val="00353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7DF"/>
    <w:rPr>
      <w:i/>
      <w:iCs/>
      <w:color w:val="0F4761" w:themeColor="accent1" w:themeShade="BF"/>
    </w:rPr>
  </w:style>
  <w:style w:type="character" w:styleId="IntenseReference">
    <w:name w:val="Intense Reference"/>
    <w:basedOn w:val="DefaultParagraphFont"/>
    <w:uiPriority w:val="32"/>
    <w:qFormat/>
    <w:rsid w:val="003537DF"/>
    <w:rPr>
      <w:b/>
      <w:bCs/>
      <w:smallCaps/>
      <w:color w:val="0F4761" w:themeColor="accent1" w:themeShade="BF"/>
      <w:spacing w:val="5"/>
    </w:rPr>
  </w:style>
  <w:style w:type="character" w:styleId="Hyperlink">
    <w:name w:val="Hyperlink"/>
    <w:basedOn w:val="DefaultParagraphFont"/>
    <w:uiPriority w:val="99"/>
    <w:unhideWhenUsed/>
    <w:rsid w:val="00FE2AEF"/>
    <w:rPr>
      <w:color w:val="467886" w:themeColor="hyperlink"/>
      <w:u w:val="single"/>
    </w:rPr>
  </w:style>
  <w:style w:type="character" w:styleId="UnresolvedMention">
    <w:name w:val="Unresolved Mention"/>
    <w:basedOn w:val="DefaultParagraphFont"/>
    <w:uiPriority w:val="99"/>
    <w:semiHidden/>
    <w:unhideWhenUsed/>
    <w:rsid w:val="00FE2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14323">
      <w:bodyDiv w:val="1"/>
      <w:marLeft w:val="0"/>
      <w:marRight w:val="0"/>
      <w:marTop w:val="0"/>
      <w:marBottom w:val="0"/>
      <w:divBdr>
        <w:top w:val="none" w:sz="0" w:space="0" w:color="auto"/>
        <w:left w:val="none" w:sz="0" w:space="0" w:color="auto"/>
        <w:bottom w:val="none" w:sz="0" w:space="0" w:color="auto"/>
        <w:right w:val="none" w:sz="0" w:space="0" w:color="auto"/>
      </w:divBdr>
      <w:divsChild>
        <w:div w:id="1420905580">
          <w:marLeft w:val="0"/>
          <w:marRight w:val="0"/>
          <w:marTop w:val="0"/>
          <w:marBottom w:val="0"/>
          <w:divBdr>
            <w:top w:val="none" w:sz="0" w:space="0" w:color="auto"/>
            <w:left w:val="none" w:sz="0" w:space="0" w:color="auto"/>
            <w:bottom w:val="none" w:sz="0" w:space="0" w:color="auto"/>
            <w:right w:val="none" w:sz="0" w:space="0" w:color="auto"/>
          </w:divBdr>
          <w:divsChild>
            <w:div w:id="1325083503">
              <w:marLeft w:val="0"/>
              <w:marRight w:val="0"/>
              <w:marTop w:val="0"/>
              <w:marBottom w:val="0"/>
              <w:divBdr>
                <w:top w:val="none" w:sz="0" w:space="0" w:color="auto"/>
                <w:left w:val="none" w:sz="0" w:space="0" w:color="auto"/>
                <w:bottom w:val="none" w:sz="0" w:space="0" w:color="auto"/>
                <w:right w:val="none" w:sz="0" w:space="0" w:color="auto"/>
              </w:divBdr>
              <w:divsChild>
                <w:div w:id="302318941">
                  <w:marLeft w:val="0"/>
                  <w:marRight w:val="0"/>
                  <w:marTop w:val="0"/>
                  <w:marBottom w:val="0"/>
                  <w:divBdr>
                    <w:top w:val="none" w:sz="0" w:space="0" w:color="auto"/>
                    <w:left w:val="none" w:sz="0" w:space="0" w:color="auto"/>
                    <w:bottom w:val="none" w:sz="0" w:space="0" w:color="auto"/>
                    <w:right w:val="none" w:sz="0" w:space="0" w:color="auto"/>
                  </w:divBdr>
                  <w:divsChild>
                    <w:div w:id="1900747752">
                      <w:marLeft w:val="0"/>
                      <w:marRight w:val="0"/>
                      <w:marTop w:val="0"/>
                      <w:marBottom w:val="0"/>
                      <w:divBdr>
                        <w:top w:val="none" w:sz="0" w:space="0" w:color="auto"/>
                        <w:left w:val="none" w:sz="0" w:space="0" w:color="auto"/>
                        <w:bottom w:val="none" w:sz="0" w:space="0" w:color="auto"/>
                        <w:right w:val="none" w:sz="0" w:space="0" w:color="auto"/>
                      </w:divBdr>
                      <w:divsChild>
                        <w:div w:id="1196694559">
                          <w:marLeft w:val="0"/>
                          <w:marRight w:val="0"/>
                          <w:marTop w:val="0"/>
                          <w:marBottom w:val="0"/>
                          <w:divBdr>
                            <w:top w:val="none" w:sz="0" w:space="0" w:color="auto"/>
                            <w:left w:val="none" w:sz="0" w:space="0" w:color="auto"/>
                            <w:bottom w:val="none" w:sz="0" w:space="0" w:color="auto"/>
                            <w:right w:val="none" w:sz="0" w:space="0" w:color="auto"/>
                          </w:divBdr>
                          <w:divsChild>
                            <w:div w:id="1900627945">
                              <w:marLeft w:val="0"/>
                              <w:marRight w:val="0"/>
                              <w:marTop w:val="0"/>
                              <w:marBottom w:val="0"/>
                              <w:divBdr>
                                <w:top w:val="none" w:sz="0" w:space="0" w:color="auto"/>
                                <w:left w:val="none" w:sz="0" w:space="0" w:color="auto"/>
                                <w:bottom w:val="none" w:sz="0" w:space="0" w:color="auto"/>
                                <w:right w:val="none" w:sz="0" w:space="0" w:color="auto"/>
                              </w:divBdr>
                              <w:divsChild>
                                <w:div w:id="447748838">
                                  <w:marLeft w:val="0"/>
                                  <w:marRight w:val="0"/>
                                  <w:marTop w:val="0"/>
                                  <w:marBottom w:val="0"/>
                                  <w:divBdr>
                                    <w:top w:val="none" w:sz="0" w:space="0" w:color="auto"/>
                                    <w:left w:val="none" w:sz="0" w:space="0" w:color="auto"/>
                                    <w:bottom w:val="none" w:sz="0" w:space="0" w:color="auto"/>
                                    <w:right w:val="none" w:sz="0" w:space="0" w:color="auto"/>
                                  </w:divBdr>
                                  <w:divsChild>
                                    <w:div w:id="236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318793">
          <w:marLeft w:val="0"/>
          <w:marRight w:val="0"/>
          <w:marTop w:val="0"/>
          <w:marBottom w:val="0"/>
          <w:divBdr>
            <w:top w:val="none" w:sz="0" w:space="0" w:color="auto"/>
            <w:left w:val="none" w:sz="0" w:space="0" w:color="auto"/>
            <w:bottom w:val="none" w:sz="0" w:space="0" w:color="auto"/>
            <w:right w:val="none" w:sz="0" w:space="0" w:color="auto"/>
          </w:divBdr>
          <w:divsChild>
            <w:div w:id="1366564840">
              <w:marLeft w:val="0"/>
              <w:marRight w:val="0"/>
              <w:marTop w:val="0"/>
              <w:marBottom w:val="0"/>
              <w:divBdr>
                <w:top w:val="none" w:sz="0" w:space="0" w:color="auto"/>
                <w:left w:val="none" w:sz="0" w:space="0" w:color="auto"/>
                <w:bottom w:val="none" w:sz="0" w:space="0" w:color="auto"/>
                <w:right w:val="none" w:sz="0" w:space="0" w:color="auto"/>
              </w:divBdr>
              <w:divsChild>
                <w:div w:id="1531800415">
                  <w:marLeft w:val="0"/>
                  <w:marRight w:val="0"/>
                  <w:marTop w:val="0"/>
                  <w:marBottom w:val="0"/>
                  <w:divBdr>
                    <w:top w:val="none" w:sz="0" w:space="0" w:color="auto"/>
                    <w:left w:val="none" w:sz="0" w:space="0" w:color="auto"/>
                    <w:bottom w:val="none" w:sz="0" w:space="0" w:color="auto"/>
                    <w:right w:val="none" w:sz="0" w:space="0" w:color="auto"/>
                  </w:divBdr>
                  <w:divsChild>
                    <w:div w:id="1792363104">
                      <w:marLeft w:val="0"/>
                      <w:marRight w:val="0"/>
                      <w:marTop w:val="0"/>
                      <w:marBottom w:val="0"/>
                      <w:divBdr>
                        <w:top w:val="none" w:sz="0" w:space="0" w:color="auto"/>
                        <w:left w:val="none" w:sz="0" w:space="0" w:color="auto"/>
                        <w:bottom w:val="none" w:sz="0" w:space="0" w:color="auto"/>
                        <w:right w:val="none" w:sz="0" w:space="0" w:color="auto"/>
                      </w:divBdr>
                      <w:divsChild>
                        <w:div w:id="575015139">
                          <w:marLeft w:val="0"/>
                          <w:marRight w:val="0"/>
                          <w:marTop w:val="0"/>
                          <w:marBottom w:val="0"/>
                          <w:divBdr>
                            <w:top w:val="none" w:sz="0" w:space="0" w:color="auto"/>
                            <w:left w:val="none" w:sz="0" w:space="0" w:color="auto"/>
                            <w:bottom w:val="none" w:sz="0" w:space="0" w:color="auto"/>
                            <w:right w:val="none" w:sz="0" w:space="0" w:color="auto"/>
                          </w:divBdr>
                          <w:divsChild>
                            <w:div w:id="1733307546">
                              <w:marLeft w:val="0"/>
                              <w:marRight w:val="0"/>
                              <w:marTop w:val="0"/>
                              <w:marBottom w:val="0"/>
                              <w:divBdr>
                                <w:top w:val="none" w:sz="0" w:space="0" w:color="auto"/>
                                <w:left w:val="none" w:sz="0" w:space="0" w:color="auto"/>
                                <w:bottom w:val="none" w:sz="0" w:space="0" w:color="auto"/>
                                <w:right w:val="none" w:sz="0" w:space="0" w:color="auto"/>
                              </w:divBdr>
                              <w:divsChild>
                                <w:div w:id="1646742449">
                                  <w:marLeft w:val="0"/>
                                  <w:marRight w:val="0"/>
                                  <w:marTop w:val="0"/>
                                  <w:marBottom w:val="0"/>
                                  <w:divBdr>
                                    <w:top w:val="none" w:sz="0" w:space="0" w:color="auto"/>
                                    <w:left w:val="none" w:sz="0" w:space="0" w:color="auto"/>
                                    <w:bottom w:val="none" w:sz="0" w:space="0" w:color="auto"/>
                                    <w:right w:val="none" w:sz="0" w:space="0" w:color="auto"/>
                                  </w:divBdr>
                                  <w:divsChild>
                                    <w:div w:id="1937516843">
                                      <w:marLeft w:val="0"/>
                                      <w:marRight w:val="0"/>
                                      <w:marTop w:val="0"/>
                                      <w:marBottom w:val="0"/>
                                      <w:divBdr>
                                        <w:top w:val="none" w:sz="0" w:space="0" w:color="auto"/>
                                        <w:left w:val="none" w:sz="0" w:space="0" w:color="auto"/>
                                        <w:bottom w:val="none" w:sz="0" w:space="0" w:color="auto"/>
                                        <w:right w:val="none" w:sz="0" w:space="0" w:color="auto"/>
                                      </w:divBdr>
                                      <w:divsChild>
                                        <w:div w:id="16438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777172">
          <w:marLeft w:val="0"/>
          <w:marRight w:val="0"/>
          <w:marTop w:val="0"/>
          <w:marBottom w:val="0"/>
          <w:divBdr>
            <w:top w:val="none" w:sz="0" w:space="0" w:color="auto"/>
            <w:left w:val="none" w:sz="0" w:space="0" w:color="auto"/>
            <w:bottom w:val="none" w:sz="0" w:space="0" w:color="auto"/>
            <w:right w:val="none" w:sz="0" w:space="0" w:color="auto"/>
          </w:divBdr>
          <w:divsChild>
            <w:div w:id="1291395739">
              <w:marLeft w:val="0"/>
              <w:marRight w:val="0"/>
              <w:marTop w:val="0"/>
              <w:marBottom w:val="0"/>
              <w:divBdr>
                <w:top w:val="none" w:sz="0" w:space="0" w:color="auto"/>
                <w:left w:val="none" w:sz="0" w:space="0" w:color="auto"/>
                <w:bottom w:val="none" w:sz="0" w:space="0" w:color="auto"/>
                <w:right w:val="none" w:sz="0" w:space="0" w:color="auto"/>
              </w:divBdr>
              <w:divsChild>
                <w:div w:id="1082096944">
                  <w:marLeft w:val="0"/>
                  <w:marRight w:val="0"/>
                  <w:marTop w:val="0"/>
                  <w:marBottom w:val="0"/>
                  <w:divBdr>
                    <w:top w:val="none" w:sz="0" w:space="0" w:color="auto"/>
                    <w:left w:val="none" w:sz="0" w:space="0" w:color="auto"/>
                    <w:bottom w:val="none" w:sz="0" w:space="0" w:color="auto"/>
                    <w:right w:val="none" w:sz="0" w:space="0" w:color="auto"/>
                  </w:divBdr>
                  <w:divsChild>
                    <w:div w:id="1712344001">
                      <w:marLeft w:val="0"/>
                      <w:marRight w:val="0"/>
                      <w:marTop w:val="0"/>
                      <w:marBottom w:val="0"/>
                      <w:divBdr>
                        <w:top w:val="none" w:sz="0" w:space="0" w:color="auto"/>
                        <w:left w:val="none" w:sz="0" w:space="0" w:color="auto"/>
                        <w:bottom w:val="none" w:sz="0" w:space="0" w:color="auto"/>
                        <w:right w:val="none" w:sz="0" w:space="0" w:color="auto"/>
                      </w:divBdr>
                      <w:divsChild>
                        <w:div w:id="1890457831">
                          <w:marLeft w:val="0"/>
                          <w:marRight w:val="0"/>
                          <w:marTop w:val="0"/>
                          <w:marBottom w:val="0"/>
                          <w:divBdr>
                            <w:top w:val="none" w:sz="0" w:space="0" w:color="auto"/>
                            <w:left w:val="none" w:sz="0" w:space="0" w:color="auto"/>
                            <w:bottom w:val="none" w:sz="0" w:space="0" w:color="auto"/>
                            <w:right w:val="none" w:sz="0" w:space="0" w:color="auto"/>
                          </w:divBdr>
                          <w:divsChild>
                            <w:div w:id="2073388909">
                              <w:marLeft w:val="0"/>
                              <w:marRight w:val="0"/>
                              <w:marTop w:val="0"/>
                              <w:marBottom w:val="0"/>
                              <w:divBdr>
                                <w:top w:val="none" w:sz="0" w:space="0" w:color="auto"/>
                                <w:left w:val="none" w:sz="0" w:space="0" w:color="auto"/>
                                <w:bottom w:val="none" w:sz="0" w:space="0" w:color="auto"/>
                                <w:right w:val="none" w:sz="0" w:space="0" w:color="auto"/>
                              </w:divBdr>
                              <w:divsChild>
                                <w:div w:id="1183127994">
                                  <w:marLeft w:val="0"/>
                                  <w:marRight w:val="0"/>
                                  <w:marTop w:val="0"/>
                                  <w:marBottom w:val="0"/>
                                  <w:divBdr>
                                    <w:top w:val="none" w:sz="0" w:space="0" w:color="auto"/>
                                    <w:left w:val="none" w:sz="0" w:space="0" w:color="auto"/>
                                    <w:bottom w:val="none" w:sz="0" w:space="0" w:color="auto"/>
                                    <w:right w:val="none" w:sz="0" w:space="0" w:color="auto"/>
                                  </w:divBdr>
                                  <w:divsChild>
                                    <w:div w:id="2955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083964">
          <w:marLeft w:val="0"/>
          <w:marRight w:val="0"/>
          <w:marTop w:val="0"/>
          <w:marBottom w:val="0"/>
          <w:divBdr>
            <w:top w:val="none" w:sz="0" w:space="0" w:color="auto"/>
            <w:left w:val="none" w:sz="0" w:space="0" w:color="auto"/>
            <w:bottom w:val="none" w:sz="0" w:space="0" w:color="auto"/>
            <w:right w:val="none" w:sz="0" w:space="0" w:color="auto"/>
          </w:divBdr>
          <w:divsChild>
            <w:div w:id="2039505175">
              <w:marLeft w:val="0"/>
              <w:marRight w:val="0"/>
              <w:marTop w:val="0"/>
              <w:marBottom w:val="0"/>
              <w:divBdr>
                <w:top w:val="none" w:sz="0" w:space="0" w:color="auto"/>
                <w:left w:val="none" w:sz="0" w:space="0" w:color="auto"/>
                <w:bottom w:val="none" w:sz="0" w:space="0" w:color="auto"/>
                <w:right w:val="none" w:sz="0" w:space="0" w:color="auto"/>
              </w:divBdr>
              <w:divsChild>
                <w:div w:id="1796636460">
                  <w:marLeft w:val="0"/>
                  <w:marRight w:val="0"/>
                  <w:marTop w:val="0"/>
                  <w:marBottom w:val="0"/>
                  <w:divBdr>
                    <w:top w:val="none" w:sz="0" w:space="0" w:color="auto"/>
                    <w:left w:val="none" w:sz="0" w:space="0" w:color="auto"/>
                    <w:bottom w:val="none" w:sz="0" w:space="0" w:color="auto"/>
                    <w:right w:val="none" w:sz="0" w:space="0" w:color="auto"/>
                  </w:divBdr>
                  <w:divsChild>
                    <w:div w:id="1124618242">
                      <w:marLeft w:val="0"/>
                      <w:marRight w:val="0"/>
                      <w:marTop w:val="0"/>
                      <w:marBottom w:val="0"/>
                      <w:divBdr>
                        <w:top w:val="none" w:sz="0" w:space="0" w:color="auto"/>
                        <w:left w:val="none" w:sz="0" w:space="0" w:color="auto"/>
                        <w:bottom w:val="none" w:sz="0" w:space="0" w:color="auto"/>
                        <w:right w:val="none" w:sz="0" w:space="0" w:color="auto"/>
                      </w:divBdr>
                      <w:divsChild>
                        <w:div w:id="974871076">
                          <w:marLeft w:val="0"/>
                          <w:marRight w:val="0"/>
                          <w:marTop w:val="0"/>
                          <w:marBottom w:val="0"/>
                          <w:divBdr>
                            <w:top w:val="none" w:sz="0" w:space="0" w:color="auto"/>
                            <w:left w:val="none" w:sz="0" w:space="0" w:color="auto"/>
                            <w:bottom w:val="none" w:sz="0" w:space="0" w:color="auto"/>
                            <w:right w:val="none" w:sz="0" w:space="0" w:color="auto"/>
                          </w:divBdr>
                          <w:divsChild>
                            <w:div w:id="1789085702">
                              <w:marLeft w:val="0"/>
                              <w:marRight w:val="0"/>
                              <w:marTop w:val="0"/>
                              <w:marBottom w:val="0"/>
                              <w:divBdr>
                                <w:top w:val="none" w:sz="0" w:space="0" w:color="auto"/>
                                <w:left w:val="none" w:sz="0" w:space="0" w:color="auto"/>
                                <w:bottom w:val="none" w:sz="0" w:space="0" w:color="auto"/>
                                <w:right w:val="none" w:sz="0" w:space="0" w:color="auto"/>
                              </w:divBdr>
                              <w:divsChild>
                                <w:div w:id="1458714914">
                                  <w:marLeft w:val="0"/>
                                  <w:marRight w:val="0"/>
                                  <w:marTop w:val="0"/>
                                  <w:marBottom w:val="0"/>
                                  <w:divBdr>
                                    <w:top w:val="none" w:sz="0" w:space="0" w:color="auto"/>
                                    <w:left w:val="none" w:sz="0" w:space="0" w:color="auto"/>
                                    <w:bottom w:val="none" w:sz="0" w:space="0" w:color="auto"/>
                                    <w:right w:val="none" w:sz="0" w:space="0" w:color="auto"/>
                                  </w:divBdr>
                                  <w:divsChild>
                                    <w:div w:id="410086960">
                                      <w:marLeft w:val="0"/>
                                      <w:marRight w:val="0"/>
                                      <w:marTop w:val="0"/>
                                      <w:marBottom w:val="0"/>
                                      <w:divBdr>
                                        <w:top w:val="none" w:sz="0" w:space="0" w:color="auto"/>
                                        <w:left w:val="none" w:sz="0" w:space="0" w:color="auto"/>
                                        <w:bottom w:val="none" w:sz="0" w:space="0" w:color="auto"/>
                                        <w:right w:val="none" w:sz="0" w:space="0" w:color="auto"/>
                                      </w:divBdr>
                                      <w:divsChild>
                                        <w:div w:id="21246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639314">
          <w:marLeft w:val="0"/>
          <w:marRight w:val="0"/>
          <w:marTop w:val="0"/>
          <w:marBottom w:val="0"/>
          <w:divBdr>
            <w:top w:val="none" w:sz="0" w:space="0" w:color="auto"/>
            <w:left w:val="none" w:sz="0" w:space="0" w:color="auto"/>
            <w:bottom w:val="none" w:sz="0" w:space="0" w:color="auto"/>
            <w:right w:val="none" w:sz="0" w:space="0" w:color="auto"/>
          </w:divBdr>
          <w:divsChild>
            <w:div w:id="204677692">
              <w:marLeft w:val="0"/>
              <w:marRight w:val="0"/>
              <w:marTop w:val="0"/>
              <w:marBottom w:val="0"/>
              <w:divBdr>
                <w:top w:val="none" w:sz="0" w:space="0" w:color="auto"/>
                <w:left w:val="none" w:sz="0" w:space="0" w:color="auto"/>
                <w:bottom w:val="none" w:sz="0" w:space="0" w:color="auto"/>
                <w:right w:val="none" w:sz="0" w:space="0" w:color="auto"/>
              </w:divBdr>
              <w:divsChild>
                <w:div w:id="2061125674">
                  <w:marLeft w:val="0"/>
                  <w:marRight w:val="0"/>
                  <w:marTop w:val="0"/>
                  <w:marBottom w:val="0"/>
                  <w:divBdr>
                    <w:top w:val="none" w:sz="0" w:space="0" w:color="auto"/>
                    <w:left w:val="none" w:sz="0" w:space="0" w:color="auto"/>
                    <w:bottom w:val="none" w:sz="0" w:space="0" w:color="auto"/>
                    <w:right w:val="none" w:sz="0" w:space="0" w:color="auto"/>
                  </w:divBdr>
                  <w:divsChild>
                    <w:div w:id="1307971995">
                      <w:marLeft w:val="0"/>
                      <w:marRight w:val="0"/>
                      <w:marTop w:val="0"/>
                      <w:marBottom w:val="0"/>
                      <w:divBdr>
                        <w:top w:val="none" w:sz="0" w:space="0" w:color="auto"/>
                        <w:left w:val="none" w:sz="0" w:space="0" w:color="auto"/>
                        <w:bottom w:val="none" w:sz="0" w:space="0" w:color="auto"/>
                        <w:right w:val="none" w:sz="0" w:space="0" w:color="auto"/>
                      </w:divBdr>
                      <w:divsChild>
                        <w:div w:id="554583887">
                          <w:marLeft w:val="0"/>
                          <w:marRight w:val="0"/>
                          <w:marTop w:val="0"/>
                          <w:marBottom w:val="0"/>
                          <w:divBdr>
                            <w:top w:val="none" w:sz="0" w:space="0" w:color="auto"/>
                            <w:left w:val="none" w:sz="0" w:space="0" w:color="auto"/>
                            <w:bottom w:val="none" w:sz="0" w:space="0" w:color="auto"/>
                            <w:right w:val="none" w:sz="0" w:space="0" w:color="auto"/>
                          </w:divBdr>
                          <w:divsChild>
                            <w:div w:id="3944475">
                              <w:marLeft w:val="0"/>
                              <w:marRight w:val="0"/>
                              <w:marTop w:val="0"/>
                              <w:marBottom w:val="0"/>
                              <w:divBdr>
                                <w:top w:val="none" w:sz="0" w:space="0" w:color="auto"/>
                                <w:left w:val="none" w:sz="0" w:space="0" w:color="auto"/>
                                <w:bottom w:val="none" w:sz="0" w:space="0" w:color="auto"/>
                                <w:right w:val="none" w:sz="0" w:space="0" w:color="auto"/>
                              </w:divBdr>
                              <w:divsChild>
                                <w:div w:id="504521435">
                                  <w:marLeft w:val="0"/>
                                  <w:marRight w:val="0"/>
                                  <w:marTop w:val="0"/>
                                  <w:marBottom w:val="0"/>
                                  <w:divBdr>
                                    <w:top w:val="none" w:sz="0" w:space="0" w:color="auto"/>
                                    <w:left w:val="none" w:sz="0" w:space="0" w:color="auto"/>
                                    <w:bottom w:val="none" w:sz="0" w:space="0" w:color="auto"/>
                                    <w:right w:val="none" w:sz="0" w:space="0" w:color="auto"/>
                                  </w:divBdr>
                                  <w:divsChild>
                                    <w:div w:id="867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02408">
          <w:marLeft w:val="0"/>
          <w:marRight w:val="0"/>
          <w:marTop w:val="0"/>
          <w:marBottom w:val="0"/>
          <w:divBdr>
            <w:top w:val="none" w:sz="0" w:space="0" w:color="auto"/>
            <w:left w:val="none" w:sz="0" w:space="0" w:color="auto"/>
            <w:bottom w:val="none" w:sz="0" w:space="0" w:color="auto"/>
            <w:right w:val="none" w:sz="0" w:space="0" w:color="auto"/>
          </w:divBdr>
          <w:divsChild>
            <w:div w:id="59911815">
              <w:marLeft w:val="0"/>
              <w:marRight w:val="0"/>
              <w:marTop w:val="0"/>
              <w:marBottom w:val="0"/>
              <w:divBdr>
                <w:top w:val="none" w:sz="0" w:space="0" w:color="auto"/>
                <w:left w:val="none" w:sz="0" w:space="0" w:color="auto"/>
                <w:bottom w:val="none" w:sz="0" w:space="0" w:color="auto"/>
                <w:right w:val="none" w:sz="0" w:space="0" w:color="auto"/>
              </w:divBdr>
              <w:divsChild>
                <w:div w:id="1109817025">
                  <w:marLeft w:val="0"/>
                  <w:marRight w:val="0"/>
                  <w:marTop w:val="0"/>
                  <w:marBottom w:val="0"/>
                  <w:divBdr>
                    <w:top w:val="none" w:sz="0" w:space="0" w:color="auto"/>
                    <w:left w:val="none" w:sz="0" w:space="0" w:color="auto"/>
                    <w:bottom w:val="none" w:sz="0" w:space="0" w:color="auto"/>
                    <w:right w:val="none" w:sz="0" w:space="0" w:color="auto"/>
                  </w:divBdr>
                  <w:divsChild>
                    <w:div w:id="2078356492">
                      <w:marLeft w:val="0"/>
                      <w:marRight w:val="0"/>
                      <w:marTop w:val="0"/>
                      <w:marBottom w:val="0"/>
                      <w:divBdr>
                        <w:top w:val="none" w:sz="0" w:space="0" w:color="auto"/>
                        <w:left w:val="none" w:sz="0" w:space="0" w:color="auto"/>
                        <w:bottom w:val="none" w:sz="0" w:space="0" w:color="auto"/>
                        <w:right w:val="none" w:sz="0" w:space="0" w:color="auto"/>
                      </w:divBdr>
                      <w:divsChild>
                        <w:div w:id="1560822675">
                          <w:marLeft w:val="0"/>
                          <w:marRight w:val="0"/>
                          <w:marTop w:val="0"/>
                          <w:marBottom w:val="0"/>
                          <w:divBdr>
                            <w:top w:val="none" w:sz="0" w:space="0" w:color="auto"/>
                            <w:left w:val="none" w:sz="0" w:space="0" w:color="auto"/>
                            <w:bottom w:val="none" w:sz="0" w:space="0" w:color="auto"/>
                            <w:right w:val="none" w:sz="0" w:space="0" w:color="auto"/>
                          </w:divBdr>
                          <w:divsChild>
                            <w:div w:id="1200973226">
                              <w:marLeft w:val="0"/>
                              <w:marRight w:val="0"/>
                              <w:marTop w:val="0"/>
                              <w:marBottom w:val="0"/>
                              <w:divBdr>
                                <w:top w:val="none" w:sz="0" w:space="0" w:color="auto"/>
                                <w:left w:val="none" w:sz="0" w:space="0" w:color="auto"/>
                                <w:bottom w:val="none" w:sz="0" w:space="0" w:color="auto"/>
                                <w:right w:val="none" w:sz="0" w:space="0" w:color="auto"/>
                              </w:divBdr>
                              <w:divsChild>
                                <w:div w:id="660474212">
                                  <w:marLeft w:val="0"/>
                                  <w:marRight w:val="0"/>
                                  <w:marTop w:val="0"/>
                                  <w:marBottom w:val="0"/>
                                  <w:divBdr>
                                    <w:top w:val="none" w:sz="0" w:space="0" w:color="auto"/>
                                    <w:left w:val="none" w:sz="0" w:space="0" w:color="auto"/>
                                    <w:bottom w:val="none" w:sz="0" w:space="0" w:color="auto"/>
                                    <w:right w:val="none" w:sz="0" w:space="0" w:color="auto"/>
                                  </w:divBdr>
                                  <w:divsChild>
                                    <w:div w:id="465781876">
                                      <w:marLeft w:val="0"/>
                                      <w:marRight w:val="0"/>
                                      <w:marTop w:val="0"/>
                                      <w:marBottom w:val="0"/>
                                      <w:divBdr>
                                        <w:top w:val="none" w:sz="0" w:space="0" w:color="auto"/>
                                        <w:left w:val="none" w:sz="0" w:space="0" w:color="auto"/>
                                        <w:bottom w:val="none" w:sz="0" w:space="0" w:color="auto"/>
                                        <w:right w:val="none" w:sz="0" w:space="0" w:color="auto"/>
                                      </w:divBdr>
                                      <w:divsChild>
                                        <w:div w:id="1601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039440">
          <w:marLeft w:val="0"/>
          <w:marRight w:val="0"/>
          <w:marTop w:val="0"/>
          <w:marBottom w:val="0"/>
          <w:divBdr>
            <w:top w:val="none" w:sz="0" w:space="0" w:color="auto"/>
            <w:left w:val="none" w:sz="0" w:space="0" w:color="auto"/>
            <w:bottom w:val="none" w:sz="0" w:space="0" w:color="auto"/>
            <w:right w:val="none" w:sz="0" w:space="0" w:color="auto"/>
          </w:divBdr>
          <w:divsChild>
            <w:div w:id="2024818357">
              <w:marLeft w:val="0"/>
              <w:marRight w:val="0"/>
              <w:marTop w:val="0"/>
              <w:marBottom w:val="0"/>
              <w:divBdr>
                <w:top w:val="none" w:sz="0" w:space="0" w:color="auto"/>
                <w:left w:val="none" w:sz="0" w:space="0" w:color="auto"/>
                <w:bottom w:val="none" w:sz="0" w:space="0" w:color="auto"/>
                <w:right w:val="none" w:sz="0" w:space="0" w:color="auto"/>
              </w:divBdr>
              <w:divsChild>
                <w:div w:id="173032599">
                  <w:marLeft w:val="0"/>
                  <w:marRight w:val="0"/>
                  <w:marTop w:val="0"/>
                  <w:marBottom w:val="0"/>
                  <w:divBdr>
                    <w:top w:val="none" w:sz="0" w:space="0" w:color="auto"/>
                    <w:left w:val="none" w:sz="0" w:space="0" w:color="auto"/>
                    <w:bottom w:val="none" w:sz="0" w:space="0" w:color="auto"/>
                    <w:right w:val="none" w:sz="0" w:space="0" w:color="auto"/>
                  </w:divBdr>
                  <w:divsChild>
                    <w:div w:id="138111404">
                      <w:marLeft w:val="0"/>
                      <w:marRight w:val="0"/>
                      <w:marTop w:val="0"/>
                      <w:marBottom w:val="0"/>
                      <w:divBdr>
                        <w:top w:val="none" w:sz="0" w:space="0" w:color="auto"/>
                        <w:left w:val="none" w:sz="0" w:space="0" w:color="auto"/>
                        <w:bottom w:val="none" w:sz="0" w:space="0" w:color="auto"/>
                        <w:right w:val="none" w:sz="0" w:space="0" w:color="auto"/>
                      </w:divBdr>
                      <w:divsChild>
                        <w:div w:id="882714277">
                          <w:marLeft w:val="0"/>
                          <w:marRight w:val="0"/>
                          <w:marTop w:val="0"/>
                          <w:marBottom w:val="0"/>
                          <w:divBdr>
                            <w:top w:val="none" w:sz="0" w:space="0" w:color="auto"/>
                            <w:left w:val="none" w:sz="0" w:space="0" w:color="auto"/>
                            <w:bottom w:val="none" w:sz="0" w:space="0" w:color="auto"/>
                            <w:right w:val="none" w:sz="0" w:space="0" w:color="auto"/>
                          </w:divBdr>
                          <w:divsChild>
                            <w:div w:id="1538201973">
                              <w:marLeft w:val="0"/>
                              <w:marRight w:val="0"/>
                              <w:marTop w:val="0"/>
                              <w:marBottom w:val="0"/>
                              <w:divBdr>
                                <w:top w:val="none" w:sz="0" w:space="0" w:color="auto"/>
                                <w:left w:val="none" w:sz="0" w:space="0" w:color="auto"/>
                                <w:bottom w:val="none" w:sz="0" w:space="0" w:color="auto"/>
                                <w:right w:val="none" w:sz="0" w:space="0" w:color="auto"/>
                              </w:divBdr>
                              <w:divsChild>
                                <w:div w:id="1168062480">
                                  <w:marLeft w:val="0"/>
                                  <w:marRight w:val="0"/>
                                  <w:marTop w:val="0"/>
                                  <w:marBottom w:val="0"/>
                                  <w:divBdr>
                                    <w:top w:val="none" w:sz="0" w:space="0" w:color="auto"/>
                                    <w:left w:val="none" w:sz="0" w:space="0" w:color="auto"/>
                                    <w:bottom w:val="none" w:sz="0" w:space="0" w:color="auto"/>
                                    <w:right w:val="none" w:sz="0" w:space="0" w:color="auto"/>
                                  </w:divBdr>
                                  <w:divsChild>
                                    <w:div w:id="255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001645">
          <w:marLeft w:val="0"/>
          <w:marRight w:val="0"/>
          <w:marTop w:val="0"/>
          <w:marBottom w:val="0"/>
          <w:divBdr>
            <w:top w:val="none" w:sz="0" w:space="0" w:color="auto"/>
            <w:left w:val="none" w:sz="0" w:space="0" w:color="auto"/>
            <w:bottom w:val="none" w:sz="0" w:space="0" w:color="auto"/>
            <w:right w:val="none" w:sz="0" w:space="0" w:color="auto"/>
          </w:divBdr>
          <w:divsChild>
            <w:div w:id="2030638318">
              <w:marLeft w:val="0"/>
              <w:marRight w:val="0"/>
              <w:marTop w:val="0"/>
              <w:marBottom w:val="0"/>
              <w:divBdr>
                <w:top w:val="none" w:sz="0" w:space="0" w:color="auto"/>
                <w:left w:val="none" w:sz="0" w:space="0" w:color="auto"/>
                <w:bottom w:val="none" w:sz="0" w:space="0" w:color="auto"/>
                <w:right w:val="none" w:sz="0" w:space="0" w:color="auto"/>
              </w:divBdr>
              <w:divsChild>
                <w:div w:id="22020486">
                  <w:marLeft w:val="0"/>
                  <w:marRight w:val="0"/>
                  <w:marTop w:val="0"/>
                  <w:marBottom w:val="0"/>
                  <w:divBdr>
                    <w:top w:val="none" w:sz="0" w:space="0" w:color="auto"/>
                    <w:left w:val="none" w:sz="0" w:space="0" w:color="auto"/>
                    <w:bottom w:val="none" w:sz="0" w:space="0" w:color="auto"/>
                    <w:right w:val="none" w:sz="0" w:space="0" w:color="auto"/>
                  </w:divBdr>
                  <w:divsChild>
                    <w:div w:id="1357536429">
                      <w:marLeft w:val="0"/>
                      <w:marRight w:val="0"/>
                      <w:marTop w:val="0"/>
                      <w:marBottom w:val="0"/>
                      <w:divBdr>
                        <w:top w:val="none" w:sz="0" w:space="0" w:color="auto"/>
                        <w:left w:val="none" w:sz="0" w:space="0" w:color="auto"/>
                        <w:bottom w:val="none" w:sz="0" w:space="0" w:color="auto"/>
                        <w:right w:val="none" w:sz="0" w:space="0" w:color="auto"/>
                      </w:divBdr>
                      <w:divsChild>
                        <w:div w:id="151920537">
                          <w:marLeft w:val="0"/>
                          <w:marRight w:val="0"/>
                          <w:marTop w:val="0"/>
                          <w:marBottom w:val="0"/>
                          <w:divBdr>
                            <w:top w:val="none" w:sz="0" w:space="0" w:color="auto"/>
                            <w:left w:val="none" w:sz="0" w:space="0" w:color="auto"/>
                            <w:bottom w:val="none" w:sz="0" w:space="0" w:color="auto"/>
                            <w:right w:val="none" w:sz="0" w:space="0" w:color="auto"/>
                          </w:divBdr>
                          <w:divsChild>
                            <w:div w:id="861211702">
                              <w:marLeft w:val="0"/>
                              <w:marRight w:val="0"/>
                              <w:marTop w:val="0"/>
                              <w:marBottom w:val="0"/>
                              <w:divBdr>
                                <w:top w:val="none" w:sz="0" w:space="0" w:color="auto"/>
                                <w:left w:val="none" w:sz="0" w:space="0" w:color="auto"/>
                                <w:bottom w:val="none" w:sz="0" w:space="0" w:color="auto"/>
                                <w:right w:val="none" w:sz="0" w:space="0" w:color="auto"/>
                              </w:divBdr>
                              <w:divsChild>
                                <w:div w:id="872813731">
                                  <w:marLeft w:val="0"/>
                                  <w:marRight w:val="0"/>
                                  <w:marTop w:val="0"/>
                                  <w:marBottom w:val="0"/>
                                  <w:divBdr>
                                    <w:top w:val="none" w:sz="0" w:space="0" w:color="auto"/>
                                    <w:left w:val="none" w:sz="0" w:space="0" w:color="auto"/>
                                    <w:bottom w:val="none" w:sz="0" w:space="0" w:color="auto"/>
                                    <w:right w:val="none" w:sz="0" w:space="0" w:color="auto"/>
                                  </w:divBdr>
                                  <w:divsChild>
                                    <w:div w:id="2071614318">
                                      <w:marLeft w:val="0"/>
                                      <w:marRight w:val="0"/>
                                      <w:marTop w:val="0"/>
                                      <w:marBottom w:val="0"/>
                                      <w:divBdr>
                                        <w:top w:val="none" w:sz="0" w:space="0" w:color="auto"/>
                                        <w:left w:val="none" w:sz="0" w:space="0" w:color="auto"/>
                                        <w:bottom w:val="none" w:sz="0" w:space="0" w:color="auto"/>
                                        <w:right w:val="none" w:sz="0" w:space="0" w:color="auto"/>
                                      </w:divBdr>
                                      <w:divsChild>
                                        <w:div w:id="19058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141965">
          <w:marLeft w:val="0"/>
          <w:marRight w:val="0"/>
          <w:marTop w:val="0"/>
          <w:marBottom w:val="0"/>
          <w:divBdr>
            <w:top w:val="none" w:sz="0" w:space="0" w:color="auto"/>
            <w:left w:val="none" w:sz="0" w:space="0" w:color="auto"/>
            <w:bottom w:val="none" w:sz="0" w:space="0" w:color="auto"/>
            <w:right w:val="none" w:sz="0" w:space="0" w:color="auto"/>
          </w:divBdr>
          <w:divsChild>
            <w:div w:id="1804233800">
              <w:marLeft w:val="0"/>
              <w:marRight w:val="0"/>
              <w:marTop w:val="0"/>
              <w:marBottom w:val="0"/>
              <w:divBdr>
                <w:top w:val="none" w:sz="0" w:space="0" w:color="auto"/>
                <w:left w:val="none" w:sz="0" w:space="0" w:color="auto"/>
                <w:bottom w:val="none" w:sz="0" w:space="0" w:color="auto"/>
                <w:right w:val="none" w:sz="0" w:space="0" w:color="auto"/>
              </w:divBdr>
              <w:divsChild>
                <w:div w:id="1972393015">
                  <w:marLeft w:val="0"/>
                  <w:marRight w:val="0"/>
                  <w:marTop w:val="0"/>
                  <w:marBottom w:val="0"/>
                  <w:divBdr>
                    <w:top w:val="none" w:sz="0" w:space="0" w:color="auto"/>
                    <w:left w:val="none" w:sz="0" w:space="0" w:color="auto"/>
                    <w:bottom w:val="none" w:sz="0" w:space="0" w:color="auto"/>
                    <w:right w:val="none" w:sz="0" w:space="0" w:color="auto"/>
                  </w:divBdr>
                  <w:divsChild>
                    <w:div w:id="571816690">
                      <w:marLeft w:val="0"/>
                      <w:marRight w:val="0"/>
                      <w:marTop w:val="0"/>
                      <w:marBottom w:val="0"/>
                      <w:divBdr>
                        <w:top w:val="none" w:sz="0" w:space="0" w:color="auto"/>
                        <w:left w:val="none" w:sz="0" w:space="0" w:color="auto"/>
                        <w:bottom w:val="none" w:sz="0" w:space="0" w:color="auto"/>
                        <w:right w:val="none" w:sz="0" w:space="0" w:color="auto"/>
                      </w:divBdr>
                      <w:divsChild>
                        <w:div w:id="397286810">
                          <w:marLeft w:val="0"/>
                          <w:marRight w:val="0"/>
                          <w:marTop w:val="0"/>
                          <w:marBottom w:val="0"/>
                          <w:divBdr>
                            <w:top w:val="none" w:sz="0" w:space="0" w:color="auto"/>
                            <w:left w:val="none" w:sz="0" w:space="0" w:color="auto"/>
                            <w:bottom w:val="none" w:sz="0" w:space="0" w:color="auto"/>
                            <w:right w:val="none" w:sz="0" w:space="0" w:color="auto"/>
                          </w:divBdr>
                          <w:divsChild>
                            <w:div w:id="640186067">
                              <w:marLeft w:val="0"/>
                              <w:marRight w:val="0"/>
                              <w:marTop w:val="0"/>
                              <w:marBottom w:val="0"/>
                              <w:divBdr>
                                <w:top w:val="none" w:sz="0" w:space="0" w:color="auto"/>
                                <w:left w:val="none" w:sz="0" w:space="0" w:color="auto"/>
                                <w:bottom w:val="none" w:sz="0" w:space="0" w:color="auto"/>
                                <w:right w:val="none" w:sz="0" w:space="0" w:color="auto"/>
                              </w:divBdr>
                              <w:divsChild>
                                <w:div w:id="184097414">
                                  <w:marLeft w:val="0"/>
                                  <w:marRight w:val="0"/>
                                  <w:marTop w:val="0"/>
                                  <w:marBottom w:val="0"/>
                                  <w:divBdr>
                                    <w:top w:val="none" w:sz="0" w:space="0" w:color="auto"/>
                                    <w:left w:val="none" w:sz="0" w:space="0" w:color="auto"/>
                                    <w:bottom w:val="none" w:sz="0" w:space="0" w:color="auto"/>
                                    <w:right w:val="none" w:sz="0" w:space="0" w:color="auto"/>
                                  </w:divBdr>
                                  <w:divsChild>
                                    <w:div w:id="10068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240458">
          <w:marLeft w:val="0"/>
          <w:marRight w:val="0"/>
          <w:marTop w:val="0"/>
          <w:marBottom w:val="0"/>
          <w:divBdr>
            <w:top w:val="none" w:sz="0" w:space="0" w:color="auto"/>
            <w:left w:val="none" w:sz="0" w:space="0" w:color="auto"/>
            <w:bottom w:val="none" w:sz="0" w:space="0" w:color="auto"/>
            <w:right w:val="none" w:sz="0" w:space="0" w:color="auto"/>
          </w:divBdr>
          <w:divsChild>
            <w:div w:id="1928879090">
              <w:marLeft w:val="0"/>
              <w:marRight w:val="0"/>
              <w:marTop w:val="0"/>
              <w:marBottom w:val="0"/>
              <w:divBdr>
                <w:top w:val="none" w:sz="0" w:space="0" w:color="auto"/>
                <w:left w:val="none" w:sz="0" w:space="0" w:color="auto"/>
                <w:bottom w:val="none" w:sz="0" w:space="0" w:color="auto"/>
                <w:right w:val="none" w:sz="0" w:space="0" w:color="auto"/>
              </w:divBdr>
              <w:divsChild>
                <w:div w:id="1966617360">
                  <w:marLeft w:val="0"/>
                  <w:marRight w:val="0"/>
                  <w:marTop w:val="0"/>
                  <w:marBottom w:val="0"/>
                  <w:divBdr>
                    <w:top w:val="none" w:sz="0" w:space="0" w:color="auto"/>
                    <w:left w:val="none" w:sz="0" w:space="0" w:color="auto"/>
                    <w:bottom w:val="none" w:sz="0" w:space="0" w:color="auto"/>
                    <w:right w:val="none" w:sz="0" w:space="0" w:color="auto"/>
                  </w:divBdr>
                  <w:divsChild>
                    <w:div w:id="1397238760">
                      <w:marLeft w:val="0"/>
                      <w:marRight w:val="0"/>
                      <w:marTop w:val="0"/>
                      <w:marBottom w:val="0"/>
                      <w:divBdr>
                        <w:top w:val="none" w:sz="0" w:space="0" w:color="auto"/>
                        <w:left w:val="none" w:sz="0" w:space="0" w:color="auto"/>
                        <w:bottom w:val="none" w:sz="0" w:space="0" w:color="auto"/>
                        <w:right w:val="none" w:sz="0" w:space="0" w:color="auto"/>
                      </w:divBdr>
                      <w:divsChild>
                        <w:div w:id="359598733">
                          <w:marLeft w:val="0"/>
                          <w:marRight w:val="0"/>
                          <w:marTop w:val="0"/>
                          <w:marBottom w:val="0"/>
                          <w:divBdr>
                            <w:top w:val="none" w:sz="0" w:space="0" w:color="auto"/>
                            <w:left w:val="none" w:sz="0" w:space="0" w:color="auto"/>
                            <w:bottom w:val="none" w:sz="0" w:space="0" w:color="auto"/>
                            <w:right w:val="none" w:sz="0" w:space="0" w:color="auto"/>
                          </w:divBdr>
                          <w:divsChild>
                            <w:div w:id="1117288524">
                              <w:marLeft w:val="0"/>
                              <w:marRight w:val="0"/>
                              <w:marTop w:val="0"/>
                              <w:marBottom w:val="0"/>
                              <w:divBdr>
                                <w:top w:val="none" w:sz="0" w:space="0" w:color="auto"/>
                                <w:left w:val="none" w:sz="0" w:space="0" w:color="auto"/>
                                <w:bottom w:val="none" w:sz="0" w:space="0" w:color="auto"/>
                                <w:right w:val="none" w:sz="0" w:space="0" w:color="auto"/>
                              </w:divBdr>
                              <w:divsChild>
                                <w:div w:id="1533230509">
                                  <w:marLeft w:val="0"/>
                                  <w:marRight w:val="0"/>
                                  <w:marTop w:val="0"/>
                                  <w:marBottom w:val="0"/>
                                  <w:divBdr>
                                    <w:top w:val="none" w:sz="0" w:space="0" w:color="auto"/>
                                    <w:left w:val="none" w:sz="0" w:space="0" w:color="auto"/>
                                    <w:bottom w:val="none" w:sz="0" w:space="0" w:color="auto"/>
                                    <w:right w:val="none" w:sz="0" w:space="0" w:color="auto"/>
                                  </w:divBdr>
                                  <w:divsChild>
                                    <w:div w:id="773941524">
                                      <w:marLeft w:val="0"/>
                                      <w:marRight w:val="0"/>
                                      <w:marTop w:val="0"/>
                                      <w:marBottom w:val="0"/>
                                      <w:divBdr>
                                        <w:top w:val="none" w:sz="0" w:space="0" w:color="auto"/>
                                        <w:left w:val="none" w:sz="0" w:space="0" w:color="auto"/>
                                        <w:bottom w:val="none" w:sz="0" w:space="0" w:color="auto"/>
                                        <w:right w:val="none" w:sz="0" w:space="0" w:color="auto"/>
                                      </w:divBdr>
                                      <w:divsChild>
                                        <w:div w:id="962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688208">
          <w:marLeft w:val="0"/>
          <w:marRight w:val="0"/>
          <w:marTop w:val="0"/>
          <w:marBottom w:val="0"/>
          <w:divBdr>
            <w:top w:val="none" w:sz="0" w:space="0" w:color="auto"/>
            <w:left w:val="none" w:sz="0" w:space="0" w:color="auto"/>
            <w:bottom w:val="none" w:sz="0" w:space="0" w:color="auto"/>
            <w:right w:val="none" w:sz="0" w:space="0" w:color="auto"/>
          </w:divBdr>
          <w:divsChild>
            <w:div w:id="1658847826">
              <w:marLeft w:val="0"/>
              <w:marRight w:val="0"/>
              <w:marTop w:val="0"/>
              <w:marBottom w:val="0"/>
              <w:divBdr>
                <w:top w:val="none" w:sz="0" w:space="0" w:color="auto"/>
                <w:left w:val="none" w:sz="0" w:space="0" w:color="auto"/>
                <w:bottom w:val="none" w:sz="0" w:space="0" w:color="auto"/>
                <w:right w:val="none" w:sz="0" w:space="0" w:color="auto"/>
              </w:divBdr>
              <w:divsChild>
                <w:div w:id="1597442641">
                  <w:marLeft w:val="0"/>
                  <w:marRight w:val="0"/>
                  <w:marTop w:val="0"/>
                  <w:marBottom w:val="0"/>
                  <w:divBdr>
                    <w:top w:val="none" w:sz="0" w:space="0" w:color="auto"/>
                    <w:left w:val="none" w:sz="0" w:space="0" w:color="auto"/>
                    <w:bottom w:val="none" w:sz="0" w:space="0" w:color="auto"/>
                    <w:right w:val="none" w:sz="0" w:space="0" w:color="auto"/>
                  </w:divBdr>
                  <w:divsChild>
                    <w:div w:id="1399670461">
                      <w:marLeft w:val="0"/>
                      <w:marRight w:val="0"/>
                      <w:marTop w:val="0"/>
                      <w:marBottom w:val="0"/>
                      <w:divBdr>
                        <w:top w:val="none" w:sz="0" w:space="0" w:color="auto"/>
                        <w:left w:val="none" w:sz="0" w:space="0" w:color="auto"/>
                        <w:bottom w:val="none" w:sz="0" w:space="0" w:color="auto"/>
                        <w:right w:val="none" w:sz="0" w:space="0" w:color="auto"/>
                      </w:divBdr>
                      <w:divsChild>
                        <w:div w:id="2139251491">
                          <w:marLeft w:val="0"/>
                          <w:marRight w:val="0"/>
                          <w:marTop w:val="0"/>
                          <w:marBottom w:val="0"/>
                          <w:divBdr>
                            <w:top w:val="none" w:sz="0" w:space="0" w:color="auto"/>
                            <w:left w:val="none" w:sz="0" w:space="0" w:color="auto"/>
                            <w:bottom w:val="none" w:sz="0" w:space="0" w:color="auto"/>
                            <w:right w:val="none" w:sz="0" w:space="0" w:color="auto"/>
                          </w:divBdr>
                          <w:divsChild>
                            <w:div w:id="683434231">
                              <w:marLeft w:val="0"/>
                              <w:marRight w:val="0"/>
                              <w:marTop w:val="0"/>
                              <w:marBottom w:val="0"/>
                              <w:divBdr>
                                <w:top w:val="none" w:sz="0" w:space="0" w:color="auto"/>
                                <w:left w:val="none" w:sz="0" w:space="0" w:color="auto"/>
                                <w:bottom w:val="none" w:sz="0" w:space="0" w:color="auto"/>
                                <w:right w:val="none" w:sz="0" w:space="0" w:color="auto"/>
                              </w:divBdr>
                              <w:divsChild>
                                <w:div w:id="1359698294">
                                  <w:marLeft w:val="0"/>
                                  <w:marRight w:val="0"/>
                                  <w:marTop w:val="0"/>
                                  <w:marBottom w:val="0"/>
                                  <w:divBdr>
                                    <w:top w:val="none" w:sz="0" w:space="0" w:color="auto"/>
                                    <w:left w:val="none" w:sz="0" w:space="0" w:color="auto"/>
                                    <w:bottom w:val="none" w:sz="0" w:space="0" w:color="auto"/>
                                    <w:right w:val="none" w:sz="0" w:space="0" w:color="auto"/>
                                  </w:divBdr>
                                  <w:divsChild>
                                    <w:div w:id="8767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4273">
          <w:marLeft w:val="0"/>
          <w:marRight w:val="0"/>
          <w:marTop w:val="0"/>
          <w:marBottom w:val="0"/>
          <w:divBdr>
            <w:top w:val="none" w:sz="0" w:space="0" w:color="auto"/>
            <w:left w:val="none" w:sz="0" w:space="0" w:color="auto"/>
            <w:bottom w:val="none" w:sz="0" w:space="0" w:color="auto"/>
            <w:right w:val="none" w:sz="0" w:space="0" w:color="auto"/>
          </w:divBdr>
          <w:divsChild>
            <w:div w:id="195774665">
              <w:marLeft w:val="0"/>
              <w:marRight w:val="0"/>
              <w:marTop w:val="0"/>
              <w:marBottom w:val="0"/>
              <w:divBdr>
                <w:top w:val="none" w:sz="0" w:space="0" w:color="auto"/>
                <w:left w:val="none" w:sz="0" w:space="0" w:color="auto"/>
                <w:bottom w:val="none" w:sz="0" w:space="0" w:color="auto"/>
                <w:right w:val="none" w:sz="0" w:space="0" w:color="auto"/>
              </w:divBdr>
              <w:divsChild>
                <w:div w:id="88624167">
                  <w:marLeft w:val="0"/>
                  <w:marRight w:val="0"/>
                  <w:marTop w:val="0"/>
                  <w:marBottom w:val="0"/>
                  <w:divBdr>
                    <w:top w:val="none" w:sz="0" w:space="0" w:color="auto"/>
                    <w:left w:val="none" w:sz="0" w:space="0" w:color="auto"/>
                    <w:bottom w:val="none" w:sz="0" w:space="0" w:color="auto"/>
                    <w:right w:val="none" w:sz="0" w:space="0" w:color="auto"/>
                  </w:divBdr>
                  <w:divsChild>
                    <w:div w:id="774908054">
                      <w:marLeft w:val="0"/>
                      <w:marRight w:val="0"/>
                      <w:marTop w:val="0"/>
                      <w:marBottom w:val="0"/>
                      <w:divBdr>
                        <w:top w:val="none" w:sz="0" w:space="0" w:color="auto"/>
                        <w:left w:val="none" w:sz="0" w:space="0" w:color="auto"/>
                        <w:bottom w:val="none" w:sz="0" w:space="0" w:color="auto"/>
                        <w:right w:val="none" w:sz="0" w:space="0" w:color="auto"/>
                      </w:divBdr>
                      <w:divsChild>
                        <w:div w:id="762609591">
                          <w:marLeft w:val="0"/>
                          <w:marRight w:val="0"/>
                          <w:marTop w:val="0"/>
                          <w:marBottom w:val="0"/>
                          <w:divBdr>
                            <w:top w:val="none" w:sz="0" w:space="0" w:color="auto"/>
                            <w:left w:val="none" w:sz="0" w:space="0" w:color="auto"/>
                            <w:bottom w:val="none" w:sz="0" w:space="0" w:color="auto"/>
                            <w:right w:val="none" w:sz="0" w:space="0" w:color="auto"/>
                          </w:divBdr>
                          <w:divsChild>
                            <w:div w:id="1001465483">
                              <w:marLeft w:val="0"/>
                              <w:marRight w:val="0"/>
                              <w:marTop w:val="0"/>
                              <w:marBottom w:val="0"/>
                              <w:divBdr>
                                <w:top w:val="none" w:sz="0" w:space="0" w:color="auto"/>
                                <w:left w:val="none" w:sz="0" w:space="0" w:color="auto"/>
                                <w:bottom w:val="none" w:sz="0" w:space="0" w:color="auto"/>
                                <w:right w:val="none" w:sz="0" w:space="0" w:color="auto"/>
                              </w:divBdr>
                              <w:divsChild>
                                <w:div w:id="1821269090">
                                  <w:marLeft w:val="0"/>
                                  <w:marRight w:val="0"/>
                                  <w:marTop w:val="0"/>
                                  <w:marBottom w:val="0"/>
                                  <w:divBdr>
                                    <w:top w:val="none" w:sz="0" w:space="0" w:color="auto"/>
                                    <w:left w:val="none" w:sz="0" w:space="0" w:color="auto"/>
                                    <w:bottom w:val="none" w:sz="0" w:space="0" w:color="auto"/>
                                    <w:right w:val="none" w:sz="0" w:space="0" w:color="auto"/>
                                  </w:divBdr>
                                  <w:divsChild>
                                    <w:div w:id="1180660670">
                                      <w:marLeft w:val="0"/>
                                      <w:marRight w:val="0"/>
                                      <w:marTop w:val="0"/>
                                      <w:marBottom w:val="0"/>
                                      <w:divBdr>
                                        <w:top w:val="none" w:sz="0" w:space="0" w:color="auto"/>
                                        <w:left w:val="none" w:sz="0" w:space="0" w:color="auto"/>
                                        <w:bottom w:val="none" w:sz="0" w:space="0" w:color="auto"/>
                                        <w:right w:val="none" w:sz="0" w:space="0" w:color="auto"/>
                                      </w:divBdr>
                                      <w:divsChild>
                                        <w:div w:id="1081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639809">
          <w:marLeft w:val="0"/>
          <w:marRight w:val="0"/>
          <w:marTop w:val="0"/>
          <w:marBottom w:val="0"/>
          <w:divBdr>
            <w:top w:val="none" w:sz="0" w:space="0" w:color="auto"/>
            <w:left w:val="none" w:sz="0" w:space="0" w:color="auto"/>
            <w:bottom w:val="none" w:sz="0" w:space="0" w:color="auto"/>
            <w:right w:val="none" w:sz="0" w:space="0" w:color="auto"/>
          </w:divBdr>
          <w:divsChild>
            <w:div w:id="209151148">
              <w:marLeft w:val="0"/>
              <w:marRight w:val="0"/>
              <w:marTop w:val="0"/>
              <w:marBottom w:val="0"/>
              <w:divBdr>
                <w:top w:val="none" w:sz="0" w:space="0" w:color="auto"/>
                <w:left w:val="none" w:sz="0" w:space="0" w:color="auto"/>
                <w:bottom w:val="none" w:sz="0" w:space="0" w:color="auto"/>
                <w:right w:val="none" w:sz="0" w:space="0" w:color="auto"/>
              </w:divBdr>
              <w:divsChild>
                <w:div w:id="1119951927">
                  <w:marLeft w:val="0"/>
                  <w:marRight w:val="0"/>
                  <w:marTop w:val="0"/>
                  <w:marBottom w:val="0"/>
                  <w:divBdr>
                    <w:top w:val="none" w:sz="0" w:space="0" w:color="auto"/>
                    <w:left w:val="none" w:sz="0" w:space="0" w:color="auto"/>
                    <w:bottom w:val="none" w:sz="0" w:space="0" w:color="auto"/>
                    <w:right w:val="none" w:sz="0" w:space="0" w:color="auto"/>
                  </w:divBdr>
                  <w:divsChild>
                    <w:div w:id="521092509">
                      <w:marLeft w:val="0"/>
                      <w:marRight w:val="0"/>
                      <w:marTop w:val="0"/>
                      <w:marBottom w:val="0"/>
                      <w:divBdr>
                        <w:top w:val="none" w:sz="0" w:space="0" w:color="auto"/>
                        <w:left w:val="none" w:sz="0" w:space="0" w:color="auto"/>
                        <w:bottom w:val="none" w:sz="0" w:space="0" w:color="auto"/>
                        <w:right w:val="none" w:sz="0" w:space="0" w:color="auto"/>
                      </w:divBdr>
                      <w:divsChild>
                        <w:div w:id="287320811">
                          <w:marLeft w:val="0"/>
                          <w:marRight w:val="0"/>
                          <w:marTop w:val="0"/>
                          <w:marBottom w:val="0"/>
                          <w:divBdr>
                            <w:top w:val="none" w:sz="0" w:space="0" w:color="auto"/>
                            <w:left w:val="none" w:sz="0" w:space="0" w:color="auto"/>
                            <w:bottom w:val="none" w:sz="0" w:space="0" w:color="auto"/>
                            <w:right w:val="none" w:sz="0" w:space="0" w:color="auto"/>
                          </w:divBdr>
                          <w:divsChild>
                            <w:div w:id="1802573699">
                              <w:marLeft w:val="0"/>
                              <w:marRight w:val="0"/>
                              <w:marTop w:val="0"/>
                              <w:marBottom w:val="0"/>
                              <w:divBdr>
                                <w:top w:val="none" w:sz="0" w:space="0" w:color="auto"/>
                                <w:left w:val="none" w:sz="0" w:space="0" w:color="auto"/>
                                <w:bottom w:val="none" w:sz="0" w:space="0" w:color="auto"/>
                                <w:right w:val="none" w:sz="0" w:space="0" w:color="auto"/>
                              </w:divBdr>
                              <w:divsChild>
                                <w:div w:id="1248464166">
                                  <w:marLeft w:val="0"/>
                                  <w:marRight w:val="0"/>
                                  <w:marTop w:val="0"/>
                                  <w:marBottom w:val="0"/>
                                  <w:divBdr>
                                    <w:top w:val="none" w:sz="0" w:space="0" w:color="auto"/>
                                    <w:left w:val="none" w:sz="0" w:space="0" w:color="auto"/>
                                    <w:bottom w:val="none" w:sz="0" w:space="0" w:color="auto"/>
                                    <w:right w:val="none" w:sz="0" w:space="0" w:color="auto"/>
                                  </w:divBdr>
                                  <w:divsChild>
                                    <w:div w:id="8557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35192">
          <w:marLeft w:val="0"/>
          <w:marRight w:val="0"/>
          <w:marTop w:val="0"/>
          <w:marBottom w:val="0"/>
          <w:divBdr>
            <w:top w:val="none" w:sz="0" w:space="0" w:color="auto"/>
            <w:left w:val="none" w:sz="0" w:space="0" w:color="auto"/>
            <w:bottom w:val="none" w:sz="0" w:space="0" w:color="auto"/>
            <w:right w:val="none" w:sz="0" w:space="0" w:color="auto"/>
          </w:divBdr>
          <w:divsChild>
            <w:div w:id="776800970">
              <w:marLeft w:val="0"/>
              <w:marRight w:val="0"/>
              <w:marTop w:val="0"/>
              <w:marBottom w:val="0"/>
              <w:divBdr>
                <w:top w:val="none" w:sz="0" w:space="0" w:color="auto"/>
                <w:left w:val="none" w:sz="0" w:space="0" w:color="auto"/>
                <w:bottom w:val="none" w:sz="0" w:space="0" w:color="auto"/>
                <w:right w:val="none" w:sz="0" w:space="0" w:color="auto"/>
              </w:divBdr>
              <w:divsChild>
                <w:div w:id="716244430">
                  <w:marLeft w:val="0"/>
                  <w:marRight w:val="0"/>
                  <w:marTop w:val="0"/>
                  <w:marBottom w:val="0"/>
                  <w:divBdr>
                    <w:top w:val="none" w:sz="0" w:space="0" w:color="auto"/>
                    <w:left w:val="none" w:sz="0" w:space="0" w:color="auto"/>
                    <w:bottom w:val="none" w:sz="0" w:space="0" w:color="auto"/>
                    <w:right w:val="none" w:sz="0" w:space="0" w:color="auto"/>
                  </w:divBdr>
                  <w:divsChild>
                    <w:div w:id="1503856138">
                      <w:marLeft w:val="0"/>
                      <w:marRight w:val="0"/>
                      <w:marTop w:val="0"/>
                      <w:marBottom w:val="0"/>
                      <w:divBdr>
                        <w:top w:val="none" w:sz="0" w:space="0" w:color="auto"/>
                        <w:left w:val="none" w:sz="0" w:space="0" w:color="auto"/>
                        <w:bottom w:val="none" w:sz="0" w:space="0" w:color="auto"/>
                        <w:right w:val="none" w:sz="0" w:space="0" w:color="auto"/>
                      </w:divBdr>
                      <w:divsChild>
                        <w:div w:id="704597877">
                          <w:marLeft w:val="0"/>
                          <w:marRight w:val="0"/>
                          <w:marTop w:val="0"/>
                          <w:marBottom w:val="0"/>
                          <w:divBdr>
                            <w:top w:val="none" w:sz="0" w:space="0" w:color="auto"/>
                            <w:left w:val="none" w:sz="0" w:space="0" w:color="auto"/>
                            <w:bottom w:val="none" w:sz="0" w:space="0" w:color="auto"/>
                            <w:right w:val="none" w:sz="0" w:space="0" w:color="auto"/>
                          </w:divBdr>
                          <w:divsChild>
                            <w:div w:id="1475755564">
                              <w:marLeft w:val="0"/>
                              <w:marRight w:val="0"/>
                              <w:marTop w:val="0"/>
                              <w:marBottom w:val="0"/>
                              <w:divBdr>
                                <w:top w:val="none" w:sz="0" w:space="0" w:color="auto"/>
                                <w:left w:val="none" w:sz="0" w:space="0" w:color="auto"/>
                                <w:bottom w:val="none" w:sz="0" w:space="0" w:color="auto"/>
                                <w:right w:val="none" w:sz="0" w:space="0" w:color="auto"/>
                              </w:divBdr>
                              <w:divsChild>
                                <w:div w:id="1554729875">
                                  <w:marLeft w:val="0"/>
                                  <w:marRight w:val="0"/>
                                  <w:marTop w:val="0"/>
                                  <w:marBottom w:val="0"/>
                                  <w:divBdr>
                                    <w:top w:val="none" w:sz="0" w:space="0" w:color="auto"/>
                                    <w:left w:val="none" w:sz="0" w:space="0" w:color="auto"/>
                                    <w:bottom w:val="none" w:sz="0" w:space="0" w:color="auto"/>
                                    <w:right w:val="none" w:sz="0" w:space="0" w:color="auto"/>
                                  </w:divBdr>
                                  <w:divsChild>
                                    <w:div w:id="344940133">
                                      <w:marLeft w:val="0"/>
                                      <w:marRight w:val="0"/>
                                      <w:marTop w:val="0"/>
                                      <w:marBottom w:val="0"/>
                                      <w:divBdr>
                                        <w:top w:val="none" w:sz="0" w:space="0" w:color="auto"/>
                                        <w:left w:val="none" w:sz="0" w:space="0" w:color="auto"/>
                                        <w:bottom w:val="none" w:sz="0" w:space="0" w:color="auto"/>
                                        <w:right w:val="none" w:sz="0" w:space="0" w:color="auto"/>
                                      </w:divBdr>
                                      <w:divsChild>
                                        <w:div w:id="13624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5718">
          <w:marLeft w:val="0"/>
          <w:marRight w:val="0"/>
          <w:marTop w:val="0"/>
          <w:marBottom w:val="0"/>
          <w:divBdr>
            <w:top w:val="none" w:sz="0" w:space="0" w:color="auto"/>
            <w:left w:val="none" w:sz="0" w:space="0" w:color="auto"/>
            <w:bottom w:val="none" w:sz="0" w:space="0" w:color="auto"/>
            <w:right w:val="none" w:sz="0" w:space="0" w:color="auto"/>
          </w:divBdr>
          <w:divsChild>
            <w:div w:id="1553224153">
              <w:marLeft w:val="0"/>
              <w:marRight w:val="0"/>
              <w:marTop w:val="0"/>
              <w:marBottom w:val="0"/>
              <w:divBdr>
                <w:top w:val="none" w:sz="0" w:space="0" w:color="auto"/>
                <w:left w:val="none" w:sz="0" w:space="0" w:color="auto"/>
                <w:bottom w:val="none" w:sz="0" w:space="0" w:color="auto"/>
                <w:right w:val="none" w:sz="0" w:space="0" w:color="auto"/>
              </w:divBdr>
              <w:divsChild>
                <w:div w:id="18481605">
                  <w:marLeft w:val="0"/>
                  <w:marRight w:val="0"/>
                  <w:marTop w:val="0"/>
                  <w:marBottom w:val="0"/>
                  <w:divBdr>
                    <w:top w:val="none" w:sz="0" w:space="0" w:color="auto"/>
                    <w:left w:val="none" w:sz="0" w:space="0" w:color="auto"/>
                    <w:bottom w:val="none" w:sz="0" w:space="0" w:color="auto"/>
                    <w:right w:val="none" w:sz="0" w:space="0" w:color="auto"/>
                  </w:divBdr>
                  <w:divsChild>
                    <w:div w:id="1543861786">
                      <w:marLeft w:val="0"/>
                      <w:marRight w:val="0"/>
                      <w:marTop w:val="0"/>
                      <w:marBottom w:val="0"/>
                      <w:divBdr>
                        <w:top w:val="none" w:sz="0" w:space="0" w:color="auto"/>
                        <w:left w:val="none" w:sz="0" w:space="0" w:color="auto"/>
                        <w:bottom w:val="none" w:sz="0" w:space="0" w:color="auto"/>
                        <w:right w:val="none" w:sz="0" w:space="0" w:color="auto"/>
                      </w:divBdr>
                      <w:divsChild>
                        <w:div w:id="255746344">
                          <w:marLeft w:val="0"/>
                          <w:marRight w:val="0"/>
                          <w:marTop w:val="0"/>
                          <w:marBottom w:val="0"/>
                          <w:divBdr>
                            <w:top w:val="none" w:sz="0" w:space="0" w:color="auto"/>
                            <w:left w:val="none" w:sz="0" w:space="0" w:color="auto"/>
                            <w:bottom w:val="none" w:sz="0" w:space="0" w:color="auto"/>
                            <w:right w:val="none" w:sz="0" w:space="0" w:color="auto"/>
                          </w:divBdr>
                          <w:divsChild>
                            <w:div w:id="861356197">
                              <w:marLeft w:val="0"/>
                              <w:marRight w:val="0"/>
                              <w:marTop w:val="0"/>
                              <w:marBottom w:val="0"/>
                              <w:divBdr>
                                <w:top w:val="none" w:sz="0" w:space="0" w:color="auto"/>
                                <w:left w:val="none" w:sz="0" w:space="0" w:color="auto"/>
                                <w:bottom w:val="none" w:sz="0" w:space="0" w:color="auto"/>
                                <w:right w:val="none" w:sz="0" w:space="0" w:color="auto"/>
                              </w:divBdr>
                              <w:divsChild>
                                <w:div w:id="112676854">
                                  <w:marLeft w:val="0"/>
                                  <w:marRight w:val="0"/>
                                  <w:marTop w:val="0"/>
                                  <w:marBottom w:val="0"/>
                                  <w:divBdr>
                                    <w:top w:val="none" w:sz="0" w:space="0" w:color="auto"/>
                                    <w:left w:val="none" w:sz="0" w:space="0" w:color="auto"/>
                                    <w:bottom w:val="none" w:sz="0" w:space="0" w:color="auto"/>
                                    <w:right w:val="none" w:sz="0" w:space="0" w:color="auto"/>
                                  </w:divBdr>
                                  <w:divsChild>
                                    <w:div w:id="39601544">
                                      <w:marLeft w:val="0"/>
                                      <w:marRight w:val="0"/>
                                      <w:marTop w:val="0"/>
                                      <w:marBottom w:val="0"/>
                                      <w:divBdr>
                                        <w:top w:val="none" w:sz="0" w:space="0" w:color="auto"/>
                                        <w:left w:val="none" w:sz="0" w:space="0" w:color="auto"/>
                                        <w:bottom w:val="none" w:sz="0" w:space="0" w:color="auto"/>
                                        <w:right w:val="none" w:sz="0" w:space="0" w:color="auto"/>
                                      </w:divBdr>
                                      <w:divsChild>
                                        <w:div w:id="965962564">
                                          <w:marLeft w:val="0"/>
                                          <w:marRight w:val="0"/>
                                          <w:marTop w:val="0"/>
                                          <w:marBottom w:val="0"/>
                                          <w:divBdr>
                                            <w:top w:val="none" w:sz="0" w:space="0" w:color="auto"/>
                                            <w:left w:val="none" w:sz="0" w:space="0" w:color="auto"/>
                                            <w:bottom w:val="none" w:sz="0" w:space="0" w:color="auto"/>
                                            <w:right w:val="none" w:sz="0" w:space="0" w:color="auto"/>
                                          </w:divBdr>
                                          <w:divsChild>
                                            <w:div w:id="1943031204">
                                              <w:marLeft w:val="0"/>
                                              <w:marRight w:val="0"/>
                                              <w:marTop w:val="0"/>
                                              <w:marBottom w:val="0"/>
                                              <w:divBdr>
                                                <w:top w:val="none" w:sz="0" w:space="0" w:color="auto"/>
                                                <w:left w:val="none" w:sz="0" w:space="0" w:color="auto"/>
                                                <w:bottom w:val="none" w:sz="0" w:space="0" w:color="auto"/>
                                                <w:right w:val="none" w:sz="0" w:space="0" w:color="auto"/>
                                              </w:divBdr>
                                            </w:div>
                                          </w:divsChild>
                                        </w:div>
                                        <w:div w:id="321786141">
                                          <w:marLeft w:val="0"/>
                                          <w:marRight w:val="0"/>
                                          <w:marTop w:val="0"/>
                                          <w:marBottom w:val="0"/>
                                          <w:divBdr>
                                            <w:top w:val="none" w:sz="0" w:space="0" w:color="auto"/>
                                            <w:left w:val="none" w:sz="0" w:space="0" w:color="auto"/>
                                            <w:bottom w:val="none" w:sz="0" w:space="0" w:color="auto"/>
                                            <w:right w:val="none" w:sz="0" w:space="0" w:color="auto"/>
                                          </w:divBdr>
                                          <w:divsChild>
                                            <w:div w:id="290131015">
                                              <w:marLeft w:val="0"/>
                                              <w:marRight w:val="0"/>
                                              <w:marTop w:val="0"/>
                                              <w:marBottom w:val="0"/>
                                              <w:divBdr>
                                                <w:top w:val="none" w:sz="0" w:space="0" w:color="auto"/>
                                                <w:left w:val="none" w:sz="0" w:space="0" w:color="auto"/>
                                                <w:bottom w:val="none" w:sz="0" w:space="0" w:color="auto"/>
                                                <w:right w:val="none" w:sz="0" w:space="0" w:color="auto"/>
                                              </w:divBdr>
                                            </w:div>
                                          </w:divsChild>
                                        </w:div>
                                        <w:div w:id="1511138894">
                                          <w:marLeft w:val="0"/>
                                          <w:marRight w:val="0"/>
                                          <w:marTop w:val="0"/>
                                          <w:marBottom w:val="0"/>
                                          <w:divBdr>
                                            <w:top w:val="none" w:sz="0" w:space="0" w:color="auto"/>
                                            <w:left w:val="none" w:sz="0" w:space="0" w:color="auto"/>
                                            <w:bottom w:val="none" w:sz="0" w:space="0" w:color="auto"/>
                                            <w:right w:val="none" w:sz="0" w:space="0" w:color="auto"/>
                                          </w:divBdr>
                                          <w:divsChild>
                                            <w:div w:id="54553962">
                                              <w:marLeft w:val="0"/>
                                              <w:marRight w:val="0"/>
                                              <w:marTop w:val="0"/>
                                              <w:marBottom w:val="0"/>
                                              <w:divBdr>
                                                <w:top w:val="none" w:sz="0" w:space="0" w:color="auto"/>
                                                <w:left w:val="none" w:sz="0" w:space="0" w:color="auto"/>
                                                <w:bottom w:val="none" w:sz="0" w:space="0" w:color="auto"/>
                                                <w:right w:val="none" w:sz="0" w:space="0" w:color="auto"/>
                                              </w:divBdr>
                                            </w:div>
                                            <w:div w:id="354231063">
                                              <w:marLeft w:val="0"/>
                                              <w:marRight w:val="0"/>
                                              <w:marTop w:val="0"/>
                                              <w:marBottom w:val="0"/>
                                              <w:divBdr>
                                                <w:top w:val="none" w:sz="0" w:space="0" w:color="auto"/>
                                                <w:left w:val="none" w:sz="0" w:space="0" w:color="auto"/>
                                                <w:bottom w:val="none" w:sz="0" w:space="0" w:color="auto"/>
                                                <w:right w:val="none" w:sz="0" w:space="0" w:color="auto"/>
                                              </w:divBdr>
                                              <w:divsChild>
                                                <w:div w:id="615718181">
                                                  <w:marLeft w:val="0"/>
                                                  <w:marRight w:val="0"/>
                                                  <w:marTop w:val="0"/>
                                                  <w:marBottom w:val="0"/>
                                                  <w:divBdr>
                                                    <w:top w:val="none" w:sz="0" w:space="0" w:color="auto"/>
                                                    <w:left w:val="none" w:sz="0" w:space="0" w:color="auto"/>
                                                    <w:bottom w:val="none" w:sz="0" w:space="0" w:color="auto"/>
                                                    <w:right w:val="none" w:sz="0" w:space="0" w:color="auto"/>
                                                  </w:divBdr>
                                                  <w:divsChild>
                                                    <w:div w:id="4350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9471">
                                              <w:marLeft w:val="0"/>
                                              <w:marRight w:val="0"/>
                                              <w:marTop w:val="0"/>
                                              <w:marBottom w:val="0"/>
                                              <w:divBdr>
                                                <w:top w:val="none" w:sz="0" w:space="0" w:color="auto"/>
                                                <w:left w:val="none" w:sz="0" w:space="0" w:color="auto"/>
                                                <w:bottom w:val="none" w:sz="0" w:space="0" w:color="auto"/>
                                                <w:right w:val="none" w:sz="0" w:space="0" w:color="auto"/>
                                              </w:divBdr>
                                            </w:div>
                                          </w:divsChild>
                                        </w:div>
                                        <w:div w:id="44528842">
                                          <w:marLeft w:val="0"/>
                                          <w:marRight w:val="0"/>
                                          <w:marTop w:val="0"/>
                                          <w:marBottom w:val="0"/>
                                          <w:divBdr>
                                            <w:top w:val="none" w:sz="0" w:space="0" w:color="auto"/>
                                            <w:left w:val="none" w:sz="0" w:space="0" w:color="auto"/>
                                            <w:bottom w:val="none" w:sz="0" w:space="0" w:color="auto"/>
                                            <w:right w:val="none" w:sz="0" w:space="0" w:color="auto"/>
                                          </w:divBdr>
                                          <w:divsChild>
                                            <w:div w:id="2133746703">
                                              <w:marLeft w:val="0"/>
                                              <w:marRight w:val="0"/>
                                              <w:marTop w:val="0"/>
                                              <w:marBottom w:val="0"/>
                                              <w:divBdr>
                                                <w:top w:val="none" w:sz="0" w:space="0" w:color="auto"/>
                                                <w:left w:val="none" w:sz="0" w:space="0" w:color="auto"/>
                                                <w:bottom w:val="none" w:sz="0" w:space="0" w:color="auto"/>
                                                <w:right w:val="none" w:sz="0" w:space="0" w:color="auto"/>
                                              </w:divBdr>
                                            </w:div>
                                            <w:div w:id="1999532881">
                                              <w:marLeft w:val="0"/>
                                              <w:marRight w:val="0"/>
                                              <w:marTop w:val="0"/>
                                              <w:marBottom w:val="0"/>
                                              <w:divBdr>
                                                <w:top w:val="none" w:sz="0" w:space="0" w:color="auto"/>
                                                <w:left w:val="none" w:sz="0" w:space="0" w:color="auto"/>
                                                <w:bottom w:val="none" w:sz="0" w:space="0" w:color="auto"/>
                                                <w:right w:val="none" w:sz="0" w:space="0" w:color="auto"/>
                                              </w:divBdr>
                                              <w:divsChild>
                                                <w:div w:id="1341272150">
                                                  <w:marLeft w:val="0"/>
                                                  <w:marRight w:val="0"/>
                                                  <w:marTop w:val="0"/>
                                                  <w:marBottom w:val="0"/>
                                                  <w:divBdr>
                                                    <w:top w:val="none" w:sz="0" w:space="0" w:color="auto"/>
                                                    <w:left w:val="none" w:sz="0" w:space="0" w:color="auto"/>
                                                    <w:bottom w:val="none" w:sz="0" w:space="0" w:color="auto"/>
                                                    <w:right w:val="none" w:sz="0" w:space="0" w:color="auto"/>
                                                  </w:divBdr>
                                                  <w:divsChild>
                                                    <w:div w:id="9427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275978">
          <w:marLeft w:val="0"/>
          <w:marRight w:val="0"/>
          <w:marTop w:val="0"/>
          <w:marBottom w:val="0"/>
          <w:divBdr>
            <w:top w:val="none" w:sz="0" w:space="0" w:color="auto"/>
            <w:left w:val="none" w:sz="0" w:space="0" w:color="auto"/>
            <w:bottom w:val="none" w:sz="0" w:space="0" w:color="auto"/>
            <w:right w:val="none" w:sz="0" w:space="0" w:color="auto"/>
          </w:divBdr>
          <w:divsChild>
            <w:div w:id="177279599">
              <w:marLeft w:val="0"/>
              <w:marRight w:val="0"/>
              <w:marTop w:val="0"/>
              <w:marBottom w:val="0"/>
              <w:divBdr>
                <w:top w:val="none" w:sz="0" w:space="0" w:color="auto"/>
                <w:left w:val="none" w:sz="0" w:space="0" w:color="auto"/>
                <w:bottom w:val="none" w:sz="0" w:space="0" w:color="auto"/>
                <w:right w:val="none" w:sz="0" w:space="0" w:color="auto"/>
              </w:divBdr>
              <w:divsChild>
                <w:div w:id="300775126">
                  <w:marLeft w:val="0"/>
                  <w:marRight w:val="0"/>
                  <w:marTop w:val="0"/>
                  <w:marBottom w:val="0"/>
                  <w:divBdr>
                    <w:top w:val="none" w:sz="0" w:space="0" w:color="auto"/>
                    <w:left w:val="none" w:sz="0" w:space="0" w:color="auto"/>
                    <w:bottom w:val="none" w:sz="0" w:space="0" w:color="auto"/>
                    <w:right w:val="none" w:sz="0" w:space="0" w:color="auto"/>
                  </w:divBdr>
                  <w:divsChild>
                    <w:div w:id="882056021">
                      <w:marLeft w:val="0"/>
                      <w:marRight w:val="0"/>
                      <w:marTop w:val="0"/>
                      <w:marBottom w:val="0"/>
                      <w:divBdr>
                        <w:top w:val="none" w:sz="0" w:space="0" w:color="auto"/>
                        <w:left w:val="none" w:sz="0" w:space="0" w:color="auto"/>
                        <w:bottom w:val="none" w:sz="0" w:space="0" w:color="auto"/>
                        <w:right w:val="none" w:sz="0" w:space="0" w:color="auto"/>
                      </w:divBdr>
                      <w:divsChild>
                        <w:div w:id="570971610">
                          <w:marLeft w:val="0"/>
                          <w:marRight w:val="0"/>
                          <w:marTop w:val="0"/>
                          <w:marBottom w:val="0"/>
                          <w:divBdr>
                            <w:top w:val="none" w:sz="0" w:space="0" w:color="auto"/>
                            <w:left w:val="none" w:sz="0" w:space="0" w:color="auto"/>
                            <w:bottom w:val="none" w:sz="0" w:space="0" w:color="auto"/>
                            <w:right w:val="none" w:sz="0" w:space="0" w:color="auto"/>
                          </w:divBdr>
                          <w:divsChild>
                            <w:div w:id="650596639">
                              <w:marLeft w:val="0"/>
                              <w:marRight w:val="0"/>
                              <w:marTop w:val="0"/>
                              <w:marBottom w:val="0"/>
                              <w:divBdr>
                                <w:top w:val="none" w:sz="0" w:space="0" w:color="auto"/>
                                <w:left w:val="none" w:sz="0" w:space="0" w:color="auto"/>
                                <w:bottom w:val="none" w:sz="0" w:space="0" w:color="auto"/>
                                <w:right w:val="none" w:sz="0" w:space="0" w:color="auto"/>
                              </w:divBdr>
                              <w:divsChild>
                                <w:div w:id="807824923">
                                  <w:marLeft w:val="0"/>
                                  <w:marRight w:val="0"/>
                                  <w:marTop w:val="0"/>
                                  <w:marBottom w:val="0"/>
                                  <w:divBdr>
                                    <w:top w:val="none" w:sz="0" w:space="0" w:color="auto"/>
                                    <w:left w:val="none" w:sz="0" w:space="0" w:color="auto"/>
                                    <w:bottom w:val="none" w:sz="0" w:space="0" w:color="auto"/>
                                    <w:right w:val="none" w:sz="0" w:space="0" w:color="auto"/>
                                  </w:divBdr>
                                  <w:divsChild>
                                    <w:div w:id="1086223006">
                                      <w:marLeft w:val="0"/>
                                      <w:marRight w:val="0"/>
                                      <w:marTop w:val="0"/>
                                      <w:marBottom w:val="0"/>
                                      <w:divBdr>
                                        <w:top w:val="none" w:sz="0" w:space="0" w:color="auto"/>
                                        <w:left w:val="none" w:sz="0" w:space="0" w:color="auto"/>
                                        <w:bottom w:val="none" w:sz="0" w:space="0" w:color="auto"/>
                                        <w:right w:val="none" w:sz="0" w:space="0" w:color="auto"/>
                                      </w:divBdr>
                                      <w:divsChild>
                                        <w:div w:id="18728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374765">
          <w:marLeft w:val="0"/>
          <w:marRight w:val="0"/>
          <w:marTop w:val="0"/>
          <w:marBottom w:val="0"/>
          <w:divBdr>
            <w:top w:val="none" w:sz="0" w:space="0" w:color="auto"/>
            <w:left w:val="none" w:sz="0" w:space="0" w:color="auto"/>
            <w:bottom w:val="none" w:sz="0" w:space="0" w:color="auto"/>
            <w:right w:val="none" w:sz="0" w:space="0" w:color="auto"/>
          </w:divBdr>
          <w:divsChild>
            <w:div w:id="1970278053">
              <w:marLeft w:val="0"/>
              <w:marRight w:val="0"/>
              <w:marTop w:val="0"/>
              <w:marBottom w:val="0"/>
              <w:divBdr>
                <w:top w:val="none" w:sz="0" w:space="0" w:color="auto"/>
                <w:left w:val="none" w:sz="0" w:space="0" w:color="auto"/>
                <w:bottom w:val="none" w:sz="0" w:space="0" w:color="auto"/>
                <w:right w:val="none" w:sz="0" w:space="0" w:color="auto"/>
              </w:divBdr>
              <w:divsChild>
                <w:div w:id="713694313">
                  <w:marLeft w:val="0"/>
                  <w:marRight w:val="0"/>
                  <w:marTop w:val="0"/>
                  <w:marBottom w:val="0"/>
                  <w:divBdr>
                    <w:top w:val="none" w:sz="0" w:space="0" w:color="auto"/>
                    <w:left w:val="none" w:sz="0" w:space="0" w:color="auto"/>
                    <w:bottom w:val="none" w:sz="0" w:space="0" w:color="auto"/>
                    <w:right w:val="none" w:sz="0" w:space="0" w:color="auto"/>
                  </w:divBdr>
                  <w:divsChild>
                    <w:div w:id="1563129572">
                      <w:marLeft w:val="0"/>
                      <w:marRight w:val="0"/>
                      <w:marTop w:val="0"/>
                      <w:marBottom w:val="0"/>
                      <w:divBdr>
                        <w:top w:val="none" w:sz="0" w:space="0" w:color="auto"/>
                        <w:left w:val="none" w:sz="0" w:space="0" w:color="auto"/>
                        <w:bottom w:val="none" w:sz="0" w:space="0" w:color="auto"/>
                        <w:right w:val="none" w:sz="0" w:space="0" w:color="auto"/>
                      </w:divBdr>
                      <w:divsChild>
                        <w:div w:id="1613629146">
                          <w:marLeft w:val="0"/>
                          <w:marRight w:val="0"/>
                          <w:marTop w:val="0"/>
                          <w:marBottom w:val="0"/>
                          <w:divBdr>
                            <w:top w:val="none" w:sz="0" w:space="0" w:color="auto"/>
                            <w:left w:val="none" w:sz="0" w:space="0" w:color="auto"/>
                            <w:bottom w:val="none" w:sz="0" w:space="0" w:color="auto"/>
                            <w:right w:val="none" w:sz="0" w:space="0" w:color="auto"/>
                          </w:divBdr>
                          <w:divsChild>
                            <w:div w:id="705521890">
                              <w:marLeft w:val="0"/>
                              <w:marRight w:val="0"/>
                              <w:marTop w:val="0"/>
                              <w:marBottom w:val="0"/>
                              <w:divBdr>
                                <w:top w:val="none" w:sz="0" w:space="0" w:color="auto"/>
                                <w:left w:val="none" w:sz="0" w:space="0" w:color="auto"/>
                                <w:bottom w:val="none" w:sz="0" w:space="0" w:color="auto"/>
                                <w:right w:val="none" w:sz="0" w:space="0" w:color="auto"/>
                              </w:divBdr>
                              <w:divsChild>
                                <w:div w:id="233853595">
                                  <w:marLeft w:val="0"/>
                                  <w:marRight w:val="0"/>
                                  <w:marTop w:val="0"/>
                                  <w:marBottom w:val="0"/>
                                  <w:divBdr>
                                    <w:top w:val="none" w:sz="0" w:space="0" w:color="auto"/>
                                    <w:left w:val="none" w:sz="0" w:space="0" w:color="auto"/>
                                    <w:bottom w:val="none" w:sz="0" w:space="0" w:color="auto"/>
                                    <w:right w:val="none" w:sz="0" w:space="0" w:color="auto"/>
                                  </w:divBdr>
                                  <w:divsChild>
                                    <w:div w:id="16919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998757">
      <w:bodyDiv w:val="1"/>
      <w:marLeft w:val="0"/>
      <w:marRight w:val="0"/>
      <w:marTop w:val="0"/>
      <w:marBottom w:val="0"/>
      <w:divBdr>
        <w:top w:val="none" w:sz="0" w:space="0" w:color="auto"/>
        <w:left w:val="none" w:sz="0" w:space="0" w:color="auto"/>
        <w:bottom w:val="none" w:sz="0" w:space="0" w:color="auto"/>
        <w:right w:val="none" w:sz="0" w:space="0" w:color="auto"/>
      </w:divBdr>
      <w:divsChild>
        <w:div w:id="1461875829">
          <w:marLeft w:val="0"/>
          <w:marRight w:val="0"/>
          <w:marTop w:val="0"/>
          <w:marBottom w:val="0"/>
          <w:divBdr>
            <w:top w:val="none" w:sz="0" w:space="0" w:color="auto"/>
            <w:left w:val="none" w:sz="0" w:space="0" w:color="auto"/>
            <w:bottom w:val="none" w:sz="0" w:space="0" w:color="auto"/>
            <w:right w:val="none" w:sz="0" w:space="0" w:color="auto"/>
          </w:divBdr>
          <w:divsChild>
            <w:div w:id="756293046">
              <w:marLeft w:val="0"/>
              <w:marRight w:val="0"/>
              <w:marTop w:val="0"/>
              <w:marBottom w:val="0"/>
              <w:divBdr>
                <w:top w:val="none" w:sz="0" w:space="0" w:color="auto"/>
                <w:left w:val="none" w:sz="0" w:space="0" w:color="auto"/>
                <w:bottom w:val="none" w:sz="0" w:space="0" w:color="auto"/>
                <w:right w:val="none" w:sz="0" w:space="0" w:color="auto"/>
              </w:divBdr>
              <w:divsChild>
                <w:div w:id="851915507">
                  <w:marLeft w:val="0"/>
                  <w:marRight w:val="0"/>
                  <w:marTop w:val="0"/>
                  <w:marBottom w:val="0"/>
                  <w:divBdr>
                    <w:top w:val="none" w:sz="0" w:space="0" w:color="auto"/>
                    <w:left w:val="none" w:sz="0" w:space="0" w:color="auto"/>
                    <w:bottom w:val="none" w:sz="0" w:space="0" w:color="auto"/>
                    <w:right w:val="none" w:sz="0" w:space="0" w:color="auto"/>
                  </w:divBdr>
                  <w:divsChild>
                    <w:div w:id="1014071126">
                      <w:marLeft w:val="0"/>
                      <w:marRight w:val="0"/>
                      <w:marTop w:val="0"/>
                      <w:marBottom w:val="0"/>
                      <w:divBdr>
                        <w:top w:val="none" w:sz="0" w:space="0" w:color="auto"/>
                        <w:left w:val="none" w:sz="0" w:space="0" w:color="auto"/>
                        <w:bottom w:val="none" w:sz="0" w:space="0" w:color="auto"/>
                        <w:right w:val="none" w:sz="0" w:space="0" w:color="auto"/>
                      </w:divBdr>
                      <w:divsChild>
                        <w:div w:id="619338977">
                          <w:marLeft w:val="0"/>
                          <w:marRight w:val="0"/>
                          <w:marTop w:val="0"/>
                          <w:marBottom w:val="0"/>
                          <w:divBdr>
                            <w:top w:val="none" w:sz="0" w:space="0" w:color="auto"/>
                            <w:left w:val="none" w:sz="0" w:space="0" w:color="auto"/>
                            <w:bottom w:val="none" w:sz="0" w:space="0" w:color="auto"/>
                            <w:right w:val="none" w:sz="0" w:space="0" w:color="auto"/>
                          </w:divBdr>
                          <w:divsChild>
                            <w:div w:id="652298022">
                              <w:marLeft w:val="0"/>
                              <w:marRight w:val="0"/>
                              <w:marTop w:val="0"/>
                              <w:marBottom w:val="0"/>
                              <w:divBdr>
                                <w:top w:val="none" w:sz="0" w:space="0" w:color="auto"/>
                                <w:left w:val="none" w:sz="0" w:space="0" w:color="auto"/>
                                <w:bottom w:val="none" w:sz="0" w:space="0" w:color="auto"/>
                                <w:right w:val="none" w:sz="0" w:space="0" w:color="auto"/>
                              </w:divBdr>
                              <w:divsChild>
                                <w:div w:id="1691292954">
                                  <w:marLeft w:val="0"/>
                                  <w:marRight w:val="0"/>
                                  <w:marTop w:val="0"/>
                                  <w:marBottom w:val="0"/>
                                  <w:divBdr>
                                    <w:top w:val="none" w:sz="0" w:space="0" w:color="auto"/>
                                    <w:left w:val="none" w:sz="0" w:space="0" w:color="auto"/>
                                    <w:bottom w:val="none" w:sz="0" w:space="0" w:color="auto"/>
                                    <w:right w:val="none" w:sz="0" w:space="0" w:color="auto"/>
                                  </w:divBdr>
                                  <w:divsChild>
                                    <w:div w:id="4722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99677">
          <w:marLeft w:val="0"/>
          <w:marRight w:val="0"/>
          <w:marTop w:val="0"/>
          <w:marBottom w:val="0"/>
          <w:divBdr>
            <w:top w:val="none" w:sz="0" w:space="0" w:color="auto"/>
            <w:left w:val="none" w:sz="0" w:space="0" w:color="auto"/>
            <w:bottom w:val="none" w:sz="0" w:space="0" w:color="auto"/>
            <w:right w:val="none" w:sz="0" w:space="0" w:color="auto"/>
          </w:divBdr>
          <w:divsChild>
            <w:div w:id="1882479516">
              <w:marLeft w:val="0"/>
              <w:marRight w:val="0"/>
              <w:marTop w:val="0"/>
              <w:marBottom w:val="0"/>
              <w:divBdr>
                <w:top w:val="none" w:sz="0" w:space="0" w:color="auto"/>
                <w:left w:val="none" w:sz="0" w:space="0" w:color="auto"/>
                <w:bottom w:val="none" w:sz="0" w:space="0" w:color="auto"/>
                <w:right w:val="none" w:sz="0" w:space="0" w:color="auto"/>
              </w:divBdr>
              <w:divsChild>
                <w:div w:id="1918436932">
                  <w:marLeft w:val="0"/>
                  <w:marRight w:val="0"/>
                  <w:marTop w:val="0"/>
                  <w:marBottom w:val="0"/>
                  <w:divBdr>
                    <w:top w:val="none" w:sz="0" w:space="0" w:color="auto"/>
                    <w:left w:val="none" w:sz="0" w:space="0" w:color="auto"/>
                    <w:bottom w:val="none" w:sz="0" w:space="0" w:color="auto"/>
                    <w:right w:val="none" w:sz="0" w:space="0" w:color="auto"/>
                  </w:divBdr>
                  <w:divsChild>
                    <w:div w:id="348265020">
                      <w:marLeft w:val="0"/>
                      <w:marRight w:val="0"/>
                      <w:marTop w:val="0"/>
                      <w:marBottom w:val="0"/>
                      <w:divBdr>
                        <w:top w:val="none" w:sz="0" w:space="0" w:color="auto"/>
                        <w:left w:val="none" w:sz="0" w:space="0" w:color="auto"/>
                        <w:bottom w:val="none" w:sz="0" w:space="0" w:color="auto"/>
                        <w:right w:val="none" w:sz="0" w:space="0" w:color="auto"/>
                      </w:divBdr>
                      <w:divsChild>
                        <w:div w:id="601112708">
                          <w:marLeft w:val="0"/>
                          <w:marRight w:val="0"/>
                          <w:marTop w:val="0"/>
                          <w:marBottom w:val="0"/>
                          <w:divBdr>
                            <w:top w:val="none" w:sz="0" w:space="0" w:color="auto"/>
                            <w:left w:val="none" w:sz="0" w:space="0" w:color="auto"/>
                            <w:bottom w:val="none" w:sz="0" w:space="0" w:color="auto"/>
                            <w:right w:val="none" w:sz="0" w:space="0" w:color="auto"/>
                          </w:divBdr>
                          <w:divsChild>
                            <w:div w:id="1054232">
                              <w:marLeft w:val="0"/>
                              <w:marRight w:val="0"/>
                              <w:marTop w:val="0"/>
                              <w:marBottom w:val="0"/>
                              <w:divBdr>
                                <w:top w:val="none" w:sz="0" w:space="0" w:color="auto"/>
                                <w:left w:val="none" w:sz="0" w:space="0" w:color="auto"/>
                                <w:bottom w:val="none" w:sz="0" w:space="0" w:color="auto"/>
                                <w:right w:val="none" w:sz="0" w:space="0" w:color="auto"/>
                              </w:divBdr>
                              <w:divsChild>
                                <w:div w:id="2130468627">
                                  <w:marLeft w:val="0"/>
                                  <w:marRight w:val="0"/>
                                  <w:marTop w:val="0"/>
                                  <w:marBottom w:val="0"/>
                                  <w:divBdr>
                                    <w:top w:val="none" w:sz="0" w:space="0" w:color="auto"/>
                                    <w:left w:val="none" w:sz="0" w:space="0" w:color="auto"/>
                                    <w:bottom w:val="none" w:sz="0" w:space="0" w:color="auto"/>
                                    <w:right w:val="none" w:sz="0" w:space="0" w:color="auto"/>
                                  </w:divBdr>
                                  <w:divsChild>
                                    <w:div w:id="1004479370">
                                      <w:marLeft w:val="0"/>
                                      <w:marRight w:val="0"/>
                                      <w:marTop w:val="0"/>
                                      <w:marBottom w:val="0"/>
                                      <w:divBdr>
                                        <w:top w:val="none" w:sz="0" w:space="0" w:color="auto"/>
                                        <w:left w:val="none" w:sz="0" w:space="0" w:color="auto"/>
                                        <w:bottom w:val="none" w:sz="0" w:space="0" w:color="auto"/>
                                        <w:right w:val="none" w:sz="0" w:space="0" w:color="auto"/>
                                      </w:divBdr>
                                      <w:divsChild>
                                        <w:div w:id="12332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686122">
          <w:marLeft w:val="0"/>
          <w:marRight w:val="0"/>
          <w:marTop w:val="0"/>
          <w:marBottom w:val="0"/>
          <w:divBdr>
            <w:top w:val="none" w:sz="0" w:space="0" w:color="auto"/>
            <w:left w:val="none" w:sz="0" w:space="0" w:color="auto"/>
            <w:bottom w:val="none" w:sz="0" w:space="0" w:color="auto"/>
            <w:right w:val="none" w:sz="0" w:space="0" w:color="auto"/>
          </w:divBdr>
          <w:divsChild>
            <w:div w:id="1377699770">
              <w:marLeft w:val="0"/>
              <w:marRight w:val="0"/>
              <w:marTop w:val="0"/>
              <w:marBottom w:val="0"/>
              <w:divBdr>
                <w:top w:val="none" w:sz="0" w:space="0" w:color="auto"/>
                <w:left w:val="none" w:sz="0" w:space="0" w:color="auto"/>
                <w:bottom w:val="none" w:sz="0" w:space="0" w:color="auto"/>
                <w:right w:val="none" w:sz="0" w:space="0" w:color="auto"/>
              </w:divBdr>
              <w:divsChild>
                <w:div w:id="1841699373">
                  <w:marLeft w:val="0"/>
                  <w:marRight w:val="0"/>
                  <w:marTop w:val="0"/>
                  <w:marBottom w:val="0"/>
                  <w:divBdr>
                    <w:top w:val="none" w:sz="0" w:space="0" w:color="auto"/>
                    <w:left w:val="none" w:sz="0" w:space="0" w:color="auto"/>
                    <w:bottom w:val="none" w:sz="0" w:space="0" w:color="auto"/>
                    <w:right w:val="none" w:sz="0" w:space="0" w:color="auto"/>
                  </w:divBdr>
                  <w:divsChild>
                    <w:div w:id="534738338">
                      <w:marLeft w:val="0"/>
                      <w:marRight w:val="0"/>
                      <w:marTop w:val="0"/>
                      <w:marBottom w:val="0"/>
                      <w:divBdr>
                        <w:top w:val="none" w:sz="0" w:space="0" w:color="auto"/>
                        <w:left w:val="none" w:sz="0" w:space="0" w:color="auto"/>
                        <w:bottom w:val="none" w:sz="0" w:space="0" w:color="auto"/>
                        <w:right w:val="none" w:sz="0" w:space="0" w:color="auto"/>
                      </w:divBdr>
                      <w:divsChild>
                        <w:div w:id="1208955304">
                          <w:marLeft w:val="0"/>
                          <w:marRight w:val="0"/>
                          <w:marTop w:val="0"/>
                          <w:marBottom w:val="0"/>
                          <w:divBdr>
                            <w:top w:val="none" w:sz="0" w:space="0" w:color="auto"/>
                            <w:left w:val="none" w:sz="0" w:space="0" w:color="auto"/>
                            <w:bottom w:val="none" w:sz="0" w:space="0" w:color="auto"/>
                            <w:right w:val="none" w:sz="0" w:space="0" w:color="auto"/>
                          </w:divBdr>
                          <w:divsChild>
                            <w:div w:id="1107390480">
                              <w:marLeft w:val="0"/>
                              <w:marRight w:val="0"/>
                              <w:marTop w:val="0"/>
                              <w:marBottom w:val="0"/>
                              <w:divBdr>
                                <w:top w:val="none" w:sz="0" w:space="0" w:color="auto"/>
                                <w:left w:val="none" w:sz="0" w:space="0" w:color="auto"/>
                                <w:bottom w:val="none" w:sz="0" w:space="0" w:color="auto"/>
                                <w:right w:val="none" w:sz="0" w:space="0" w:color="auto"/>
                              </w:divBdr>
                              <w:divsChild>
                                <w:div w:id="2041777945">
                                  <w:marLeft w:val="0"/>
                                  <w:marRight w:val="0"/>
                                  <w:marTop w:val="0"/>
                                  <w:marBottom w:val="0"/>
                                  <w:divBdr>
                                    <w:top w:val="none" w:sz="0" w:space="0" w:color="auto"/>
                                    <w:left w:val="none" w:sz="0" w:space="0" w:color="auto"/>
                                    <w:bottom w:val="none" w:sz="0" w:space="0" w:color="auto"/>
                                    <w:right w:val="none" w:sz="0" w:space="0" w:color="auto"/>
                                  </w:divBdr>
                                  <w:divsChild>
                                    <w:div w:id="14854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400036">
          <w:marLeft w:val="0"/>
          <w:marRight w:val="0"/>
          <w:marTop w:val="0"/>
          <w:marBottom w:val="0"/>
          <w:divBdr>
            <w:top w:val="none" w:sz="0" w:space="0" w:color="auto"/>
            <w:left w:val="none" w:sz="0" w:space="0" w:color="auto"/>
            <w:bottom w:val="none" w:sz="0" w:space="0" w:color="auto"/>
            <w:right w:val="none" w:sz="0" w:space="0" w:color="auto"/>
          </w:divBdr>
          <w:divsChild>
            <w:div w:id="1058867700">
              <w:marLeft w:val="0"/>
              <w:marRight w:val="0"/>
              <w:marTop w:val="0"/>
              <w:marBottom w:val="0"/>
              <w:divBdr>
                <w:top w:val="none" w:sz="0" w:space="0" w:color="auto"/>
                <w:left w:val="none" w:sz="0" w:space="0" w:color="auto"/>
                <w:bottom w:val="none" w:sz="0" w:space="0" w:color="auto"/>
                <w:right w:val="none" w:sz="0" w:space="0" w:color="auto"/>
              </w:divBdr>
              <w:divsChild>
                <w:div w:id="201985650">
                  <w:marLeft w:val="0"/>
                  <w:marRight w:val="0"/>
                  <w:marTop w:val="0"/>
                  <w:marBottom w:val="0"/>
                  <w:divBdr>
                    <w:top w:val="none" w:sz="0" w:space="0" w:color="auto"/>
                    <w:left w:val="none" w:sz="0" w:space="0" w:color="auto"/>
                    <w:bottom w:val="none" w:sz="0" w:space="0" w:color="auto"/>
                    <w:right w:val="none" w:sz="0" w:space="0" w:color="auto"/>
                  </w:divBdr>
                  <w:divsChild>
                    <w:div w:id="1160582616">
                      <w:marLeft w:val="0"/>
                      <w:marRight w:val="0"/>
                      <w:marTop w:val="0"/>
                      <w:marBottom w:val="0"/>
                      <w:divBdr>
                        <w:top w:val="none" w:sz="0" w:space="0" w:color="auto"/>
                        <w:left w:val="none" w:sz="0" w:space="0" w:color="auto"/>
                        <w:bottom w:val="none" w:sz="0" w:space="0" w:color="auto"/>
                        <w:right w:val="none" w:sz="0" w:space="0" w:color="auto"/>
                      </w:divBdr>
                      <w:divsChild>
                        <w:div w:id="1140536372">
                          <w:marLeft w:val="0"/>
                          <w:marRight w:val="0"/>
                          <w:marTop w:val="0"/>
                          <w:marBottom w:val="0"/>
                          <w:divBdr>
                            <w:top w:val="none" w:sz="0" w:space="0" w:color="auto"/>
                            <w:left w:val="none" w:sz="0" w:space="0" w:color="auto"/>
                            <w:bottom w:val="none" w:sz="0" w:space="0" w:color="auto"/>
                            <w:right w:val="none" w:sz="0" w:space="0" w:color="auto"/>
                          </w:divBdr>
                          <w:divsChild>
                            <w:div w:id="966662848">
                              <w:marLeft w:val="0"/>
                              <w:marRight w:val="0"/>
                              <w:marTop w:val="0"/>
                              <w:marBottom w:val="0"/>
                              <w:divBdr>
                                <w:top w:val="none" w:sz="0" w:space="0" w:color="auto"/>
                                <w:left w:val="none" w:sz="0" w:space="0" w:color="auto"/>
                                <w:bottom w:val="none" w:sz="0" w:space="0" w:color="auto"/>
                                <w:right w:val="none" w:sz="0" w:space="0" w:color="auto"/>
                              </w:divBdr>
                              <w:divsChild>
                                <w:div w:id="377243581">
                                  <w:marLeft w:val="0"/>
                                  <w:marRight w:val="0"/>
                                  <w:marTop w:val="0"/>
                                  <w:marBottom w:val="0"/>
                                  <w:divBdr>
                                    <w:top w:val="none" w:sz="0" w:space="0" w:color="auto"/>
                                    <w:left w:val="none" w:sz="0" w:space="0" w:color="auto"/>
                                    <w:bottom w:val="none" w:sz="0" w:space="0" w:color="auto"/>
                                    <w:right w:val="none" w:sz="0" w:space="0" w:color="auto"/>
                                  </w:divBdr>
                                  <w:divsChild>
                                    <w:div w:id="234633064">
                                      <w:marLeft w:val="0"/>
                                      <w:marRight w:val="0"/>
                                      <w:marTop w:val="0"/>
                                      <w:marBottom w:val="0"/>
                                      <w:divBdr>
                                        <w:top w:val="none" w:sz="0" w:space="0" w:color="auto"/>
                                        <w:left w:val="none" w:sz="0" w:space="0" w:color="auto"/>
                                        <w:bottom w:val="none" w:sz="0" w:space="0" w:color="auto"/>
                                        <w:right w:val="none" w:sz="0" w:space="0" w:color="auto"/>
                                      </w:divBdr>
                                      <w:divsChild>
                                        <w:div w:id="14526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2909">
          <w:marLeft w:val="0"/>
          <w:marRight w:val="0"/>
          <w:marTop w:val="0"/>
          <w:marBottom w:val="0"/>
          <w:divBdr>
            <w:top w:val="none" w:sz="0" w:space="0" w:color="auto"/>
            <w:left w:val="none" w:sz="0" w:space="0" w:color="auto"/>
            <w:bottom w:val="none" w:sz="0" w:space="0" w:color="auto"/>
            <w:right w:val="none" w:sz="0" w:space="0" w:color="auto"/>
          </w:divBdr>
          <w:divsChild>
            <w:div w:id="369452379">
              <w:marLeft w:val="0"/>
              <w:marRight w:val="0"/>
              <w:marTop w:val="0"/>
              <w:marBottom w:val="0"/>
              <w:divBdr>
                <w:top w:val="none" w:sz="0" w:space="0" w:color="auto"/>
                <w:left w:val="none" w:sz="0" w:space="0" w:color="auto"/>
                <w:bottom w:val="none" w:sz="0" w:space="0" w:color="auto"/>
                <w:right w:val="none" w:sz="0" w:space="0" w:color="auto"/>
              </w:divBdr>
              <w:divsChild>
                <w:div w:id="364867642">
                  <w:marLeft w:val="0"/>
                  <w:marRight w:val="0"/>
                  <w:marTop w:val="0"/>
                  <w:marBottom w:val="0"/>
                  <w:divBdr>
                    <w:top w:val="none" w:sz="0" w:space="0" w:color="auto"/>
                    <w:left w:val="none" w:sz="0" w:space="0" w:color="auto"/>
                    <w:bottom w:val="none" w:sz="0" w:space="0" w:color="auto"/>
                    <w:right w:val="none" w:sz="0" w:space="0" w:color="auto"/>
                  </w:divBdr>
                  <w:divsChild>
                    <w:div w:id="2118132736">
                      <w:marLeft w:val="0"/>
                      <w:marRight w:val="0"/>
                      <w:marTop w:val="0"/>
                      <w:marBottom w:val="0"/>
                      <w:divBdr>
                        <w:top w:val="none" w:sz="0" w:space="0" w:color="auto"/>
                        <w:left w:val="none" w:sz="0" w:space="0" w:color="auto"/>
                        <w:bottom w:val="none" w:sz="0" w:space="0" w:color="auto"/>
                        <w:right w:val="none" w:sz="0" w:space="0" w:color="auto"/>
                      </w:divBdr>
                      <w:divsChild>
                        <w:div w:id="747654459">
                          <w:marLeft w:val="0"/>
                          <w:marRight w:val="0"/>
                          <w:marTop w:val="0"/>
                          <w:marBottom w:val="0"/>
                          <w:divBdr>
                            <w:top w:val="none" w:sz="0" w:space="0" w:color="auto"/>
                            <w:left w:val="none" w:sz="0" w:space="0" w:color="auto"/>
                            <w:bottom w:val="none" w:sz="0" w:space="0" w:color="auto"/>
                            <w:right w:val="none" w:sz="0" w:space="0" w:color="auto"/>
                          </w:divBdr>
                          <w:divsChild>
                            <w:div w:id="540481732">
                              <w:marLeft w:val="0"/>
                              <w:marRight w:val="0"/>
                              <w:marTop w:val="0"/>
                              <w:marBottom w:val="0"/>
                              <w:divBdr>
                                <w:top w:val="none" w:sz="0" w:space="0" w:color="auto"/>
                                <w:left w:val="none" w:sz="0" w:space="0" w:color="auto"/>
                                <w:bottom w:val="none" w:sz="0" w:space="0" w:color="auto"/>
                                <w:right w:val="none" w:sz="0" w:space="0" w:color="auto"/>
                              </w:divBdr>
                              <w:divsChild>
                                <w:div w:id="390924273">
                                  <w:marLeft w:val="0"/>
                                  <w:marRight w:val="0"/>
                                  <w:marTop w:val="0"/>
                                  <w:marBottom w:val="0"/>
                                  <w:divBdr>
                                    <w:top w:val="none" w:sz="0" w:space="0" w:color="auto"/>
                                    <w:left w:val="none" w:sz="0" w:space="0" w:color="auto"/>
                                    <w:bottom w:val="none" w:sz="0" w:space="0" w:color="auto"/>
                                    <w:right w:val="none" w:sz="0" w:space="0" w:color="auto"/>
                                  </w:divBdr>
                                  <w:divsChild>
                                    <w:div w:id="18928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108093">
          <w:marLeft w:val="0"/>
          <w:marRight w:val="0"/>
          <w:marTop w:val="0"/>
          <w:marBottom w:val="0"/>
          <w:divBdr>
            <w:top w:val="none" w:sz="0" w:space="0" w:color="auto"/>
            <w:left w:val="none" w:sz="0" w:space="0" w:color="auto"/>
            <w:bottom w:val="none" w:sz="0" w:space="0" w:color="auto"/>
            <w:right w:val="none" w:sz="0" w:space="0" w:color="auto"/>
          </w:divBdr>
          <w:divsChild>
            <w:div w:id="1528177036">
              <w:marLeft w:val="0"/>
              <w:marRight w:val="0"/>
              <w:marTop w:val="0"/>
              <w:marBottom w:val="0"/>
              <w:divBdr>
                <w:top w:val="none" w:sz="0" w:space="0" w:color="auto"/>
                <w:left w:val="none" w:sz="0" w:space="0" w:color="auto"/>
                <w:bottom w:val="none" w:sz="0" w:space="0" w:color="auto"/>
                <w:right w:val="none" w:sz="0" w:space="0" w:color="auto"/>
              </w:divBdr>
              <w:divsChild>
                <w:div w:id="200284744">
                  <w:marLeft w:val="0"/>
                  <w:marRight w:val="0"/>
                  <w:marTop w:val="0"/>
                  <w:marBottom w:val="0"/>
                  <w:divBdr>
                    <w:top w:val="none" w:sz="0" w:space="0" w:color="auto"/>
                    <w:left w:val="none" w:sz="0" w:space="0" w:color="auto"/>
                    <w:bottom w:val="none" w:sz="0" w:space="0" w:color="auto"/>
                    <w:right w:val="none" w:sz="0" w:space="0" w:color="auto"/>
                  </w:divBdr>
                  <w:divsChild>
                    <w:div w:id="1839272144">
                      <w:marLeft w:val="0"/>
                      <w:marRight w:val="0"/>
                      <w:marTop w:val="0"/>
                      <w:marBottom w:val="0"/>
                      <w:divBdr>
                        <w:top w:val="none" w:sz="0" w:space="0" w:color="auto"/>
                        <w:left w:val="none" w:sz="0" w:space="0" w:color="auto"/>
                        <w:bottom w:val="none" w:sz="0" w:space="0" w:color="auto"/>
                        <w:right w:val="none" w:sz="0" w:space="0" w:color="auto"/>
                      </w:divBdr>
                      <w:divsChild>
                        <w:div w:id="204757758">
                          <w:marLeft w:val="0"/>
                          <w:marRight w:val="0"/>
                          <w:marTop w:val="0"/>
                          <w:marBottom w:val="0"/>
                          <w:divBdr>
                            <w:top w:val="none" w:sz="0" w:space="0" w:color="auto"/>
                            <w:left w:val="none" w:sz="0" w:space="0" w:color="auto"/>
                            <w:bottom w:val="none" w:sz="0" w:space="0" w:color="auto"/>
                            <w:right w:val="none" w:sz="0" w:space="0" w:color="auto"/>
                          </w:divBdr>
                          <w:divsChild>
                            <w:div w:id="251353571">
                              <w:marLeft w:val="0"/>
                              <w:marRight w:val="0"/>
                              <w:marTop w:val="0"/>
                              <w:marBottom w:val="0"/>
                              <w:divBdr>
                                <w:top w:val="none" w:sz="0" w:space="0" w:color="auto"/>
                                <w:left w:val="none" w:sz="0" w:space="0" w:color="auto"/>
                                <w:bottom w:val="none" w:sz="0" w:space="0" w:color="auto"/>
                                <w:right w:val="none" w:sz="0" w:space="0" w:color="auto"/>
                              </w:divBdr>
                              <w:divsChild>
                                <w:div w:id="2043047814">
                                  <w:marLeft w:val="0"/>
                                  <w:marRight w:val="0"/>
                                  <w:marTop w:val="0"/>
                                  <w:marBottom w:val="0"/>
                                  <w:divBdr>
                                    <w:top w:val="none" w:sz="0" w:space="0" w:color="auto"/>
                                    <w:left w:val="none" w:sz="0" w:space="0" w:color="auto"/>
                                    <w:bottom w:val="none" w:sz="0" w:space="0" w:color="auto"/>
                                    <w:right w:val="none" w:sz="0" w:space="0" w:color="auto"/>
                                  </w:divBdr>
                                  <w:divsChild>
                                    <w:div w:id="1025979258">
                                      <w:marLeft w:val="0"/>
                                      <w:marRight w:val="0"/>
                                      <w:marTop w:val="0"/>
                                      <w:marBottom w:val="0"/>
                                      <w:divBdr>
                                        <w:top w:val="none" w:sz="0" w:space="0" w:color="auto"/>
                                        <w:left w:val="none" w:sz="0" w:space="0" w:color="auto"/>
                                        <w:bottom w:val="none" w:sz="0" w:space="0" w:color="auto"/>
                                        <w:right w:val="none" w:sz="0" w:space="0" w:color="auto"/>
                                      </w:divBdr>
                                      <w:divsChild>
                                        <w:div w:id="369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981267">
          <w:marLeft w:val="0"/>
          <w:marRight w:val="0"/>
          <w:marTop w:val="0"/>
          <w:marBottom w:val="0"/>
          <w:divBdr>
            <w:top w:val="none" w:sz="0" w:space="0" w:color="auto"/>
            <w:left w:val="none" w:sz="0" w:space="0" w:color="auto"/>
            <w:bottom w:val="none" w:sz="0" w:space="0" w:color="auto"/>
            <w:right w:val="none" w:sz="0" w:space="0" w:color="auto"/>
          </w:divBdr>
          <w:divsChild>
            <w:div w:id="1015305128">
              <w:marLeft w:val="0"/>
              <w:marRight w:val="0"/>
              <w:marTop w:val="0"/>
              <w:marBottom w:val="0"/>
              <w:divBdr>
                <w:top w:val="none" w:sz="0" w:space="0" w:color="auto"/>
                <w:left w:val="none" w:sz="0" w:space="0" w:color="auto"/>
                <w:bottom w:val="none" w:sz="0" w:space="0" w:color="auto"/>
                <w:right w:val="none" w:sz="0" w:space="0" w:color="auto"/>
              </w:divBdr>
              <w:divsChild>
                <w:div w:id="1664241511">
                  <w:marLeft w:val="0"/>
                  <w:marRight w:val="0"/>
                  <w:marTop w:val="0"/>
                  <w:marBottom w:val="0"/>
                  <w:divBdr>
                    <w:top w:val="none" w:sz="0" w:space="0" w:color="auto"/>
                    <w:left w:val="none" w:sz="0" w:space="0" w:color="auto"/>
                    <w:bottom w:val="none" w:sz="0" w:space="0" w:color="auto"/>
                    <w:right w:val="none" w:sz="0" w:space="0" w:color="auto"/>
                  </w:divBdr>
                  <w:divsChild>
                    <w:div w:id="112604560">
                      <w:marLeft w:val="0"/>
                      <w:marRight w:val="0"/>
                      <w:marTop w:val="0"/>
                      <w:marBottom w:val="0"/>
                      <w:divBdr>
                        <w:top w:val="none" w:sz="0" w:space="0" w:color="auto"/>
                        <w:left w:val="none" w:sz="0" w:space="0" w:color="auto"/>
                        <w:bottom w:val="none" w:sz="0" w:space="0" w:color="auto"/>
                        <w:right w:val="none" w:sz="0" w:space="0" w:color="auto"/>
                      </w:divBdr>
                      <w:divsChild>
                        <w:div w:id="101389847">
                          <w:marLeft w:val="0"/>
                          <w:marRight w:val="0"/>
                          <w:marTop w:val="0"/>
                          <w:marBottom w:val="0"/>
                          <w:divBdr>
                            <w:top w:val="none" w:sz="0" w:space="0" w:color="auto"/>
                            <w:left w:val="none" w:sz="0" w:space="0" w:color="auto"/>
                            <w:bottom w:val="none" w:sz="0" w:space="0" w:color="auto"/>
                            <w:right w:val="none" w:sz="0" w:space="0" w:color="auto"/>
                          </w:divBdr>
                          <w:divsChild>
                            <w:div w:id="532574536">
                              <w:marLeft w:val="0"/>
                              <w:marRight w:val="0"/>
                              <w:marTop w:val="0"/>
                              <w:marBottom w:val="0"/>
                              <w:divBdr>
                                <w:top w:val="none" w:sz="0" w:space="0" w:color="auto"/>
                                <w:left w:val="none" w:sz="0" w:space="0" w:color="auto"/>
                                <w:bottom w:val="none" w:sz="0" w:space="0" w:color="auto"/>
                                <w:right w:val="none" w:sz="0" w:space="0" w:color="auto"/>
                              </w:divBdr>
                              <w:divsChild>
                                <w:div w:id="1106803057">
                                  <w:marLeft w:val="0"/>
                                  <w:marRight w:val="0"/>
                                  <w:marTop w:val="0"/>
                                  <w:marBottom w:val="0"/>
                                  <w:divBdr>
                                    <w:top w:val="none" w:sz="0" w:space="0" w:color="auto"/>
                                    <w:left w:val="none" w:sz="0" w:space="0" w:color="auto"/>
                                    <w:bottom w:val="none" w:sz="0" w:space="0" w:color="auto"/>
                                    <w:right w:val="none" w:sz="0" w:space="0" w:color="auto"/>
                                  </w:divBdr>
                                  <w:divsChild>
                                    <w:div w:id="17394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18578">
          <w:marLeft w:val="0"/>
          <w:marRight w:val="0"/>
          <w:marTop w:val="0"/>
          <w:marBottom w:val="0"/>
          <w:divBdr>
            <w:top w:val="none" w:sz="0" w:space="0" w:color="auto"/>
            <w:left w:val="none" w:sz="0" w:space="0" w:color="auto"/>
            <w:bottom w:val="none" w:sz="0" w:space="0" w:color="auto"/>
            <w:right w:val="none" w:sz="0" w:space="0" w:color="auto"/>
          </w:divBdr>
          <w:divsChild>
            <w:div w:id="151338482">
              <w:marLeft w:val="0"/>
              <w:marRight w:val="0"/>
              <w:marTop w:val="0"/>
              <w:marBottom w:val="0"/>
              <w:divBdr>
                <w:top w:val="none" w:sz="0" w:space="0" w:color="auto"/>
                <w:left w:val="none" w:sz="0" w:space="0" w:color="auto"/>
                <w:bottom w:val="none" w:sz="0" w:space="0" w:color="auto"/>
                <w:right w:val="none" w:sz="0" w:space="0" w:color="auto"/>
              </w:divBdr>
              <w:divsChild>
                <w:div w:id="530995907">
                  <w:marLeft w:val="0"/>
                  <w:marRight w:val="0"/>
                  <w:marTop w:val="0"/>
                  <w:marBottom w:val="0"/>
                  <w:divBdr>
                    <w:top w:val="none" w:sz="0" w:space="0" w:color="auto"/>
                    <w:left w:val="none" w:sz="0" w:space="0" w:color="auto"/>
                    <w:bottom w:val="none" w:sz="0" w:space="0" w:color="auto"/>
                    <w:right w:val="none" w:sz="0" w:space="0" w:color="auto"/>
                  </w:divBdr>
                  <w:divsChild>
                    <w:div w:id="1404451688">
                      <w:marLeft w:val="0"/>
                      <w:marRight w:val="0"/>
                      <w:marTop w:val="0"/>
                      <w:marBottom w:val="0"/>
                      <w:divBdr>
                        <w:top w:val="none" w:sz="0" w:space="0" w:color="auto"/>
                        <w:left w:val="none" w:sz="0" w:space="0" w:color="auto"/>
                        <w:bottom w:val="none" w:sz="0" w:space="0" w:color="auto"/>
                        <w:right w:val="none" w:sz="0" w:space="0" w:color="auto"/>
                      </w:divBdr>
                      <w:divsChild>
                        <w:div w:id="1329626683">
                          <w:marLeft w:val="0"/>
                          <w:marRight w:val="0"/>
                          <w:marTop w:val="0"/>
                          <w:marBottom w:val="0"/>
                          <w:divBdr>
                            <w:top w:val="none" w:sz="0" w:space="0" w:color="auto"/>
                            <w:left w:val="none" w:sz="0" w:space="0" w:color="auto"/>
                            <w:bottom w:val="none" w:sz="0" w:space="0" w:color="auto"/>
                            <w:right w:val="none" w:sz="0" w:space="0" w:color="auto"/>
                          </w:divBdr>
                          <w:divsChild>
                            <w:div w:id="370617716">
                              <w:marLeft w:val="0"/>
                              <w:marRight w:val="0"/>
                              <w:marTop w:val="0"/>
                              <w:marBottom w:val="0"/>
                              <w:divBdr>
                                <w:top w:val="none" w:sz="0" w:space="0" w:color="auto"/>
                                <w:left w:val="none" w:sz="0" w:space="0" w:color="auto"/>
                                <w:bottom w:val="none" w:sz="0" w:space="0" w:color="auto"/>
                                <w:right w:val="none" w:sz="0" w:space="0" w:color="auto"/>
                              </w:divBdr>
                              <w:divsChild>
                                <w:div w:id="671182176">
                                  <w:marLeft w:val="0"/>
                                  <w:marRight w:val="0"/>
                                  <w:marTop w:val="0"/>
                                  <w:marBottom w:val="0"/>
                                  <w:divBdr>
                                    <w:top w:val="none" w:sz="0" w:space="0" w:color="auto"/>
                                    <w:left w:val="none" w:sz="0" w:space="0" w:color="auto"/>
                                    <w:bottom w:val="none" w:sz="0" w:space="0" w:color="auto"/>
                                    <w:right w:val="none" w:sz="0" w:space="0" w:color="auto"/>
                                  </w:divBdr>
                                  <w:divsChild>
                                    <w:div w:id="1406612781">
                                      <w:marLeft w:val="0"/>
                                      <w:marRight w:val="0"/>
                                      <w:marTop w:val="0"/>
                                      <w:marBottom w:val="0"/>
                                      <w:divBdr>
                                        <w:top w:val="none" w:sz="0" w:space="0" w:color="auto"/>
                                        <w:left w:val="none" w:sz="0" w:space="0" w:color="auto"/>
                                        <w:bottom w:val="none" w:sz="0" w:space="0" w:color="auto"/>
                                        <w:right w:val="none" w:sz="0" w:space="0" w:color="auto"/>
                                      </w:divBdr>
                                      <w:divsChild>
                                        <w:div w:id="16083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675351">
          <w:marLeft w:val="0"/>
          <w:marRight w:val="0"/>
          <w:marTop w:val="0"/>
          <w:marBottom w:val="0"/>
          <w:divBdr>
            <w:top w:val="none" w:sz="0" w:space="0" w:color="auto"/>
            <w:left w:val="none" w:sz="0" w:space="0" w:color="auto"/>
            <w:bottom w:val="none" w:sz="0" w:space="0" w:color="auto"/>
            <w:right w:val="none" w:sz="0" w:space="0" w:color="auto"/>
          </w:divBdr>
          <w:divsChild>
            <w:div w:id="2048219662">
              <w:marLeft w:val="0"/>
              <w:marRight w:val="0"/>
              <w:marTop w:val="0"/>
              <w:marBottom w:val="0"/>
              <w:divBdr>
                <w:top w:val="none" w:sz="0" w:space="0" w:color="auto"/>
                <w:left w:val="none" w:sz="0" w:space="0" w:color="auto"/>
                <w:bottom w:val="none" w:sz="0" w:space="0" w:color="auto"/>
                <w:right w:val="none" w:sz="0" w:space="0" w:color="auto"/>
              </w:divBdr>
              <w:divsChild>
                <w:div w:id="360472622">
                  <w:marLeft w:val="0"/>
                  <w:marRight w:val="0"/>
                  <w:marTop w:val="0"/>
                  <w:marBottom w:val="0"/>
                  <w:divBdr>
                    <w:top w:val="none" w:sz="0" w:space="0" w:color="auto"/>
                    <w:left w:val="none" w:sz="0" w:space="0" w:color="auto"/>
                    <w:bottom w:val="none" w:sz="0" w:space="0" w:color="auto"/>
                    <w:right w:val="none" w:sz="0" w:space="0" w:color="auto"/>
                  </w:divBdr>
                  <w:divsChild>
                    <w:div w:id="524708932">
                      <w:marLeft w:val="0"/>
                      <w:marRight w:val="0"/>
                      <w:marTop w:val="0"/>
                      <w:marBottom w:val="0"/>
                      <w:divBdr>
                        <w:top w:val="none" w:sz="0" w:space="0" w:color="auto"/>
                        <w:left w:val="none" w:sz="0" w:space="0" w:color="auto"/>
                        <w:bottom w:val="none" w:sz="0" w:space="0" w:color="auto"/>
                        <w:right w:val="none" w:sz="0" w:space="0" w:color="auto"/>
                      </w:divBdr>
                      <w:divsChild>
                        <w:div w:id="714545758">
                          <w:marLeft w:val="0"/>
                          <w:marRight w:val="0"/>
                          <w:marTop w:val="0"/>
                          <w:marBottom w:val="0"/>
                          <w:divBdr>
                            <w:top w:val="none" w:sz="0" w:space="0" w:color="auto"/>
                            <w:left w:val="none" w:sz="0" w:space="0" w:color="auto"/>
                            <w:bottom w:val="none" w:sz="0" w:space="0" w:color="auto"/>
                            <w:right w:val="none" w:sz="0" w:space="0" w:color="auto"/>
                          </w:divBdr>
                          <w:divsChild>
                            <w:div w:id="667713392">
                              <w:marLeft w:val="0"/>
                              <w:marRight w:val="0"/>
                              <w:marTop w:val="0"/>
                              <w:marBottom w:val="0"/>
                              <w:divBdr>
                                <w:top w:val="none" w:sz="0" w:space="0" w:color="auto"/>
                                <w:left w:val="none" w:sz="0" w:space="0" w:color="auto"/>
                                <w:bottom w:val="none" w:sz="0" w:space="0" w:color="auto"/>
                                <w:right w:val="none" w:sz="0" w:space="0" w:color="auto"/>
                              </w:divBdr>
                              <w:divsChild>
                                <w:div w:id="2068062194">
                                  <w:marLeft w:val="0"/>
                                  <w:marRight w:val="0"/>
                                  <w:marTop w:val="0"/>
                                  <w:marBottom w:val="0"/>
                                  <w:divBdr>
                                    <w:top w:val="none" w:sz="0" w:space="0" w:color="auto"/>
                                    <w:left w:val="none" w:sz="0" w:space="0" w:color="auto"/>
                                    <w:bottom w:val="none" w:sz="0" w:space="0" w:color="auto"/>
                                    <w:right w:val="none" w:sz="0" w:space="0" w:color="auto"/>
                                  </w:divBdr>
                                  <w:divsChild>
                                    <w:div w:id="15186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747416">
          <w:marLeft w:val="0"/>
          <w:marRight w:val="0"/>
          <w:marTop w:val="0"/>
          <w:marBottom w:val="0"/>
          <w:divBdr>
            <w:top w:val="none" w:sz="0" w:space="0" w:color="auto"/>
            <w:left w:val="none" w:sz="0" w:space="0" w:color="auto"/>
            <w:bottom w:val="none" w:sz="0" w:space="0" w:color="auto"/>
            <w:right w:val="none" w:sz="0" w:space="0" w:color="auto"/>
          </w:divBdr>
          <w:divsChild>
            <w:div w:id="1928346847">
              <w:marLeft w:val="0"/>
              <w:marRight w:val="0"/>
              <w:marTop w:val="0"/>
              <w:marBottom w:val="0"/>
              <w:divBdr>
                <w:top w:val="none" w:sz="0" w:space="0" w:color="auto"/>
                <w:left w:val="none" w:sz="0" w:space="0" w:color="auto"/>
                <w:bottom w:val="none" w:sz="0" w:space="0" w:color="auto"/>
                <w:right w:val="none" w:sz="0" w:space="0" w:color="auto"/>
              </w:divBdr>
              <w:divsChild>
                <w:div w:id="708459881">
                  <w:marLeft w:val="0"/>
                  <w:marRight w:val="0"/>
                  <w:marTop w:val="0"/>
                  <w:marBottom w:val="0"/>
                  <w:divBdr>
                    <w:top w:val="none" w:sz="0" w:space="0" w:color="auto"/>
                    <w:left w:val="none" w:sz="0" w:space="0" w:color="auto"/>
                    <w:bottom w:val="none" w:sz="0" w:space="0" w:color="auto"/>
                    <w:right w:val="none" w:sz="0" w:space="0" w:color="auto"/>
                  </w:divBdr>
                  <w:divsChild>
                    <w:div w:id="1101804305">
                      <w:marLeft w:val="0"/>
                      <w:marRight w:val="0"/>
                      <w:marTop w:val="0"/>
                      <w:marBottom w:val="0"/>
                      <w:divBdr>
                        <w:top w:val="none" w:sz="0" w:space="0" w:color="auto"/>
                        <w:left w:val="none" w:sz="0" w:space="0" w:color="auto"/>
                        <w:bottom w:val="none" w:sz="0" w:space="0" w:color="auto"/>
                        <w:right w:val="none" w:sz="0" w:space="0" w:color="auto"/>
                      </w:divBdr>
                      <w:divsChild>
                        <w:div w:id="2007904111">
                          <w:marLeft w:val="0"/>
                          <w:marRight w:val="0"/>
                          <w:marTop w:val="0"/>
                          <w:marBottom w:val="0"/>
                          <w:divBdr>
                            <w:top w:val="none" w:sz="0" w:space="0" w:color="auto"/>
                            <w:left w:val="none" w:sz="0" w:space="0" w:color="auto"/>
                            <w:bottom w:val="none" w:sz="0" w:space="0" w:color="auto"/>
                            <w:right w:val="none" w:sz="0" w:space="0" w:color="auto"/>
                          </w:divBdr>
                          <w:divsChild>
                            <w:div w:id="912740501">
                              <w:marLeft w:val="0"/>
                              <w:marRight w:val="0"/>
                              <w:marTop w:val="0"/>
                              <w:marBottom w:val="0"/>
                              <w:divBdr>
                                <w:top w:val="none" w:sz="0" w:space="0" w:color="auto"/>
                                <w:left w:val="none" w:sz="0" w:space="0" w:color="auto"/>
                                <w:bottom w:val="none" w:sz="0" w:space="0" w:color="auto"/>
                                <w:right w:val="none" w:sz="0" w:space="0" w:color="auto"/>
                              </w:divBdr>
                              <w:divsChild>
                                <w:div w:id="1804226413">
                                  <w:marLeft w:val="0"/>
                                  <w:marRight w:val="0"/>
                                  <w:marTop w:val="0"/>
                                  <w:marBottom w:val="0"/>
                                  <w:divBdr>
                                    <w:top w:val="none" w:sz="0" w:space="0" w:color="auto"/>
                                    <w:left w:val="none" w:sz="0" w:space="0" w:color="auto"/>
                                    <w:bottom w:val="none" w:sz="0" w:space="0" w:color="auto"/>
                                    <w:right w:val="none" w:sz="0" w:space="0" w:color="auto"/>
                                  </w:divBdr>
                                  <w:divsChild>
                                    <w:div w:id="574170004">
                                      <w:marLeft w:val="0"/>
                                      <w:marRight w:val="0"/>
                                      <w:marTop w:val="0"/>
                                      <w:marBottom w:val="0"/>
                                      <w:divBdr>
                                        <w:top w:val="none" w:sz="0" w:space="0" w:color="auto"/>
                                        <w:left w:val="none" w:sz="0" w:space="0" w:color="auto"/>
                                        <w:bottom w:val="none" w:sz="0" w:space="0" w:color="auto"/>
                                        <w:right w:val="none" w:sz="0" w:space="0" w:color="auto"/>
                                      </w:divBdr>
                                      <w:divsChild>
                                        <w:div w:id="17454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917116">
          <w:marLeft w:val="0"/>
          <w:marRight w:val="0"/>
          <w:marTop w:val="0"/>
          <w:marBottom w:val="0"/>
          <w:divBdr>
            <w:top w:val="none" w:sz="0" w:space="0" w:color="auto"/>
            <w:left w:val="none" w:sz="0" w:space="0" w:color="auto"/>
            <w:bottom w:val="none" w:sz="0" w:space="0" w:color="auto"/>
            <w:right w:val="none" w:sz="0" w:space="0" w:color="auto"/>
          </w:divBdr>
          <w:divsChild>
            <w:div w:id="1193035909">
              <w:marLeft w:val="0"/>
              <w:marRight w:val="0"/>
              <w:marTop w:val="0"/>
              <w:marBottom w:val="0"/>
              <w:divBdr>
                <w:top w:val="none" w:sz="0" w:space="0" w:color="auto"/>
                <w:left w:val="none" w:sz="0" w:space="0" w:color="auto"/>
                <w:bottom w:val="none" w:sz="0" w:space="0" w:color="auto"/>
                <w:right w:val="none" w:sz="0" w:space="0" w:color="auto"/>
              </w:divBdr>
              <w:divsChild>
                <w:div w:id="843280874">
                  <w:marLeft w:val="0"/>
                  <w:marRight w:val="0"/>
                  <w:marTop w:val="0"/>
                  <w:marBottom w:val="0"/>
                  <w:divBdr>
                    <w:top w:val="none" w:sz="0" w:space="0" w:color="auto"/>
                    <w:left w:val="none" w:sz="0" w:space="0" w:color="auto"/>
                    <w:bottom w:val="none" w:sz="0" w:space="0" w:color="auto"/>
                    <w:right w:val="none" w:sz="0" w:space="0" w:color="auto"/>
                  </w:divBdr>
                  <w:divsChild>
                    <w:div w:id="1869760608">
                      <w:marLeft w:val="0"/>
                      <w:marRight w:val="0"/>
                      <w:marTop w:val="0"/>
                      <w:marBottom w:val="0"/>
                      <w:divBdr>
                        <w:top w:val="none" w:sz="0" w:space="0" w:color="auto"/>
                        <w:left w:val="none" w:sz="0" w:space="0" w:color="auto"/>
                        <w:bottom w:val="none" w:sz="0" w:space="0" w:color="auto"/>
                        <w:right w:val="none" w:sz="0" w:space="0" w:color="auto"/>
                      </w:divBdr>
                      <w:divsChild>
                        <w:div w:id="474220604">
                          <w:marLeft w:val="0"/>
                          <w:marRight w:val="0"/>
                          <w:marTop w:val="0"/>
                          <w:marBottom w:val="0"/>
                          <w:divBdr>
                            <w:top w:val="none" w:sz="0" w:space="0" w:color="auto"/>
                            <w:left w:val="none" w:sz="0" w:space="0" w:color="auto"/>
                            <w:bottom w:val="none" w:sz="0" w:space="0" w:color="auto"/>
                            <w:right w:val="none" w:sz="0" w:space="0" w:color="auto"/>
                          </w:divBdr>
                          <w:divsChild>
                            <w:div w:id="1940411325">
                              <w:marLeft w:val="0"/>
                              <w:marRight w:val="0"/>
                              <w:marTop w:val="0"/>
                              <w:marBottom w:val="0"/>
                              <w:divBdr>
                                <w:top w:val="none" w:sz="0" w:space="0" w:color="auto"/>
                                <w:left w:val="none" w:sz="0" w:space="0" w:color="auto"/>
                                <w:bottom w:val="none" w:sz="0" w:space="0" w:color="auto"/>
                                <w:right w:val="none" w:sz="0" w:space="0" w:color="auto"/>
                              </w:divBdr>
                              <w:divsChild>
                                <w:div w:id="178662743">
                                  <w:marLeft w:val="0"/>
                                  <w:marRight w:val="0"/>
                                  <w:marTop w:val="0"/>
                                  <w:marBottom w:val="0"/>
                                  <w:divBdr>
                                    <w:top w:val="none" w:sz="0" w:space="0" w:color="auto"/>
                                    <w:left w:val="none" w:sz="0" w:space="0" w:color="auto"/>
                                    <w:bottom w:val="none" w:sz="0" w:space="0" w:color="auto"/>
                                    <w:right w:val="none" w:sz="0" w:space="0" w:color="auto"/>
                                  </w:divBdr>
                                  <w:divsChild>
                                    <w:div w:id="16516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025676">
          <w:marLeft w:val="0"/>
          <w:marRight w:val="0"/>
          <w:marTop w:val="0"/>
          <w:marBottom w:val="0"/>
          <w:divBdr>
            <w:top w:val="none" w:sz="0" w:space="0" w:color="auto"/>
            <w:left w:val="none" w:sz="0" w:space="0" w:color="auto"/>
            <w:bottom w:val="none" w:sz="0" w:space="0" w:color="auto"/>
            <w:right w:val="none" w:sz="0" w:space="0" w:color="auto"/>
          </w:divBdr>
          <w:divsChild>
            <w:div w:id="1834564487">
              <w:marLeft w:val="0"/>
              <w:marRight w:val="0"/>
              <w:marTop w:val="0"/>
              <w:marBottom w:val="0"/>
              <w:divBdr>
                <w:top w:val="none" w:sz="0" w:space="0" w:color="auto"/>
                <w:left w:val="none" w:sz="0" w:space="0" w:color="auto"/>
                <w:bottom w:val="none" w:sz="0" w:space="0" w:color="auto"/>
                <w:right w:val="none" w:sz="0" w:space="0" w:color="auto"/>
              </w:divBdr>
              <w:divsChild>
                <w:div w:id="283775410">
                  <w:marLeft w:val="0"/>
                  <w:marRight w:val="0"/>
                  <w:marTop w:val="0"/>
                  <w:marBottom w:val="0"/>
                  <w:divBdr>
                    <w:top w:val="none" w:sz="0" w:space="0" w:color="auto"/>
                    <w:left w:val="none" w:sz="0" w:space="0" w:color="auto"/>
                    <w:bottom w:val="none" w:sz="0" w:space="0" w:color="auto"/>
                    <w:right w:val="none" w:sz="0" w:space="0" w:color="auto"/>
                  </w:divBdr>
                  <w:divsChild>
                    <w:div w:id="2001227698">
                      <w:marLeft w:val="0"/>
                      <w:marRight w:val="0"/>
                      <w:marTop w:val="0"/>
                      <w:marBottom w:val="0"/>
                      <w:divBdr>
                        <w:top w:val="none" w:sz="0" w:space="0" w:color="auto"/>
                        <w:left w:val="none" w:sz="0" w:space="0" w:color="auto"/>
                        <w:bottom w:val="none" w:sz="0" w:space="0" w:color="auto"/>
                        <w:right w:val="none" w:sz="0" w:space="0" w:color="auto"/>
                      </w:divBdr>
                      <w:divsChild>
                        <w:div w:id="833422343">
                          <w:marLeft w:val="0"/>
                          <w:marRight w:val="0"/>
                          <w:marTop w:val="0"/>
                          <w:marBottom w:val="0"/>
                          <w:divBdr>
                            <w:top w:val="none" w:sz="0" w:space="0" w:color="auto"/>
                            <w:left w:val="none" w:sz="0" w:space="0" w:color="auto"/>
                            <w:bottom w:val="none" w:sz="0" w:space="0" w:color="auto"/>
                            <w:right w:val="none" w:sz="0" w:space="0" w:color="auto"/>
                          </w:divBdr>
                          <w:divsChild>
                            <w:div w:id="1381516017">
                              <w:marLeft w:val="0"/>
                              <w:marRight w:val="0"/>
                              <w:marTop w:val="0"/>
                              <w:marBottom w:val="0"/>
                              <w:divBdr>
                                <w:top w:val="none" w:sz="0" w:space="0" w:color="auto"/>
                                <w:left w:val="none" w:sz="0" w:space="0" w:color="auto"/>
                                <w:bottom w:val="none" w:sz="0" w:space="0" w:color="auto"/>
                                <w:right w:val="none" w:sz="0" w:space="0" w:color="auto"/>
                              </w:divBdr>
                              <w:divsChild>
                                <w:div w:id="1266573568">
                                  <w:marLeft w:val="0"/>
                                  <w:marRight w:val="0"/>
                                  <w:marTop w:val="0"/>
                                  <w:marBottom w:val="0"/>
                                  <w:divBdr>
                                    <w:top w:val="none" w:sz="0" w:space="0" w:color="auto"/>
                                    <w:left w:val="none" w:sz="0" w:space="0" w:color="auto"/>
                                    <w:bottom w:val="none" w:sz="0" w:space="0" w:color="auto"/>
                                    <w:right w:val="none" w:sz="0" w:space="0" w:color="auto"/>
                                  </w:divBdr>
                                  <w:divsChild>
                                    <w:div w:id="1539588906">
                                      <w:marLeft w:val="0"/>
                                      <w:marRight w:val="0"/>
                                      <w:marTop w:val="0"/>
                                      <w:marBottom w:val="0"/>
                                      <w:divBdr>
                                        <w:top w:val="none" w:sz="0" w:space="0" w:color="auto"/>
                                        <w:left w:val="none" w:sz="0" w:space="0" w:color="auto"/>
                                        <w:bottom w:val="none" w:sz="0" w:space="0" w:color="auto"/>
                                        <w:right w:val="none" w:sz="0" w:space="0" w:color="auto"/>
                                      </w:divBdr>
                                      <w:divsChild>
                                        <w:div w:id="18535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897362">
          <w:marLeft w:val="0"/>
          <w:marRight w:val="0"/>
          <w:marTop w:val="0"/>
          <w:marBottom w:val="0"/>
          <w:divBdr>
            <w:top w:val="none" w:sz="0" w:space="0" w:color="auto"/>
            <w:left w:val="none" w:sz="0" w:space="0" w:color="auto"/>
            <w:bottom w:val="none" w:sz="0" w:space="0" w:color="auto"/>
            <w:right w:val="none" w:sz="0" w:space="0" w:color="auto"/>
          </w:divBdr>
          <w:divsChild>
            <w:div w:id="1842043598">
              <w:marLeft w:val="0"/>
              <w:marRight w:val="0"/>
              <w:marTop w:val="0"/>
              <w:marBottom w:val="0"/>
              <w:divBdr>
                <w:top w:val="none" w:sz="0" w:space="0" w:color="auto"/>
                <w:left w:val="none" w:sz="0" w:space="0" w:color="auto"/>
                <w:bottom w:val="none" w:sz="0" w:space="0" w:color="auto"/>
                <w:right w:val="none" w:sz="0" w:space="0" w:color="auto"/>
              </w:divBdr>
              <w:divsChild>
                <w:div w:id="221716248">
                  <w:marLeft w:val="0"/>
                  <w:marRight w:val="0"/>
                  <w:marTop w:val="0"/>
                  <w:marBottom w:val="0"/>
                  <w:divBdr>
                    <w:top w:val="none" w:sz="0" w:space="0" w:color="auto"/>
                    <w:left w:val="none" w:sz="0" w:space="0" w:color="auto"/>
                    <w:bottom w:val="none" w:sz="0" w:space="0" w:color="auto"/>
                    <w:right w:val="none" w:sz="0" w:space="0" w:color="auto"/>
                  </w:divBdr>
                  <w:divsChild>
                    <w:div w:id="989291394">
                      <w:marLeft w:val="0"/>
                      <w:marRight w:val="0"/>
                      <w:marTop w:val="0"/>
                      <w:marBottom w:val="0"/>
                      <w:divBdr>
                        <w:top w:val="none" w:sz="0" w:space="0" w:color="auto"/>
                        <w:left w:val="none" w:sz="0" w:space="0" w:color="auto"/>
                        <w:bottom w:val="none" w:sz="0" w:space="0" w:color="auto"/>
                        <w:right w:val="none" w:sz="0" w:space="0" w:color="auto"/>
                      </w:divBdr>
                      <w:divsChild>
                        <w:div w:id="159390430">
                          <w:marLeft w:val="0"/>
                          <w:marRight w:val="0"/>
                          <w:marTop w:val="0"/>
                          <w:marBottom w:val="0"/>
                          <w:divBdr>
                            <w:top w:val="none" w:sz="0" w:space="0" w:color="auto"/>
                            <w:left w:val="none" w:sz="0" w:space="0" w:color="auto"/>
                            <w:bottom w:val="none" w:sz="0" w:space="0" w:color="auto"/>
                            <w:right w:val="none" w:sz="0" w:space="0" w:color="auto"/>
                          </w:divBdr>
                          <w:divsChild>
                            <w:div w:id="1057899845">
                              <w:marLeft w:val="0"/>
                              <w:marRight w:val="0"/>
                              <w:marTop w:val="0"/>
                              <w:marBottom w:val="0"/>
                              <w:divBdr>
                                <w:top w:val="none" w:sz="0" w:space="0" w:color="auto"/>
                                <w:left w:val="none" w:sz="0" w:space="0" w:color="auto"/>
                                <w:bottom w:val="none" w:sz="0" w:space="0" w:color="auto"/>
                                <w:right w:val="none" w:sz="0" w:space="0" w:color="auto"/>
                              </w:divBdr>
                              <w:divsChild>
                                <w:div w:id="1781143372">
                                  <w:marLeft w:val="0"/>
                                  <w:marRight w:val="0"/>
                                  <w:marTop w:val="0"/>
                                  <w:marBottom w:val="0"/>
                                  <w:divBdr>
                                    <w:top w:val="none" w:sz="0" w:space="0" w:color="auto"/>
                                    <w:left w:val="none" w:sz="0" w:space="0" w:color="auto"/>
                                    <w:bottom w:val="none" w:sz="0" w:space="0" w:color="auto"/>
                                    <w:right w:val="none" w:sz="0" w:space="0" w:color="auto"/>
                                  </w:divBdr>
                                  <w:divsChild>
                                    <w:div w:id="552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045025">
          <w:marLeft w:val="0"/>
          <w:marRight w:val="0"/>
          <w:marTop w:val="0"/>
          <w:marBottom w:val="0"/>
          <w:divBdr>
            <w:top w:val="none" w:sz="0" w:space="0" w:color="auto"/>
            <w:left w:val="none" w:sz="0" w:space="0" w:color="auto"/>
            <w:bottom w:val="none" w:sz="0" w:space="0" w:color="auto"/>
            <w:right w:val="none" w:sz="0" w:space="0" w:color="auto"/>
          </w:divBdr>
          <w:divsChild>
            <w:div w:id="1309869576">
              <w:marLeft w:val="0"/>
              <w:marRight w:val="0"/>
              <w:marTop w:val="0"/>
              <w:marBottom w:val="0"/>
              <w:divBdr>
                <w:top w:val="none" w:sz="0" w:space="0" w:color="auto"/>
                <w:left w:val="none" w:sz="0" w:space="0" w:color="auto"/>
                <w:bottom w:val="none" w:sz="0" w:space="0" w:color="auto"/>
                <w:right w:val="none" w:sz="0" w:space="0" w:color="auto"/>
              </w:divBdr>
              <w:divsChild>
                <w:div w:id="1303004720">
                  <w:marLeft w:val="0"/>
                  <w:marRight w:val="0"/>
                  <w:marTop w:val="0"/>
                  <w:marBottom w:val="0"/>
                  <w:divBdr>
                    <w:top w:val="none" w:sz="0" w:space="0" w:color="auto"/>
                    <w:left w:val="none" w:sz="0" w:space="0" w:color="auto"/>
                    <w:bottom w:val="none" w:sz="0" w:space="0" w:color="auto"/>
                    <w:right w:val="none" w:sz="0" w:space="0" w:color="auto"/>
                  </w:divBdr>
                  <w:divsChild>
                    <w:div w:id="1079399922">
                      <w:marLeft w:val="0"/>
                      <w:marRight w:val="0"/>
                      <w:marTop w:val="0"/>
                      <w:marBottom w:val="0"/>
                      <w:divBdr>
                        <w:top w:val="none" w:sz="0" w:space="0" w:color="auto"/>
                        <w:left w:val="none" w:sz="0" w:space="0" w:color="auto"/>
                        <w:bottom w:val="none" w:sz="0" w:space="0" w:color="auto"/>
                        <w:right w:val="none" w:sz="0" w:space="0" w:color="auto"/>
                      </w:divBdr>
                      <w:divsChild>
                        <w:div w:id="1145855671">
                          <w:marLeft w:val="0"/>
                          <w:marRight w:val="0"/>
                          <w:marTop w:val="0"/>
                          <w:marBottom w:val="0"/>
                          <w:divBdr>
                            <w:top w:val="none" w:sz="0" w:space="0" w:color="auto"/>
                            <w:left w:val="none" w:sz="0" w:space="0" w:color="auto"/>
                            <w:bottom w:val="none" w:sz="0" w:space="0" w:color="auto"/>
                            <w:right w:val="none" w:sz="0" w:space="0" w:color="auto"/>
                          </w:divBdr>
                          <w:divsChild>
                            <w:div w:id="2074350748">
                              <w:marLeft w:val="0"/>
                              <w:marRight w:val="0"/>
                              <w:marTop w:val="0"/>
                              <w:marBottom w:val="0"/>
                              <w:divBdr>
                                <w:top w:val="none" w:sz="0" w:space="0" w:color="auto"/>
                                <w:left w:val="none" w:sz="0" w:space="0" w:color="auto"/>
                                <w:bottom w:val="none" w:sz="0" w:space="0" w:color="auto"/>
                                <w:right w:val="none" w:sz="0" w:space="0" w:color="auto"/>
                              </w:divBdr>
                              <w:divsChild>
                                <w:div w:id="1728718453">
                                  <w:marLeft w:val="0"/>
                                  <w:marRight w:val="0"/>
                                  <w:marTop w:val="0"/>
                                  <w:marBottom w:val="0"/>
                                  <w:divBdr>
                                    <w:top w:val="none" w:sz="0" w:space="0" w:color="auto"/>
                                    <w:left w:val="none" w:sz="0" w:space="0" w:color="auto"/>
                                    <w:bottom w:val="none" w:sz="0" w:space="0" w:color="auto"/>
                                    <w:right w:val="none" w:sz="0" w:space="0" w:color="auto"/>
                                  </w:divBdr>
                                  <w:divsChild>
                                    <w:div w:id="614023615">
                                      <w:marLeft w:val="0"/>
                                      <w:marRight w:val="0"/>
                                      <w:marTop w:val="0"/>
                                      <w:marBottom w:val="0"/>
                                      <w:divBdr>
                                        <w:top w:val="none" w:sz="0" w:space="0" w:color="auto"/>
                                        <w:left w:val="none" w:sz="0" w:space="0" w:color="auto"/>
                                        <w:bottom w:val="none" w:sz="0" w:space="0" w:color="auto"/>
                                        <w:right w:val="none" w:sz="0" w:space="0" w:color="auto"/>
                                      </w:divBdr>
                                      <w:divsChild>
                                        <w:div w:id="8934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546546">
          <w:marLeft w:val="0"/>
          <w:marRight w:val="0"/>
          <w:marTop w:val="0"/>
          <w:marBottom w:val="0"/>
          <w:divBdr>
            <w:top w:val="none" w:sz="0" w:space="0" w:color="auto"/>
            <w:left w:val="none" w:sz="0" w:space="0" w:color="auto"/>
            <w:bottom w:val="none" w:sz="0" w:space="0" w:color="auto"/>
            <w:right w:val="none" w:sz="0" w:space="0" w:color="auto"/>
          </w:divBdr>
          <w:divsChild>
            <w:div w:id="1186407382">
              <w:marLeft w:val="0"/>
              <w:marRight w:val="0"/>
              <w:marTop w:val="0"/>
              <w:marBottom w:val="0"/>
              <w:divBdr>
                <w:top w:val="none" w:sz="0" w:space="0" w:color="auto"/>
                <w:left w:val="none" w:sz="0" w:space="0" w:color="auto"/>
                <w:bottom w:val="none" w:sz="0" w:space="0" w:color="auto"/>
                <w:right w:val="none" w:sz="0" w:space="0" w:color="auto"/>
              </w:divBdr>
              <w:divsChild>
                <w:div w:id="238759107">
                  <w:marLeft w:val="0"/>
                  <w:marRight w:val="0"/>
                  <w:marTop w:val="0"/>
                  <w:marBottom w:val="0"/>
                  <w:divBdr>
                    <w:top w:val="none" w:sz="0" w:space="0" w:color="auto"/>
                    <w:left w:val="none" w:sz="0" w:space="0" w:color="auto"/>
                    <w:bottom w:val="none" w:sz="0" w:space="0" w:color="auto"/>
                    <w:right w:val="none" w:sz="0" w:space="0" w:color="auto"/>
                  </w:divBdr>
                  <w:divsChild>
                    <w:div w:id="271279311">
                      <w:marLeft w:val="0"/>
                      <w:marRight w:val="0"/>
                      <w:marTop w:val="0"/>
                      <w:marBottom w:val="0"/>
                      <w:divBdr>
                        <w:top w:val="none" w:sz="0" w:space="0" w:color="auto"/>
                        <w:left w:val="none" w:sz="0" w:space="0" w:color="auto"/>
                        <w:bottom w:val="none" w:sz="0" w:space="0" w:color="auto"/>
                        <w:right w:val="none" w:sz="0" w:space="0" w:color="auto"/>
                      </w:divBdr>
                      <w:divsChild>
                        <w:div w:id="1443190687">
                          <w:marLeft w:val="0"/>
                          <w:marRight w:val="0"/>
                          <w:marTop w:val="0"/>
                          <w:marBottom w:val="0"/>
                          <w:divBdr>
                            <w:top w:val="none" w:sz="0" w:space="0" w:color="auto"/>
                            <w:left w:val="none" w:sz="0" w:space="0" w:color="auto"/>
                            <w:bottom w:val="none" w:sz="0" w:space="0" w:color="auto"/>
                            <w:right w:val="none" w:sz="0" w:space="0" w:color="auto"/>
                          </w:divBdr>
                          <w:divsChild>
                            <w:div w:id="916281032">
                              <w:marLeft w:val="0"/>
                              <w:marRight w:val="0"/>
                              <w:marTop w:val="0"/>
                              <w:marBottom w:val="0"/>
                              <w:divBdr>
                                <w:top w:val="none" w:sz="0" w:space="0" w:color="auto"/>
                                <w:left w:val="none" w:sz="0" w:space="0" w:color="auto"/>
                                <w:bottom w:val="none" w:sz="0" w:space="0" w:color="auto"/>
                                <w:right w:val="none" w:sz="0" w:space="0" w:color="auto"/>
                              </w:divBdr>
                              <w:divsChild>
                                <w:div w:id="1718162134">
                                  <w:marLeft w:val="0"/>
                                  <w:marRight w:val="0"/>
                                  <w:marTop w:val="0"/>
                                  <w:marBottom w:val="0"/>
                                  <w:divBdr>
                                    <w:top w:val="none" w:sz="0" w:space="0" w:color="auto"/>
                                    <w:left w:val="none" w:sz="0" w:space="0" w:color="auto"/>
                                    <w:bottom w:val="none" w:sz="0" w:space="0" w:color="auto"/>
                                    <w:right w:val="none" w:sz="0" w:space="0" w:color="auto"/>
                                  </w:divBdr>
                                  <w:divsChild>
                                    <w:div w:id="122962965">
                                      <w:marLeft w:val="0"/>
                                      <w:marRight w:val="0"/>
                                      <w:marTop w:val="0"/>
                                      <w:marBottom w:val="0"/>
                                      <w:divBdr>
                                        <w:top w:val="none" w:sz="0" w:space="0" w:color="auto"/>
                                        <w:left w:val="none" w:sz="0" w:space="0" w:color="auto"/>
                                        <w:bottom w:val="none" w:sz="0" w:space="0" w:color="auto"/>
                                        <w:right w:val="none" w:sz="0" w:space="0" w:color="auto"/>
                                      </w:divBdr>
                                      <w:divsChild>
                                        <w:div w:id="161743134">
                                          <w:marLeft w:val="0"/>
                                          <w:marRight w:val="0"/>
                                          <w:marTop w:val="0"/>
                                          <w:marBottom w:val="0"/>
                                          <w:divBdr>
                                            <w:top w:val="none" w:sz="0" w:space="0" w:color="auto"/>
                                            <w:left w:val="none" w:sz="0" w:space="0" w:color="auto"/>
                                            <w:bottom w:val="none" w:sz="0" w:space="0" w:color="auto"/>
                                            <w:right w:val="none" w:sz="0" w:space="0" w:color="auto"/>
                                          </w:divBdr>
                                          <w:divsChild>
                                            <w:div w:id="540748720">
                                              <w:marLeft w:val="0"/>
                                              <w:marRight w:val="0"/>
                                              <w:marTop w:val="0"/>
                                              <w:marBottom w:val="0"/>
                                              <w:divBdr>
                                                <w:top w:val="none" w:sz="0" w:space="0" w:color="auto"/>
                                                <w:left w:val="none" w:sz="0" w:space="0" w:color="auto"/>
                                                <w:bottom w:val="none" w:sz="0" w:space="0" w:color="auto"/>
                                                <w:right w:val="none" w:sz="0" w:space="0" w:color="auto"/>
                                              </w:divBdr>
                                            </w:div>
                                          </w:divsChild>
                                        </w:div>
                                        <w:div w:id="962925359">
                                          <w:marLeft w:val="0"/>
                                          <w:marRight w:val="0"/>
                                          <w:marTop w:val="0"/>
                                          <w:marBottom w:val="0"/>
                                          <w:divBdr>
                                            <w:top w:val="none" w:sz="0" w:space="0" w:color="auto"/>
                                            <w:left w:val="none" w:sz="0" w:space="0" w:color="auto"/>
                                            <w:bottom w:val="none" w:sz="0" w:space="0" w:color="auto"/>
                                            <w:right w:val="none" w:sz="0" w:space="0" w:color="auto"/>
                                          </w:divBdr>
                                          <w:divsChild>
                                            <w:div w:id="835461404">
                                              <w:marLeft w:val="0"/>
                                              <w:marRight w:val="0"/>
                                              <w:marTop w:val="0"/>
                                              <w:marBottom w:val="0"/>
                                              <w:divBdr>
                                                <w:top w:val="none" w:sz="0" w:space="0" w:color="auto"/>
                                                <w:left w:val="none" w:sz="0" w:space="0" w:color="auto"/>
                                                <w:bottom w:val="none" w:sz="0" w:space="0" w:color="auto"/>
                                                <w:right w:val="none" w:sz="0" w:space="0" w:color="auto"/>
                                              </w:divBdr>
                                            </w:div>
                                          </w:divsChild>
                                        </w:div>
                                        <w:div w:id="1236547315">
                                          <w:marLeft w:val="0"/>
                                          <w:marRight w:val="0"/>
                                          <w:marTop w:val="0"/>
                                          <w:marBottom w:val="0"/>
                                          <w:divBdr>
                                            <w:top w:val="none" w:sz="0" w:space="0" w:color="auto"/>
                                            <w:left w:val="none" w:sz="0" w:space="0" w:color="auto"/>
                                            <w:bottom w:val="none" w:sz="0" w:space="0" w:color="auto"/>
                                            <w:right w:val="none" w:sz="0" w:space="0" w:color="auto"/>
                                          </w:divBdr>
                                          <w:divsChild>
                                            <w:div w:id="1879276974">
                                              <w:marLeft w:val="0"/>
                                              <w:marRight w:val="0"/>
                                              <w:marTop w:val="0"/>
                                              <w:marBottom w:val="0"/>
                                              <w:divBdr>
                                                <w:top w:val="none" w:sz="0" w:space="0" w:color="auto"/>
                                                <w:left w:val="none" w:sz="0" w:space="0" w:color="auto"/>
                                                <w:bottom w:val="none" w:sz="0" w:space="0" w:color="auto"/>
                                                <w:right w:val="none" w:sz="0" w:space="0" w:color="auto"/>
                                              </w:divBdr>
                                            </w:div>
                                            <w:div w:id="1889603296">
                                              <w:marLeft w:val="0"/>
                                              <w:marRight w:val="0"/>
                                              <w:marTop w:val="0"/>
                                              <w:marBottom w:val="0"/>
                                              <w:divBdr>
                                                <w:top w:val="none" w:sz="0" w:space="0" w:color="auto"/>
                                                <w:left w:val="none" w:sz="0" w:space="0" w:color="auto"/>
                                                <w:bottom w:val="none" w:sz="0" w:space="0" w:color="auto"/>
                                                <w:right w:val="none" w:sz="0" w:space="0" w:color="auto"/>
                                              </w:divBdr>
                                              <w:divsChild>
                                                <w:div w:id="1427000131">
                                                  <w:marLeft w:val="0"/>
                                                  <w:marRight w:val="0"/>
                                                  <w:marTop w:val="0"/>
                                                  <w:marBottom w:val="0"/>
                                                  <w:divBdr>
                                                    <w:top w:val="none" w:sz="0" w:space="0" w:color="auto"/>
                                                    <w:left w:val="none" w:sz="0" w:space="0" w:color="auto"/>
                                                    <w:bottom w:val="none" w:sz="0" w:space="0" w:color="auto"/>
                                                    <w:right w:val="none" w:sz="0" w:space="0" w:color="auto"/>
                                                  </w:divBdr>
                                                  <w:divsChild>
                                                    <w:div w:id="9354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35125">
                                              <w:marLeft w:val="0"/>
                                              <w:marRight w:val="0"/>
                                              <w:marTop w:val="0"/>
                                              <w:marBottom w:val="0"/>
                                              <w:divBdr>
                                                <w:top w:val="none" w:sz="0" w:space="0" w:color="auto"/>
                                                <w:left w:val="none" w:sz="0" w:space="0" w:color="auto"/>
                                                <w:bottom w:val="none" w:sz="0" w:space="0" w:color="auto"/>
                                                <w:right w:val="none" w:sz="0" w:space="0" w:color="auto"/>
                                              </w:divBdr>
                                            </w:div>
                                          </w:divsChild>
                                        </w:div>
                                        <w:div w:id="217594691">
                                          <w:marLeft w:val="0"/>
                                          <w:marRight w:val="0"/>
                                          <w:marTop w:val="0"/>
                                          <w:marBottom w:val="0"/>
                                          <w:divBdr>
                                            <w:top w:val="none" w:sz="0" w:space="0" w:color="auto"/>
                                            <w:left w:val="none" w:sz="0" w:space="0" w:color="auto"/>
                                            <w:bottom w:val="none" w:sz="0" w:space="0" w:color="auto"/>
                                            <w:right w:val="none" w:sz="0" w:space="0" w:color="auto"/>
                                          </w:divBdr>
                                          <w:divsChild>
                                            <w:div w:id="281771580">
                                              <w:marLeft w:val="0"/>
                                              <w:marRight w:val="0"/>
                                              <w:marTop w:val="0"/>
                                              <w:marBottom w:val="0"/>
                                              <w:divBdr>
                                                <w:top w:val="none" w:sz="0" w:space="0" w:color="auto"/>
                                                <w:left w:val="none" w:sz="0" w:space="0" w:color="auto"/>
                                                <w:bottom w:val="none" w:sz="0" w:space="0" w:color="auto"/>
                                                <w:right w:val="none" w:sz="0" w:space="0" w:color="auto"/>
                                              </w:divBdr>
                                            </w:div>
                                            <w:div w:id="2117824616">
                                              <w:marLeft w:val="0"/>
                                              <w:marRight w:val="0"/>
                                              <w:marTop w:val="0"/>
                                              <w:marBottom w:val="0"/>
                                              <w:divBdr>
                                                <w:top w:val="none" w:sz="0" w:space="0" w:color="auto"/>
                                                <w:left w:val="none" w:sz="0" w:space="0" w:color="auto"/>
                                                <w:bottom w:val="none" w:sz="0" w:space="0" w:color="auto"/>
                                                <w:right w:val="none" w:sz="0" w:space="0" w:color="auto"/>
                                              </w:divBdr>
                                              <w:divsChild>
                                                <w:div w:id="803930312">
                                                  <w:marLeft w:val="0"/>
                                                  <w:marRight w:val="0"/>
                                                  <w:marTop w:val="0"/>
                                                  <w:marBottom w:val="0"/>
                                                  <w:divBdr>
                                                    <w:top w:val="none" w:sz="0" w:space="0" w:color="auto"/>
                                                    <w:left w:val="none" w:sz="0" w:space="0" w:color="auto"/>
                                                    <w:bottom w:val="none" w:sz="0" w:space="0" w:color="auto"/>
                                                    <w:right w:val="none" w:sz="0" w:space="0" w:color="auto"/>
                                                  </w:divBdr>
                                                  <w:divsChild>
                                                    <w:div w:id="16306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569522">
          <w:marLeft w:val="0"/>
          <w:marRight w:val="0"/>
          <w:marTop w:val="0"/>
          <w:marBottom w:val="0"/>
          <w:divBdr>
            <w:top w:val="none" w:sz="0" w:space="0" w:color="auto"/>
            <w:left w:val="none" w:sz="0" w:space="0" w:color="auto"/>
            <w:bottom w:val="none" w:sz="0" w:space="0" w:color="auto"/>
            <w:right w:val="none" w:sz="0" w:space="0" w:color="auto"/>
          </w:divBdr>
          <w:divsChild>
            <w:div w:id="2006321719">
              <w:marLeft w:val="0"/>
              <w:marRight w:val="0"/>
              <w:marTop w:val="0"/>
              <w:marBottom w:val="0"/>
              <w:divBdr>
                <w:top w:val="none" w:sz="0" w:space="0" w:color="auto"/>
                <w:left w:val="none" w:sz="0" w:space="0" w:color="auto"/>
                <w:bottom w:val="none" w:sz="0" w:space="0" w:color="auto"/>
                <w:right w:val="none" w:sz="0" w:space="0" w:color="auto"/>
              </w:divBdr>
              <w:divsChild>
                <w:div w:id="1681007244">
                  <w:marLeft w:val="0"/>
                  <w:marRight w:val="0"/>
                  <w:marTop w:val="0"/>
                  <w:marBottom w:val="0"/>
                  <w:divBdr>
                    <w:top w:val="none" w:sz="0" w:space="0" w:color="auto"/>
                    <w:left w:val="none" w:sz="0" w:space="0" w:color="auto"/>
                    <w:bottom w:val="none" w:sz="0" w:space="0" w:color="auto"/>
                    <w:right w:val="none" w:sz="0" w:space="0" w:color="auto"/>
                  </w:divBdr>
                  <w:divsChild>
                    <w:div w:id="541407208">
                      <w:marLeft w:val="0"/>
                      <w:marRight w:val="0"/>
                      <w:marTop w:val="0"/>
                      <w:marBottom w:val="0"/>
                      <w:divBdr>
                        <w:top w:val="none" w:sz="0" w:space="0" w:color="auto"/>
                        <w:left w:val="none" w:sz="0" w:space="0" w:color="auto"/>
                        <w:bottom w:val="none" w:sz="0" w:space="0" w:color="auto"/>
                        <w:right w:val="none" w:sz="0" w:space="0" w:color="auto"/>
                      </w:divBdr>
                      <w:divsChild>
                        <w:div w:id="1766801316">
                          <w:marLeft w:val="0"/>
                          <w:marRight w:val="0"/>
                          <w:marTop w:val="0"/>
                          <w:marBottom w:val="0"/>
                          <w:divBdr>
                            <w:top w:val="none" w:sz="0" w:space="0" w:color="auto"/>
                            <w:left w:val="none" w:sz="0" w:space="0" w:color="auto"/>
                            <w:bottom w:val="none" w:sz="0" w:space="0" w:color="auto"/>
                            <w:right w:val="none" w:sz="0" w:space="0" w:color="auto"/>
                          </w:divBdr>
                          <w:divsChild>
                            <w:div w:id="926501329">
                              <w:marLeft w:val="0"/>
                              <w:marRight w:val="0"/>
                              <w:marTop w:val="0"/>
                              <w:marBottom w:val="0"/>
                              <w:divBdr>
                                <w:top w:val="none" w:sz="0" w:space="0" w:color="auto"/>
                                <w:left w:val="none" w:sz="0" w:space="0" w:color="auto"/>
                                <w:bottom w:val="none" w:sz="0" w:space="0" w:color="auto"/>
                                <w:right w:val="none" w:sz="0" w:space="0" w:color="auto"/>
                              </w:divBdr>
                              <w:divsChild>
                                <w:div w:id="1460150259">
                                  <w:marLeft w:val="0"/>
                                  <w:marRight w:val="0"/>
                                  <w:marTop w:val="0"/>
                                  <w:marBottom w:val="0"/>
                                  <w:divBdr>
                                    <w:top w:val="none" w:sz="0" w:space="0" w:color="auto"/>
                                    <w:left w:val="none" w:sz="0" w:space="0" w:color="auto"/>
                                    <w:bottom w:val="none" w:sz="0" w:space="0" w:color="auto"/>
                                    <w:right w:val="none" w:sz="0" w:space="0" w:color="auto"/>
                                  </w:divBdr>
                                  <w:divsChild>
                                    <w:div w:id="1415586070">
                                      <w:marLeft w:val="0"/>
                                      <w:marRight w:val="0"/>
                                      <w:marTop w:val="0"/>
                                      <w:marBottom w:val="0"/>
                                      <w:divBdr>
                                        <w:top w:val="none" w:sz="0" w:space="0" w:color="auto"/>
                                        <w:left w:val="none" w:sz="0" w:space="0" w:color="auto"/>
                                        <w:bottom w:val="none" w:sz="0" w:space="0" w:color="auto"/>
                                        <w:right w:val="none" w:sz="0" w:space="0" w:color="auto"/>
                                      </w:divBdr>
                                      <w:divsChild>
                                        <w:div w:id="7163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965757">
          <w:marLeft w:val="0"/>
          <w:marRight w:val="0"/>
          <w:marTop w:val="0"/>
          <w:marBottom w:val="0"/>
          <w:divBdr>
            <w:top w:val="none" w:sz="0" w:space="0" w:color="auto"/>
            <w:left w:val="none" w:sz="0" w:space="0" w:color="auto"/>
            <w:bottom w:val="none" w:sz="0" w:space="0" w:color="auto"/>
            <w:right w:val="none" w:sz="0" w:space="0" w:color="auto"/>
          </w:divBdr>
          <w:divsChild>
            <w:div w:id="1391465190">
              <w:marLeft w:val="0"/>
              <w:marRight w:val="0"/>
              <w:marTop w:val="0"/>
              <w:marBottom w:val="0"/>
              <w:divBdr>
                <w:top w:val="none" w:sz="0" w:space="0" w:color="auto"/>
                <w:left w:val="none" w:sz="0" w:space="0" w:color="auto"/>
                <w:bottom w:val="none" w:sz="0" w:space="0" w:color="auto"/>
                <w:right w:val="none" w:sz="0" w:space="0" w:color="auto"/>
              </w:divBdr>
              <w:divsChild>
                <w:div w:id="1290016448">
                  <w:marLeft w:val="0"/>
                  <w:marRight w:val="0"/>
                  <w:marTop w:val="0"/>
                  <w:marBottom w:val="0"/>
                  <w:divBdr>
                    <w:top w:val="none" w:sz="0" w:space="0" w:color="auto"/>
                    <w:left w:val="none" w:sz="0" w:space="0" w:color="auto"/>
                    <w:bottom w:val="none" w:sz="0" w:space="0" w:color="auto"/>
                    <w:right w:val="none" w:sz="0" w:space="0" w:color="auto"/>
                  </w:divBdr>
                  <w:divsChild>
                    <w:div w:id="1549806490">
                      <w:marLeft w:val="0"/>
                      <w:marRight w:val="0"/>
                      <w:marTop w:val="0"/>
                      <w:marBottom w:val="0"/>
                      <w:divBdr>
                        <w:top w:val="none" w:sz="0" w:space="0" w:color="auto"/>
                        <w:left w:val="none" w:sz="0" w:space="0" w:color="auto"/>
                        <w:bottom w:val="none" w:sz="0" w:space="0" w:color="auto"/>
                        <w:right w:val="none" w:sz="0" w:space="0" w:color="auto"/>
                      </w:divBdr>
                      <w:divsChild>
                        <w:div w:id="248581754">
                          <w:marLeft w:val="0"/>
                          <w:marRight w:val="0"/>
                          <w:marTop w:val="0"/>
                          <w:marBottom w:val="0"/>
                          <w:divBdr>
                            <w:top w:val="none" w:sz="0" w:space="0" w:color="auto"/>
                            <w:left w:val="none" w:sz="0" w:space="0" w:color="auto"/>
                            <w:bottom w:val="none" w:sz="0" w:space="0" w:color="auto"/>
                            <w:right w:val="none" w:sz="0" w:space="0" w:color="auto"/>
                          </w:divBdr>
                          <w:divsChild>
                            <w:div w:id="404883607">
                              <w:marLeft w:val="0"/>
                              <w:marRight w:val="0"/>
                              <w:marTop w:val="0"/>
                              <w:marBottom w:val="0"/>
                              <w:divBdr>
                                <w:top w:val="none" w:sz="0" w:space="0" w:color="auto"/>
                                <w:left w:val="none" w:sz="0" w:space="0" w:color="auto"/>
                                <w:bottom w:val="none" w:sz="0" w:space="0" w:color="auto"/>
                                <w:right w:val="none" w:sz="0" w:space="0" w:color="auto"/>
                              </w:divBdr>
                              <w:divsChild>
                                <w:div w:id="1461994441">
                                  <w:marLeft w:val="0"/>
                                  <w:marRight w:val="0"/>
                                  <w:marTop w:val="0"/>
                                  <w:marBottom w:val="0"/>
                                  <w:divBdr>
                                    <w:top w:val="none" w:sz="0" w:space="0" w:color="auto"/>
                                    <w:left w:val="none" w:sz="0" w:space="0" w:color="auto"/>
                                    <w:bottom w:val="none" w:sz="0" w:space="0" w:color="auto"/>
                                    <w:right w:val="none" w:sz="0" w:space="0" w:color="auto"/>
                                  </w:divBdr>
                                  <w:divsChild>
                                    <w:div w:id="17468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dyne.jp/english/company/press" TargetMode="External"/><Relationship Id="rId3" Type="http://schemas.openxmlformats.org/officeDocument/2006/relationships/settings" Target="settings.xml"/><Relationship Id="rId7" Type="http://schemas.openxmlformats.org/officeDocument/2006/relationships/hyperlink" Target="https://www.sarcos.com/press-releases/sarcos-launches-beta-guardian-x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ttobock.com/en/company/press-releases/ottobock-acquires-suitx" TargetMode="External"/><Relationship Id="rId11" Type="http://schemas.openxmlformats.org/officeDocument/2006/relationships/theme" Target="theme/theme1.xml"/><Relationship Id="rId5" Type="http://schemas.openxmlformats.org/officeDocument/2006/relationships/hyperlink" Target="https://www.ekso.com/news/fda-expands-indication-for-eksobionics-ekson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oniklabs.com/news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4401</Words>
  <Characters>25091</Characters>
  <Application>Microsoft Office Word</Application>
  <DocSecurity>0</DocSecurity>
  <Lines>209</Lines>
  <Paragraphs>58</Paragraphs>
  <ScaleCrop>false</ScaleCrop>
  <Company/>
  <LinksUpToDate>false</LinksUpToDate>
  <CharactersWithSpaces>29434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2025-06-23T11:43:00Z</dcterms:created>
  <dcterms:modified xsi:type="dcterms:W3CDTF">2025-06-23T11:52:00Z</dcterms:modified>
</cp:coreProperties>
</file>