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5F07" w:rsidRPr="006C5F07" w:rsidRDefault="006C5F07" w:rsidP="006C5F07">
      <w:pPr>
        <w:spacing w:before="100" w:beforeAutospacing="1" w:after="100" w:afterAutospacing="1" w:line="240" w:lineRule="auto"/>
        <w:outlineLvl w:val="2"/>
        <w:rPr>
          <w:rFonts w:ascii="Times New Roman" w:eastAsia="Times New Roman" w:hAnsi="Times New Roman" w:cs="Times New Roman"/>
          <w:b/>
          <w:bCs/>
          <w:sz w:val="27"/>
          <w:szCs w:val="27"/>
        </w:rPr>
      </w:pPr>
      <w:r w:rsidRPr="006C5F07">
        <w:rPr>
          <w:rFonts w:ascii="Times New Roman" w:eastAsia="Times New Roman" w:hAnsi="Times New Roman" w:cs="Times New Roman"/>
          <w:b/>
          <w:bCs/>
          <w:sz w:val="27"/>
          <w:szCs w:val="27"/>
        </w:rPr>
        <w:t>1. Introduction and Strategic Context</w:t>
      </w:r>
    </w:p>
    <w:p w:rsidR="006C5F07" w:rsidRPr="006C5F07" w:rsidRDefault="006C5F07" w:rsidP="006C5F07">
      <w:p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 xml:space="preserve">The </w:t>
      </w:r>
      <w:r w:rsidR="00F005E9" w:rsidRPr="006C5F07">
        <w:rPr>
          <w:rFonts w:ascii="Times New Roman" w:eastAsia="Times New Roman" w:hAnsi="Times New Roman" w:cs="Times New Roman"/>
          <w:b/>
          <w:sz w:val="24"/>
          <w:szCs w:val="24"/>
        </w:rPr>
        <w:t xml:space="preserve">Global </w:t>
      </w:r>
      <w:bookmarkStart w:id="0" w:name="_GoBack"/>
      <w:r w:rsidR="00F005E9" w:rsidRPr="006C5F07">
        <w:rPr>
          <w:rFonts w:ascii="Times New Roman" w:eastAsia="Times New Roman" w:hAnsi="Times New Roman" w:cs="Times New Roman"/>
          <w:b/>
          <w:bCs/>
          <w:sz w:val="24"/>
          <w:szCs w:val="24"/>
        </w:rPr>
        <w:t>Sphygmomanometer Market</w:t>
      </w:r>
      <w:r w:rsidR="00F005E9" w:rsidRPr="006C5F07">
        <w:rPr>
          <w:rFonts w:ascii="Times New Roman" w:eastAsia="Times New Roman" w:hAnsi="Times New Roman" w:cs="Times New Roman"/>
          <w:sz w:val="24"/>
          <w:szCs w:val="24"/>
        </w:rPr>
        <w:t xml:space="preserve"> </w:t>
      </w:r>
      <w:bookmarkEnd w:id="0"/>
      <w:r w:rsidRPr="006C5F07">
        <w:rPr>
          <w:rFonts w:ascii="Times New Roman" w:eastAsia="Times New Roman" w:hAnsi="Times New Roman" w:cs="Times New Roman"/>
          <w:sz w:val="24"/>
          <w:szCs w:val="24"/>
        </w:rPr>
        <w:t xml:space="preserve">is poised to experience steady growth, with a robust </w:t>
      </w:r>
      <w:r w:rsidRPr="006C5F07">
        <w:rPr>
          <w:rFonts w:ascii="Times New Roman" w:eastAsia="Times New Roman" w:hAnsi="Times New Roman" w:cs="Times New Roman"/>
          <w:b/>
          <w:bCs/>
          <w:sz w:val="24"/>
          <w:szCs w:val="24"/>
        </w:rPr>
        <w:t>CAGR of 6.1%</w:t>
      </w:r>
      <w:r w:rsidRPr="006C5F07">
        <w:rPr>
          <w:rFonts w:ascii="Times New Roman" w:eastAsia="Times New Roman" w:hAnsi="Times New Roman" w:cs="Times New Roman"/>
          <w:sz w:val="24"/>
          <w:szCs w:val="24"/>
        </w:rPr>
        <w:t xml:space="preserve"> expected between 2024 and 2030. Valued at approximately </w:t>
      </w:r>
      <w:r w:rsidRPr="006C5F07">
        <w:rPr>
          <w:rFonts w:ascii="Times New Roman" w:eastAsia="Times New Roman" w:hAnsi="Times New Roman" w:cs="Times New Roman"/>
          <w:b/>
          <w:bCs/>
          <w:sz w:val="24"/>
          <w:szCs w:val="24"/>
        </w:rPr>
        <w:t>USD 3.5 billion</w:t>
      </w:r>
      <w:r w:rsidRPr="006C5F07">
        <w:rPr>
          <w:rFonts w:ascii="Times New Roman" w:eastAsia="Times New Roman" w:hAnsi="Times New Roman" w:cs="Times New Roman"/>
          <w:sz w:val="24"/>
          <w:szCs w:val="24"/>
        </w:rPr>
        <w:t xml:space="preserve"> in 2024, it is projected to reach </w:t>
      </w:r>
      <w:r w:rsidRPr="006C5F07">
        <w:rPr>
          <w:rFonts w:ascii="Times New Roman" w:eastAsia="Times New Roman" w:hAnsi="Times New Roman" w:cs="Times New Roman"/>
          <w:b/>
          <w:bCs/>
          <w:sz w:val="24"/>
          <w:szCs w:val="24"/>
        </w:rPr>
        <w:t>USD 6.2 billion</w:t>
      </w:r>
      <w:r w:rsidRPr="006C5F07">
        <w:rPr>
          <w:rFonts w:ascii="Times New Roman" w:eastAsia="Times New Roman" w:hAnsi="Times New Roman" w:cs="Times New Roman"/>
          <w:sz w:val="24"/>
          <w:szCs w:val="24"/>
        </w:rPr>
        <w:t xml:space="preserve"> by 2030, reflecting a steady expansion driven by technological advancements, increasing healthcare awareness, and rising demand for home healthcare devices.</w:t>
      </w:r>
    </w:p>
    <w:p w:rsidR="006C5F07" w:rsidRPr="006C5F07" w:rsidRDefault="006C5F07" w:rsidP="006C5F07">
      <w:p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Sphygmomanometers, essential instruments for measuring blood pressure, have long been crucial in both clinical and home healthcare settings. The market for these devices is influenced by numerous macro forces, including advancements in medical technologies, rising incidences of hypertension, and the growing trend toward telemedicine and remote patient monitoring.</w:t>
      </w:r>
    </w:p>
    <w:p w:rsidR="006C5F07" w:rsidRPr="006C5F07" w:rsidRDefault="006C5F07" w:rsidP="006C5F07">
      <w:pPr>
        <w:spacing w:before="100" w:beforeAutospacing="1" w:after="100" w:afterAutospacing="1" w:line="240" w:lineRule="auto"/>
        <w:outlineLvl w:val="2"/>
        <w:rPr>
          <w:rFonts w:ascii="Times New Roman" w:eastAsia="Times New Roman" w:hAnsi="Times New Roman" w:cs="Times New Roman"/>
          <w:b/>
          <w:bCs/>
          <w:sz w:val="27"/>
          <w:szCs w:val="27"/>
        </w:rPr>
      </w:pPr>
      <w:r w:rsidRPr="006C5F07">
        <w:rPr>
          <w:rFonts w:ascii="Times New Roman" w:eastAsia="Times New Roman" w:hAnsi="Times New Roman" w:cs="Times New Roman"/>
          <w:b/>
          <w:bCs/>
          <w:sz w:val="27"/>
          <w:szCs w:val="27"/>
        </w:rPr>
        <w:t>Key Drivers of Market Growth</w:t>
      </w:r>
    </w:p>
    <w:p w:rsidR="006C5F07" w:rsidRPr="006C5F07" w:rsidRDefault="006C5F07" w:rsidP="006C5F0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Technological Advancements</w:t>
      </w:r>
      <w:r w:rsidRPr="006C5F07">
        <w:rPr>
          <w:rFonts w:ascii="Times New Roman" w:eastAsia="Times New Roman" w:hAnsi="Times New Roman" w:cs="Times New Roman"/>
          <w:sz w:val="24"/>
          <w:szCs w:val="24"/>
        </w:rPr>
        <w:t>: The sphygmomanometer market has evolved with innovations such as digital blood pressure monitors, which offer greater accuracy, ease of use, and the ability to record measurements automatically. These developments have opened doors for a wider range of users, including those in home healthcare settings.</w:t>
      </w:r>
    </w:p>
    <w:p w:rsidR="006C5F07" w:rsidRPr="006C5F07" w:rsidRDefault="006C5F07" w:rsidP="006C5F0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Rising Health Awareness</w:t>
      </w:r>
      <w:r w:rsidRPr="006C5F07">
        <w:rPr>
          <w:rFonts w:ascii="Times New Roman" w:eastAsia="Times New Roman" w:hAnsi="Times New Roman" w:cs="Times New Roman"/>
          <w:sz w:val="24"/>
          <w:szCs w:val="24"/>
        </w:rPr>
        <w:t>: Increasing global awareness of hypertension and cardiovascular diseases is driving the demand for blood pressure monitoring devices. With hypertension being one of the leading causes of heart disease and stroke, more individuals are seeking tools to monitor and manage their blood pressure.</w:t>
      </w:r>
    </w:p>
    <w:p w:rsidR="006C5F07" w:rsidRPr="006C5F07" w:rsidRDefault="006C5F07" w:rsidP="006C5F0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Aging Population</w:t>
      </w:r>
      <w:r w:rsidRPr="006C5F07">
        <w:rPr>
          <w:rFonts w:ascii="Times New Roman" w:eastAsia="Times New Roman" w:hAnsi="Times New Roman" w:cs="Times New Roman"/>
          <w:sz w:val="24"/>
          <w:szCs w:val="24"/>
        </w:rPr>
        <w:t>: The global population is aging, with a growing number of individuals suffering from chronic diseases, including hypertension. This demographic shift is expected to contribute significantly to the market’s growth, especially in developed regions where healthcare access is abundant.</w:t>
      </w:r>
    </w:p>
    <w:p w:rsidR="006C5F07" w:rsidRPr="006C5F07" w:rsidRDefault="006C5F07" w:rsidP="006C5F0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Telemedicine and Home Healthcare</w:t>
      </w:r>
      <w:r w:rsidRPr="006C5F07">
        <w:rPr>
          <w:rFonts w:ascii="Times New Roman" w:eastAsia="Times New Roman" w:hAnsi="Times New Roman" w:cs="Times New Roman"/>
          <w:sz w:val="24"/>
          <w:szCs w:val="24"/>
        </w:rPr>
        <w:t>: The rise of telemedicine, especially post-pandemic, and the increasing trend toward home healthcare, are boosting the demand for sphygmomanometers. These devices are increasingly seen as vital tools for remote health monitoring, especially in managing chronic conditions.</w:t>
      </w:r>
    </w:p>
    <w:p w:rsidR="006C5F07" w:rsidRPr="006C5F07" w:rsidRDefault="006C5F07" w:rsidP="006C5F07">
      <w:pPr>
        <w:spacing w:before="100" w:beforeAutospacing="1" w:after="100" w:afterAutospacing="1" w:line="240" w:lineRule="auto"/>
        <w:outlineLvl w:val="2"/>
        <w:rPr>
          <w:rFonts w:ascii="Times New Roman" w:eastAsia="Times New Roman" w:hAnsi="Times New Roman" w:cs="Times New Roman"/>
          <w:b/>
          <w:bCs/>
          <w:sz w:val="27"/>
          <w:szCs w:val="27"/>
        </w:rPr>
      </w:pPr>
      <w:r w:rsidRPr="006C5F07">
        <w:rPr>
          <w:rFonts w:ascii="Times New Roman" w:eastAsia="Times New Roman" w:hAnsi="Times New Roman" w:cs="Times New Roman"/>
          <w:b/>
          <w:bCs/>
          <w:sz w:val="27"/>
          <w:szCs w:val="27"/>
        </w:rPr>
        <w:t>Market Segmentation and Stakeholders</w:t>
      </w:r>
    </w:p>
    <w:p w:rsidR="006C5F07" w:rsidRPr="006C5F07" w:rsidRDefault="006C5F07" w:rsidP="006C5F07">
      <w:p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The sphygmomanometer market is typically segmented by:</w:t>
      </w:r>
    </w:p>
    <w:p w:rsidR="006C5F07" w:rsidRPr="006C5F07" w:rsidRDefault="006C5F07" w:rsidP="006C5F0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Type</w:t>
      </w:r>
      <w:r w:rsidRPr="006C5F07">
        <w:rPr>
          <w:rFonts w:ascii="Times New Roman" w:eastAsia="Times New Roman" w:hAnsi="Times New Roman" w:cs="Times New Roman"/>
          <w:sz w:val="24"/>
          <w:szCs w:val="24"/>
        </w:rPr>
        <w:t>: Manual (aneroid) and digital sphygmomanometers</w:t>
      </w:r>
    </w:p>
    <w:p w:rsidR="006C5F07" w:rsidRPr="006C5F07" w:rsidRDefault="006C5F07" w:rsidP="006C5F0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End User</w:t>
      </w:r>
      <w:r w:rsidRPr="006C5F07">
        <w:rPr>
          <w:rFonts w:ascii="Times New Roman" w:eastAsia="Times New Roman" w:hAnsi="Times New Roman" w:cs="Times New Roman"/>
          <w:sz w:val="24"/>
          <w:szCs w:val="24"/>
        </w:rPr>
        <w:t>: Hospitals, home healthcare, clinics, and diagnostic centers</w:t>
      </w:r>
    </w:p>
    <w:p w:rsidR="006C5F07" w:rsidRPr="006C5F07" w:rsidRDefault="006C5F07" w:rsidP="006C5F0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Region</w:t>
      </w:r>
      <w:r w:rsidRPr="006C5F07">
        <w:rPr>
          <w:rFonts w:ascii="Times New Roman" w:eastAsia="Times New Roman" w:hAnsi="Times New Roman" w:cs="Times New Roman"/>
          <w:sz w:val="24"/>
          <w:szCs w:val="24"/>
        </w:rPr>
        <w:t>: North America, Europe, Asia Pacific, Latin America, and the Middle East &amp; Africa</w:t>
      </w:r>
    </w:p>
    <w:p w:rsidR="006C5F07" w:rsidRPr="006C5F07" w:rsidRDefault="006C5F07" w:rsidP="006C5F07">
      <w:p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Key stakeholders in this market include:</w:t>
      </w:r>
    </w:p>
    <w:p w:rsidR="006C5F07" w:rsidRPr="006C5F07" w:rsidRDefault="006C5F07" w:rsidP="006C5F0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OEMs (Original Equipment Manufacturers)</w:t>
      </w:r>
      <w:r w:rsidRPr="006C5F07">
        <w:rPr>
          <w:rFonts w:ascii="Times New Roman" w:eastAsia="Times New Roman" w:hAnsi="Times New Roman" w:cs="Times New Roman"/>
          <w:sz w:val="24"/>
          <w:szCs w:val="24"/>
        </w:rPr>
        <w:t>: Companies like Omron, Philips, and A&amp;D Medical, which are developing innovative sphygmomanometer devices.</w:t>
      </w:r>
    </w:p>
    <w:p w:rsidR="006C5F07" w:rsidRPr="006C5F07" w:rsidRDefault="006C5F07" w:rsidP="006C5F0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lastRenderedPageBreak/>
        <w:t>Healthcare Providers</w:t>
      </w:r>
      <w:r w:rsidRPr="006C5F07">
        <w:rPr>
          <w:rFonts w:ascii="Times New Roman" w:eastAsia="Times New Roman" w:hAnsi="Times New Roman" w:cs="Times New Roman"/>
          <w:sz w:val="24"/>
          <w:szCs w:val="24"/>
        </w:rPr>
        <w:t>: Hospitals and clinics, where sphygmomanometers are used for routine checkups and emergency medical care.</w:t>
      </w:r>
    </w:p>
    <w:p w:rsidR="006C5F07" w:rsidRPr="006C5F07" w:rsidRDefault="006C5F07" w:rsidP="006C5F0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Consumers</w:t>
      </w:r>
      <w:r w:rsidRPr="006C5F07">
        <w:rPr>
          <w:rFonts w:ascii="Times New Roman" w:eastAsia="Times New Roman" w:hAnsi="Times New Roman" w:cs="Times New Roman"/>
          <w:sz w:val="24"/>
          <w:szCs w:val="24"/>
        </w:rPr>
        <w:t>: Increasing numbers of consumers using digital sphygmomanometers for home monitoring, driving demand.</w:t>
      </w:r>
    </w:p>
    <w:p w:rsidR="006C5F07" w:rsidRPr="006C5F07" w:rsidRDefault="006C5F07" w:rsidP="006C5F0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Governments and Regulators</w:t>
      </w:r>
      <w:r w:rsidRPr="006C5F07">
        <w:rPr>
          <w:rFonts w:ascii="Times New Roman" w:eastAsia="Times New Roman" w:hAnsi="Times New Roman" w:cs="Times New Roman"/>
          <w:sz w:val="24"/>
          <w:szCs w:val="24"/>
        </w:rPr>
        <w:t>: Government health agencies that promote hypertension awareness and set regulations for medical devices, ensuring the safety and efficacy of blood pressure monitoring devices.</w:t>
      </w:r>
    </w:p>
    <w:p w:rsidR="006C5F07" w:rsidRPr="006C5F07" w:rsidRDefault="006C5F07" w:rsidP="006C5F07">
      <w:pPr>
        <w:spacing w:before="100" w:beforeAutospacing="1" w:after="100" w:afterAutospacing="1" w:line="240" w:lineRule="auto"/>
        <w:outlineLvl w:val="2"/>
        <w:rPr>
          <w:rFonts w:ascii="Times New Roman" w:eastAsia="Times New Roman" w:hAnsi="Times New Roman" w:cs="Times New Roman"/>
          <w:b/>
          <w:bCs/>
          <w:sz w:val="27"/>
          <w:szCs w:val="27"/>
        </w:rPr>
      </w:pPr>
      <w:r w:rsidRPr="006C5F07">
        <w:rPr>
          <w:rFonts w:ascii="Times New Roman" w:eastAsia="Times New Roman" w:hAnsi="Times New Roman" w:cs="Times New Roman"/>
          <w:b/>
          <w:bCs/>
          <w:sz w:val="27"/>
          <w:szCs w:val="27"/>
        </w:rPr>
        <w:t>Outlook for the Market (2024-2030)</w:t>
      </w:r>
    </w:p>
    <w:p w:rsidR="006C5F07" w:rsidRPr="006C5F07" w:rsidRDefault="006C5F07" w:rsidP="006C5F07">
      <w:p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 xml:space="preserve">The sphygmomanometer market is forecasted to grow at a </w:t>
      </w:r>
      <w:r w:rsidRPr="006C5F07">
        <w:rPr>
          <w:rFonts w:ascii="Times New Roman" w:eastAsia="Times New Roman" w:hAnsi="Times New Roman" w:cs="Times New Roman"/>
          <w:b/>
          <w:bCs/>
          <w:sz w:val="24"/>
          <w:szCs w:val="24"/>
        </w:rPr>
        <w:t>CAGR of 6.1%</w:t>
      </w:r>
      <w:r w:rsidRPr="006C5F07">
        <w:rPr>
          <w:rFonts w:ascii="Times New Roman" w:eastAsia="Times New Roman" w:hAnsi="Times New Roman" w:cs="Times New Roman"/>
          <w:sz w:val="24"/>
          <w:szCs w:val="24"/>
        </w:rPr>
        <w:t xml:space="preserve"> from 2024 to 2030, driven by technological improvements, a surge in preventive healthcare, and the increasing importance of personalized health management. This market is expected to gain significant traction, particularly in emerging markets, where healthcare access and awareness of chronic conditions like hypertension are improving.</w:t>
      </w:r>
    </w:p>
    <w:p w:rsidR="006C5F07" w:rsidRPr="006C5F07" w:rsidRDefault="00F005E9" w:rsidP="006C5F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6C5F07" w:rsidRPr="006C5F07" w:rsidRDefault="006C5F07" w:rsidP="006C5F07">
      <w:pPr>
        <w:spacing w:before="100" w:beforeAutospacing="1" w:after="100" w:afterAutospacing="1" w:line="240" w:lineRule="auto"/>
        <w:outlineLvl w:val="2"/>
        <w:rPr>
          <w:rFonts w:ascii="Times New Roman" w:eastAsia="Times New Roman" w:hAnsi="Times New Roman" w:cs="Times New Roman"/>
          <w:b/>
          <w:bCs/>
          <w:sz w:val="27"/>
          <w:szCs w:val="27"/>
        </w:rPr>
      </w:pPr>
      <w:r w:rsidRPr="006C5F07">
        <w:rPr>
          <w:rFonts w:ascii="Times New Roman" w:eastAsia="Times New Roman" w:hAnsi="Times New Roman" w:cs="Times New Roman"/>
          <w:b/>
          <w:bCs/>
          <w:sz w:val="27"/>
          <w:szCs w:val="27"/>
        </w:rPr>
        <w:t>2. Market Segmentation and Forecast Scope</w:t>
      </w:r>
    </w:p>
    <w:p w:rsidR="006C5F07" w:rsidRPr="006C5F07" w:rsidRDefault="006C5F07" w:rsidP="006C5F07">
      <w:p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 xml:space="preserve">The </w:t>
      </w:r>
      <w:r w:rsidRPr="006C5F07">
        <w:rPr>
          <w:rFonts w:ascii="Times New Roman" w:eastAsia="Times New Roman" w:hAnsi="Times New Roman" w:cs="Times New Roman"/>
          <w:b/>
          <w:bCs/>
          <w:sz w:val="24"/>
          <w:szCs w:val="24"/>
        </w:rPr>
        <w:t>sphygmomanometer market</w:t>
      </w:r>
      <w:r w:rsidRPr="006C5F07">
        <w:rPr>
          <w:rFonts w:ascii="Times New Roman" w:eastAsia="Times New Roman" w:hAnsi="Times New Roman" w:cs="Times New Roman"/>
          <w:sz w:val="24"/>
          <w:szCs w:val="24"/>
        </w:rPr>
        <w:t xml:space="preserve"> is segmented into several key dimensions that reflect the diverse applications and users of these devices. These segments help in understanding how the market is structured and which areas are expected to experience the most significant growth between 2024 and 2030.</w:t>
      </w:r>
    </w:p>
    <w:p w:rsidR="006C5F07" w:rsidRPr="006C5F07" w:rsidRDefault="006C5F07" w:rsidP="006C5F07">
      <w:pPr>
        <w:spacing w:before="100" w:beforeAutospacing="1" w:after="100" w:afterAutospacing="1" w:line="240" w:lineRule="auto"/>
        <w:outlineLvl w:val="3"/>
        <w:rPr>
          <w:rFonts w:ascii="Times New Roman" w:eastAsia="Times New Roman" w:hAnsi="Times New Roman" w:cs="Times New Roman"/>
          <w:b/>
          <w:bCs/>
          <w:sz w:val="24"/>
          <w:szCs w:val="24"/>
        </w:rPr>
      </w:pPr>
      <w:r w:rsidRPr="006C5F07">
        <w:rPr>
          <w:rFonts w:ascii="Times New Roman" w:eastAsia="Times New Roman" w:hAnsi="Times New Roman" w:cs="Times New Roman"/>
          <w:b/>
          <w:bCs/>
          <w:sz w:val="24"/>
          <w:szCs w:val="24"/>
        </w:rPr>
        <w:t>By Type</w:t>
      </w:r>
    </w:p>
    <w:p w:rsidR="006C5F07" w:rsidRPr="006C5F07" w:rsidRDefault="006C5F07" w:rsidP="006C5F07">
      <w:p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The market can be broadly divided into two main types of sphygmomanometers:</w:t>
      </w:r>
    </w:p>
    <w:p w:rsidR="006C5F07" w:rsidRPr="006C5F07" w:rsidRDefault="006C5F07" w:rsidP="006C5F0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Manual (Aneroid) Sphygmomanometers</w:t>
      </w:r>
      <w:r w:rsidRPr="006C5F07">
        <w:rPr>
          <w:rFonts w:ascii="Times New Roman" w:eastAsia="Times New Roman" w:hAnsi="Times New Roman" w:cs="Times New Roman"/>
          <w:sz w:val="24"/>
          <w:szCs w:val="24"/>
        </w:rPr>
        <w:t>:</w:t>
      </w:r>
    </w:p>
    <w:p w:rsidR="006C5F07" w:rsidRPr="006C5F07" w:rsidRDefault="006C5F07" w:rsidP="006C5F07">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2024 Market Share</w:t>
      </w:r>
      <w:r w:rsidRPr="006C5F07">
        <w:rPr>
          <w:rFonts w:ascii="Times New Roman" w:eastAsia="Times New Roman" w:hAnsi="Times New Roman" w:cs="Times New Roman"/>
          <w:sz w:val="24"/>
          <w:szCs w:val="24"/>
        </w:rPr>
        <w:t xml:space="preserve">: </w:t>
      </w:r>
      <w:r w:rsidRPr="006C5F07">
        <w:rPr>
          <w:rFonts w:ascii="Times New Roman" w:eastAsia="Times New Roman" w:hAnsi="Times New Roman" w:cs="Times New Roman"/>
          <w:b/>
          <w:bCs/>
          <w:sz w:val="24"/>
          <w:szCs w:val="24"/>
        </w:rPr>
        <w:t>40%</w:t>
      </w:r>
    </w:p>
    <w:p w:rsidR="006C5F07" w:rsidRPr="006C5F07" w:rsidRDefault="006C5F07" w:rsidP="006C5F07">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Despite being more traditional, manual sphygmomanometers are still widely used in clinical settings due to their reliability and affordability.</w:t>
      </w:r>
    </w:p>
    <w:p w:rsidR="006C5F07" w:rsidRPr="006C5F07" w:rsidRDefault="006C5F07" w:rsidP="006C5F07">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Growth Outlook</w:t>
      </w:r>
      <w:r w:rsidRPr="006C5F07">
        <w:rPr>
          <w:rFonts w:ascii="Times New Roman" w:eastAsia="Times New Roman" w:hAnsi="Times New Roman" w:cs="Times New Roman"/>
          <w:sz w:val="24"/>
          <w:szCs w:val="24"/>
        </w:rPr>
        <w:t>: While the demand for manual sphygmomanometers is stable, they are expected to experience slower growth compared to their digital counterparts, as healthcare providers increasingly favor automatic, easier-to-use digital devices.</w:t>
      </w:r>
    </w:p>
    <w:p w:rsidR="006C5F07" w:rsidRPr="006C5F07" w:rsidRDefault="006C5F07" w:rsidP="006C5F0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Digital Sphygmomanometers</w:t>
      </w:r>
      <w:r w:rsidRPr="006C5F07">
        <w:rPr>
          <w:rFonts w:ascii="Times New Roman" w:eastAsia="Times New Roman" w:hAnsi="Times New Roman" w:cs="Times New Roman"/>
          <w:sz w:val="24"/>
          <w:szCs w:val="24"/>
        </w:rPr>
        <w:t>:</w:t>
      </w:r>
    </w:p>
    <w:p w:rsidR="006C5F07" w:rsidRPr="006C5F07" w:rsidRDefault="006C5F07" w:rsidP="006C5F07">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2024 Market Share</w:t>
      </w:r>
      <w:r w:rsidRPr="006C5F07">
        <w:rPr>
          <w:rFonts w:ascii="Times New Roman" w:eastAsia="Times New Roman" w:hAnsi="Times New Roman" w:cs="Times New Roman"/>
          <w:sz w:val="24"/>
          <w:szCs w:val="24"/>
        </w:rPr>
        <w:t xml:space="preserve">: </w:t>
      </w:r>
      <w:r w:rsidRPr="006C5F07">
        <w:rPr>
          <w:rFonts w:ascii="Times New Roman" w:eastAsia="Times New Roman" w:hAnsi="Times New Roman" w:cs="Times New Roman"/>
          <w:b/>
          <w:bCs/>
          <w:sz w:val="24"/>
          <w:szCs w:val="24"/>
        </w:rPr>
        <w:t>60%</w:t>
      </w:r>
    </w:p>
    <w:p w:rsidR="006C5F07" w:rsidRPr="006C5F07" w:rsidRDefault="006C5F07" w:rsidP="006C5F07">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These devices are gaining popularity due to their ease of use, accuracy, and the ability to store readings automatically. They are widely used in home healthcare and for remote patient monitoring.</w:t>
      </w:r>
    </w:p>
    <w:p w:rsidR="006C5F07" w:rsidRPr="006C5F07" w:rsidRDefault="006C5F07" w:rsidP="006C5F07">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Growth Outlook</w:t>
      </w:r>
      <w:r w:rsidRPr="006C5F07">
        <w:rPr>
          <w:rFonts w:ascii="Times New Roman" w:eastAsia="Times New Roman" w:hAnsi="Times New Roman" w:cs="Times New Roman"/>
          <w:sz w:val="24"/>
          <w:szCs w:val="24"/>
        </w:rPr>
        <w:t>: Digital sphygmomanometers are expected to lead the market growth due to the rising trend of home healthcare, technological innovations, and a growing focus on preventive healthcare.</w:t>
      </w:r>
    </w:p>
    <w:p w:rsidR="006C5F07" w:rsidRPr="006C5F07" w:rsidRDefault="006C5F07" w:rsidP="006C5F07">
      <w:pPr>
        <w:spacing w:before="100" w:beforeAutospacing="1" w:after="100" w:afterAutospacing="1" w:line="240" w:lineRule="auto"/>
        <w:outlineLvl w:val="3"/>
        <w:rPr>
          <w:rFonts w:ascii="Times New Roman" w:eastAsia="Times New Roman" w:hAnsi="Times New Roman" w:cs="Times New Roman"/>
          <w:b/>
          <w:bCs/>
          <w:sz w:val="24"/>
          <w:szCs w:val="24"/>
        </w:rPr>
      </w:pPr>
      <w:r w:rsidRPr="006C5F07">
        <w:rPr>
          <w:rFonts w:ascii="Times New Roman" w:eastAsia="Times New Roman" w:hAnsi="Times New Roman" w:cs="Times New Roman"/>
          <w:b/>
          <w:bCs/>
          <w:sz w:val="24"/>
          <w:szCs w:val="24"/>
        </w:rPr>
        <w:lastRenderedPageBreak/>
        <w:t>By End User</w:t>
      </w:r>
    </w:p>
    <w:p w:rsidR="006C5F07" w:rsidRPr="006C5F07" w:rsidRDefault="006C5F07" w:rsidP="006C5F07">
      <w:p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The sphygmomanometer market also varies depending on the end user. Key end users include:</w:t>
      </w:r>
    </w:p>
    <w:p w:rsidR="006C5F07" w:rsidRPr="006C5F07" w:rsidRDefault="006C5F07" w:rsidP="006C5F0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Hospitals</w:t>
      </w:r>
      <w:r w:rsidRPr="006C5F07">
        <w:rPr>
          <w:rFonts w:ascii="Times New Roman" w:eastAsia="Times New Roman" w:hAnsi="Times New Roman" w:cs="Times New Roman"/>
          <w:sz w:val="24"/>
          <w:szCs w:val="24"/>
        </w:rPr>
        <w:t>:</w:t>
      </w:r>
    </w:p>
    <w:p w:rsidR="006C5F07" w:rsidRPr="006C5F07" w:rsidRDefault="006C5F07" w:rsidP="006C5F0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Hospitals remain the largest segment for sphygmomanometers due to the high volume of patients requiring regular blood pressure measurements.</w:t>
      </w:r>
    </w:p>
    <w:p w:rsidR="006C5F07" w:rsidRPr="006C5F07" w:rsidRDefault="006C5F07" w:rsidP="006C5F0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2024 Market Share</w:t>
      </w:r>
      <w:r w:rsidRPr="006C5F07">
        <w:rPr>
          <w:rFonts w:ascii="Times New Roman" w:eastAsia="Times New Roman" w:hAnsi="Times New Roman" w:cs="Times New Roman"/>
          <w:sz w:val="24"/>
          <w:szCs w:val="24"/>
        </w:rPr>
        <w:t xml:space="preserve">: </w:t>
      </w:r>
      <w:r w:rsidRPr="006C5F07">
        <w:rPr>
          <w:rFonts w:ascii="Times New Roman" w:eastAsia="Times New Roman" w:hAnsi="Times New Roman" w:cs="Times New Roman"/>
          <w:b/>
          <w:bCs/>
          <w:sz w:val="24"/>
          <w:szCs w:val="24"/>
        </w:rPr>
        <w:t>45%</w:t>
      </w:r>
    </w:p>
    <w:p w:rsidR="006C5F07" w:rsidRPr="006C5F07" w:rsidRDefault="006C5F07" w:rsidP="006C5F0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Growth Outlook</w:t>
      </w:r>
      <w:r w:rsidRPr="006C5F07">
        <w:rPr>
          <w:rFonts w:ascii="Times New Roman" w:eastAsia="Times New Roman" w:hAnsi="Times New Roman" w:cs="Times New Roman"/>
          <w:sz w:val="24"/>
          <w:szCs w:val="24"/>
        </w:rPr>
        <w:t>: Growth will be driven by the need for continuous monitoring in emergency care, surgical units, and intensive care units.</w:t>
      </w:r>
    </w:p>
    <w:p w:rsidR="006C5F07" w:rsidRPr="006C5F07" w:rsidRDefault="006C5F07" w:rsidP="006C5F0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Home Healthcare</w:t>
      </w:r>
      <w:r w:rsidRPr="006C5F07">
        <w:rPr>
          <w:rFonts w:ascii="Times New Roman" w:eastAsia="Times New Roman" w:hAnsi="Times New Roman" w:cs="Times New Roman"/>
          <w:sz w:val="24"/>
          <w:szCs w:val="24"/>
        </w:rPr>
        <w:t>:</w:t>
      </w:r>
    </w:p>
    <w:p w:rsidR="006C5F07" w:rsidRPr="006C5F07" w:rsidRDefault="006C5F07" w:rsidP="006C5F0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2024 Market Share</w:t>
      </w:r>
      <w:r w:rsidRPr="006C5F07">
        <w:rPr>
          <w:rFonts w:ascii="Times New Roman" w:eastAsia="Times New Roman" w:hAnsi="Times New Roman" w:cs="Times New Roman"/>
          <w:sz w:val="24"/>
          <w:szCs w:val="24"/>
        </w:rPr>
        <w:t xml:space="preserve">: </w:t>
      </w:r>
      <w:r w:rsidRPr="006C5F07">
        <w:rPr>
          <w:rFonts w:ascii="Times New Roman" w:eastAsia="Times New Roman" w:hAnsi="Times New Roman" w:cs="Times New Roman"/>
          <w:b/>
          <w:bCs/>
          <w:sz w:val="24"/>
          <w:szCs w:val="24"/>
        </w:rPr>
        <w:t>35%</w:t>
      </w:r>
    </w:p>
    <w:p w:rsidR="006C5F07" w:rsidRPr="006C5F07" w:rsidRDefault="006C5F07" w:rsidP="006C5F0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Home healthcare is seeing rapid growth, driven by the aging population and the increasing adoption of telehealth and remote monitoring solutions.</w:t>
      </w:r>
    </w:p>
    <w:p w:rsidR="006C5F07" w:rsidRPr="006C5F07" w:rsidRDefault="006C5F07" w:rsidP="006C5F0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Growth Outlook</w:t>
      </w:r>
      <w:r w:rsidRPr="006C5F07">
        <w:rPr>
          <w:rFonts w:ascii="Times New Roman" w:eastAsia="Times New Roman" w:hAnsi="Times New Roman" w:cs="Times New Roman"/>
          <w:sz w:val="24"/>
          <w:szCs w:val="24"/>
        </w:rPr>
        <w:t>: This segment is expected to witness the highest growth, fueled by the rising number of people managing chronic conditions like hypertension from the comfort of their homes.</w:t>
      </w:r>
    </w:p>
    <w:p w:rsidR="006C5F07" w:rsidRPr="006C5F07" w:rsidRDefault="006C5F07" w:rsidP="006C5F0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Clinics and Diagnostic Centers</w:t>
      </w:r>
      <w:r w:rsidRPr="006C5F07">
        <w:rPr>
          <w:rFonts w:ascii="Times New Roman" w:eastAsia="Times New Roman" w:hAnsi="Times New Roman" w:cs="Times New Roman"/>
          <w:sz w:val="24"/>
          <w:szCs w:val="24"/>
        </w:rPr>
        <w:t>:</w:t>
      </w:r>
    </w:p>
    <w:p w:rsidR="006C5F07" w:rsidRPr="006C5F07" w:rsidRDefault="006C5F07" w:rsidP="006C5F0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2024 Market Share</w:t>
      </w:r>
      <w:r w:rsidRPr="006C5F07">
        <w:rPr>
          <w:rFonts w:ascii="Times New Roman" w:eastAsia="Times New Roman" w:hAnsi="Times New Roman" w:cs="Times New Roman"/>
          <w:sz w:val="24"/>
          <w:szCs w:val="24"/>
        </w:rPr>
        <w:t xml:space="preserve">: </w:t>
      </w:r>
      <w:r w:rsidRPr="006C5F07">
        <w:rPr>
          <w:rFonts w:ascii="Times New Roman" w:eastAsia="Times New Roman" w:hAnsi="Times New Roman" w:cs="Times New Roman"/>
          <w:b/>
          <w:bCs/>
          <w:sz w:val="24"/>
          <w:szCs w:val="24"/>
        </w:rPr>
        <w:t>15%</w:t>
      </w:r>
    </w:p>
    <w:p w:rsidR="006C5F07" w:rsidRPr="006C5F07" w:rsidRDefault="006C5F07" w:rsidP="006C5F0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These settings use sphygmomanometers for routine checkups and diagnostic purposes.</w:t>
      </w:r>
    </w:p>
    <w:p w:rsidR="006C5F07" w:rsidRPr="006C5F07" w:rsidRDefault="006C5F07" w:rsidP="006C5F0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Growth Outlook</w:t>
      </w:r>
      <w:r w:rsidRPr="006C5F07">
        <w:rPr>
          <w:rFonts w:ascii="Times New Roman" w:eastAsia="Times New Roman" w:hAnsi="Times New Roman" w:cs="Times New Roman"/>
          <w:sz w:val="24"/>
          <w:szCs w:val="24"/>
        </w:rPr>
        <w:t>: This segment is expected to experience moderate growth as clinics continue to focus on preventive healthcare and basic diagnostics.</w:t>
      </w:r>
    </w:p>
    <w:p w:rsidR="006C5F07" w:rsidRPr="006C5F07" w:rsidRDefault="006C5F07" w:rsidP="006C5F0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Ambulatory Surgical Centers (ASCs)</w:t>
      </w:r>
      <w:r w:rsidRPr="006C5F07">
        <w:rPr>
          <w:rFonts w:ascii="Times New Roman" w:eastAsia="Times New Roman" w:hAnsi="Times New Roman" w:cs="Times New Roman"/>
          <w:sz w:val="24"/>
          <w:szCs w:val="24"/>
        </w:rPr>
        <w:t>:</w:t>
      </w:r>
    </w:p>
    <w:p w:rsidR="006C5F07" w:rsidRPr="006C5F07" w:rsidRDefault="006C5F07" w:rsidP="006C5F0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2024 Market Share</w:t>
      </w:r>
      <w:r w:rsidRPr="006C5F07">
        <w:rPr>
          <w:rFonts w:ascii="Times New Roman" w:eastAsia="Times New Roman" w:hAnsi="Times New Roman" w:cs="Times New Roman"/>
          <w:sz w:val="24"/>
          <w:szCs w:val="24"/>
        </w:rPr>
        <w:t xml:space="preserve">: </w:t>
      </w:r>
      <w:r w:rsidRPr="006C5F07">
        <w:rPr>
          <w:rFonts w:ascii="Times New Roman" w:eastAsia="Times New Roman" w:hAnsi="Times New Roman" w:cs="Times New Roman"/>
          <w:b/>
          <w:bCs/>
          <w:sz w:val="24"/>
          <w:szCs w:val="24"/>
        </w:rPr>
        <w:t>5%</w:t>
      </w:r>
    </w:p>
    <w:p w:rsidR="006C5F07" w:rsidRPr="006C5F07" w:rsidRDefault="006C5F07" w:rsidP="006C5F0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ASCs use sphygmomanometers primarily for pre- and post-operative care.</w:t>
      </w:r>
    </w:p>
    <w:p w:rsidR="006C5F07" w:rsidRPr="006C5F07" w:rsidRDefault="006C5F07" w:rsidP="006C5F0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Growth Outlook</w:t>
      </w:r>
      <w:r w:rsidRPr="006C5F07">
        <w:rPr>
          <w:rFonts w:ascii="Times New Roman" w:eastAsia="Times New Roman" w:hAnsi="Times New Roman" w:cs="Times New Roman"/>
          <w:sz w:val="24"/>
          <w:szCs w:val="24"/>
        </w:rPr>
        <w:t>: Although smaller in share, ASCs will continue to grow, especially with the increasing preference for outpatient surgeries.</w:t>
      </w:r>
    </w:p>
    <w:p w:rsidR="006C5F07" w:rsidRPr="006C5F07" w:rsidRDefault="006C5F07" w:rsidP="006C5F07">
      <w:pPr>
        <w:spacing w:before="100" w:beforeAutospacing="1" w:after="100" w:afterAutospacing="1" w:line="240" w:lineRule="auto"/>
        <w:outlineLvl w:val="3"/>
        <w:rPr>
          <w:rFonts w:ascii="Times New Roman" w:eastAsia="Times New Roman" w:hAnsi="Times New Roman" w:cs="Times New Roman"/>
          <w:b/>
          <w:bCs/>
          <w:sz w:val="24"/>
          <w:szCs w:val="24"/>
        </w:rPr>
      </w:pPr>
      <w:r w:rsidRPr="006C5F07">
        <w:rPr>
          <w:rFonts w:ascii="Times New Roman" w:eastAsia="Times New Roman" w:hAnsi="Times New Roman" w:cs="Times New Roman"/>
          <w:b/>
          <w:bCs/>
          <w:sz w:val="24"/>
          <w:szCs w:val="24"/>
        </w:rPr>
        <w:t>By Region</w:t>
      </w:r>
    </w:p>
    <w:p w:rsidR="006C5F07" w:rsidRPr="006C5F07" w:rsidRDefault="006C5F07" w:rsidP="006C5F07">
      <w:p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The global sphygmomanometer market is analyzed based on regional dynamics. The following regions are key:</w:t>
      </w:r>
    </w:p>
    <w:p w:rsidR="006C5F07" w:rsidRPr="006C5F07" w:rsidRDefault="006C5F07" w:rsidP="006C5F0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North America</w:t>
      </w:r>
      <w:r w:rsidRPr="006C5F07">
        <w:rPr>
          <w:rFonts w:ascii="Times New Roman" w:eastAsia="Times New Roman" w:hAnsi="Times New Roman" w:cs="Times New Roman"/>
          <w:sz w:val="24"/>
          <w:szCs w:val="24"/>
        </w:rPr>
        <w:t>:</w:t>
      </w:r>
    </w:p>
    <w:p w:rsidR="006C5F07" w:rsidRPr="006C5F07" w:rsidRDefault="006C5F07" w:rsidP="006C5F07">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2024 Market Share</w:t>
      </w:r>
      <w:r w:rsidRPr="006C5F07">
        <w:rPr>
          <w:rFonts w:ascii="Times New Roman" w:eastAsia="Times New Roman" w:hAnsi="Times New Roman" w:cs="Times New Roman"/>
          <w:sz w:val="24"/>
          <w:szCs w:val="24"/>
        </w:rPr>
        <w:t xml:space="preserve">: </w:t>
      </w:r>
      <w:r w:rsidRPr="006C5F07">
        <w:rPr>
          <w:rFonts w:ascii="Times New Roman" w:eastAsia="Times New Roman" w:hAnsi="Times New Roman" w:cs="Times New Roman"/>
          <w:b/>
          <w:bCs/>
          <w:sz w:val="24"/>
          <w:szCs w:val="24"/>
        </w:rPr>
        <w:t>40%</w:t>
      </w:r>
    </w:p>
    <w:p w:rsidR="006C5F07" w:rsidRPr="006C5F07" w:rsidRDefault="006C5F07" w:rsidP="006C5F07">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North America remains the largest market for sphygmomanometers, driven by high healthcare awareness, advanced healthcare infrastructure, and a significant aging population in the U.S. and Canada.</w:t>
      </w:r>
    </w:p>
    <w:p w:rsidR="006C5F07" w:rsidRPr="006C5F07" w:rsidRDefault="006C5F07" w:rsidP="006C5F07">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Growth Outlook</w:t>
      </w:r>
      <w:r w:rsidRPr="006C5F07">
        <w:rPr>
          <w:rFonts w:ascii="Times New Roman" w:eastAsia="Times New Roman" w:hAnsi="Times New Roman" w:cs="Times New Roman"/>
          <w:sz w:val="24"/>
          <w:szCs w:val="24"/>
        </w:rPr>
        <w:t>: The region is expected to continue its dominance, especially with the growth of home healthcare and telemedicine.</w:t>
      </w:r>
    </w:p>
    <w:p w:rsidR="006C5F07" w:rsidRPr="006C5F07" w:rsidRDefault="006C5F07" w:rsidP="006C5F0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Europe</w:t>
      </w:r>
      <w:r w:rsidRPr="006C5F07">
        <w:rPr>
          <w:rFonts w:ascii="Times New Roman" w:eastAsia="Times New Roman" w:hAnsi="Times New Roman" w:cs="Times New Roman"/>
          <w:sz w:val="24"/>
          <w:szCs w:val="24"/>
        </w:rPr>
        <w:t>:</w:t>
      </w:r>
    </w:p>
    <w:p w:rsidR="006C5F07" w:rsidRPr="006C5F07" w:rsidRDefault="006C5F07" w:rsidP="006C5F07">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2024 Market Share</w:t>
      </w:r>
      <w:r w:rsidRPr="006C5F07">
        <w:rPr>
          <w:rFonts w:ascii="Times New Roman" w:eastAsia="Times New Roman" w:hAnsi="Times New Roman" w:cs="Times New Roman"/>
          <w:sz w:val="24"/>
          <w:szCs w:val="24"/>
        </w:rPr>
        <w:t xml:space="preserve">: </w:t>
      </w:r>
      <w:r w:rsidRPr="006C5F07">
        <w:rPr>
          <w:rFonts w:ascii="Times New Roman" w:eastAsia="Times New Roman" w:hAnsi="Times New Roman" w:cs="Times New Roman"/>
          <w:b/>
          <w:bCs/>
          <w:sz w:val="24"/>
          <w:szCs w:val="24"/>
        </w:rPr>
        <w:t>30%</w:t>
      </w:r>
    </w:p>
    <w:p w:rsidR="006C5F07" w:rsidRPr="006C5F07" w:rsidRDefault="006C5F07" w:rsidP="006C5F07">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Europe is home to well-established healthcare systems, which have led to steady demand for sphygmomanometers, particularly in hospitals and clinics.</w:t>
      </w:r>
    </w:p>
    <w:p w:rsidR="006C5F07" w:rsidRPr="006C5F07" w:rsidRDefault="006C5F07" w:rsidP="006C5F07">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lastRenderedPageBreak/>
        <w:t>Growth Outlook</w:t>
      </w:r>
      <w:r w:rsidRPr="006C5F07">
        <w:rPr>
          <w:rFonts w:ascii="Times New Roman" w:eastAsia="Times New Roman" w:hAnsi="Times New Roman" w:cs="Times New Roman"/>
          <w:sz w:val="24"/>
          <w:szCs w:val="24"/>
        </w:rPr>
        <w:t>: Europe will see consistent growth, particularly with increasing investments in home healthcare devices, such as digital sphygmomanometers.</w:t>
      </w:r>
    </w:p>
    <w:p w:rsidR="006C5F07" w:rsidRPr="006C5F07" w:rsidRDefault="006C5F07" w:rsidP="006C5F0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Asia Pacific</w:t>
      </w:r>
      <w:r w:rsidRPr="006C5F07">
        <w:rPr>
          <w:rFonts w:ascii="Times New Roman" w:eastAsia="Times New Roman" w:hAnsi="Times New Roman" w:cs="Times New Roman"/>
          <w:sz w:val="24"/>
          <w:szCs w:val="24"/>
        </w:rPr>
        <w:t>:</w:t>
      </w:r>
    </w:p>
    <w:p w:rsidR="006C5F07" w:rsidRPr="006C5F07" w:rsidRDefault="006C5F07" w:rsidP="006C5F07">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2024 Market Share</w:t>
      </w:r>
      <w:r w:rsidRPr="006C5F07">
        <w:rPr>
          <w:rFonts w:ascii="Times New Roman" w:eastAsia="Times New Roman" w:hAnsi="Times New Roman" w:cs="Times New Roman"/>
          <w:sz w:val="24"/>
          <w:szCs w:val="24"/>
        </w:rPr>
        <w:t xml:space="preserve">: </w:t>
      </w:r>
      <w:r w:rsidRPr="006C5F07">
        <w:rPr>
          <w:rFonts w:ascii="Times New Roman" w:eastAsia="Times New Roman" w:hAnsi="Times New Roman" w:cs="Times New Roman"/>
          <w:b/>
          <w:bCs/>
          <w:sz w:val="24"/>
          <w:szCs w:val="24"/>
        </w:rPr>
        <w:t>20%</w:t>
      </w:r>
    </w:p>
    <w:p w:rsidR="006C5F07" w:rsidRPr="006C5F07" w:rsidRDefault="006C5F07" w:rsidP="006C5F07">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Asia Pacific is poised for the fastest growth due to rising healthcare spending, increasing prevalence of hypertension, and growing awareness of cardiovascular health in countries like China and India.</w:t>
      </w:r>
    </w:p>
    <w:p w:rsidR="006C5F07" w:rsidRPr="006C5F07" w:rsidRDefault="006C5F07" w:rsidP="006C5F07">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Growth Outlook</w:t>
      </w:r>
      <w:r w:rsidRPr="006C5F07">
        <w:rPr>
          <w:rFonts w:ascii="Times New Roman" w:eastAsia="Times New Roman" w:hAnsi="Times New Roman" w:cs="Times New Roman"/>
          <w:sz w:val="24"/>
          <w:szCs w:val="24"/>
        </w:rPr>
        <w:t>: The region is expected to experience the highest CAGR, fueled by improving healthcare access, urbanization, and a rising middle class.</w:t>
      </w:r>
    </w:p>
    <w:p w:rsidR="006C5F07" w:rsidRPr="006C5F07" w:rsidRDefault="006C5F07" w:rsidP="006C5F0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Latin America</w:t>
      </w:r>
      <w:r w:rsidRPr="006C5F07">
        <w:rPr>
          <w:rFonts w:ascii="Times New Roman" w:eastAsia="Times New Roman" w:hAnsi="Times New Roman" w:cs="Times New Roman"/>
          <w:sz w:val="24"/>
          <w:szCs w:val="24"/>
        </w:rPr>
        <w:t>:</w:t>
      </w:r>
    </w:p>
    <w:p w:rsidR="006C5F07" w:rsidRPr="006C5F07" w:rsidRDefault="006C5F07" w:rsidP="006C5F07">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2024 Market Share</w:t>
      </w:r>
      <w:r w:rsidRPr="006C5F07">
        <w:rPr>
          <w:rFonts w:ascii="Times New Roman" w:eastAsia="Times New Roman" w:hAnsi="Times New Roman" w:cs="Times New Roman"/>
          <w:sz w:val="24"/>
          <w:szCs w:val="24"/>
        </w:rPr>
        <w:t xml:space="preserve">: </w:t>
      </w:r>
      <w:r w:rsidRPr="006C5F07">
        <w:rPr>
          <w:rFonts w:ascii="Times New Roman" w:eastAsia="Times New Roman" w:hAnsi="Times New Roman" w:cs="Times New Roman"/>
          <w:b/>
          <w:bCs/>
          <w:sz w:val="24"/>
          <w:szCs w:val="24"/>
        </w:rPr>
        <w:t>5%</w:t>
      </w:r>
    </w:p>
    <w:p w:rsidR="006C5F07" w:rsidRPr="006C5F07" w:rsidRDefault="006C5F07" w:rsidP="006C5F07">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Latin America is a smaller but growing market, driven by improving healthcare infrastructure and rising health concerns.</w:t>
      </w:r>
    </w:p>
    <w:p w:rsidR="006C5F07" w:rsidRPr="006C5F07" w:rsidRDefault="006C5F07" w:rsidP="006C5F07">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Growth Outlook</w:t>
      </w:r>
      <w:r w:rsidRPr="006C5F07">
        <w:rPr>
          <w:rFonts w:ascii="Times New Roman" w:eastAsia="Times New Roman" w:hAnsi="Times New Roman" w:cs="Times New Roman"/>
          <w:sz w:val="24"/>
          <w:szCs w:val="24"/>
        </w:rPr>
        <w:t>: Moderate growth is expected, particularly in Brazil and Mexico, where healthcare access is expanding.</w:t>
      </w:r>
    </w:p>
    <w:p w:rsidR="006C5F07" w:rsidRPr="006C5F07" w:rsidRDefault="006C5F07" w:rsidP="006C5F0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Middle East &amp; Africa (MEA)</w:t>
      </w:r>
      <w:r w:rsidRPr="006C5F07">
        <w:rPr>
          <w:rFonts w:ascii="Times New Roman" w:eastAsia="Times New Roman" w:hAnsi="Times New Roman" w:cs="Times New Roman"/>
          <w:sz w:val="24"/>
          <w:szCs w:val="24"/>
        </w:rPr>
        <w:t>:</w:t>
      </w:r>
    </w:p>
    <w:p w:rsidR="006C5F07" w:rsidRPr="006C5F07" w:rsidRDefault="006C5F07" w:rsidP="006C5F07">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2024 Market Share</w:t>
      </w:r>
      <w:r w:rsidRPr="006C5F07">
        <w:rPr>
          <w:rFonts w:ascii="Times New Roman" w:eastAsia="Times New Roman" w:hAnsi="Times New Roman" w:cs="Times New Roman"/>
          <w:sz w:val="24"/>
          <w:szCs w:val="24"/>
        </w:rPr>
        <w:t xml:space="preserve">: </w:t>
      </w:r>
      <w:r w:rsidRPr="006C5F07">
        <w:rPr>
          <w:rFonts w:ascii="Times New Roman" w:eastAsia="Times New Roman" w:hAnsi="Times New Roman" w:cs="Times New Roman"/>
          <w:b/>
          <w:bCs/>
          <w:sz w:val="24"/>
          <w:szCs w:val="24"/>
        </w:rPr>
        <w:t>5%</w:t>
      </w:r>
    </w:p>
    <w:p w:rsidR="006C5F07" w:rsidRPr="006C5F07" w:rsidRDefault="006C5F07" w:rsidP="006C5F07">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The MEA region is underpenetrated but holds potential due to increasing awareness of hypertension and rising healthcare investments in regions like the UAE and South Africa.</w:t>
      </w:r>
    </w:p>
    <w:p w:rsidR="006C5F07" w:rsidRPr="006C5F07" w:rsidRDefault="006C5F07" w:rsidP="006C5F07">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Growth Outlook</w:t>
      </w:r>
      <w:r w:rsidRPr="006C5F07">
        <w:rPr>
          <w:rFonts w:ascii="Times New Roman" w:eastAsia="Times New Roman" w:hAnsi="Times New Roman" w:cs="Times New Roman"/>
          <w:sz w:val="24"/>
          <w:szCs w:val="24"/>
        </w:rPr>
        <w:t>: The market in MEA is expected to grow at a slower pace but will experience steady growth as healthcare systems continue to improve.</w:t>
      </w:r>
    </w:p>
    <w:p w:rsidR="006C5F07" w:rsidRPr="006C5F07" w:rsidRDefault="00F005E9" w:rsidP="006C5F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6C5F07" w:rsidRPr="006C5F07" w:rsidRDefault="006C5F07" w:rsidP="006C5F07">
      <w:pPr>
        <w:spacing w:before="100" w:beforeAutospacing="1" w:after="100" w:afterAutospacing="1" w:line="240" w:lineRule="auto"/>
        <w:outlineLvl w:val="2"/>
        <w:rPr>
          <w:rFonts w:ascii="Times New Roman" w:eastAsia="Times New Roman" w:hAnsi="Times New Roman" w:cs="Times New Roman"/>
          <w:b/>
          <w:bCs/>
          <w:sz w:val="27"/>
          <w:szCs w:val="27"/>
        </w:rPr>
      </w:pPr>
      <w:r w:rsidRPr="006C5F07">
        <w:rPr>
          <w:rFonts w:ascii="Times New Roman" w:eastAsia="Times New Roman" w:hAnsi="Times New Roman" w:cs="Times New Roman"/>
          <w:b/>
          <w:bCs/>
          <w:sz w:val="27"/>
          <w:szCs w:val="27"/>
        </w:rPr>
        <w:t>3. Market Trends and Innovation Landscape</w:t>
      </w:r>
    </w:p>
    <w:p w:rsidR="006C5F07" w:rsidRPr="006C5F07" w:rsidRDefault="006C5F07" w:rsidP="006C5F07">
      <w:p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The sphygmomanometer market is undergoing a transformation, driven by technological advancements and evolving healthcare needs. Key trends and innovations are shaping the way sphygmomanometers are used in both clinical and home healthcare settings. These trends reflect the ongoing drive towards smarter, more efficient, and patient-friendly devices.</w:t>
      </w:r>
    </w:p>
    <w:p w:rsidR="006C5F07" w:rsidRPr="006C5F07" w:rsidRDefault="006C5F07" w:rsidP="006C5F07">
      <w:pPr>
        <w:spacing w:before="100" w:beforeAutospacing="1" w:after="100" w:afterAutospacing="1" w:line="240" w:lineRule="auto"/>
        <w:outlineLvl w:val="3"/>
        <w:rPr>
          <w:rFonts w:ascii="Times New Roman" w:eastAsia="Times New Roman" w:hAnsi="Times New Roman" w:cs="Times New Roman"/>
          <w:b/>
          <w:bCs/>
          <w:sz w:val="24"/>
          <w:szCs w:val="24"/>
        </w:rPr>
      </w:pPr>
      <w:r w:rsidRPr="006C5F07">
        <w:rPr>
          <w:rFonts w:ascii="Times New Roman" w:eastAsia="Times New Roman" w:hAnsi="Times New Roman" w:cs="Times New Roman"/>
          <w:b/>
          <w:bCs/>
          <w:sz w:val="24"/>
          <w:szCs w:val="24"/>
        </w:rPr>
        <w:t>1. Integration of Digital and Smart Technologies</w:t>
      </w:r>
    </w:p>
    <w:p w:rsidR="006C5F07" w:rsidRPr="006C5F07" w:rsidRDefault="006C5F07" w:rsidP="006C5F07">
      <w:p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 xml:space="preserve">One of the most prominent trends in the sphygmomanometer market is the integration of digital and smart technologies. Traditional mechanical sphygmomanometers are being rapidly replaced by </w:t>
      </w:r>
      <w:r w:rsidRPr="006C5F07">
        <w:rPr>
          <w:rFonts w:ascii="Times New Roman" w:eastAsia="Times New Roman" w:hAnsi="Times New Roman" w:cs="Times New Roman"/>
          <w:b/>
          <w:bCs/>
          <w:sz w:val="24"/>
          <w:szCs w:val="24"/>
        </w:rPr>
        <w:t>digital blood pressure monitors</w:t>
      </w:r>
      <w:r w:rsidRPr="006C5F07">
        <w:rPr>
          <w:rFonts w:ascii="Times New Roman" w:eastAsia="Times New Roman" w:hAnsi="Times New Roman" w:cs="Times New Roman"/>
          <w:sz w:val="24"/>
          <w:szCs w:val="24"/>
        </w:rPr>
        <w:t xml:space="preserve"> that provide more accurate readings, automatic storage, and ease of use. These devices, which include features like </w:t>
      </w:r>
      <w:r w:rsidRPr="006C5F07">
        <w:rPr>
          <w:rFonts w:ascii="Times New Roman" w:eastAsia="Times New Roman" w:hAnsi="Times New Roman" w:cs="Times New Roman"/>
          <w:b/>
          <w:bCs/>
          <w:sz w:val="24"/>
          <w:szCs w:val="24"/>
        </w:rPr>
        <w:t>Bluetooth connectivity</w:t>
      </w:r>
      <w:r w:rsidRPr="006C5F07">
        <w:rPr>
          <w:rFonts w:ascii="Times New Roman" w:eastAsia="Times New Roman" w:hAnsi="Times New Roman" w:cs="Times New Roman"/>
          <w:sz w:val="24"/>
          <w:szCs w:val="24"/>
        </w:rPr>
        <w:t xml:space="preserve">, </w:t>
      </w:r>
      <w:r w:rsidRPr="006C5F07">
        <w:rPr>
          <w:rFonts w:ascii="Times New Roman" w:eastAsia="Times New Roman" w:hAnsi="Times New Roman" w:cs="Times New Roman"/>
          <w:b/>
          <w:bCs/>
          <w:sz w:val="24"/>
          <w:szCs w:val="24"/>
        </w:rPr>
        <w:t>Wi-Fi integration</w:t>
      </w:r>
      <w:r w:rsidRPr="006C5F07">
        <w:rPr>
          <w:rFonts w:ascii="Times New Roman" w:eastAsia="Times New Roman" w:hAnsi="Times New Roman" w:cs="Times New Roman"/>
          <w:sz w:val="24"/>
          <w:szCs w:val="24"/>
        </w:rPr>
        <w:t xml:space="preserve">, and </w:t>
      </w:r>
      <w:r w:rsidRPr="006C5F07">
        <w:rPr>
          <w:rFonts w:ascii="Times New Roman" w:eastAsia="Times New Roman" w:hAnsi="Times New Roman" w:cs="Times New Roman"/>
          <w:b/>
          <w:bCs/>
          <w:sz w:val="24"/>
          <w:szCs w:val="24"/>
        </w:rPr>
        <w:t>smartphone apps</w:t>
      </w:r>
      <w:r w:rsidRPr="006C5F07">
        <w:rPr>
          <w:rFonts w:ascii="Times New Roman" w:eastAsia="Times New Roman" w:hAnsi="Times New Roman" w:cs="Times New Roman"/>
          <w:sz w:val="24"/>
          <w:szCs w:val="24"/>
        </w:rPr>
        <w:t>, allow users to track their blood pressure readings over time. The data can also be shared with healthcare providers, enabling real-time monitoring and remote consultations.</w:t>
      </w:r>
    </w:p>
    <w:p w:rsidR="006C5F07" w:rsidRPr="006C5F07" w:rsidRDefault="006C5F07" w:rsidP="006C5F0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Smart Features</w:t>
      </w:r>
      <w:r w:rsidRPr="006C5F07">
        <w:rPr>
          <w:rFonts w:ascii="Times New Roman" w:eastAsia="Times New Roman" w:hAnsi="Times New Roman" w:cs="Times New Roman"/>
          <w:sz w:val="24"/>
          <w:szCs w:val="24"/>
        </w:rPr>
        <w:t xml:space="preserve">: Many digital sphygmomanometers now come equipped with features such as </w:t>
      </w:r>
      <w:r w:rsidRPr="006C5F07">
        <w:rPr>
          <w:rFonts w:ascii="Times New Roman" w:eastAsia="Times New Roman" w:hAnsi="Times New Roman" w:cs="Times New Roman"/>
          <w:b/>
          <w:bCs/>
          <w:sz w:val="24"/>
          <w:szCs w:val="24"/>
        </w:rPr>
        <w:t>pulse rate detection</w:t>
      </w:r>
      <w:r w:rsidRPr="006C5F07">
        <w:rPr>
          <w:rFonts w:ascii="Times New Roman" w:eastAsia="Times New Roman" w:hAnsi="Times New Roman" w:cs="Times New Roman"/>
          <w:sz w:val="24"/>
          <w:szCs w:val="24"/>
        </w:rPr>
        <w:t xml:space="preserve">, </w:t>
      </w:r>
      <w:r w:rsidRPr="006C5F07">
        <w:rPr>
          <w:rFonts w:ascii="Times New Roman" w:eastAsia="Times New Roman" w:hAnsi="Times New Roman" w:cs="Times New Roman"/>
          <w:b/>
          <w:bCs/>
          <w:sz w:val="24"/>
          <w:szCs w:val="24"/>
        </w:rPr>
        <w:t>irregular heartbeat detection</w:t>
      </w:r>
      <w:r w:rsidRPr="006C5F07">
        <w:rPr>
          <w:rFonts w:ascii="Times New Roman" w:eastAsia="Times New Roman" w:hAnsi="Times New Roman" w:cs="Times New Roman"/>
          <w:sz w:val="24"/>
          <w:szCs w:val="24"/>
        </w:rPr>
        <w:t xml:space="preserve">, and </w:t>
      </w:r>
      <w:r w:rsidRPr="006C5F07">
        <w:rPr>
          <w:rFonts w:ascii="Times New Roman" w:eastAsia="Times New Roman" w:hAnsi="Times New Roman" w:cs="Times New Roman"/>
          <w:b/>
          <w:bCs/>
          <w:sz w:val="24"/>
          <w:szCs w:val="24"/>
        </w:rPr>
        <w:t>automatic data sync</w:t>
      </w:r>
      <w:r w:rsidRPr="006C5F07">
        <w:rPr>
          <w:rFonts w:ascii="Times New Roman" w:eastAsia="Times New Roman" w:hAnsi="Times New Roman" w:cs="Times New Roman"/>
          <w:sz w:val="24"/>
          <w:szCs w:val="24"/>
        </w:rPr>
        <w:t xml:space="preserve"> with cloud-based health platforms. These features allow for a more comprehensive approach to monitoring hypertension and cardiovascular health.</w:t>
      </w:r>
    </w:p>
    <w:p w:rsidR="006C5F07" w:rsidRPr="006C5F07" w:rsidRDefault="006C5F07" w:rsidP="006C5F0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lastRenderedPageBreak/>
        <w:t>Impact</w:t>
      </w:r>
      <w:r w:rsidRPr="006C5F07">
        <w:rPr>
          <w:rFonts w:ascii="Times New Roman" w:eastAsia="Times New Roman" w:hAnsi="Times New Roman" w:cs="Times New Roman"/>
          <w:sz w:val="24"/>
          <w:szCs w:val="24"/>
        </w:rPr>
        <w:t xml:space="preserve">: The rise of smart sphygmomanometers is particularly notable in the </w:t>
      </w:r>
      <w:r w:rsidRPr="006C5F07">
        <w:rPr>
          <w:rFonts w:ascii="Times New Roman" w:eastAsia="Times New Roman" w:hAnsi="Times New Roman" w:cs="Times New Roman"/>
          <w:b/>
          <w:bCs/>
          <w:sz w:val="24"/>
          <w:szCs w:val="24"/>
        </w:rPr>
        <w:t>home healthcare</w:t>
      </w:r>
      <w:r w:rsidRPr="006C5F07">
        <w:rPr>
          <w:rFonts w:ascii="Times New Roman" w:eastAsia="Times New Roman" w:hAnsi="Times New Roman" w:cs="Times New Roman"/>
          <w:sz w:val="24"/>
          <w:szCs w:val="24"/>
        </w:rPr>
        <w:t xml:space="preserve"> market. Patients can now track their blood pressure from home, eliminating the need for frequent doctor visits. This is especially beneficial for elderly patients or individuals with chronic conditions who require regular monitoring.</w:t>
      </w:r>
    </w:p>
    <w:p w:rsidR="006C5F07" w:rsidRPr="006C5F07" w:rsidRDefault="006C5F07" w:rsidP="006C5F07">
      <w:pPr>
        <w:spacing w:before="100" w:beforeAutospacing="1" w:after="100" w:afterAutospacing="1" w:line="240" w:lineRule="auto"/>
        <w:outlineLvl w:val="3"/>
        <w:rPr>
          <w:rFonts w:ascii="Times New Roman" w:eastAsia="Times New Roman" w:hAnsi="Times New Roman" w:cs="Times New Roman"/>
          <w:b/>
          <w:bCs/>
          <w:sz w:val="24"/>
          <w:szCs w:val="24"/>
        </w:rPr>
      </w:pPr>
      <w:r w:rsidRPr="006C5F07">
        <w:rPr>
          <w:rFonts w:ascii="Times New Roman" w:eastAsia="Times New Roman" w:hAnsi="Times New Roman" w:cs="Times New Roman"/>
          <w:b/>
          <w:bCs/>
          <w:sz w:val="24"/>
          <w:szCs w:val="24"/>
        </w:rPr>
        <w:t>2. Enhanced Accuracy and Precision</w:t>
      </w:r>
    </w:p>
    <w:p w:rsidR="006C5F07" w:rsidRPr="006C5F07" w:rsidRDefault="006C5F07" w:rsidP="006C5F07">
      <w:p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 xml:space="preserve">Accuracy is a critical factor when it comes to measuring blood pressure. Manufacturers are continuously refining the calibration and sensors of sphygmomanometers to improve the </w:t>
      </w:r>
      <w:r w:rsidRPr="006C5F07">
        <w:rPr>
          <w:rFonts w:ascii="Times New Roman" w:eastAsia="Times New Roman" w:hAnsi="Times New Roman" w:cs="Times New Roman"/>
          <w:b/>
          <w:bCs/>
          <w:sz w:val="24"/>
          <w:szCs w:val="24"/>
        </w:rPr>
        <w:t>accuracy</w:t>
      </w:r>
      <w:r w:rsidRPr="006C5F07">
        <w:rPr>
          <w:rFonts w:ascii="Times New Roman" w:eastAsia="Times New Roman" w:hAnsi="Times New Roman" w:cs="Times New Roman"/>
          <w:sz w:val="24"/>
          <w:szCs w:val="24"/>
        </w:rPr>
        <w:t xml:space="preserve"> of readings. Many companies are developing </w:t>
      </w:r>
      <w:r w:rsidRPr="006C5F07">
        <w:rPr>
          <w:rFonts w:ascii="Times New Roman" w:eastAsia="Times New Roman" w:hAnsi="Times New Roman" w:cs="Times New Roman"/>
          <w:b/>
          <w:bCs/>
          <w:sz w:val="24"/>
          <w:szCs w:val="24"/>
        </w:rPr>
        <w:t>advanced algorithms</w:t>
      </w:r>
      <w:r w:rsidRPr="006C5F07">
        <w:rPr>
          <w:rFonts w:ascii="Times New Roman" w:eastAsia="Times New Roman" w:hAnsi="Times New Roman" w:cs="Times New Roman"/>
          <w:sz w:val="24"/>
          <w:szCs w:val="24"/>
        </w:rPr>
        <w:t xml:space="preserve"> that can adapt to different body types and environments, ensuring precise readings for a wide variety of patients, including those with </w:t>
      </w:r>
      <w:r w:rsidRPr="006C5F07">
        <w:rPr>
          <w:rFonts w:ascii="Times New Roman" w:eastAsia="Times New Roman" w:hAnsi="Times New Roman" w:cs="Times New Roman"/>
          <w:b/>
          <w:bCs/>
          <w:sz w:val="24"/>
          <w:szCs w:val="24"/>
        </w:rPr>
        <w:t>obesity</w:t>
      </w:r>
      <w:r w:rsidRPr="006C5F07">
        <w:rPr>
          <w:rFonts w:ascii="Times New Roman" w:eastAsia="Times New Roman" w:hAnsi="Times New Roman" w:cs="Times New Roman"/>
          <w:sz w:val="24"/>
          <w:szCs w:val="24"/>
        </w:rPr>
        <w:t xml:space="preserve"> or </w:t>
      </w:r>
      <w:r w:rsidRPr="006C5F07">
        <w:rPr>
          <w:rFonts w:ascii="Times New Roman" w:eastAsia="Times New Roman" w:hAnsi="Times New Roman" w:cs="Times New Roman"/>
          <w:b/>
          <w:bCs/>
          <w:sz w:val="24"/>
          <w:szCs w:val="24"/>
        </w:rPr>
        <w:t>arrhythmias</w:t>
      </w:r>
      <w:r w:rsidRPr="006C5F07">
        <w:rPr>
          <w:rFonts w:ascii="Times New Roman" w:eastAsia="Times New Roman" w:hAnsi="Times New Roman" w:cs="Times New Roman"/>
          <w:sz w:val="24"/>
          <w:szCs w:val="24"/>
        </w:rPr>
        <w:t>.</w:t>
      </w:r>
    </w:p>
    <w:p w:rsidR="006C5F07" w:rsidRPr="006C5F07" w:rsidRDefault="006C5F07" w:rsidP="006C5F0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Advanced Calibration Technology</w:t>
      </w:r>
      <w:r w:rsidRPr="006C5F07">
        <w:rPr>
          <w:rFonts w:ascii="Times New Roman" w:eastAsia="Times New Roman" w:hAnsi="Times New Roman" w:cs="Times New Roman"/>
          <w:sz w:val="24"/>
          <w:szCs w:val="24"/>
        </w:rPr>
        <w:t xml:space="preserve">: Innovations in </w:t>
      </w:r>
      <w:r w:rsidRPr="006C5F07">
        <w:rPr>
          <w:rFonts w:ascii="Times New Roman" w:eastAsia="Times New Roman" w:hAnsi="Times New Roman" w:cs="Times New Roman"/>
          <w:b/>
          <w:bCs/>
          <w:sz w:val="24"/>
          <w:szCs w:val="24"/>
        </w:rPr>
        <w:t>auto-calibration systems</w:t>
      </w:r>
      <w:r w:rsidRPr="006C5F07">
        <w:rPr>
          <w:rFonts w:ascii="Times New Roman" w:eastAsia="Times New Roman" w:hAnsi="Times New Roman" w:cs="Times New Roman"/>
          <w:sz w:val="24"/>
          <w:szCs w:val="24"/>
        </w:rPr>
        <w:t xml:space="preserve"> have made digital sphygmomanometers more reliable and accurate, even in challenging clinical environments.</w:t>
      </w:r>
    </w:p>
    <w:p w:rsidR="006C5F07" w:rsidRPr="006C5F07" w:rsidRDefault="006C5F07" w:rsidP="006C5F0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Impact</w:t>
      </w:r>
      <w:r w:rsidRPr="006C5F07">
        <w:rPr>
          <w:rFonts w:ascii="Times New Roman" w:eastAsia="Times New Roman" w:hAnsi="Times New Roman" w:cs="Times New Roman"/>
          <w:sz w:val="24"/>
          <w:szCs w:val="24"/>
        </w:rPr>
        <w:t>: Enhanced accuracy contributes to better management of hypertension and other cardiovascular conditions, leading to improved patient outcomes. Healthcare providers are increasingly relying on these highly accurate devices to make informed decisions about patient care.</w:t>
      </w:r>
    </w:p>
    <w:p w:rsidR="006C5F07" w:rsidRPr="006C5F07" w:rsidRDefault="006C5F07" w:rsidP="006C5F07">
      <w:pPr>
        <w:spacing w:before="100" w:beforeAutospacing="1" w:after="100" w:afterAutospacing="1" w:line="240" w:lineRule="auto"/>
        <w:outlineLvl w:val="3"/>
        <w:rPr>
          <w:rFonts w:ascii="Times New Roman" w:eastAsia="Times New Roman" w:hAnsi="Times New Roman" w:cs="Times New Roman"/>
          <w:b/>
          <w:bCs/>
          <w:sz w:val="24"/>
          <w:szCs w:val="24"/>
        </w:rPr>
      </w:pPr>
      <w:r w:rsidRPr="006C5F07">
        <w:rPr>
          <w:rFonts w:ascii="Times New Roman" w:eastAsia="Times New Roman" w:hAnsi="Times New Roman" w:cs="Times New Roman"/>
          <w:b/>
          <w:bCs/>
          <w:sz w:val="24"/>
          <w:szCs w:val="24"/>
        </w:rPr>
        <w:t>3. Focus on Non-invasive and Comfortable Monitoring</w:t>
      </w:r>
    </w:p>
    <w:p w:rsidR="006C5F07" w:rsidRPr="006C5F07" w:rsidRDefault="006C5F07" w:rsidP="006C5F07">
      <w:p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 xml:space="preserve">There is an ongoing trend toward making blood pressure monitoring more </w:t>
      </w:r>
      <w:r w:rsidRPr="006C5F07">
        <w:rPr>
          <w:rFonts w:ascii="Times New Roman" w:eastAsia="Times New Roman" w:hAnsi="Times New Roman" w:cs="Times New Roman"/>
          <w:b/>
          <w:bCs/>
          <w:sz w:val="24"/>
          <w:szCs w:val="24"/>
        </w:rPr>
        <w:t>comfortable</w:t>
      </w:r>
      <w:r w:rsidRPr="006C5F07">
        <w:rPr>
          <w:rFonts w:ascii="Times New Roman" w:eastAsia="Times New Roman" w:hAnsi="Times New Roman" w:cs="Times New Roman"/>
          <w:sz w:val="24"/>
          <w:szCs w:val="24"/>
        </w:rPr>
        <w:t xml:space="preserve"> and </w:t>
      </w:r>
      <w:r w:rsidRPr="006C5F07">
        <w:rPr>
          <w:rFonts w:ascii="Times New Roman" w:eastAsia="Times New Roman" w:hAnsi="Times New Roman" w:cs="Times New Roman"/>
          <w:b/>
          <w:bCs/>
          <w:sz w:val="24"/>
          <w:szCs w:val="24"/>
        </w:rPr>
        <w:t>non-invasive</w:t>
      </w:r>
      <w:r w:rsidRPr="006C5F07">
        <w:rPr>
          <w:rFonts w:ascii="Times New Roman" w:eastAsia="Times New Roman" w:hAnsi="Times New Roman" w:cs="Times New Roman"/>
          <w:sz w:val="24"/>
          <w:szCs w:val="24"/>
        </w:rPr>
        <w:t xml:space="preserve">. Traditional sphygmomanometers, especially manual ones, can be uncomfortable for patients, particularly in clinical settings where repeated measurements are needed. Manufacturers are now focusing on creating devices that are </w:t>
      </w:r>
      <w:r w:rsidRPr="006C5F07">
        <w:rPr>
          <w:rFonts w:ascii="Times New Roman" w:eastAsia="Times New Roman" w:hAnsi="Times New Roman" w:cs="Times New Roman"/>
          <w:b/>
          <w:bCs/>
          <w:sz w:val="24"/>
          <w:szCs w:val="24"/>
        </w:rPr>
        <w:t>less intrusive</w:t>
      </w:r>
      <w:r w:rsidRPr="006C5F07">
        <w:rPr>
          <w:rFonts w:ascii="Times New Roman" w:eastAsia="Times New Roman" w:hAnsi="Times New Roman" w:cs="Times New Roman"/>
          <w:sz w:val="24"/>
          <w:szCs w:val="24"/>
        </w:rPr>
        <w:t xml:space="preserve"> and </w:t>
      </w:r>
      <w:r w:rsidRPr="006C5F07">
        <w:rPr>
          <w:rFonts w:ascii="Times New Roman" w:eastAsia="Times New Roman" w:hAnsi="Times New Roman" w:cs="Times New Roman"/>
          <w:b/>
          <w:bCs/>
          <w:sz w:val="24"/>
          <w:szCs w:val="24"/>
        </w:rPr>
        <w:t>easier to use</w:t>
      </w:r>
      <w:r w:rsidRPr="006C5F07">
        <w:rPr>
          <w:rFonts w:ascii="Times New Roman" w:eastAsia="Times New Roman" w:hAnsi="Times New Roman" w:cs="Times New Roman"/>
          <w:sz w:val="24"/>
          <w:szCs w:val="24"/>
        </w:rPr>
        <w:t xml:space="preserve"> for patients, particularly in pediatric and geriatric populations.</w:t>
      </w:r>
    </w:p>
    <w:p w:rsidR="006C5F07" w:rsidRPr="006C5F07" w:rsidRDefault="006C5F07" w:rsidP="006C5F0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Wearable Blood Pressure Monitors</w:t>
      </w:r>
      <w:r w:rsidRPr="006C5F07">
        <w:rPr>
          <w:rFonts w:ascii="Times New Roman" w:eastAsia="Times New Roman" w:hAnsi="Times New Roman" w:cs="Times New Roman"/>
          <w:sz w:val="24"/>
          <w:szCs w:val="24"/>
        </w:rPr>
        <w:t xml:space="preserve">: New wearable devices, such as </w:t>
      </w:r>
      <w:r w:rsidRPr="006C5F07">
        <w:rPr>
          <w:rFonts w:ascii="Times New Roman" w:eastAsia="Times New Roman" w:hAnsi="Times New Roman" w:cs="Times New Roman"/>
          <w:b/>
          <w:bCs/>
          <w:sz w:val="24"/>
          <w:szCs w:val="24"/>
        </w:rPr>
        <w:t>smartwatches</w:t>
      </w:r>
      <w:r w:rsidRPr="006C5F07">
        <w:rPr>
          <w:rFonts w:ascii="Times New Roman" w:eastAsia="Times New Roman" w:hAnsi="Times New Roman" w:cs="Times New Roman"/>
          <w:sz w:val="24"/>
          <w:szCs w:val="24"/>
        </w:rPr>
        <w:t xml:space="preserve"> and </w:t>
      </w:r>
      <w:proofErr w:type="spellStart"/>
      <w:r w:rsidRPr="006C5F07">
        <w:rPr>
          <w:rFonts w:ascii="Times New Roman" w:eastAsia="Times New Roman" w:hAnsi="Times New Roman" w:cs="Times New Roman"/>
          <w:b/>
          <w:bCs/>
          <w:sz w:val="24"/>
          <w:szCs w:val="24"/>
        </w:rPr>
        <w:t>smartbands</w:t>
      </w:r>
      <w:proofErr w:type="spellEnd"/>
      <w:r w:rsidRPr="006C5F07">
        <w:rPr>
          <w:rFonts w:ascii="Times New Roman" w:eastAsia="Times New Roman" w:hAnsi="Times New Roman" w:cs="Times New Roman"/>
          <w:sz w:val="24"/>
          <w:szCs w:val="24"/>
        </w:rPr>
        <w:t>, are being developed to continuously monitor blood pressure without the need for cuffs. These devices use advanced sensors to provide real-time monitoring, delivering data that can be shared with healthcare professionals for ongoing management.</w:t>
      </w:r>
    </w:p>
    <w:p w:rsidR="006C5F07" w:rsidRPr="006C5F07" w:rsidRDefault="006C5F07" w:rsidP="006C5F0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Impact</w:t>
      </w:r>
      <w:r w:rsidRPr="006C5F07">
        <w:rPr>
          <w:rFonts w:ascii="Times New Roman" w:eastAsia="Times New Roman" w:hAnsi="Times New Roman" w:cs="Times New Roman"/>
          <w:sz w:val="24"/>
          <w:szCs w:val="24"/>
        </w:rPr>
        <w:t>: The shift towards wearable and continuous monitoring is enhancing the convenience of blood pressure management, enabling patients to monitor their health without disrupting their daily routines.</w:t>
      </w:r>
    </w:p>
    <w:p w:rsidR="006C5F07" w:rsidRPr="006C5F07" w:rsidRDefault="006C5F07" w:rsidP="006C5F07">
      <w:pPr>
        <w:spacing w:before="100" w:beforeAutospacing="1" w:after="100" w:afterAutospacing="1" w:line="240" w:lineRule="auto"/>
        <w:outlineLvl w:val="3"/>
        <w:rPr>
          <w:rFonts w:ascii="Times New Roman" w:eastAsia="Times New Roman" w:hAnsi="Times New Roman" w:cs="Times New Roman"/>
          <w:b/>
          <w:bCs/>
          <w:sz w:val="24"/>
          <w:szCs w:val="24"/>
        </w:rPr>
      </w:pPr>
      <w:r w:rsidRPr="006C5F07">
        <w:rPr>
          <w:rFonts w:ascii="Times New Roman" w:eastAsia="Times New Roman" w:hAnsi="Times New Roman" w:cs="Times New Roman"/>
          <w:b/>
          <w:bCs/>
          <w:sz w:val="24"/>
          <w:szCs w:val="24"/>
        </w:rPr>
        <w:t>4. Integration with Telemedicine and Remote Monitoring</w:t>
      </w:r>
    </w:p>
    <w:p w:rsidR="006C5F07" w:rsidRPr="006C5F07" w:rsidRDefault="006C5F07" w:rsidP="006C5F07">
      <w:p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 xml:space="preserve">The rise of </w:t>
      </w:r>
      <w:r w:rsidRPr="006C5F07">
        <w:rPr>
          <w:rFonts w:ascii="Times New Roman" w:eastAsia="Times New Roman" w:hAnsi="Times New Roman" w:cs="Times New Roman"/>
          <w:b/>
          <w:bCs/>
          <w:sz w:val="24"/>
          <w:szCs w:val="24"/>
        </w:rPr>
        <w:t>telemedicine</w:t>
      </w:r>
      <w:r w:rsidRPr="006C5F07">
        <w:rPr>
          <w:rFonts w:ascii="Times New Roman" w:eastAsia="Times New Roman" w:hAnsi="Times New Roman" w:cs="Times New Roman"/>
          <w:sz w:val="24"/>
          <w:szCs w:val="24"/>
        </w:rPr>
        <w:t xml:space="preserve"> and </w:t>
      </w:r>
      <w:r w:rsidRPr="006C5F07">
        <w:rPr>
          <w:rFonts w:ascii="Times New Roman" w:eastAsia="Times New Roman" w:hAnsi="Times New Roman" w:cs="Times New Roman"/>
          <w:b/>
          <w:bCs/>
          <w:sz w:val="24"/>
          <w:szCs w:val="24"/>
        </w:rPr>
        <w:t>remote patient monitoring</w:t>
      </w:r>
      <w:r w:rsidRPr="006C5F07">
        <w:rPr>
          <w:rFonts w:ascii="Times New Roman" w:eastAsia="Times New Roman" w:hAnsi="Times New Roman" w:cs="Times New Roman"/>
          <w:sz w:val="24"/>
          <w:szCs w:val="24"/>
        </w:rPr>
        <w:t xml:space="preserve"> (RPM) has had a significant impact on the sphygmomanometer market. Remote monitoring devices that integrate with telemedicine platforms allow healthcare providers to track a patient’s blood pressure in real time, providing the opportunity for early intervention and more personalized care.</w:t>
      </w:r>
    </w:p>
    <w:p w:rsidR="006C5F07" w:rsidRPr="006C5F07" w:rsidRDefault="006C5F07" w:rsidP="006C5F0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Remote Monitoring Solutions</w:t>
      </w:r>
      <w:r w:rsidRPr="006C5F07">
        <w:rPr>
          <w:rFonts w:ascii="Times New Roman" w:eastAsia="Times New Roman" w:hAnsi="Times New Roman" w:cs="Times New Roman"/>
          <w:sz w:val="24"/>
          <w:szCs w:val="24"/>
        </w:rPr>
        <w:t xml:space="preserve">: Many digital sphygmomanometers now come with integrated software that automatically sends readings to cloud-based platforms. These </w:t>
      </w:r>
      <w:r w:rsidRPr="006C5F07">
        <w:rPr>
          <w:rFonts w:ascii="Times New Roman" w:eastAsia="Times New Roman" w:hAnsi="Times New Roman" w:cs="Times New Roman"/>
          <w:sz w:val="24"/>
          <w:szCs w:val="24"/>
        </w:rPr>
        <w:lastRenderedPageBreak/>
        <w:t>platforms then analyze the data and send alerts to doctors if there are any concerning changes in the patient’s blood pressure.</w:t>
      </w:r>
    </w:p>
    <w:p w:rsidR="006C5F07" w:rsidRPr="006C5F07" w:rsidRDefault="006C5F07" w:rsidP="006C5F0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Impact</w:t>
      </w:r>
      <w:r w:rsidRPr="006C5F07">
        <w:rPr>
          <w:rFonts w:ascii="Times New Roman" w:eastAsia="Times New Roman" w:hAnsi="Times New Roman" w:cs="Times New Roman"/>
          <w:sz w:val="24"/>
          <w:szCs w:val="24"/>
        </w:rPr>
        <w:t xml:space="preserve">: This trend is particularly relevant in </w:t>
      </w:r>
      <w:r w:rsidRPr="006C5F07">
        <w:rPr>
          <w:rFonts w:ascii="Times New Roman" w:eastAsia="Times New Roman" w:hAnsi="Times New Roman" w:cs="Times New Roman"/>
          <w:b/>
          <w:bCs/>
          <w:sz w:val="24"/>
          <w:szCs w:val="24"/>
        </w:rPr>
        <w:t>chronic disease management</w:t>
      </w:r>
      <w:r w:rsidRPr="006C5F07">
        <w:rPr>
          <w:rFonts w:ascii="Times New Roman" w:eastAsia="Times New Roman" w:hAnsi="Times New Roman" w:cs="Times New Roman"/>
          <w:sz w:val="24"/>
          <w:szCs w:val="24"/>
        </w:rPr>
        <w:t>. Patients with conditions such as hypertension or diabetes can have their blood pressure monitored remotely, reducing the frequency of in-person visits and improving overall care delivery.</w:t>
      </w:r>
    </w:p>
    <w:p w:rsidR="006C5F07" w:rsidRPr="006C5F07" w:rsidRDefault="006C5F07" w:rsidP="006C5F07">
      <w:pPr>
        <w:spacing w:before="100" w:beforeAutospacing="1" w:after="100" w:afterAutospacing="1" w:line="240" w:lineRule="auto"/>
        <w:outlineLvl w:val="3"/>
        <w:rPr>
          <w:rFonts w:ascii="Times New Roman" w:eastAsia="Times New Roman" w:hAnsi="Times New Roman" w:cs="Times New Roman"/>
          <w:b/>
          <w:bCs/>
          <w:sz w:val="24"/>
          <w:szCs w:val="24"/>
        </w:rPr>
      </w:pPr>
      <w:r w:rsidRPr="006C5F07">
        <w:rPr>
          <w:rFonts w:ascii="Times New Roman" w:eastAsia="Times New Roman" w:hAnsi="Times New Roman" w:cs="Times New Roman"/>
          <w:b/>
          <w:bCs/>
          <w:sz w:val="24"/>
          <w:szCs w:val="24"/>
        </w:rPr>
        <w:t>5. Miniaturization and Portability</w:t>
      </w:r>
    </w:p>
    <w:p w:rsidR="006C5F07" w:rsidRPr="006C5F07" w:rsidRDefault="006C5F07" w:rsidP="006C5F07">
      <w:p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 xml:space="preserve">The demand for more </w:t>
      </w:r>
      <w:r w:rsidRPr="006C5F07">
        <w:rPr>
          <w:rFonts w:ascii="Times New Roman" w:eastAsia="Times New Roman" w:hAnsi="Times New Roman" w:cs="Times New Roman"/>
          <w:b/>
          <w:bCs/>
          <w:sz w:val="24"/>
          <w:szCs w:val="24"/>
        </w:rPr>
        <w:t>compact</w:t>
      </w:r>
      <w:r w:rsidRPr="006C5F07">
        <w:rPr>
          <w:rFonts w:ascii="Times New Roman" w:eastAsia="Times New Roman" w:hAnsi="Times New Roman" w:cs="Times New Roman"/>
          <w:sz w:val="24"/>
          <w:szCs w:val="24"/>
        </w:rPr>
        <w:t xml:space="preserve"> and </w:t>
      </w:r>
      <w:r w:rsidRPr="006C5F07">
        <w:rPr>
          <w:rFonts w:ascii="Times New Roman" w:eastAsia="Times New Roman" w:hAnsi="Times New Roman" w:cs="Times New Roman"/>
          <w:b/>
          <w:bCs/>
          <w:sz w:val="24"/>
          <w:szCs w:val="24"/>
        </w:rPr>
        <w:t>portable</w:t>
      </w:r>
      <w:r w:rsidRPr="006C5F07">
        <w:rPr>
          <w:rFonts w:ascii="Times New Roman" w:eastAsia="Times New Roman" w:hAnsi="Times New Roman" w:cs="Times New Roman"/>
          <w:sz w:val="24"/>
          <w:szCs w:val="24"/>
        </w:rPr>
        <w:t xml:space="preserve"> sphygmomanometers is increasing, particularly in the home healthcare and ambulatory settings. Manufacturers are designing smaller, lighter devices that can be easily transported and used in different settings.</w:t>
      </w:r>
    </w:p>
    <w:p w:rsidR="006C5F07" w:rsidRPr="006C5F07" w:rsidRDefault="006C5F07" w:rsidP="006C5F0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Portable Sphygmomanometers</w:t>
      </w:r>
      <w:r w:rsidRPr="006C5F07">
        <w:rPr>
          <w:rFonts w:ascii="Times New Roman" w:eastAsia="Times New Roman" w:hAnsi="Times New Roman" w:cs="Times New Roman"/>
          <w:sz w:val="24"/>
          <w:szCs w:val="24"/>
        </w:rPr>
        <w:t>: These devices are designed to be lightweight and easy to use, with the ability to operate on batteries or via USB charging. This allows patients to monitor their blood pressure on the go, increasing accessibility and convenience.</w:t>
      </w:r>
    </w:p>
    <w:p w:rsidR="006C5F07" w:rsidRPr="006C5F07" w:rsidRDefault="006C5F07" w:rsidP="006C5F0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Impact</w:t>
      </w:r>
      <w:r w:rsidRPr="006C5F07">
        <w:rPr>
          <w:rFonts w:ascii="Times New Roman" w:eastAsia="Times New Roman" w:hAnsi="Times New Roman" w:cs="Times New Roman"/>
          <w:sz w:val="24"/>
          <w:szCs w:val="24"/>
        </w:rPr>
        <w:t xml:space="preserve">: Portable sphygmomanometers are also beneficial for </w:t>
      </w:r>
      <w:r w:rsidRPr="006C5F07">
        <w:rPr>
          <w:rFonts w:ascii="Times New Roman" w:eastAsia="Times New Roman" w:hAnsi="Times New Roman" w:cs="Times New Roman"/>
          <w:b/>
          <w:bCs/>
          <w:sz w:val="24"/>
          <w:szCs w:val="24"/>
        </w:rPr>
        <w:t>traveling healthcare professionals</w:t>
      </w:r>
      <w:r w:rsidRPr="006C5F07">
        <w:rPr>
          <w:rFonts w:ascii="Times New Roman" w:eastAsia="Times New Roman" w:hAnsi="Times New Roman" w:cs="Times New Roman"/>
          <w:sz w:val="24"/>
          <w:szCs w:val="24"/>
        </w:rPr>
        <w:t xml:space="preserve">, </w:t>
      </w:r>
      <w:r w:rsidRPr="006C5F07">
        <w:rPr>
          <w:rFonts w:ascii="Times New Roman" w:eastAsia="Times New Roman" w:hAnsi="Times New Roman" w:cs="Times New Roman"/>
          <w:b/>
          <w:bCs/>
          <w:sz w:val="24"/>
          <w:szCs w:val="24"/>
        </w:rPr>
        <w:t>elderly patients</w:t>
      </w:r>
      <w:r w:rsidRPr="006C5F07">
        <w:rPr>
          <w:rFonts w:ascii="Times New Roman" w:eastAsia="Times New Roman" w:hAnsi="Times New Roman" w:cs="Times New Roman"/>
          <w:sz w:val="24"/>
          <w:szCs w:val="24"/>
        </w:rPr>
        <w:t>, and individuals in remote areas who may not have easy access to medical facilities.</w:t>
      </w:r>
    </w:p>
    <w:p w:rsidR="006C5F07" w:rsidRPr="006C5F07" w:rsidRDefault="006C5F07" w:rsidP="006C5F07">
      <w:pPr>
        <w:spacing w:before="100" w:beforeAutospacing="1" w:after="100" w:afterAutospacing="1" w:line="240" w:lineRule="auto"/>
        <w:outlineLvl w:val="3"/>
        <w:rPr>
          <w:rFonts w:ascii="Times New Roman" w:eastAsia="Times New Roman" w:hAnsi="Times New Roman" w:cs="Times New Roman"/>
          <w:b/>
          <w:bCs/>
          <w:sz w:val="24"/>
          <w:szCs w:val="24"/>
        </w:rPr>
      </w:pPr>
      <w:r w:rsidRPr="006C5F07">
        <w:rPr>
          <w:rFonts w:ascii="Times New Roman" w:eastAsia="Times New Roman" w:hAnsi="Times New Roman" w:cs="Times New Roman"/>
          <w:b/>
          <w:bCs/>
          <w:sz w:val="24"/>
          <w:szCs w:val="24"/>
        </w:rPr>
        <w:t>6. AI and Data Analytics Integration</w:t>
      </w:r>
    </w:p>
    <w:p w:rsidR="006C5F07" w:rsidRPr="006C5F07" w:rsidRDefault="006C5F07" w:rsidP="006C5F07">
      <w:p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Artificial intelligence (AI) and data analytics are beginning to play a role in the sphygmomanometer market. AI-powered algorithms can now assist in the interpretation of blood pressure readings, detect irregularities, and even predict potential health risks.</w:t>
      </w:r>
    </w:p>
    <w:p w:rsidR="006C5F07" w:rsidRPr="006C5F07" w:rsidRDefault="006C5F07" w:rsidP="006C5F0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Predictive Analytics</w:t>
      </w:r>
      <w:r w:rsidRPr="006C5F07">
        <w:rPr>
          <w:rFonts w:ascii="Times New Roman" w:eastAsia="Times New Roman" w:hAnsi="Times New Roman" w:cs="Times New Roman"/>
          <w:sz w:val="24"/>
          <w:szCs w:val="24"/>
        </w:rPr>
        <w:t>: Advanced analytics are being integrated into digital sphygmomanometers to not only measure blood pressure but also to predict the likelihood of hypertension-related complications, such as heart disease or stroke. This allows healthcare providers to take proactive measures.</w:t>
      </w:r>
    </w:p>
    <w:p w:rsidR="006C5F07" w:rsidRPr="006C5F07" w:rsidRDefault="006C5F07" w:rsidP="006C5F0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Impact</w:t>
      </w:r>
      <w:r w:rsidRPr="006C5F07">
        <w:rPr>
          <w:rFonts w:ascii="Times New Roman" w:eastAsia="Times New Roman" w:hAnsi="Times New Roman" w:cs="Times New Roman"/>
          <w:sz w:val="24"/>
          <w:szCs w:val="24"/>
        </w:rPr>
        <w:t>: AI integration adds a layer of intelligence to blood pressure monitoring, improving diagnostic accuracy and enabling healthcare professionals to offer more targeted and personalized treatment plans.</w:t>
      </w:r>
    </w:p>
    <w:p w:rsidR="006C5F07" w:rsidRPr="006C5F07" w:rsidRDefault="006C5F07" w:rsidP="006C5F07">
      <w:pPr>
        <w:spacing w:before="100" w:beforeAutospacing="1" w:after="100" w:afterAutospacing="1" w:line="240" w:lineRule="auto"/>
        <w:outlineLvl w:val="3"/>
        <w:rPr>
          <w:rFonts w:ascii="Times New Roman" w:eastAsia="Times New Roman" w:hAnsi="Times New Roman" w:cs="Times New Roman"/>
          <w:b/>
          <w:bCs/>
          <w:sz w:val="24"/>
          <w:szCs w:val="24"/>
        </w:rPr>
      </w:pPr>
      <w:r w:rsidRPr="006C5F07">
        <w:rPr>
          <w:rFonts w:ascii="Times New Roman" w:eastAsia="Times New Roman" w:hAnsi="Times New Roman" w:cs="Times New Roman"/>
          <w:b/>
          <w:bCs/>
          <w:sz w:val="24"/>
          <w:szCs w:val="24"/>
        </w:rPr>
        <w:t>7. Sustainability and Eco-friendly Products</w:t>
      </w:r>
    </w:p>
    <w:p w:rsidR="006C5F07" w:rsidRPr="006C5F07" w:rsidRDefault="006C5F07" w:rsidP="006C5F07">
      <w:p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 xml:space="preserve">As sustainability becomes an increasing concern in the medical device sector, companies are focusing on creating </w:t>
      </w:r>
      <w:r w:rsidRPr="006C5F07">
        <w:rPr>
          <w:rFonts w:ascii="Times New Roman" w:eastAsia="Times New Roman" w:hAnsi="Times New Roman" w:cs="Times New Roman"/>
          <w:b/>
          <w:bCs/>
          <w:sz w:val="24"/>
          <w:szCs w:val="24"/>
        </w:rPr>
        <w:t>eco-friendly sphygmomanometers</w:t>
      </w:r>
      <w:r w:rsidRPr="006C5F07">
        <w:rPr>
          <w:rFonts w:ascii="Times New Roman" w:eastAsia="Times New Roman" w:hAnsi="Times New Roman" w:cs="Times New Roman"/>
          <w:sz w:val="24"/>
          <w:szCs w:val="24"/>
        </w:rPr>
        <w:t>. These products are made with recyclable materials and are designed to reduce waste, such as single-use cuffs.</w:t>
      </w:r>
    </w:p>
    <w:p w:rsidR="006C5F07" w:rsidRPr="006C5F07" w:rsidRDefault="006C5F07" w:rsidP="006C5F0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Sustainable Design</w:t>
      </w:r>
      <w:r w:rsidRPr="006C5F07">
        <w:rPr>
          <w:rFonts w:ascii="Times New Roman" w:eastAsia="Times New Roman" w:hAnsi="Times New Roman" w:cs="Times New Roman"/>
          <w:sz w:val="24"/>
          <w:szCs w:val="24"/>
        </w:rPr>
        <w:t xml:space="preserve">: Companies are exploring ways to reduce the environmental impact of sphygmomanometers by using biodegradable or recyclable materials in their production processes. Additionally, </w:t>
      </w:r>
      <w:r w:rsidRPr="006C5F07">
        <w:rPr>
          <w:rFonts w:ascii="Times New Roman" w:eastAsia="Times New Roman" w:hAnsi="Times New Roman" w:cs="Times New Roman"/>
          <w:b/>
          <w:bCs/>
          <w:sz w:val="24"/>
          <w:szCs w:val="24"/>
        </w:rPr>
        <w:t>battery-operated</w:t>
      </w:r>
      <w:r w:rsidRPr="006C5F07">
        <w:rPr>
          <w:rFonts w:ascii="Times New Roman" w:eastAsia="Times New Roman" w:hAnsi="Times New Roman" w:cs="Times New Roman"/>
          <w:sz w:val="24"/>
          <w:szCs w:val="24"/>
        </w:rPr>
        <w:t xml:space="preserve"> or </w:t>
      </w:r>
      <w:r w:rsidRPr="006C5F07">
        <w:rPr>
          <w:rFonts w:ascii="Times New Roman" w:eastAsia="Times New Roman" w:hAnsi="Times New Roman" w:cs="Times New Roman"/>
          <w:b/>
          <w:bCs/>
          <w:sz w:val="24"/>
          <w:szCs w:val="24"/>
        </w:rPr>
        <w:t>solar-powered</w:t>
      </w:r>
      <w:r w:rsidRPr="006C5F07">
        <w:rPr>
          <w:rFonts w:ascii="Times New Roman" w:eastAsia="Times New Roman" w:hAnsi="Times New Roman" w:cs="Times New Roman"/>
          <w:sz w:val="24"/>
          <w:szCs w:val="24"/>
        </w:rPr>
        <w:t xml:space="preserve"> models are being developed to minimize energy consumption.</w:t>
      </w:r>
    </w:p>
    <w:p w:rsidR="006C5F07" w:rsidRPr="006C5F07" w:rsidRDefault="006C5F07" w:rsidP="006C5F0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Impact</w:t>
      </w:r>
      <w:r w:rsidRPr="006C5F07">
        <w:rPr>
          <w:rFonts w:ascii="Times New Roman" w:eastAsia="Times New Roman" w:hAnsi="Times New Roman" w:cs="Times New Roman"/>
          <w:sz w:val="24"/>
          <w:szCs w:val="24"/>
        </w:rPr>
        <w:t>: The shift towards sustainable devices is expected to resonate with both healthcare providers and consumers who are increasingly concerned about the environmental impact of medical products.</w:t>
      </w:r>
    </w:p>
    <w:p w:rsidR="006C5F07" w:rsidRPr="006C5F07" w:rsidRDefault="00F005E9" w:rsidP="006C5F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0" style="width:0;height:1.5pt" o:hralign="center" o:hrstd="t" o:hr="t" fillcolor="#a0a0a0" stroked="f"/>
        </w:pict>
      </w:r>
    </w:p>
    <w:p w:rsidR="006C5F07" w:rsidRPr="006C5F07" w:rsidRDefault="006C5F07" w:rsidP="006C5F07">
      <w:pPr>
        <w:spacing w:before="100" w:beforeAutospacing="1" w:after="100" w:afterAutospacing="1" w:line="240" w:lineRule="auto"/>
        <w:outlineLvl w:val="2"/>
        <w:rPr>
          <w:rFonts w:ascii="Times New Roman" w:eastAsia="Times New Roman" w:hAnsi="Times New Roman" w:cs="Times New Roman"/>
          <w:b/>
          <w:bCs/>
          <w:sz w:val="27"/>
          <w:szCs w:val="27"/>
        </w:rPr>
      </w:pPr>
      <w:r w:rsidRPr="006C5F07">
        <w:rPr>
          <w:rFonts w:ascii="Times New Roman" w:eastAsia="Times New Roman" w:hAnsi="Times New Roman" w:cs="Times New Roman"/>
          <w:b/>
          <w:bCs/>
          <w:sz w:val="27"/>
          <w:szCs w:val="27"/>
        </w:rPr>
        <w:t>Impact of Trends and Innovations</w:t>
      </w:r>
    </w:p>
    <w:p w:rsidR="006C5F07" w:rsidRPr="006C5F07" w:rsidRDefault="006C5F07" w:rsidP="006C5F07">
      <w:p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 xml:space="preserve">The trends and innovations in the sphygmomanometer market are transforming how blood pressure is measured and managed, particularly in the context of </w:t>
      </w:r>
      <w:r w:rsidRPr="006C5F07">
        <w:rPr>
          <w:rFonts w:ascii="Times New Roman" w:eastAsia="Times New Roman" w:hAnsi="Times New Roman" w:cs="Times New Roman"/>
          <w:b/>
          <w:bCs/>
          <w:sz w:val="24"/>
          <w:szCs w:val="24"/>
        </w:rPr>
        <w:t>home healthcare</w:t>
      </w:r>
      <w:r w:rsidRPr="006C5F07">
        <w:rPr>
          <w:rFonts w:ascii="Times New Roman" w:eastAsia="Times New Roman" w:hAnsi="Times New Roman" w:cs="Times New Roman"/>
          <w:sz w:val="24"/>
          <w:szCs w:val="24"/>
        </w:rPr>
        <w:t xml:space="preserve"> and </w:t>
      </w:r>
      <w:r w:rsidRPr="006C5F07">
        <w:rPr>
          <w:rFonts w:ascii="Times New Roman" w:eastAsia="Times New Roman" w:hAnsi="Times New Roman" w:cs="Times New Roman"/>
          <w:b/>
          <w:bCs/>
          <w:sz w:val="24"/>
          <w:szCs w:val="24"/>
        </w:rPr>
        <w:t>telemedicine</w:t>
      </w:r>
      <w:r w:rsidRPr="006C5F07">
        <w:rPr>
          <w:rFonts w:ascii="Times New Roman" w:eastAsia="Times New Roman" w:hAnsi="Times New Roman" w:cs="Times New Roman"/>
          <w:sz w:val="24"/>
          <w:szCs w:val="24"/>
        </w:rPr>
        <w:t xml:space="preserve">. The growing use of </w:t>
      </w:r>
      <w:r w:rsidRPr="006C5F07">
        <w:rPr>
          <w:rFonts w:ascii="Times New Roman" w:eastAsia="Times New Roman" w:hAnsi="Times New Roman" w:cs="Times New Roman"/>
          <w:b/>
          <w:bCs/>
          <w:sz w:val="24"/>
          <w:szCs w:val="24"/>
        </w:rPr>
        <w:t>digital and wearable devices</w:t>
      </w:r>
      <w:r w:rsidRPr="006C5F07">
        <w:rPr>
          <w:rFonts w:ascii="Times New Roman" w:eastAsia="Times New Roman" w:hAnsi="Times New Roman" w:cs="Times New Roman"/>
          <w:sz w:val="24"/>
          <w:szCs w:val="24"/>
        </w:rPr>
        <w:t xml:space="preserve"> enables patients to monitor their health more effectively, improving outcomes through more timely interventions. Meanwhile, the integration of </w:t>
      </w:r>
      <w:r w:rsidRPr="006C5F07">
        <w:rPr>
          <w:rFonts w:ascii="Times New Roman" w:eastAsia="Times New Roman" w:hAnsi="Times New Roman" w:cs="Times New Roman"/>
          <w:b/>
          <w:bCs/>
          <w:sz w:val="24"/>
          <w:szCs w:val="24"/>
        </w:rPr>
        <w:t>AI and predictive analytics</w:t>
      </w:r>
      <w:r w:rsidRPr="006C5F07">
        <w:rPr>
          <w:rFonts w:ascii="Times New Roman" w:eastAsia="Times New Roman" w:hAnsi="Times New Roman" w:cs="Times New Roman"/>
          <w:sz w:val="24"/>
          <w:szCs w:val="24"/>
        </w:rPr>
        <w:t xml:space="preserve"> is enhancing the accuracy of readings and enabling proactive health management.</w:t>
      </w:r>
    </w:p>
    <w:p w:rsidR="006C5F07" w:rsidRPr="006C5F07" w:rsidRDefault="006C5F07" w:rsidP="006C5F07">
      <w:p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 xml:space="preserve">These innovations not only improve the accuracy and convenience of blood pressure measurement but also align with the global push for </w:t>
      </w:r>
      <w:r w:rsidRPr="006C5F07">
        <w:rPr>
          <w:rFonts w:ascii="Times New Roman" w:eastAsia="Times New Roman" w:hAnsi="Times New Roman" w:cs="Times New Roman"/>
          <w:b/>
          <w:bCs/>
          <w:sz w:val="24"/>
          <w:szCs w:val="24"/>
        </w:rPr>
        <w:t>patient-centric healthcare</w:t>
      </w:r>
      <w:r w:rsidRPr="006C5F07">
        <w:rPr>
          <w:rFonts w:ascii="Times New Roman" w:eastAsia="Times New Roman" w:hAnsi="Times New Roman" w:cs="Times New Roman"/>
          <w:sz w:val="24"/>
          <w:szCs w:val="24"/>
        </w:rPr>
        <w:t xml:space="preserve"> and </w:t>
      </w:r>
      <w:r w:rsidRPr="006C5F07">
        <w:rPr>
          <w:rFonts w:ascii="Times New Roman" w:eastAsia="Times New Roman" w:hAnsi="Times New Roman" w:cs="Times New Roman"/>
          <w:b/>
          <w:bCs/>
          <w:sz w:val="24"/>
          <w:szCs w:val="24"/>
        </w:rPr>
        <w:t>preventive care</w:t>
      </w:r>
      <w:r w:rsidRPr="006C5F07">
        <w:rPr>
          <w:rFonts w:ascii="Times New Roman" w:eastAsia="Times New Roman" w:hAnsi="Times New Roman" w:cs="Times New Roman"/>
          <w:sz w:val="24"/>
          <w:szCs w:val="24"/>
        </w:rPr>
        <w:t>.</w:t>
      </w:r>
    </w:p>
    <w:p w:rsidR="006C5F07" w:rsidRPr="006C5F07" w:rsidRDefault="00F005E9" w:rsidP="006C5F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6C5F07" w:rsidRPr="006C5F07" w:rsidRDefault="006C5F07" w:rsidP="006C5F07">
      <w:pPr>
        <w:spacing w:before="100" w:beforeAutospacing="1" w:after="100" w:afterAutospacing="1" w:line="240" w:lineRule="auto"/>
        <w:outlineLvl w:val="2"/>
        <w:rPr>
          <w:rFonts w:ascii="Times New Roman" w:eastAsia="Times New Roman" w:hAnsi="Times New Roman" w:cs="Times New Roman"/>
          <w:b/>
          <w:bCs/>
          <w:sz w:val="27"/>
          <w:szCs w:val="27"/>
        </w:rPr>
      </w:pPr>
      <w:r w:rsidRPr="006C5F07">
        <w:rPr>
          <w:rFonts w:ascii="Times New Roman" w:eastAsia="Times New Roman" w:hAnsi="Times New Roman" w:cs="Times New Roman"/>
          <w:b/>
          <w:bCs/>
          <w:sz w:val="27"/>
          <w:szCs w:val="27"/>
        </w:rPr>
        <w:t>4. Competitive Intelligence and Benchmarking</w:t>
      </w:r>
    </w:p>
    <w:p w:rsidR="006C5F07" w:rsidRPr="006C5F07" w:rsidRDefault="006C5F07" w:rsidP="006C5F07">
      <w:p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 xml:space="preserve">The </w:t>
      </w:r>
      <w:r w:rsidRPr="006C5F07">
        <w:rPr>
          <w:rFonts w:ascii="Times New Roman" w:eastAsia="Times New Roman" w:hAnsi="Times New Roman" w:cs="Times New Roman"/>
          <w:b/>
          <w:bCs/>
          <w:sz w:val="24"/>
          <w:szCs w:val="24"/>
        </w:rPr>
        <w:t>sphygmomanometer market</w:t>
      </w:r>
      <w:r w:rsidRPr="006C5F07">
        <w:rPr>
          <w:rFonts w:ascii="Times New Roman" w:eastAsia="Times New Roman" w:hAnsi="Times New Roman" w:cs="Times New Roman"/>
          <w:sz w:val="24"/>
          <w:szCs w:val="24"/>
        </w:rPr>
        <w:t xml:space="preserve"> is characterized by the presence of both established players and new entrants, all vying to capture a share of the growing demand for blood pressure monitoring devices. The competition is driven by technological innovation, brand reputation, distribution networks, and a growing focus on remote patient monitoring and home healthcare solutions. This section provides an overview of the key players in the market, their strategies, and how they are differentiating themselves.</w:t>
      </w:r>
    </w:p>
    <w:p w:rsidR="006C5F07" w:rsidRPr="006C5F07" w:rsidRDefault="006C5F07" w:rsidP="006C5F07">
      <w:pPr>
        <w:spacing w:before="100" w:beforeAutospacing="1" w:after="100" w:afterAutospacing="1" w:line="240" w:lineRule="auto"/>
        <w:outlineLvl w:val="3"/>
        <w:rPr>
          <w:rFonts w:ascii="Times New Roman" w:eastAsia="Times New Roman" w:hAnsi="Times New Roman" w:cs="Times New Roman"/>
          <w:b/>
          <w:bCs/>
          <w:sz w:val="24"/>
          <w:szCs w:val="24"/>
        </w:rPr>
      </w:pPr>
      <w:r w:rsidRPr="006C5F07">
        <w:rPr>
          <w:rFonts w:ascii="Times New Roman" w:eastAsia="Times New Roman" w:hAnsi="Times New Roman" w:cs="Times New Roman"/>
          <w:b/>
          <w:bCs/>
          <w:sz w:val="24"/>
          <w:szCs w:val="24"/>
        </w:rPr>
        <w:t>Key Players in the Sphygmomanometer Market</w:t>
      </w:r>
    </w:p>
    <w:p w:rsidR="006C5F07" w:rsidRPr="006C5F07" w:rsidRDefault="006C5F07" w:rsidP="006C5F0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Omron Healthcare</w:t>
      </w:r>
    </w:p>
    <w:p w:rsidR="006C5F07" w:rsidRPr="006C5F07" w:rsidRDefault="006C5F07" w:rsidP="006C5F07">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Overview</w:t>
      </w:r>
      <w:r w:rsidRPr="006C5F07">
        <w:rPr>
          <w:rFonts w:ascii="Times New Roman" w:eastAsia="Times New Roman" w:hAnsi="Times New Roman" w:cs="Times New Roman"/>
          <w:sz w:val="24"/>
          <w:szCs w:val="24"/>
        </w:rPr>
        <w:t>: Omron is one of the most recognized brands in the blood pressure monitor market. The company is known for its innovation in digital sphygmomanometers and has a significant global presence.</w:t>
      </w:r>
    </w:p>
    <w:p w:rsidR="006C5F07" w:rsidRPr="006C5F07" w:rsidRDefault="006C5F07" w:rsidP="006C5F07">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Strategy</w:t>
      </w:r>
      <w:r w:rsidRPr="006C5F07">
        <w:rPr>
          <w:rFonts w:ascii="Times New Roman" w:eastAsia="Times New Roman" w:hAnsi="Times New Roman" w:cs="Times New Roman"/>
          <w:sz w:val="24"/>
          <w:szCs w:val="24"/>
        </w:rPr>
        <w:t>: Omron focuses on offering user-friendly, accurate, and affordable blood pressure monitors. The company’s strategy revolves around providing a range of products suitable for both home use and clinical settings, with advanced features such as Bluetooth connectivity and integration with mobile apps for real-time tracking.</w:t>
      </w:r>
    </w:p>
    <w:p w:rsidR="006C5F07" w:rsidRPr="006C5F07" w:rsidRDefault="006C5F07" w:rsidP="006C5F07">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Global Reach</w:t>
      </w:r>
      <w:r w:rsidRPr="006C5F07">
        <w:rPr>
          <w:rFonts w:ascii="Times New Roman" w:eastAsia="Times New Roman" w:hAnsi="Times New Roman" w:cs="Times New Roman"/>
          <w:sz w:val="24"/>
          <w:szCs w:val="24"/>
        </w:rPr>
        <w:t>: Omron operates globally, with strong market penetration in North America, Europe, and Asia Pacific.</w:t>
      </w:r>
    </w:p>
    <w:p w:rsidR="006C5F07" w:rsidRPr="006C5F07" w:rsidRDefault="006C5F07" w:rsidP="006C5F07">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Differentiation</w:t>
      </w:r>
      <w:r w:rsidRPr="006C5F07">
        <w:rPr>
          <w:rFonts w:ascii="Times New Roman" w:eastAsia="Times New Roman" w:hAnsi="Times New Roman" w:cs="Times New Roman"/>
          <w:sz w:val="24"/>
          <w:szCs w:val="24"/>
        </w:rPr>
        <w:t>: Omron’s key differentiators include its wide product portfolio, emphasis on accuracy and user convenience, and strong brand recognition in the healthcare space.</w:t>
      </w:r>
    </w:p>
    <w:p w:rsidR="006C5F07" w:rsidRPr="006C5F07" w:rsidRDefault="006C5F07" w:rsidP="006C5F0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Philips Healthcare</w:t>
      </w:r>
    </w:p>
    <w:p w:rsidR="006C5F07" w:rsidRPr="006C5F07" w:rsidRDefault="006C5F07" w:rsidP="006C5F07">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Overview</w:t>
      </w:r>
      <w:r w:rsidRPr="006C5F07">
        <w:rPr>
          <w:rFonts w:ascii="Times New Roman" w:eastAsia="Times New Roman" w:hAnsi="Times New Roman" w:cs="Times New Roman"/>
          <w:sz w:val="24"/>
          <w:szCs w:val="24"/>
        </w:rPr>
        <w:t xml:space="preserve">: Philips is a major player in the global healthcare sector, offering a wide range of medical devices, including sphygmomanometers. Philips combines </w:t>
      </w:r>
      <w:r w:rsidRPr="006C5F07">
        <w:rPr>
          <w:rFonts w:ascii="Times New Roman" w:eastAsia="Times New Roman" w:hAnsi="Times New Roman" w:cs="Times New Roman"/>
          <w:sz w:val="24"/>
          <w:szCs w:val="24"/>
        </w:rPr>
        <w:lastRenderedPageBreak/>
        <w:t>advanced technology with patient-friendly designs to provide high-quality, accurate blood pressure monitoring solutions.</w:t>
      </w:r>
    </w:p>
    <w:p w:rsidR="006C5F07" w:rsidRPr="006C5F07" w:rsidRDefault="006C5F07" w:rsidP="006C5F07">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Strategy</w:t>
      </w:r>
      <w:r w:rsidRPr="006C5F07">
        <w:rPr>
          <w:rFonts w:ascii="Times New Roman" w:eastAsia="Times New Roman" w:hAnsi="Times New Roman" w:cs="Times New Roman"/>
          <w:sz w:val="24"/>
          <w:szCs w:val="24"/>
        </w:rPr>
        <w:t xml:space="preserve">: Philips focuses on integrating its sphygmomanometers with digital health platforms, creating a seamless experience for users. The company has embraced </w:t>
      </w:r>
      <w:r w:rsidRPr="006C5F07">
        <w:rPr>
          <w:rFonts w:ascii="Times New Roman" w:eastAsia="Times New Roman" w:hAnsi="Times New Roman" w:cs="Times New Roman"/>
          <w:b/>
          <w:bCs/>
          <w:sz w:val="24"/>
          <w:szCs w:val="24"/>
        </w:rPr>
        <w:t>smart healthcare solutions</w:t>
      </w:r>
      <w:r w:rsidRPr="006C5F07">
        <w:rPr>
          <w:rFonts w:ascii="Times New Roman" w:eastAsia="Times New Roman" w:hAnsi="Times New Roman" w:cs="Times New Roman"/>
          <w:sz w:val="24"/>
          <w:szCs w:val="24"/>
        </w:rPr>
        <w:t xml:space="preserve"> that integrate its devices with cloud-based applications for real-time monitoring.</w:t>
      </w:r>
    </w:p>
    <w:p w:rsidR="006C5F07" w:rsidRPr="006C5F07" w:rsidRDefault="006C5F07" w:rsidP="006C5F07">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Global Reach</w:t>
      </w:r>
      <w:r w:rsidRPr="006C5F07">
        <w:rPr>
          <w:rFonts w:ascii="Times New Roman" w:eastAsia="Times New Roman" w:hAnsi="Times New Roman" w:cs="Times New Roman"/>
          <w:sz w:val="24"/>
          <w:szCs w:val="24"/>
        </w:rPr>
        <w:t>: Philips has a strong presence in Europe, North America, and Asia, with a growing footprint in emerging markets.</w:t>
      </w:r>
    </w:p>
    <w:p w:rsidR="006C5F07" w:rsidRPr="006C5F07" w:rsidRDefault="006C5F07" w:rsidP="006C5F07">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Differentiation</w:t>
      </w:r>
      <w:r w:rsidRPr="006C5F07">
        <w:rPr>
          <w:rFonts w:ascii="Times New Roman" w:eastAsia="Times New Roman" w:hAnsi="Times New Roman" w:cs="Times New Roman"/>
          <w:sz w:val="24"/>
          <w:szCs w:val="24"/>
        </w:rPr>
        <w:t>: Philips distinguishes itself through its emphasis on creating connected health ecosystems and offering advanced diagnostic capabilities that go beyond simple blood pressure measurement, such as offering integrated health monitoring services.</w:t>
      </w:r>
    </w:p>
    <w:p w:rsidR="006C5F07" w:rsidRPr="006C5F07" w:rsidRDefault="006C5F07" w:rsidP="006C5F0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A&amp;D Medical</w:t>
      </w:r>
    </w:p>
    <w:p w:rsidR="006C5F07" w:rsidRPr="006C5F07" w:rsidRDefault="006C5F07" w:rsidP="006C5F07">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Overview</w:t>
      </w:r>
      <w:r w:rsidRPr="006C5F07">
        <w:rPr>
          <w:rFonts w:ascii="Times New Roman" w:eastAsia="Times New Roman" w:hAnsi="Times New Roman" w:cs="Times New Roman"/>
          <w:sz w:val="24"/>
          <w:szCs w:val="24"/>
        </w:rPr>
        <w:t>: A&amp;D Medical is a global leader in the development and production of medical diagnostic devices, including sphygmomanometers. The company is known for its high-precision measurement technology and user-centric design.</w:t>
      </w:r>
    </w:p>
    <w:p w:rsidR="006C5F07" w:rsidRPr="006C5F07" w:rsidRDefault="006C5F07" w:rsidP="006C5F07">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Strategy</w:t>
      </w:r>
      <w:r w:rsidRPr="006C5F07">
        <w:rPr>
          <w:rFonts w:ascii="Times New Roman" w:eastAsia="Times New Roman" w:hAnsi="Times New Roman" w:cs="Times New Roman"/>
          <w:sz w:val="24"/>
          <w:szCs w:val="24"/>
        </w:rPr>
        <w:t xml:space="preserve">: A&amp;D Medical focuses on developing </w:t>
      </w:r>
      <w:r w:rsidRPr="006C5F07">
        <w:rPr>
          <w:rFonts w:ascii="Times New Roman" w:eastAsia="Times New Roman" w:hAnsi="Times New Roman" w:cs="Times New Roman"/>
          <w:b/>
          <w:bCs/>
          <w:sz w:val="24"/>
          <w:szCs w:val="24"/>
        </w:rPr>
        <w:t>high-accuracy digital monitors</w:t>
      </w:r>
      <w:r w:rsidRPr="006C5F07">
        <w:rPr>
          <w:rFonts w:ascii="Times New Roman" w:eastAsia="Times New Roman" w:hAnsi="Times New Roman" w:cs="Times New Roman"/>
          <w:sz w:val="24"/>
          <w:szCs w:val="24"/>
        </w:rPr>
        <w:t xml:space="preserve"> and has expanded its portfolio to include devices that are ideal for both </w:t>
      </w:r>
      <w:r w:rsidRPr="006C5F07">
        <w:rPr>
          <w:rFonts w:ascii="Times New Roman" w:eastAsia="Times New Roman" w:hAnsi="Times New Roman" w:cs="Times New Roman"/>
          <w:b/>
          <w:bCs/>
          <w:sz w:val="24"/>
          <w:szCs w:val="24"/>
        </w:rPr>
        <w:t>clinical</w:t>
      </w:r>
      <w:r w:rsidRPr="006C5F07">
        <w:rPr>
          <w:rFonts w:ascii="Times New Roman" w:eastAsia="Times New Roman" w:hAnsi="Times New Roman" w:cs="Times New Roman"/>
          <w:sz w:val="24"/>
          <w:szCs w:val="24"/>
        </w:rPr>
        <w:t xml:space="preserve"> and </w:t>
      </w:r>
      <w:r w:rsidRPr="006C5F07">
        <w:rPr>
          <w:rFonts w:ascii="Times New Roman" w:eastAsia="Times New Roman" w:hAnsi="Times New Roman" w:cs="Times New Roman"/>
          <w:b/>
          <w:bCs/>
          <w:sz w:val="24"/>
          <w:szCs w:val="24"/>
        </w:rPr>
        <w:t>home settings</w:t>
      </w:r>
      <w:r w:rsidRPr="006C5F07">
        <w:rPr>
          <w:rFonts w:ascii="Times New Roman" w:eastAsia="Times New Roman" w:hAnsi="Times New Roman" w:cs="Times New Roman"/>
          <w:sz w:val="24"/>
          <w:szCs w:val="24"/>
        </w:rPr>
        <w:t>. It also emphasizes strong partnerships with healthcare providers and the development of healthcare solutions that integrate with electronic health records (EHRs).</w:t>
      </w:r>
    </w:p>
    <w:p w:rsidR="006C5F07" w:rsidRPr="006C5F07" w:rsidRDefault="006C5F07" w:rsidP="006C5F07">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Global Reach</w:t>
      </w:r>
      <w:r w:rsidRPr="006C5F07">
        <w:rPr>
          <w:rFonts w:ascii="Times New Roman" w:eastAsia="Times New Roman" w:hAnsi="Times New Roman" w:cs="Times New Roman"/>
          <w:sz w:val="24"/>
          <w:szCs w:val="24"/>
        </w:rPr>
        <w:t xml:space="preserve">: The </w:t>
      </w:r>
      <w:proofErr w:type="gramStart"/>
      <w:r w:rsidRPr="006C5F07">
        <w:rPr>
          <w:rFonts w:ascii="Times New Roman" w:eastAsia="Times New Roman" w:hAnsi="Times New Roman" w:cs="Times New Roman"/>
          <w:sz w:val="24"/>
          <w:szCs w:val="24"/>
        </w:rPr>
        <w:t>company</w:t>
      </w:r>
      <w:proofErr w:type="gramEnd"/>
      <w:r w:rsidRPr="006C5F07">
        <w:rPr>
          <w:rFonts w:ascii="Times New Roman" w:eastAsia="Times New Roman" w:hAnsi="Times New Roman" w:cs="Times New Roman"/>
          <w:sz w:val="24"/>
          <w:szCs w:val="24"/>
        </w:rPr>
        <w:t xml:space="preserve"> operates in over 100 countries and has a robust distribution network.</w:t>
      </w:r>
    </w:p>
    <w:p w:rsidR="006C5F07" w:rsidRPr="006C5F07" w:rsidRDefault="006C5F07" w:rsidP="006C5F07">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Differentiation</w:t>
      </w:r>
      <w:r w:rsidRPr="006C5F07">
        <w:rPr>
          <w:rFonts w:ascii="Times New Roman" w:eastAsia="Times New Roman" w:hAnsi="Times New Roman" w:cs="Times New Roman"/>
          <w:sz w:val="24"/>
          <w:szCs w:val="24"/>
        </w:rPr>
        <w:t xml:space="preserve">: A&amp;D Medical’s main competitive advantage lies in its focus on </w:t>
      </w:r>
      <w:r w:rsidRPr="006C5F07">
        <w:rPr>
          <w:rFonts w:ascii="Times New Roman" w:eastAsia="Times New Roman" w:hAnsi="Times New Roman" w:cs="Times New Roman"/>
          <w:b/>
          <w:bCs/>
          <w:sz w:val="24"/>
          <w:szCs w:val="24"/>
        </w:rPr>
        <w:t>precision</w:t>
      </w:r>
      <w:r w:rsidRPr="006C5F07">
        <w:rPr>
          <w:rFonts w:ascii="Times New Roman" w:eastAsia="Times New Roman" w:hAnsi="Times New Roman" w:cs="Times New Roman"/>
          <w:sz w:val="24"/>
          <w:szCs w:val="24"/>
        </w:rPr>
        <w:t xml:space="preserve"> and </w:t>
      </w:r>
      <w:r w:rsidRPr="006C5F07">
        <w:rPr>
          <w:rFonts w:ascii="Times New Roman" w:eastAsia="Times New Roman" w:hAnsi="Times New Roman" w:cs="Times New Roman"/>
          <w:b/>
          <w:bCs/>
          <w:sz w:val="24"/>
          <w:szCs w:val="24"/>
        </w:rPr>
        <w:t>reliability</w:t>
      </w:r>
      <w:r w:rsidRPr="006C5F07">
        <w:rPr>
          <w:rFonts w:ascii="Times New Roman" w:eastAsia="Times New Roman" w:hAnsi="Times New Roman" w:cs="Times New Roman"/>
          <w:sz w:val="24"/>
          <w:szCs w:val="24"/>
        </w:rPr>
        <w:t xml:space="preserve">. The brand is well-regarded for providing </w:t>
      </w:r>
      <w:r w:rsidRPr="006C5F07">
        <w:rPr>
          <w:rFonts w:ascii="Times New Roman" w:eastAsia="Times New Roman" w:hAnsi="Times New Roman" w:cs="Times New Roman"/>
          <w:b/>
          <w:bCs/>
          <w:sz w:val="24"/>
          <w:szCs w:val="24"/>
        </w:rPr>
        <w:t>clinically validated devices</w:t>
      </w:r>
      <w:r w:rsidRPr="006C5F07">
        <w:rPr>
          <w:rFonts w:ascii="Times New Roman" w:eastAsia="Times New Roman" w:hAnsi="Times New Roman" w:cs="Times New Roman"/>
          <w:sz w:val="24"/>
          <w:szCs w:val="24"/>
        </w:rPr>
        <w:t xml:space="preserve"> that meet the highest standards of accuracy.</w:t>
      </w:r>
    </w:p>
    <w:p w:rsidR="006C5F07" w:rsidRPr="006C5F07" w:rsidRDefault="006C5F07" w:rsidP="006C5F07">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6C5F07">
        <w:rPr>
          <w:rFonts w:ascii="Times New Roman" w:eastAsia="Times New Roman" w:hAnsi="Times New Roman" w:cs="Times New Roman"/>
          <w:b/>
          <w:bCs/>
          <w:sz w:val="24"/>
          <w:szCs w:val="24"/>
        </w:rPr>
        <w:t>Withings</w:t>
      </w:r>
      <w:proofErr w:type="spellEnd"/>
      <w:r w:rsidRPr="006C5F07">
        <w:rPr>
          <w:rFonts w:ascii="Times New Roman" w:eastAsia="Times New Roman" w:hAnsi="Times New Roman" w:cs="Times New Roman"/>
          <w:b/>
          <w:bCs/>
          <w:sz w:val="24"/>
          <w:szCs w:val="24"/>
        </w:rPr>
        <w:t xml:space="preserve"> (Nokia Health)</w:t>
      </w:r>
    </w:p>
    <w:p w:rsidR="006C5F07" w:rsidRPr="006C5F07" w:rsidRDefault="006C5F07" w:rsidP="006C5F07">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Overview</w:t>
      </w:r>
      <w:r w:rsidRPr="006C5F07">
        <w:rPr>
          <w:rFonts w:ascii="Times New Roman" w:eastAsia="Times New Roman" w:hAnsi="Times New Roman" w:cs="Times New Roman"/>
          <w:sz w:val="24"/>
          <w:szCs w:val="24"/>
        </w:rPr>
        <w:t xml:space="preserve">: </w:t>
      </w:r>
      <w:proofErr w:type="spellStart"/>
      <w:r w:rsidRPr="006C5F07">
        <w:rPr>
          <w:rFonts w:ascii="Times New Roman" w:eastAsia="Times New Roman" w:hAnsi="Times New Roman" w:cs="Times New Roman"/>
          <w:sz w:val="24"/>
          <w:szCs w:val="24"/>
        </w:rPr>
        <w:t>Withings</w:t>
      </w:r>
      <w:proofErr w:type="spellEnd"/>
      <w:r w:rsidRPr="006C5F07">
        <w:rPr>
          <w:rFonts w:ascii="Times New Roman" w:eastAsia="Times New Roman" w:hAnsi="Times New Roman" w:cs="Times New Roman"/>
          <w:sz w:val="24"/>
          <w:szCs w:val="24"/>
        </w:rPr>
        <w:t>, now a part of Nokia Health, is a well-established brand in the consumer health technology sector, specializing in connected devices such as smart blood pressure monitors.</w:t>
      </w:r>
    </w:p>
    <w:p w:rsidR="006C5F07" w:rsidRPr="006C5F07" w:rsidRDefault="006C5F07" w:rsidP="006C5F07">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Strategy</w:t>
      </w:r>
      <w:r w:rsidRPr="006C5F07">
        <w:rPr>
          <w:rFonts w:ascii="Times New Roman" w:eastAsia="Times New Roman" w:hAnsi="Times New Roman" w:cs="Times New Roman"/>
          <w:sz w:val="24"/>
          <w:szCs w:val="24"/>
        </w:rPr>
        <w:t xml:space="preserve">: </w:t>
      </w:r>
      <w:proofErr w:type="spellStart"/>
      <w:r w:rsidRPr="006C5F07">
        <w:rPr>
          <w:rFonts w:ascii="Times New Roman" w:eastAsia="Times New Roman" w:hAnsi="Times New Roman" w:cs="Times New Roman"/>
          <w:sz w:val="24"/>
          <w:szCs w:val="24"/>
        </w:rPr>
        <w:t>Withings</w:t>
      </w:r>
      <w:proofErr w:type="spellEnd"/>
      <w:r w:rsidRPr="006C5F07">
        <w:rPr>
          <w:rFonts w:ascii="Times New Roman" w:eastAsia="Times New Roman" w:hAnsi="Times New Roman" w:cs="Times New Roman"/>
          <w:sz w:val="24"/>
          <w:szCs w:val="24"/>
        </w:rPr>
        <w:t xml:space="preserve"> focuses on developing </w:t>
      </w:r>
      <w:r w:rsidRPr="006C5F07">
        <w:rPr>
          <w:rFonts w:ascii="Times New Roman" w:eastAsia="Times New Roman" w:hAnsi="Times New Roman" w:cs="Times New Roman"/>
          <w:b/>
          <w:bCs/>
          <w:sz w:val="24"/>
          <w:szCs w:val="24"/>
        </w:rPr>
        <w:t>smart health solutions</w:t>
      </w:r>
      <w:r w:rsidRPr="006C5F07">
        <w:rPr>
          <w:rFonts w:ascii="Times New Roman" w:eastAsia="Times New Roman" w:hAnsi="Times New Roman" w:cs="Times New Roman"/>
          <w:sz w:val="24"/>
          <w:szCs w:val="24"/>
        </w:rPr>
        <w:t xml:space="preserve"> that integrate with </w:t>
      </w:r>
      <w:r w:rsidRPr="006C5F07">
        <w:rPr>
          <w:rFonts w:ascii="Times New Roman" w:eastAsia="Times New Roman" w:hAnsi="Times New Roman" w:cs="Times New Roman"/>
          <w:b/>
          <w:bCs/>
          <w:sz w:val="24"/>
          <w:szCs w:val="24"/>
        </w:rPr>
        <w:t>mobile apps</w:t>
      </w:r>
      <w:r w:rsidRPr="006C5F07">
        <w:rPr>
          <w:rFonts w:ascii="Times New Roman" w:eastAsia="Times New Roman" w:hAnsi="Times New Roman" w:cs="Times New Roman"/>
          <w:sz w:val="24"/>
          <w:szCs w:val="24"/>
        </w:rPr>
        <w:t xml:space="preserve">, providing users with </w:t>
      </w:r>
      <w:r w:rsidRPr="006C5F07">
        <w:rPr>
          <w:rFonts w:ascii="Times New Roman" w:eastAsia="Times New Roman" w:hAnsi="Times New Roman" w:cs="Times New Roman"/>
          <w:b/>
          <w:bCs/>
          <w:sz w:val="24"/>
          <w:szCs w:val="24"/>
        </w:rPr>
        <w:t>easy-to-read data</w:t>
      </w:r>
      <w:r w:rsidRPr="006C5F07">
        <w:rPr>
          <w:rFonts w:ascii="Times New Roman" w:eastAsia="Times New Roman" w:hAnsi="Times New Roman" w:cs="Times New Roman"/>
          <w:sz w:val="24"/>
          <w:szCs w:val="24"/>
        </w:rPr>
        <w:t xml:space="preserve"> and actionable health insights. The company places a strong emphasis on providing a </w:t>
      </w:r>
      <w:r w:rsidRPr="006C5F07">
        <w:rPr>
          <w:rFonts w:ascii="Times New Roman" w:eastAsia="Times New Roman" w:hAnsi="Times New Roman" w:cs="Times New Roman"/>
          <w:b/>
          <w:bCs/>
          <w:sz w:val="24"/>
          <w:szCs w:val="24"/>
        </w:rPr>
        <w:t>consumer-friendly experience</w:t>
      </w:r>
      <w:r w:rsidRPr="006C5F07">
        <w:rPr>
          <w:rFonts w:ascii="Times New Roman" w:eastAsia="Times New Roman" w:hAnsi="Times New Roman" w:cs="Times New Roman"/>
          <w:sz w:val="24"/>
          <w:szCs w:val="24"/>
        </w:rPr>
        <w:t xml:space="preserve"> with sleek designs, simple interfaces, and easy-to-use digital monitors.</w:t>
      </w:r>
    </w:p>
    <w:p w:rsidR="006C5F07" w:rsidRPr="006C5F07" w:rsidRDefault="006C5F07" w:rsidP="006C5F07">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Global Reach</w:t>
      </w:r>
      <w:r w:rsidRPr="006C5F07">
        <w:rPr>
          <w:rFonts w:ascii="Times New Roman" w:eastAsia="Times New Roman" w:hAnsi="Times New Roman" w:cs="Times New Roman"/>
          <w:sz w:val="24"/>
          <w:szCs w:val="24"/>
        </w:rPr>
        <w:t xml:space="preserve">: </w:t>
      </w:r>
      <w:proofErr w:type="spellStart"/>
      <w:r w:rsidRPr="006C5F07">
        <w:rPr>
          <w:rFonts w:ascii="Times New Roman" w:eastAsia="Times New Roman" w:hAnsi="Times New Roman" w:cs="Times New Roman"/>
          <w:sz w:val="24"/>
          <w:szCs w:val="24"/>
        </w:rPr>
        <w:t>Withings</w:t>
      </w:r>
      <w:proofErr w:type="spellEnd"/>
      <w:r w:rsidRPr="006C5F07">
        <w:rPr>
          <w:rFonts w:ascii="Times New Roman" w:eastAsia="Times New Roman" w:hAnsi="Times New Roman" w:cs="Times New Roman"/>
          <w:sz w:val="24"/>
          <w:szCs w:val="24"/>
        </w:rPr>
        <w:t xml:space="preserve"> has a strong presence in North America, Europe, and parts of Asia, particularly in the growing consumer health segment.</w:t>
      </w:r>
    </w:p>
    <w:p w:rsidR="006C5F07" w:rsidRPr="006C5F07" w:rsidRDefault="006C5F07" w:rsidP="006C5F07">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Differentiation</w:t>
      </w:r>
      <w:r w:rsidRPr="006C5F07">
        <w:rPr>
          <w:rFonts w:ascii="Times New Roman" w:eastAsia="Times New Roman" w:hAnsi="Times New Roman" w:cs="Times New Roman"/>
          <w:sz w:val="24"/>
          <w:szCs w:val="24"/>
        </w:rPr>
        <w:t xml:space="preserve">: </w:t>
      </w:r>
      <w:proofErr w:type="spellStart"/>
      <w:r w:rsidRPr="006C5F07">
        <w:rPr>
          <w:rFonts w:ascii="Times New Roman" w:eastAsia="Times New Roman" w:hAnsi="Times New Roman" w:cs="Times New Roman"/>
          <w:sz w:val="24"/>
          <w:szCs w:val="24"/>
        </w:rPr>
        <w:t>Withings</w:t>
      </w:r>
      <w:proofErr w:type="spellEnd"/>
      <w:r w:rsidRPr="006C5F07">
        <w:rPr>
          <w:rFonts w:ascii="Times New Roman" w:eastAsia="Times New Roman" w:hAnsi="Times New Roman" w:cs="Times New Roman"/>
          <w:sz w:val="24"/>
          <w:szCs w:val="24"/>
        </w:rPr>
        <w:t xml:space="preserve"> stands out in the market for its </w:t>
      </w:r>
      <w:r w:rsidRPr="006C5F07">
        <w:rPr>
          <w:rFonts w:ascii="Times New Roman" w:eastAsia="Times New Roman" w:hAnsi="Times New Roman" w:cs="Times New Roman"/>
          <w:b/>
          <w:bCs/>
          <w:sz w:val="24"/>
          <w:szCs w:val="24"/>
        </w:rPr>
        <w:t>consumer-oriented approach</w:t>
      </w:r>
      <w:r w:rsidRPr="006C5F07">
        <w:rPr>
          <w:rFonts w:ascii="Times New Roman" w:eastAsia="Times New Roman" w:hAnsi="Times New Roman" w:cs="Times New Roman"/>
          <w:sz w:val="24"/>
          <w:szCs w:val="24"/>
        </w:rPr>
        <w:t>, offering aesthetically designed devices that combine modern technology with health monitoring.</w:t>
      </w:r>
    </w:p>
    <w:p w:rsidR="006C5F07" w:rsidRPr="006C5F07" w:rsidRDefault="006C5F07" w:rsidP="006C5F0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Roche Diagnostics</w:t>
      </w:r>
    </w:p>
    <w:p w:rsidR="006C5F07" w:rsidRPr="006C5F07" w:rsidRDefault="006C5F07" w:rsidP="006C5F07">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Overview</w:t>
      </w:r>
      <w:r w:rsidRPr="006C5F07">
        <w:rPr>
          <w:rFonts w:ascii="Times New Roman" w:eastAsia="Times New Roman" w:hAnsi="Times New Roman" w:cs="Times New Roman"/>
          <w:sz w:val="24"/>
          <w:szCs w:val="24"/>
        </w:rPr>
        <w:t xml:space="preserve">: Roche is a global healthcare giant with a focus on diagnostics, including blood pressure monitoring devices. The company is committed to delivering high-quality, </w:t>
      </w:r>
      <w:r w:rsidRPr="006C5F07">
        <w:rPr>
          <w:rFonts w:ascii="Times New Roman" w:eastAsia="Times New Roman" w:hAnsi="Times New Roman" w:cs="Times New Roman"/>
          <w:b/>
          <w:bCs/>
          <w:sz w:val="24"/>
          <w:szCs w:val="24"/>
        </w:rPr>
        <w:t>clinically validated</w:t>
      </w:r>
      <w:r w:rsidRPr="006C5F07">
        <w:rPr>
          <w:rFonts w:ascii="Times New Roman" w:eastAsia="Times New Roman" w:hAnsi="Times New Roman" w:cs="Times New Roman"/>
          <w:sz w:val="24"/>
          <w:szCs w:val="24"/>
        </w:rPr>
        <w:t xml:space="preserve"> sphygmomanometers designed for use in hospitals, clinics, and homes.</w:t>
      </w:r>
    </w:p>
    <w:p w:rsidR="006C5F07" w:rsidRPr="006C5F07" w:rsidRDefault="006C5F07" w:rsidP="006C5F07">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lastRenderedPageBreak/>
        <w:t>Strategy</w:t>
      </w:r>
      <w:r w:rsidRPr="006C5F07">
        <w:rPr>
          <w:rFonts w:ascii="Times New Roman" w:eastAsia="Times New Roman" w:hAnsi="Times New Roman" w:cs="Times New Roman"/>
          <w:sz w:val="24"/>
          <w:szCs w:val="24"/>
        </w:rPr>
        <w:t xml:space="preserve">: Roche focuses on providing </w:t>
      </w:r>
      <w:r w:rsidRPr="006C5F07">
        <w:rPr>
          <w:rFonts w:ascii="Times New Roman" w:eastAsia="Times New Roman" w:hAnsi="Times New Roman" w:cs="Times New Roman"/>
          <w:b/>
          <w:bCs/>
          <w:sz w:val="24"/>
          <w:szCs w:val="24"/>
        </w:rPr>
        <w:t>integrated healthcare solutions</w:t>
      </w:r>
      <w:r w:rsidRPr="006C5F07">
        <w:rPr>
          <w:rFonts w:ascii="Times New Roman" w:eastAsia="Times New Roman" w:hAnsi="Times New Roman" w:cs="Times New Roman"/>
          <w:sz w:val="24"/>
          <w:szCs w:val="24"/>
        </w:rPr>
        <w:t xml:space="preserve"> that combine diagnostics with therapeutic monitoring. The company also emphasizes </w:t>
      </w:r>
      <w:r w:rsidRPr="006C5F07">
        <w:rPr>
          <w:rFonts w:ascii="Times New Roman" w:eastAsia="Times New Roman" w:hAnsi="Times New Roman" w:cs="Times New Roman"/>
          <w:b/>
          <w:bCs/>
          <w:sz w:val="24"/>
          <w:szCs w:val="24"/>
        </w:rPr>
        <w:t>data integration</w:t>
      </w:r>
      <w:r w:rsidRPr="006C5F07">
        <w:rPr>
          <w:rFonts w:ascii="Times New Roman" w:eastAsia="Times New Roman" w:hAnsi="Times New Roman" w:cs="Times New Roman"/>
          <w:sz w:val="24"/>
          <w:szCs w:val="24"/>
        </w:rPr>
        <w:t>, enabling healthcare providers to monitor patients' health through comprehensive diagnostic information.</w:t>
      </w:r>
    </w:p>
    <w:p w:rsidR="006C5F07" w:rsidRPr="006C5F07" w:rsidRDefault="006C5F07" w:rsidP="006C5F07">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Global Reach</w:t>
      </w:r>
      <w:r w:rsidRPr="006C5F07">
        <w:rPr>
          <w:rFonts w:ascii="Times New Roman" w:eastAsia="Times New Roman" w:hAnsi="Times New Roman" w:cs="Times New Roman"/>
          <w:sz w:val="24"/>
          <w:szCs w:val="24"/>
        </w:rPr>
        <w:t>: Roche operates in over 100 countries, with a particularly strong presence in Europe and North America.</w:t>
      </w:r>
    </w:p>
    <w:p w:rsidR="006C5F07" w:rsidRPr="006C5F07" w:rsidRDefault="006C5F07" w:rsidP="006C5F07">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Differentiation</w:t>
      </w:r>
      <w:r w:rsidRPr="006C5F07">
        <w:rPr>
          <w:rFonts w:ascii="Times New Roman" w:eastAsia="Times New Roman" w:hAnsi="Times New Roman" w:cs="Times New Roman"/>
          <w:sz w:val="24"/>
          <w:szCs w:val="24"/>
        </w:rPr>
        <w:t xml:space="preserve">: Roche’s competitive edge comes from its ability to offer </w:t>
      </w:r>
      <w:r w:rsidRPr="006C5F07">
        <w:rPr>
          <w:rFonts w:ascii="Times New Roman" w:eastAsia="Times New Roman" w:hAnsi="Times New Roman" w:cs="Times New Roman"/>
          <w:b/>
          <w:bCs/>
          <w:sz w:val="24"/>
          <w:szCs w:val="24"/>
        </w:rPr>
        <w:t>clinically accurate</w:t>
      </w:r>
      <w:r w:rsidRPr="006C5F07">
        <w:rPr>
          <w:rFonts w:ascii="Times New Roman" w:eastAsia="Times New Roman" w:hAnsi="Times New Roman" w:cs="Times New Roman"/>
          <w:sz w:val="24"/>
          <w:szCs w:val="24"/>
        </w:rPr>
        <w:t xml:space="preserve">, </w:t>
      </w:r>
      <w:r w:rsidRPr="006C5F07">
        <w:rPr>
          <w:rFonts w:ascii="Times New Roman" w:eastAsia="Times New Roman" w:hAnsi="Times New Roman" w:cs="Times New Roman"/>
          <w:b/>
          <w:bCs/>
          <w:sz w:val="24"/>
          <w:szCs w:val="24"/>
        </w:rPr>
        <w:t>integrated</w:t>
      </w:r>
      <w:r w:rsidRPr="006C5F07">
        <w:rPr>
          <w:rFonts w:ascii="Times New Roman" w:eastAsia="Times New Roman" w:hAnsi="Times New Roman" w:cs="Times New Roman"/>
          <w:sz w:val="24"/>
          <w:szCs w:val="24"/>
        </w:rPr>
        <w:t xml:space="preserve"> diagnostic systems and its presence in both professional healthcare and consumer segments.</w:t>
      </w:r>
    </w:p>
    <w:p w:rsidR="006C5F07" w:rsidRPr="006C5F07" w:rsidRDefault="006C5F07" w:rsidP="006C5F07">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6C5F07">
        <w:rPr>
          <w:rFonts w:ascii="Times New Roman" w:eastAsia="Times New Roman" w:hAnsi="Times New Roman" w:cs="Times New Roman"/>
          <w:b/>
          <w:bCs/>
          <w:sz w:val="24"/>
          <w:szCs w:val="24"/>
        </w:rPr>
        <w:t>Beurer</w:t>
      </w:r>
      <w:proofErr w:type="spellEnd"/>
      <w:r w:rsidRPr="006C5F07">
        <w:rPr>
          <w:rFonts w:ascii="Times New Roman" w:eastAsia="Times New Roman" w:hAnsi="Times New Roman" w:cs="Times New Roman"/>
          <w:b/>
          <w:bCs/>
          <w:sz w:val="24"/>
          <w:szCs w:val="24"/>
        </w:rPr>
        <w:t xml:space="preserve"> GmbH</w:t>
      </w:r>
    </w:p>
    <w:p w:rsidR="006C5F07" w:rsidRPr="006C5F07" w:rsidRDefault="006C5F07" w:rsidP="006C5F07">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Overview</w:t>
      </w:r>
      <w:r w:rsidRPr="006C5F07">
        <w:rPr>
          <w:rFonts w:ascii="Times New Roman" w:eastAsia="Times New Roman" w:hAnsi="Times New Roman" w:cs="Times New Roman"/>
          <w:sz w:val="24"/>
          <w:szCs w:val="24"/>
        </w:rPr>
        <w:t xml:space="preserve">: </w:t>
      </w:r>
      <w:proofErr w:type="spellStart"/>
      <w:r w:rsidRPr="006C5F07">
        <w:rPr>
          <w:rFonts w:ascii="Times New Roman" w:eastAsia="Times New Roman" w:hAnsi="Times New Roman" w:cs="Times New Roman"/>
          <w:sz w:val="24"/>
          <w:szCs w:val="24"/>
        </w:rPr>
        <w:t>Beurer</w:t>
      </w:r>
      <w:proofErr w:type="spellEnd"/>
      <w:r w:rsidRPr="006C5F07">
        <w:rPr>
          <w:rFonts w:ascii="Times New Roman" w:eastAsia="Times New Roman" w:hAnsi="Times New Roman" w:cs="Times New Roman"/>
          <w:sz w:val="24"/>
          <w:szCs w:val="24"/>
        </w:rPr>
        <w:t xml:space="preserve"> is a German company that has been in the medical device market for over 100 years. It offers a wide range of health products, including </w:t>
      </w:r>
      <w:r w:rsidRPr="006C5F07">
        <w:rPr>
          <w:rFonts w:ascii="Times New Roman" w:eastAsia="Times New Roman" w:hAnsi="Times New Roman" w:cs="Times New Roman"/>
          <w:b/>
          <w:bCs/>
          <w:sz w:val="24"/>
          <w:szCs w:val="24"/>
        </w:rPr>
        <w:t>digital blood pressure monitors</w:t>
      </w:r>
      <w:r w:rsidRPr="006C5F07">
        <w:rPr>
          <w:rFonts w:ascii="Times New Roman" w:eastAsia="Times New Roman" w:hAnsi="Times New Roman" w:cs="Times New Roman"/>
          <w:sz w:val="24"/>
          <w:szCs w:val="24"/>
        </w:rPr>
        <w:t xml:space="preserve"> that cater to both clinical and home care needs.</w:t>
      </w:r>
    </w:p>
    <w:p w:rsidR="006C5F07" w:rsidRPr="006C5F07" w:rsidRDefault="006C5F07" w:rsidP="006C5F07">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Strategy</w:t>
      </w:r>
      <w:r w:rsidRPr="006C5F07">
        <w:rPr>
          <w:rFonts w:ascii="Times New Roman" w:eastAsia="Times New Roman" w:hAnsi="Times New Roman" w:cs="Times New Roman"/>
          <w:sz w:val="24"/>
          <w:szCs w:val="24"/>
        </w:rPr>
        <w:t xml:space="preserve">: </w:t>
      </w:r>
      <w:proofErr w:type="spellStart"/>
      <w:r w:rsidRPr="006C5F07">
        <w:rPr>
          <w:rFonts w:ascii="Times New Roman" w:eastAsia="Times New Roman" w:hAnsi="Times New Roman" w:cs="Times New Roman"/>
          <w:sz w:val="24"/>
          <w:szCs w:val="24"/>
        </w:rPr>
        <w:t>Beurer's</w:t>
      </w:r>
      <w:proofErr w:type="spellEnd"/>
      <w:r w:rsidRPr="006C5F07">
        <w:rPr>
          <w:rFonts w:ascii="Times New Roman" w:eastAsia="Times New Roman" w:hAnsi="Times New Roman" w:cs="Times New Roman"/>
          <w:sz w:val="24"/>
          <w:szCs w:val="24"/>
        </w:rPr>
        <w:t xml:space="preserve"> focus is on </w:t>
      </w:r>
      <w:r w:rsidRPr="006C5F07">
        <w:rPr>
          <w:rFonts w:ascii="Times New Roman" w:eastAsia="Times New Roman" w:hAnsi="Times New Roman" w:cs="Times New Roman"/>
          <w:b/>
          <w:bCs/>
          <w:sz w:val="24"/>
          <w:szCs w:val="24"/>
        </w:rPr>
        <w:t>affordability</w:t>
      </w:r>
      <w:r w:rsidRPr="006C5F07">
        <w:rPr>
          <w:rFonts w:ascii="Times New Roman" w:eastAsia="Times New Roman" w:hAnsi="Times New Roman" w:cs="Times New Roman"/>
          <w:sz w:val="24"/>
          <w:szCs w:val="24"/>
        </w:rPr>
        <w:t xml:space="preserve">, </w:t>
      </w:r>
      <w:r w:rsidRPr="006C5F07">
        <w:rPr>
          <w:rFonts w:ascii="Times New Roman" w:eastAsia="Times New Roman" w:hAnsi="Times New Roman" w:cs="Times New Roman"/>
          <w:b/>
          <w:bCs/>
          <w:sz w:val="24"/>
          <w:szCs w:val="24"/>
        </w:rPr>
        <w:t>reliability</w:t>
      </w:r>
      <w:r w:rsidRPr="006C5F07">
        <w:rPr>
          <w:rFonts w:ascii="Times New Roman" w:eastAsia="Times New Roman" w:hAnsi="Times New Roman" w:cs="Times New Roman"/>
          <w:sz w:val="24"/>
          <w:szCs w:val="24"/>
        </w:rPr>
        <w:t xml:space="preserve">, and </w:t>
      </w:r>
      <w:r w:rsidRPr="006C5F07">
        <w:rPr>
          <w:rFonts w:ascii="Times New Roman" w:eastAsia="Times New Roman" w:hAnsi="Times New Roman" w:cs="Times New Roman"/>
          <w:b/>
          <w:bCs/>
          <w:sz w:val="24"/>
          <w:szCs w:val="24"/>
        </w:rPr>
        <w:t>consumer-friendly features</w:t>
      </w:r>
      <w:r w:rsidRPr="006C5F07">
        <w:rPr>
          <w:rFonts w:ascii="Times New Roman" w:eastAsia="Times New Roman" w:hAnsi="Times New Roman" w:cs="Times New Roman"/>
          <w:sz w:val="24"/>
          <w:szCs w:val="24"/>
        </w:rPr>
        <w:t xml:space="preserve">. The company emphasizes creating intuitive products with ergonomic designs, along with easy-to-read digital interfaces. </w:t>
      </w:r>
      <w:proofErr w:type="spellStart"/>
      <w:r w:rsidRPr="006C5F07">
        <w:rPr>
          <w:rFonts w:ascii="Times New Roman" w:eastAsia="Times New Roman" w:hAnsi="Times New Roman" w:cs="Times New Roman"/>
          <w:sz w:val="24"/>
          <w:szCs w:val="24"/>
        </w:rPr>
        <w:t>Beurer</w:t>
      </w:r>
      <w:proofErr w:type="spellEnd"/>
      <w:r w:rsidRPr="006C5F07">
        <w:rPr>
          <w:rFonts w:ascii="Times New Roman" w:eastAsia="Times New Roman" w:hAnsi="Times New Roman" w:cs="Times New Roman"/>
          <w:sz w:val="24"/>
          <w:szCs w:val="24"/>
        </w:rPr>
        <w:t xml:space="preserve"> also has a strong commitment to integrating </w:t>
      </w:r>
      <w:r w:rsidRPr="006C5F07">
        <w:rPr>
          <w:rFonts w:ascii="Times New Roman" w:eastAsia="Times New Roman" w:hAnsi="Times New Roman" w:cs="Times New Roman"/>
          <w:b/>
          <w:bCs/>
          <w:sz w:val="24"/>
          <w:szCs w:val="24"/>
        </w:rPr>
        <w:t>health data</w:t>
      </w:r>
      <w:r w:rsidRPr="006C5F07">
        <w:rPr>
          <w:rFonts w:ascii="Times New Roman" w:eastAsia="Times New Roman" w:hAnsi="Times New Roman" w:cs="Times New Roman"/>
          <w:sz w:val="24"/>
          <w:szCs w:val="24"/>
        </w:rPr>
        <w:t xml:space="preserve"> with mobile health platforms for enhanced patient management.</w:t>
      </w:r>
    </w:p>
    <w:p w:rsidR="006C5F07" w:rsidRPr="006C5F07" w:rsidRDefault="006C5F07" w:rsidP="006C5F07">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Global Reach</w:t>
      </w:r>
      <w:r w:rsidRPr="006C5F07">
        <w:rPr>
          <w:rFonts w:ascii="Times New Roman" w:eastAsia="Times New Roman" w:hAnsi="Times New Roman" w:cs="Times New Roman"/>
          <w:sz w:val="24"/>
          <w:szCs w:val="24"/>
        </w:rPr>
        <w:t xml:space="preserve">: </w:t>
      </w:r>
      <w:proofErr w:type="spellStart"/>
      <w:r w:rsidRPr="006C5F07">
        <w:rPr>
          <w:rFonts w:ascii="Times New Roman" w:eastAsia="Times New Roman" w:hAnsi="Times New Roman" w:cs="Times New Roman"/>
          <w:sz w:val="24"/>
          <w:szCs w:val="24"/>
        </w:rPr>
        <w:t>Beurer</w:t>
      </w:r>
      <w:proofErr w:type="spellEnd"/>
      <w:r w:rsidRPr="006C5F07">
        <w:rPr>
          <w:rFonts w:ascii="Times New Roman" w:eastAsia="Times New Roman" w:hAnsi="Times New Roman" w:cs="Times New Roman"/>
          <w:sz w:val="24"/>
          <w:szCs w:val="24"/>
        </w:rPr>
        <w:t xml:space="preserve"> has a strong presence in Europe and North America, with expanding operations in Asia Pacific.</w:t>
      </w:r>
    </w:p>
    <w:p w:rsidR="006C5F07" w:rsidRPr="006C5F07" w:rsidRDefault="006C5F07" w:rsidP="006C5F07">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Differentiation</w:t>
      </w:r>
      <w:r w:rsidRPr="006C5F07">
        <w:rPr>
          <w:rFonts w:ascii="Times New Roman" w:eastAsia="Times New Roman" w:hAnsi="Times New Roman" w:cs="Times New Roman"/>
          <w:sz w:val="24"/>
          <w:szCs w:val="24"/>
        </w:rPr>
        <w:t xml:space="preserve">: </w:t>
      </w:r>
      <w:proofErr w:type="spellStart"/>
      <w:r w:rsidRPr="006C5F07">
        <w:rPr>
          <w:rFonts w:ascii="Times New Roman" w:eastAsia="Times New Roman" w:hAnsi="Times New Roman" w:cs="Times New Roman"/>
          <w:sz w:val="24"/>
          <w:szCs w:val="24"/>
        </w:rPr>
        <w:t>Beurer’s</w:t>
      </w:r>
      <w:proofErr w:type="spellEnd"/>
      <w:r w:rsidRPr="006C5F07">
        <w:rPr>
          <w:rFonts w:ascii="Times New Roman" w:eastAsia="Times New Roman" w:hAnsi="Times New Roman" w:cs="Times New Roman"/>
          <w:sz w:val="24"/>
          <w:szCs w:val="24"/>
        </w:rPr>
        <w:t xml:space="preserve"> key differentiator is its focus on providing </w:t>
      </w:r>
      <w:r w:rsidRPr="006C5F07">
        <w:rPr>
          <w:rFonts w:ascii="Times New Roman" w:eastAsia="Times New Roman" w:hAnsi="Times New Roman" w:cs="Times New Roman"/>
          <w:b/>
          <w:bCs/>
          <w:sz w:val="24"/>
          <w:szCs w:val="24"/>
        </w:rPr>
        <w:t>affordable</w:t>
      </w:r>
      <w:r w:rsidRPr="006C5F07">
        <w:rPr>
          <w:rFonts w:ascii="Times New Roman" w:eastAsia="Times New Roman" w:hAnsi="Times New Roman" w:cs="Times New Roman"/>
          <w:sz w:val="24"/>
          <w:szCs w:val="24"/>
        </w:rPr>
        <w:t xml:space="preserve"> yet </w:t>
      </w:r>
      <w:r w:rsidRPr="006C5F07">
        <w:rPr>
          <w:rFonts w:ascii="Times New Roman" w:eastAsia="Times New Roman" w:hAnsi="Times New Roman" w:cs="Times New Roman"/>
          <w:b/>
          <w:bCs/>
          <w:sz w:val="24"/>
          <w:szCs w:val="24"/>
        </w:rPr>
        <w:t>reliable products</w:t>
      </w:r>
      <w:r w:rsidRPr="006C5F07">
        <w:rPr>
          <w:rFonts w:ascii="Times New Roman" w:eastAsia="Times New Roman" w:hAnsi="Times New Roman" w:cs="Times New Roman"/>
          <w:sz w:val="24"/>
          <w:szCs w:val="24"/>
        </w:rPr>
        <w:t>, making high-quality blood pressure monitors accessible to a wide range of consumers.</w:t>
      </w:r>
    </w:p>
    <w:p w:rsidR="006C5F07" w:rsidRPr="006C5F07" w:rsidRDefault="006C5F07" w:rsidP="006C5F07">
      <w:pPr>
        <w:spacing w:before="100" w:beforeAutospacing="1" w:after="100" w:afterAutospacing="1" w:line="240" w:lineRule="auto"/>
        <w:outlineLvl w:val="3"/>
        <w:rPr>
          <w:rFonts w:ascii="Times New Roman" w:eastAsia="Times New Roman" w:hAnsi="Times New Roman" w:cs="Times New Roman"/>
          <w:b/>
          <w:bCs/>
          <w:sz w:val="24"/>
          <w:szCs w:val="24"/>
        </w:rPr>
      </w:pPr>
      <w:r w:rsidRPr="006C5F07">
        <w:rPr>
          <w:rFonts w:ascii="Times New Roman" w:eastAsia="Times New Roman" w:hAnsi="Times New Roman" w:cs="Times New Roman"/>
          <w:b/>
          <w:bCs/>
          <w:sz w:val="24"/>
          <w:szCs w:val="24"/>
        </w:rPr>
        <w:t>Competitive Landscape and Key Insights</w:t>
      </w:r>
    </w:p>
    <w:p w:rsidR="006C5F07" w:rsidRPr="006C5F07" w:rsidRDefault="006C5F07" w:rsidP="006C5F0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Price and Accuracy</w:t>
      </w:r>
      <w:r w:rsidRPr="006C5F07">
        <w:rPr>
          <w:rFonts w:ascii="Times New Roman" w:eastAsia="Times New Roman" w:hAnsi="Times New Roman" w:cs="Times New Roman"/>
          <w:sz w:val="24"/>
          <w:szCs w:val="24"/>
        </w:rPr>
        <w:t xml:space="preserve">: The major factors differentiating players in this market are </w:t>
      </w:r>
      <w:r w:rsidRPr="006C5F07">
        <w:rPr>
          <w:rFonts w:ascii="Times New Roman" w:eastAsia="Times New Roman" w:hAnsi="Times New Roman" w:cs="Times New Roman"/>
          <w:b/>
          <w:bCs/>
          <w:sz w:val="24"/>
          <w:szCs w:val="24"/>
        </w:rPr>
        <w:t>price</w:t>
      </w:r>
      <w:r w:rsidRPr="006C5F07">
        <w:rPr>
          <w:rFonts w:ascii="Times New Roman" w:eastAsia="Times New Roman" w:hAnsi="Times New Roman" w:cs="Times New Roman"/>
          <w:sz w:val="24"/>
          <w:szCs w:val="24"/>
        </w:rPr>
        <w:t xml:space="preserve">, </w:t>
      </w:r>
      <w:r w:rsidRPr="006C5F07">
        <w:rPr>
          <w:rFonts w:ascii="Times New Roman" w:eastAsia="Times New Roman" w:hAnsi="Times New Roman" w:cs="Times New Roman"/>
          <w:b/>
          <w:bCs/>
          <w:sz w:val="24"/>
          <w:szCs w:val="24"/>
        </w:rPr>
        <w:t>accuracy</w:t>
      </w:r>
      <w:r w:rsidRPr="006C5F07">
        <w:rPr>
          <w:rFonts w:ascii="Times New Roman" w:eastAsia="Times New Roman" w:hAnsi="Times New Roman" w:cs="Times New Roman"/>
          <w:sz w:val="24"/>
          <w:szCs w:val="24"/>
        </w:rPr>
        <w:t xml:space="preserve">, and </w:t>
      </w:r>
      <w:r w:rsidRPr="006C5F07">
        <w:rPr>
          <w:rFonts w:ascii="Times New Roman" w:eastAsia="Times New Roman" w:hAnsi="Times New Roman" w:cs="Times New Roman"/>
          <w:b/>
          <w:bCs/>
          <w:sz w:val="24"/>
          <w:szCs w:val="24"/>
        </w:rPr>
        <w:t>ease of use</w:t>
      </w:r>
      <w:r w:rsidRPr="006C5F07">
        <w:rPr>
          <w:rFonts w:ascii="Times New Roman" w:eastAsia="Times New Roman" w:hAnsi="Times New Roman" w:cs="Times New Roman"/>
          <w:sz w:val="24"/>
          <w:szCs w:val="24"/>
        </w:rPr>
        <w:t xml:space="preserve">. While companies like Omron and Philips lead with their premium, feature-rich devices, brands like A&amp;D Medical and </w:t>
      </w:r>
      <w:proofErr w:type="spellStart"/>
      <w:r w:rsidRPr="006C5F07">
        <w:rPr>
          <w:rFonts w:ascii="Times New Roman" w:eastAsia="Times New Roman" w:hAnsi="Times New Roman" w:cs="Times New Roman"/>
          <w:sz w:val="24"/>
          <w:szCs w:val="24"/>
        </w:rPr>
        <w:t>Beurer</w:t>
      </w:r>
      <w:proofErr w:type="spellEnd"/>
      <w:r w:rsidRPr="006C5F07">
        <w:rPr>
          <w:rFonts w:ascii="Times New Roman" w:eastAsia="Times New Roman" w:hAnsi="Times New Roman" w:cs="Times New Roman"/>
          <w:sz w:val="24"/>
          <w:szCs w:val="24"/>
        </w:rPr>
        <w:t xml:space="preserve"> are capitalizing on affordability while maintaining high standards of accuracy.</w:t>
      </w:r>
    </w:p>
    <w:p w:rsidR="006C5F07" w:rsidRPr="006C5F07" w:rsidRDefault="006C5F07" w:rsidP="006C5F0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Technological Integration</w:t>
      </w:r>
      <w:r w:rsidRPr="006C5F07">
        <w:rPr>
          <w:rFonts w:ascii="Times New Roman" w:eastAsia="Times New Roman" w:hAnsi="Times New Roman" w:cs="Times New Roman"/>
          <w:sz w:val="24"/>
          <w:szCs w:val="24"/>
        </w:rPr>
        <w:t xml:space="preserve">: Many players are moving towards </w:t>
      </w:r>
      <w:r w:rsidRPr="006C5F07">
        <w:rPr>
          <w:rFonts w:ascii="Times New Roman" w:eastAsia="Times New Roman" w:hAnsi="Times New Roman" w:cs="Times New Roman"/>
          <w:b/>
          <w:bCs/>
          <w:sz w:val="24"/>
          <w:szCs w:val="24"/>
        </w:rPr>
        <w:t>digital health ecosystems</w:t>
      </w:r>
      <w:r w:rsidRPr="006C5F07">
        <w:rPr>
          <w:rFonts w:ascii="Times New Roman" w:eastAsia="Times New Roman" w:hAnsi="Times New Roman" w:cs="Times New Roman"/>
          <w:sz w:val="24"/>
          <w:szCs w:val="24"/>
        </w:rPr>
        <w:t xml:space="preserve"> by integrating their devices with mobile applications, cloud-based platforms, and electronic health records (EHR). Companies like Philips and </w:t>
      </w:r>
      <w:proofErr w:type="spellStart"/>
      <w:r w:rsidRPr="006C5F07">
        <w:rPr>
          <w:rFonts w:ascii="Times New Roman" w:eastAsia="Times New Roman" w:hAnsi="Times New Roman" w:cs="Times New Roman"/>
          <w:sz w:val="24"/>
          <w:szCs w:val="24"/>
        </w:rPr>
        <w:t>Withings</w:t>
      </w:r>
      <w:proofErr w:type="spellEnd"/>
      <w:r w:rsidRPr="006C5F07">
        <w:rPr>
          <w:rFonts w:ascii="Times New Roman" w:eastAsia="Times New Roman" w:hAnsi="Times New Roman" w:cs="Times New Roman"/>
          <w:sz w:val="24"/>
          <w:szCs w:val="24"/>
        </w:rPr>
        <w:t xml:space="preserve"> are ahead in offering comprehensive digital solutions that offer continuous monitoring and actionable insights.</w:t>
      </w:r>
    </w:p>
    <w:p w:rsidR="006C5F07" w:rsidRPr="006C5F07" w:rsidRDefault="006C5F07" w:rsidP="006C5F0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Emerging Markets</w:t>
      </w:r>
      <w:r w:rsidRPr="006C5F07">
        <w:rPr>
          <w:rFonts w:ascii="Times New Roman" w:eastAsia="Times New Roman" w:hAnsi="Times New Roman" w:cs="Times New Roman"/>
          <w:sz w:val="24"/>
          <w:szCs w:val="24"/>
        </w:rPr>
        <w:t xml:space="preserve">: Companies such as Omron and A&amp;D Medical are strategically targeting </w:t>
      </w:r>
      <w:r w:rsidRPr="006C5F07">
        <w:rPr>
          <w:rFonts w:ascii="Times New Roman" w:eastAsia="Times New Roman" w:hAnsi="Times New Roman" w:cs="Times New Roman"/>
          <w:b/>
          <w:bCs/>
          <w:sz w:val="24"/>
          <w:szCs w:val="24"/>
        </w:rPr>
        <w:t>emerging markets</w:t>
      </w:r>
      <w:r w:rsidRPr="006C5F07">
        <w:rPr>
          <w:rFonts w:ascii="Times New Roman" w:eastAsia="Times New Roman" w:hAnsi="Times New Roman" w:cs="Times New Roman"/>
          <w:sz w:val="24"/>
          <w:szCs w:val="24"/>
        </w:rPr>
        <w:t xml:space="preserve"> in Asia Pacific and Latin America. These regions offer substantial growth potential due to rising healthcare spending, increased awareness of hypertension, and the expansion of healthcare infrastructure.</w:t>
      </w:r>
    </w:p>
    <w:p w:rsidR="006C5F07" w:rsidRPr="006C5F07" w:rsidRDefault="006C5F07" w:rsidP="006C5F0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Home Healthcare Growth</w:t>
      </w:r>
      <w:r w:rsidRPr="006C5F07">
        <w:rPr>
          <w:rFonts w:ascii="Times New Roman" w:eastAsia="Times New Roman" w:hAnsi="Times New Roman" w:cs="Times New Roman"/>
          <w:sz w:val="24"/>
          <w:szCs w:val="24"/>
        </w:rPr>
        <w:t xml:space="preserve">: The increasing adoption of sphygmomanometers in </w:t>
      </w:r>
      <w:r w:rsidRPr="006C5F07">
        <w:rPr>
          <w:rFonts w:ascii="Times New Roman" w:eastAsia="Times New Roman" w:hAnsi="Times New Roman" w:cs="Times New Roman"/>
          <w:b/>
          <w:bCs/>
          <w:sz w:val="24"/>
          <w:szCs w:val="24"/>
        </w:rPr>
        <w:t>home healthcare</w:t>
      </w:r>
      <w:r w:rsidRPr="006C5F07">
        <w:rPr>
          <w:rFonts w:ascii="Times New Roman" w:eastAsia="Times New Roman" w:hAnsi="Times New Roman" w:cs="Times New Roman"/>
          <w:sz w:val="24"/>
          <w:szCs w:val="24"/>
        </w:rPr>
        <w:t xml:space="preserve"> is a growing trend, fueled by </w:t>
      </w:r>
      <w:r w:rsidRPr="006C5F07">
        <w:rPr>
          <w:rFonts w:ascii="Times New Roman" w:eastAsia="Times New Roman" w:hAnsi="Times New Roman" w:cs="Times New Roman"/>
          <w:b/>
          <w:bCs/>
          <w:sz w:val="24"/>
          <w:szCs w:val="24"/>
        </w:rPr>
        <w:t>aging populations</w:t>
      </w:r>
      <w:r w:rsidRPr="006C5F07">
        <w:rPr>
          <w:rFonts w:ascii="Times New Roman" w:eastAsia="Times New Roman" w:hAnsi="Times New Roman" w:cs="Times New Roman"/>
          <w:sz w:val="24"/>
          <w:szCs w:val="24"/>
        </w:rPr>
        <w:t xml:space="preserve"> and the rise of </w:t>
      </w:r>
      <w:r w:rsidRPr="006C5F07">
        <w:rPr>
          <w:rFonts w:ascii="Times New Roman" w:eastAsia="Times New Roman" w:hAnsi="Times New Roman" w:cs="Times New Roman"/>
          <w:b/>
          <w:bCs/>
          <w:sz w:val="24"/>
          <w:szCs w:val="24"/>
        </w:rPr>
        <w:t>remote patient monitoring</w:t>
      </w:r>
      <w:r w:rsidRPr="006C5F07">
        <w:rPr>
          <w:rFonts w:ascii="Times New Roman" w:eastAsia="Times New Roman" w:hAnsi="Times New Roman" w:cs="Times New Roman"/>
          <w:sz w:val="24"/>
          <w:szCs w:val="24"/>
        </w:rPr>
        <w:t xml:space="preserve">. Companies that focus on developing </w:t>
      </w:r>
      <w:r w:rsidRPr="006C5F07">
        <w:rPr>
          <w:rFonts w:ascii="Times New Roman" w:eastAsia="Times New Roman" w:hAnsi="Times New Roman" w:cs="Times New Roman"/>
          <w:b/>
          <w:bCs/>
          <w:sz w:val="24"/>
          <w:szCs w:val="24"/>
        </w:rPr>
        <w:t>user-friendly</w:t>
      </w:r>
      <w:r w:rsidRPr="006C5F07">
        <w:rPr>
          <w:rFonts w:ascii="Times New Roman" w:eastAsia="Times New Roman" w:hAnsi="Times New Roman" w:cs="Times New Roman"/>
          <w:sz w:val="24"/>
          <w:szCs w:val="24"/>
        </w:rPr>
        <w:t xml:space="preserve">, </w:t>
      </w:r>
      <w:r w:rsidRPr="006C5F07">
        <w:rPr>
          <w:rFonts w:ascii="Times New Roman" w:eastAsia="Times New Roman" w:hAnsi="Times New Roman" w:cs="Times New Roman"/>
          <w:b/>
          <w:bCs/>
          <w:sz w:val="24"/>
          <w:szCs w:val="24"/>
        </w:rPr>
        <w:t>portable</w:t>
      </w:r>
      <w:r w:rsidRPr="006C5F07">
        <w:rPr>
          <w:rFonts w:ascii="Times New Roman" w:eastAsia="Times New Roman" w:hAnsi="Times New Roman" w:cs="Times New Roman"/>
          <w:sz w:val="24"/>
          <w:szCs w:val="24"/>
        </w:rPr>
        <w:t xml:space="preserve">, and </w:t>
      </w:r>
      <w:r w:rsidRPr="006C5F07">
        <w:rPr>
          <w:rFonts w:ascii="Times New Roman" w:eastAsia="Times New Roman" w:hAnsi="Times New Roman" w:cs="Times New Roman"/>
          <w:b/>
          <w:bCs/>
          <w:sz w:val="24"/>
          <w:szCs w:val="24"/>
        </w:rPr>
        <w:t>connected devices</w:t>
      </w:r>
      <w:r w:rsidRPr="006C5F07">
        <w:rPr>
          <w:rFonts w:ascii="Times New Roman" w:eastAsia="Times New Roman" w:hAnsi="Times New Roman" w:cs="Times New Roman"/>
          <w:sz w:val="24"/>
          <w:szCs w:val="24"/>
        </w:rPr>
        <w:t xml:space="preserve"> are well-positioned to capitalize on this trend.</w:t>
      </w:r>
    </w:p>
    <w:p w:rsidR="006C5F07" w:rsidRPr="006C5F07" w:rsidRDefault="00F005E9" w:rsidP="006C5F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6C5F07" w:rsidRPr="006C5F07" w:rsidRDefault="006C5F07" w:rsidP="006C5F07">
      <w:pPr>
        <w:spacing w:before="100" w:beforeAutospacing="1" w:after="100" w:afterAutospacing="1" w:line="240" w:lineRule="auto"/>
        <w:outlineLvl w:val="2"/>
        <w:rPr>
          <w:rFonts w:ascii="Times New Roman" w:eastAsia="Times New Roman" w:hAnsi="Times New Roman" w:cs="Times New Roman"/>
          <w:b/>
          <w:bCs/>
          <w:sz w:val="27"/>
          <w:szCs w:val="27"/>
        </w:rPr>
      </w:pPr>
      <w:r w:rsidRPr="006C5F07">
        <w:rPr>
          <w:rFonts w:ascii="Times New Roman" w:eastAsia="Times New Roman" w:hAnsi="Times New Roman" w:cs="Times New Roman"/>
          <w:b/>
          <w:bCs/>
          <w:sz w:val="27"/>
          <w:szCs w:val="27"/>
        </w:rPr>
        <w:lastRenderedPageBreak/>
        <w:t>Conclusion</w:t>
      </w:r>
    </w:p>
    <w:p w:rsidR="006C5F07" w:rsidRPr="006C5F07" w:rsidRDefault="006C5F07" w:rsidP="006C5F07">
      <w:p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The competitive landscape of the sphygmomanometer market is characterized by a mix of established players and innovative newcomers, each vying for market share through technological advancements, competitive pricing, and strategic partnerships. While companies like Omron, Philips, and A&amp;D Medical lead the market, the trend toward digital health integration, accuracy, and consumer convenience will continue to drive innovation in the coming years. With the increasing demand for home healthcare solutions, remote monitoring, and wearable technologies, the market is poised for significant growth over the next decade.</w:t>
      </w:r>
    </w:p>
    <w:p w:rsidR="006C5F07" w:rsidRPr="006C5F07" w:rsidRDefault="00F005E9" w:rsidP="006C5F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6C5F07" w:rsidRPr="006C5F07" w:rsidRDefault="006C5F07" w:rsidP="006C5F07">
      <w:pPr>
        <w:spacing w:before="100" w:beforeAutospacing="1" w:after="100" w:afterAutospacing="1" w:line="240" w:lineRule="auto"/>
        <w:outlineLvl w:val="2"/>
        <w:rPr>
          <w:rFonts w:ascii="Times New Roman" w:eastAsia="Times New Roman" w:hAnsi="Times New Roman" w:cs="Times New Roman"/>
          <w:b/>
          <w:bCs/>
          <w:sz w:val="27"/>
          <w:szCs w:val="27"/>
        </w:rPr>
      </w:pPr>
      <w:r w:rsidRPr="006C5F07">
        <w:rPr>
          <w:rFonts w:ascii="Times New Roman" w:eastAsia="Times New Roman" w:hAnsi="Times New Roman" w:cs="Times New Roman"/>
          <w:b/>
          <w:bCs/>
          <w:sz w:val="27"/>
          <w:szCs w:val="27"/>
        </w:rPr>
        <w:t>5. Regional Landscape and Adoption Outlook</w:t>
      </w:r>
    </w:p>
    <w:p w:rsidR="006C5F07" w:rsidRPr="006C5F07" w:rsidRDefault="006C5F07" w:rsidP="006C5F07">
      <w:p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 xml:space="preserve">The </w:t>
      </w:r>
      <w:r w:rsidRPr="006C5F07">
        <w:rPr>
          <w:rFonts w:ascii="Times New Roman" w:eastAsia="Times New Roman" w:hAnsi="Times New Roman" w:cs="Times New Roman"/>
          <w:b/>
          <w:bCs/>
          <w:sz w:val="24"/>
          <w:szCs w:val="24"/>
        </w:rPr>
        <w:t>sphygmomanometer market</w:t>
      </w:r>
      <w:r w:rsidRPr="006C5F07">
        <w:rPr>
          <w:rFonts w:ascii="Times New Roman" w:eastAsia="Times New Roman" w:hAnsi="Times New Roman" w:cs="Times New Roman"/>
          <w:sz w:val="24"/>
          <w:szCs w:val="24"/>
        </w:rPr>
        <w:t xml:space="preserve"> exhibits diverse growth patterns across regions, influenced by factors such as healthcare infrastructure, government policies, population demographics, and the adoption of remote patient monitoring technologies. This section provides an in-depth look at the regional dynamics shaping the market from 2024 to 2030.</w:t>
      </w:r>
    </w:p>
    <w:p w:rsidR="006C5F07" w:rsidRPr="006C5F07" w:rsidRDefault="006C5F07" w:rsidP="006C5F07">
      <w:pPr>
        <w:spacing w:before="100" w:beforeAutospacing="1" w:after="100" w:afterAutospacing="1" w:line="240" w:lineRule="auto"/>
        <w:outlineLvl w:val="3"/>
        <w:rPr>
          <w:rFonts w:ascii="Times New Roman" w:eastAsia="Times New Roman" w:hAnsi="Times New Roman" w:cs="Times New Roman"/>
          <w:b/>
          <w:bCs/>
          <w:sz w:val="24"/>
          <w:szCs w:val="24"/>
        </w:rPr>
      </w:pPr>
      <w:r w:rsidRPr="006C5F07">
        <w:rPr>
          <w:rFonts w:ascii="Times New Roman" w:eastAsia="Times New Roman" w:hAnsi="Times New Roman" w:cs="Times New Roman"/>
          <w:b/>
          <w:bCs/>
          <w:sz w:val="24"/>
          <w:szCs w:val="24"/>
        </w:rPr>
        <w:t>1. North America</w:t>
      </w:r>
    </w:p>
    <w:p w:rsidR="006C5F07" w:rsidRPr="006C5F07" w:rsidRDefault="006C5F07" w:rsidP="006C5F0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Market Size in 2024</w:t>
      </w:r>
      <w:r w:rsidRPr="006C5F07">
        <w:rPr>
          <w:rFonts w:ascii="Times New Roman" w:eastAsia="Times New Roman" w:hAnsi="Times New Roman" w:cs="Times New Roman"/>
          <w:sz w:val="24"/>
          <w:szCs w:val="24"/>
        </w:rPr>
        <w:t xml:space="preserve">: </w:t>
      </w:r>
      <w:r w:rsidRPr="006C5F07">
        <w:rPr>
          <w:rFonts w:ascii="Times New Roman" w:eastAsia="Times New Roman" w:hAnsi="Times New Roman" w:cs="Times New Roman"/>
          <w:b/>
          <w:bCs/>
          <w:sz w:val="24"/>
          <w:szCs w:val="24"/>
        </w:rPr>
        <w:t>USD 1.4 billion</w:t>
      </w:r>
    </w:p>
    <w:p w:rsidR="006C5F07" w:rsidRPr="006C5F07" w:rsidRDefault="006C5F07" w:rsidP="006C5F0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Growth Rate</w:t>
      </w:r>
      <w:r w:rsidRPr="006C5F07">
        <w:rPr>
          <w:rFonts w:ascii="Times New Roman" w:eastAsia="Times New Roman" w:hAnsi="Times New Roman" w:cs="Times New Roman"/>
          <w:sz w:val="24"/>
          <w:szCs w:val="24"/>
        </w:rPr>
        <w:t xml:space="preserve">: </w:t>
      </w:r>
      <w:r w:rsidRPr="006C5F07">
        <w:rPr>
          <w:rFonts w:ascii="Times New Roman" w:eastAsia="Times New Roman" w:hAnsi="Times New Roman" w:cs="Times New Roman"/>
          <w:b/>
          <w:bCs/>
          <w:sz w:val="24"/>
          <w:szCs w:val="24"/>
        </w:rPr>
        <w:t>CAGR of 5.5% (2024-2030)</w:t>
      </w:r>
    </w:p>
    <w:p w:rsidR="006C5F07" w:rsidRPr="006C5F07" w:rsidRDefault="006C5F07" w:rsidP="006C5F0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Key Drivers</w:t>
      </w:r>
      <w:r w:rsidRPr="006C5F07">
        <w:rPr>
          <w:rFonts w:ascii="Times New Roman" w:eastAsia="Times New Roman" w:hAnsi="Times New Roman" w:cs="Times New Roman"/>
          <w:sz w:val="24"/>
          <w:szCs w:val="24"/>
        </w:rPr>
        <w:t>:</w:t>
      </w:r>
    </w:p>
    <w:p w:rsidR="006C5F07" w:rsidRPr="006C5F07" w:rsidRDefault="006C5F07" w:rsidP="006C5F07">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Aging Population</w:t>
      </w:r>
      <w:r w:rsidRPr="006C5F07">
        <w:rPr>
          <w:rFonts w:ascii="Times New Roman" w:eastAsia="Times New Roman" w:hAnsi="Times New Roman" w:cs="Times New Roman"/>
          <w:sz w:val="24"/>
          <w:szCs w:val="24"/>
        </w:rPr>
        <w:t>: The U.S. and Canada have a significant proportion of elderly individuals, many of whom suffer from hypertension and require regular blood pressure monitoring.</w:t>
      </w:r>
    </w:p>
    <w:p w:rsidR="006C5F07" w:rsidRPr="006C5F07" w:rsidRDefault="006C5F07" w:rsidP="006C5F07">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High Healthcare Awareness</w:t>
      </w:r>
      <w:r w:rsidRPr="006C5F07">
        <w:rPr>
          <w:rFonts w:ascii="Times New Roman" w:eastAsia="Times New Roman" w:hAnsi="Times New Roman" w:cs="Times New Roman"/>
          <w:sz w:val="24"/>
          <w:szCs w:val="24"/>
        </w:rPr>
        <w:t>: The region has high levels of health awareness, leading to the widespread use of digital sphygmomanometers in both clinical and home healthcare settings.</w:t>
      </w:r>
    </w:p>
    <w:p w:rsidR="006C5F07" w:rsidRPr="006C5F07" w:rsidRDefault="006C5F07" w:rsidP="006C5F07">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Technological Integration</w:t>
      </w:r>
      <w:r w:rsidRPr="006C5F07">
        <w:rPr>
          <w:rFonts w:ascii="Times New Roman" w:eastAsia="Times New Roman" w:hAnsi="Times New Roman" w:cs="Times New Roman"/>
          <w:sz w:val="24"/>
          <w:szCs w:val="24"/>
        </w:rPr>
        <w:t xml:space="preserve">: North America is a leader in the adoption of </w:t>
      </w:r>
      <w:r w:rsidRPr="006C5F07">
        <w:rPr>
          <w:rFonts w:ascii="Times New Roman" w:eastAsia="Times New Roman" w:hAnsi="Times New Roman" w:cs="Times New Roman"/>
          <w:b/>
          <w:bCs/>
          <w:sz w:val="24"/>
          <w:szCs w:val="24"/>
        </w:rPr>
        <w:t>smart health devices</w:t>
      </w:r>
      <w:r w:rsidRPr="006C5F07">
        <w:rPr>
          <w:rFonts w:ascii="Times New Roman" w:eastAsia="Times New Roman" w:hAnsi="Times New Roman" w:cs="Times New Roman"/>
          <w:sz w:val="24"/>
          <w:szCs w:val="24"/>
        </w:rPr>
        <w:t xml:space="preserve"> and </w:t>
      </w:r>
      <w:r w:rsidRPr="006C5F07">
        <w:rPr>
          <w:rFonts w:ascii="Times New Roman" w:eastAsia="Times New Roman" w:hAnsi="Times New Roman" w:cs="Times New Roman"/>
          <w:b/>
          <w:bCs/>
          <w:sz w:val="24"/>
          <w:szCs w:val="24"/>
        </w:rPr>
        <w:t>telemedicine</w:t>
      </w:r>
      <w:r w:rsidRPr="006C5F07">
        <w:rPr>
          <w:rFonts w:ascii="Times New Roman" w:eastAsia="Times New Roman" w:hAnsi="Times New Roman" w:cs="Times New Roman"/>
          <w:sz w:val="24"/>
          <w:szCs w:val="24"/>
        </w:rPr>
        <w:t>, which has facilitated the growth of remote blood pressure monitoring.</w:t>
      </w:r>
    </w:p>
    <w:p w:rsidR="006C5F07" w:rsidRPr="006C5F07" w:rsidRDefault="006C5F07" w:rsidP="006C5F0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Adoption Trends</w:t>
      </w:r>
      <w:r w:rsidRPr="006C5F07">
        <w:rPr>
          <w:rFonts w:ascii="Times New Roman" w:eastAsia="Times New Roman" w:hAnsi="Times New Roman" w:cs="Times New Roman"/>
          <w:sz w:val="24"/>
          <w:szCs w:val="24"/>
        </w:rPr>
        <w:t>:</w:t>
      </w:r>
    </w:p>
    <w:p w:rsidR="006C5F07" w:rsidRPr="006C5F07" w:rsidRDefault="006C5F07" w:rsidP="006C5F07">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 xml:space="preserve">North America continues to dominate the sphygmomanometer market due to its advanced healthcare systems and infrastructure. The increasing trend of </w:t>
      </w:r>
      <w:r w:rsidRPr="006C5F07">
        <w:rPr>
          <w:rFonts w:ascii="Times New Roman" w:eastAsia="Times New Roman" w:hAnsi="Times New Roman" w:cs="Times New Roman"/>
          <w:b/>
          <w:bCs/>
          <w:sz w:val="24"/>
          <w:szCs w:val="24"/>
        </w:rPr>
        <w:t>telemedicine</w:t>
      </w:r>
      <w:r w:rsidRPr="006C5F07">
        <w:rPr>
          <w:rFonts w:ascii="Times New Roman" w:eastAsia="Times New Roman" w:hAnsi="Times New Roman" w:cs="Times New Roman"/>
          <w:sz w:val="24"/>
          <w:szCs w:val="24"/>
        </w:rPr>
        <w:t xml:space="preserve"> and </w:t>
      </w:r>
      <w:r w:rsidRPr="006C5F07">
        <w:rPr>
          <w:rFonts w:ascii="Times New Roman" w:eastAsia="Times New Roman" w:hAnsi="Times New Roman" w:cs="Times New Roman"/>
          <w:b/>
          <w:bCs/>
          <w:sz w:val="24"/>
          <w:szCs w:val="24"/>
        </w:rPr>
        <w:t>remote patient monitoring</w:t>
      </w:r>
      <w:r w:rsidRPr="006C5F07">
        <w:rPr>
          <w:rFonts w:ascii="Times New Roman" w:eastAsia="Times New Roman" w:hAnsi="Times New Roman" w:cs="Times New Roman"/>
          <w:sz w:val="24"/>
          <w:szCs w:val="24"/>
        </w:rPr>
        <w:t xml:space="preserve"> has significantly boosted the demand for digital sphygmomanometers that can connect to mobile apps and cloud-based health platforms.</w:t>
      </w:r>
    </w:p>
    <w:p w:rsidR="006C5F07" w:rsidRPr="006C5F07" w:rsidRDefault="006C5F07" w:rsidP="006C5F07">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Home healthcare is also a rapidly growing segment in this region, driven by an aging population and the demand for chronic disease management solutions.</w:t>
      </w:r>
    </w:p>
    <w:p w:rsidR="006C5F07" w:rsidRPr="006C5F07" w:rsidRDefault="006C5F07" w:rsidP="006C5F07">
      <w:pPr>
        <w:spacing w:before="100" w:beforeAutospacing="1" w:after="100" w:afterAutospacing="1" w:line="240" w:lineRule="auto"/>
        <w:outlineLvl w:val="3"/>
        <w:rPr>
          <w:rFonts w:ascii="Times New Roman" w:eastAsia="Times New Roman" w:hAnsi="Times New Roman" w:cs="Times New Roman"/>
          <w:b/>
          <w:bCs/>
          <w:sz w:val="24"/>
          <w:szCs w:val="24"/>
        </w:rPr>
      </w:pPr>
      <w:r w:rsidRPr="006C5F07">
        <w:rPr>
          <w:rFonts w:ascii="Times New Roman" w:eastAsia="Times New Roman" w:hAnsi="Times New Roman" w:cs="Times New Roman"/>
          <w:b/>
          <w:bCs/>
          <w:sz w:val="24"/>
          <w:szCs w:val="24"/>
        </w:rPr>
        <w:t>2. Europe</w:t>
      </w:r>
    </w:p>
    <w:p w:rsidR="006C5F07" w:rsidRPr="006C5F07" w:rsidRDefault="006C5F07" w:rsidP="006C5F0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Market Size in 2024</w:t>
      </w:r>
      <w:r w:rsidRPr="006C5F07">
        <w:rPr>
          <w:rFonts w:ascii="Times New Roman" w:eastAsia="Times New Roman" w:hAnsi="Times New Roman" w:cs="Times New Roman"/>
          <w:sz w:val="24"/>
          <w:szCs w:val="24"/>
        </w:rPr>
        <w:t xml:space="preserve">: </w:t>
      </w:r>
      <w:r w:rsidRPr="006C5F07">
        <w:rPr>
          <w:rFonts w:ascii="Times New Roman" w:eastAsia="Times New Roman" w:hAnsi="Times New Roman" w:cs="Times New Roman"/>
          <w:b/>
          <w:bCs/>
          <w:sz w:val="24"/>
          <w:szCs w:val="24"/>
        </w:rPr>
        <w:t>USD 1.0 billion</w:t>
      </w:r>
    </w:p>
    <w:p w:rsidR="006C5F07" w:rsidRPr="006C5F07" w:rsidRDefault="006C5F07" w:rsidP="006C5F0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Growth Rate</w:t>
      </w:r>
      <w:r w:rsidRPr="006C5F07">
        <w:rPr>
          <w:rFonts w:ascii="Times New Roman" w:eastAsia="Times New Roman" w:hAnsi="Times New Roman" w:cs="Times New Roman"/>
          <w:sz w:val="24"/>
          <w:szCs w:val="24"/>
        </w:rPr>
        <w:t xml:space="preserve">: </w:t>
      </w:r>
      <w:r w:rsidRPr="006C5F07">
        <w:rPr>
          <w:rFonts w:ascii="Times New Roman" w:eastAsia="Times New Roman" w:hAnsi="Times New Roman" w:cs="Times New Roman"/>
          <w:b/>
          <w:bCs/>
          <w:sz w:val="24"/>
          <w:szCs w:val="24"/>
        </w:rPr>
        <w:t>CAGR of 6.2% (2024-2030)</w:t>
      </w:r>
    </w:p>
    <w:p w:rsidR="006C5F07" w:rsidRPr="006C5F07" w:rsidRDefault="006C5F07" w:rsidP="006C5F0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lastRenderedPageBreak/>
        <w:t>Key Drivers</w:t>
      </w:r>
      <w:r w:rsidRPr="006C5F07">
        <w:rPr>
          <w:rFonts w:ascii="Times New Roman" w:eastAsia="Times New Roman" w:hAnsi="Times New Roman" w:cs="Times New Roman"/>
          <w:sz w:val="24"/>
          <w:szCs w:val="24"/>
        </w:rPr>
        <w:t>:</w:t>
      </w:r>
    </w:p>
    <w:p w:rsidR="006C5F07" w:rsidRPr="006C5F07" w:rsidRDefault="006C5F07" w:rsidP="006C5F07">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Universal Healthcare Systems</w:t>
      </w:r>
      <w:r w:rsidRPr="006C5F07">
        <w:rPr>
          <w:rFonts w:ascii="Times New Roman" w:eastAsia="Times New Roman" w:hAnsi="Times New Roman" w:cs="Times New Roman"/>
          <w:sz w:val="24"/>
          <w:szCs w:val="24"/>
        </w:rPr>
        <w:t>: Europe’s universal healthcare systems enable widespread access to medical devices, including sphygmomanometers, making them a staple in clinical settings.</w:t>
      </w:r>
    </w:p>
    <w:p w:rsidR="006C5F07" w:rsidRPr="006C5F07" w:rsidRDefault="006C5F07" w:rsidP="006C5F07">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Preventive Healthcare Initiatives</w:t>
      </w:r>
      <w:r w:rsidRPr="006C5F07">
        <w:rPr>
          <w:rFonts w:ascii="Times New Roman" w:eastAsia="Times New Roman" w:hAnsi="Times New Roman" w:cs="Times New Roman"/>
          <w:sz w:val="24"/>
          <w:szCs w:val="24"/>
        </w:rPr>
        <w:t>: The European Union and individual governments are actively promoting preventive healthcare, which drives the adoption of self-monitoring health devices, including blood pressure monitors.</w:t>
      </w:r>
    </w:p>
    <w:p w:rsidR="006C5F07" w:rsidRPr="006C5F07" w:rsidRDefault="006C5F07" w:rsidP="006C5F07">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Regulatory Support</w:t>
      </w:r>
      <w:r w:rsidRPr="006C5F07">
        <w:rPr>
          <w:rFonts w:ascii="Times New Roman" w:eastAsia="Times New Roman" w:hAnsi="Times New Roman" w:cs="Times New Roman"/>
          <w:sz w:val="24"/>
          <w:szCs w:val="24"/>
        </w:rPr>
        <w:t>: Strong regulatory frameworks in countries like Germany, the U.K., and France encourage the integration of medical devices, including blood pressure monitors, in routine health management.</w:t>
      </w:r>
    </w:p>
    <w:p w:rsidR="006C5F07" w:rsidRPr="006C5F07" w:rsidRDefault="006C5F07" w:rsidP="006C5F0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Adoption Trends</w:t>
      </w:r>
      <w:r w:rsidRPr="006C5F07">
        <w:rPr>
          <w:rFonts w:ascii="Times New Roman" w:eastAsia="Times New Roman" w:hAnsi="Times New Roman" w:cs="Times New Roman"/>
          <w:sz w:val="24"/>
          <w:szCs w:val="24"/>
        </w:rPr>
        <w:t>:</w:t>
      </w:r>
    </w:p>
    <w:p w:rsidR="006C5F07" w:rsidRPr="006C5F07" w:rsidRDefault="006C5F07" w:rsidP="006C5F07">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 xml:space="preserve">Europe is expected to see steady growth driven by both </w:t>
      </w:r>
      <w:r w:rsidRPr="006C5F07">
        <w:rPr>
          <w:rFonts w:ascii="Times New Roman" w:eastAsia="Times New Roman" w:hAnsi="Times New Roman" w:cs="Times New Roman"/>
          <w:b/>
          <w:bCs/>
          <w:sz w:val="24"/>
          <w:szCs w:val="24"/>
        </w:rPr>
        <w:t>clinical adoption</w:t>
      </w:r>
      <w:r w:rsidRPr="006C5F07">
        <w:rPr>
          <w:rFonts w:ascii="Times New Roman" w:eastAsia="Times New Roman" w:hAnsi="Times New Roman" w:cs="Times New Roman"/>
          <w:sz w:val="24"/>
          <w:szCs w:val="24"/>
        </w:rPr>
        <w:t xml:space="preserve"> and the increasing demand for </w:t>
      </w:r>
      <w:r w:rsidRPr="006C5F07">
        <w:rPr>
          <w:rFonts w:ascii="Times New Roman" w:eastAsia="Times New Roman" w:hAnsi="Times New Roman" w:cs="Times New Roman"/>
          <w:b/>
          <w:bCs/>
          <w:sz w:val="24"/>
          <w:szCs w:val="24"/>
        </w:rPr>
        <w:t>home monitoring devices</w:t>
      </w:r>
      <w:r w:rsidRPr="006C5F07">
        <w:rPr>
          <w:rFonts w:ascii="Times New Roman" w:eastAsia="Times New Roman" w:hAnsi="Times New Roman" w:cs="Times New Roman"/>
          <w:sz w:val="24"/>
          <w:szCs w:val="24"/>
        </w:rPr>
        <w:t>. Countries with aging populations like Italy and Germany are likely to see a rise in demand for digital sphygmomanometers.</w:t>
      </w:r>
    </w:p>
    <w:p w:rsidR="006C5F07" w:rsidRPr="006C5F07" w:rsidRDefault="006C5F07" w:rsidP="006C5F07">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 xml:space="preserve">The growing popularity of </w:t>
      </w:r>
      <w:r w:rsidRPr="006C5F07">
        <w:rPr>
          <w:rFonts w:ascii="Times New Roman" w:eastAsia="Times New Roman" w:hAnsi="Times New Roman" w:cs="Times New Roman"/>
          <w:b/>
          <w:bCs/>
          <w:sz w:val="24"/>
          <w:szCs w:val="24"/>
        </w:rPr>
        <w:t>wearable health devices</w:t>
      </w:r>
      <w:r w:rsidRPr="006C5F07">
        <w:rPr>
          <w:rFonts w:ascii="Times New Roman" w:eastAsia="Times New Roman" w:hAnsi="Times New Roman" w:cs="Times New Roman"/>
          <w:sz w:val="24"/>
          <w:szCs w:val="24"/>
        </w:rPr>
        <w:t xml:space="preserve"> and the integration of </w:t>
      </w:r>
      <w:r w:rsidRPr="006C5F07">
        <w:rPr>
          <w:rFonts w:ascii="Times New Roman" w:eastAsia="Times New Roman" w:hAnsi="Times New Roman" w:cs="Times New Roman"/>
          <w:b/>
          <w:bCs/>
          <w:sz w:val="24"/>
          <w:szCs w:val="24"/>
        </w:rPr>
        <w:t>blood pressure monitoring</w:t>
      </w:r>
      <w:r w:rsidRPr="006C5F07">
        <w:rPr>
          <w:rFonts w:ascii="Times New Roman" w:eastAsia="Times New Roman" w:hAnsi="Times New Roman" w:cs="Times New Roman"/>
          <w:sz w:val="24"/>
          <w:szCs w:val="24"/>
        </w:rPr>
        <w:t xml:space="preserve"> into broader health ecosystems (e.g., through smartphones) is expected to be a key driver of growth.</w:t>
      </w:r>
    </w:p>
    <w:p w:rsidR="006C5F07" w:rsidRPr="006C5F07" w:rsidRDefault="006C5F07" w:rsidP="006C5F07">
      <w:pPr>
        <w:spacing w:before="100" w:beforeAutospacing="1" w:after="100" w:afterAutospacing="1" w:line="240" w:lineRule="auto"/>
        <w:outlineLvl w:val="3"/>
        <w:rPr>
          <w:rFonts w:ascii="Times New Roman" w:eastAsia="Times New Roman" w:hAnsi="Times New Roman" w:cs="Times New Roman"/>
          <w:b/>
          <w:bCs/>
          <w:sz w:val="24"/>
          <w:szCs w:val="24"/>
        </w:rPr>
      </w:pPr>
      <w:r w:rsidRPr="006C5F07">
        <w:rPr>
          <w:rFonts w:ascii="Times New Roman" w:eastAsia="Times New Roman" w:hAnsi="Times New Roman" w:cs="Times New Roman"/>
          <w:b/>
          <w:bCs/>
          <w:sz w:val="24"/>
          <w:szCs w:val="24"/>
        </w:rPr>
        <w:t>3. Asia Pacific</w:t>
      </w:r>
    </w:p>
    <w:p w:rsidR="006C5F07" w:rsidRPr="006C5F07" w:rsidRDefault="006C5F07" w:rsidP="006C5F0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Market Size in 2024</w:t>
      </w:r>
      <w:r w:rsidRPr="006C5F07">
        <w:rPr>
          <w:rFonts w:ascii="Times New Roman" w:eastAsia="Times New Roman" w:hAnsi="Times New Roman" w:cs="Times New Roman"/>
          <w:sz w:val="24"/>
          <w:szCs w:val="24"/>
        </w:rPr>
        <w:t xml:space="preserve">: </w:t>
      </w:r>
      <w:r w:rsidRPr="006C5F07">
        <w:rPr>
          <w:rFonts w:ascii="Times New Roman" w:eastAsia="Times New Roman" w:hAnsi="Times New Roman" w:cs="Times New Roman"/>
          <w:b/>
          <w:bCs/>
          <w:sz w:val="24"/>
          <w:szCs w:val="24"/>
        </w:rPr>
        <w:t>USD 0.7 billion</w:t>
      </w:r>
    </w:p>
    <w:p w:rsidR="006C5F07" w:rsidRPr="006C5F07" w:rsidRDefault="006C5F07" w:rsidP="006C5F0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Growth Rate</w:t>
      </w:r>
      <w:r w:rsidRPr="006C5F07">
        <w:rPr>
          <w:rFonts w:ascii="Times New Roman" w:eastAsia="Times New Roman" w:hAnsi="Times New Roman" w:cs="Times New Roman"/>
          <w:sz w:val="24"/>
          <w:szCs w:val="24"/>
        </w:rPr>
        <w:t xml:space="preserve">: </w:t>
      </w:r>
      <w:r w:rsidRPr="006C5F07">
        <w:rPr>
          <w:rFonts w:ascii="Times New Roman" w:eastAsia="Times New Roman" w:hAnsi="Times New Roman" w:cs="Times New Roman"/>
          <w:b/>
          <w:bCs/>
          <w:sz w:val="24"/>
          <w:szCs w:val="24"/>
        </w:rPr>
        <w:t>CAGR of 9.3% (2024-2030)</w:t>
      </w:r>
    </w:p>
    <w:p w:rsidR="006C5F07" w:rsidRPr="006C5F07" w:rsidRDefault="006C5F07" w:rsidP="006C5F0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Key Drivers</w:t>
      </w:r>
      <w:r w:rsidRPr="006C5F07">
        <w:rPr>
          <w:rFonts w:ascii="Times New Roman" w:eastAsia="Times New Roman" w:hAnsi="Times New Roman" w:cs="Times New Roman"/>
          <w:sz w:val="24"/>
          <w:szCs w:val="24"/>
        </w:rPr>
        <w:t>:</w:t>
      </w:r>
    </w:p>
    <w:p w:rsidR="006C5F07" w:rsidRPr="006C5F07" w:rsidRDefault="006C5F07" w:rsidP="006C5F07">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Rising Healthcare Access</w:t>
      </w:r>
      <w:r w:rsidRPr="006C5F07">
        <w:rPr>
          <w:rFonts w:ascii="Times New Roman" w:eastAsia="Times New Roman" w:hAnsi="Times New Roman" w:cs="Times New Roman"/>
          <w:sz w:val="24"/>
          <w:szCs w:val="24"/>
        </w:rPr>
        <w:t>: Countries like China and India are seeing rapid improvements in healthcare infrastructure, leading to greater access to diagnostic tools, including sphygmomanometers.</w:t>
      </w:r>
    </w:p>
    <w:p w:rsidR="006C5F07" w:rsidRPr="006C5F07" w:rsidRDefault="006C5F07" w:rsidP="006C5F07">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High Prevalence of Hypertension</w:t>
      </w:r>
      <w:r w:rsidRPr="006C5F07">
        <w:rPr>
          <w:rFonts w:ascii="Times New Roman" w:eastAsia="Times New Roman" w:hAnsi="Times New Roman" w:cs="Times New Roman"/>
          <w:sz w:val="24"/>
          <w:szCs w:val="24"/>
        </w:rPr>
        <w:t>: The prevalence of hypertension is increasing in the region due to urbanization, poor dietary habits, and lifestyle changes.</w:t>
      </w:r>
    </w:p>
    <w:p w:rsidR="006C5F07" w:rsidRPr="006C5F07" w:rsidRDefault="006C5F07" w:rsidP="006C5F07">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Government Initiatives</w:t>
      </w:r>
      <w:r w:rsidRPr="006C5F07">
        <w:rPr>
          <w:rFonts w:ascii="Times New Roman" w:eastAsia="Times New Roman" w:hAnsi="Times New Roman" w:cs="Times New Roman"/>
          <w:sz w:val="24"/>
          <w:szCs w:val="24"/>
        </w:rPr>
        <w:t>: Governments in Asia Pacific are becoming more proactive in addressing non-communicable diseases, including cardiovascular diseases, which is driving demand for blood pressure monitoring devices.</w:t>
      </w:r>
    </w:p>
    <w:p w:rsidR="006C5F07" w:rsidRPr="006C5F07" w:rsidRDefault="006C5F07" w:rsidP="006C5F0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Adoption Trends</w:t>
      </w:r>
      <w:r w:rsidRPr="006C5F07">
        <w:rPr>
          <w:rFonts w:ascii="Times New Roman" w:eastAsia="Times New Roman" w:hAnsi="Times New Roman" w:cs="Times New Roman"/>
          <w:sz w:val="24"/>
          <w:szCs w:val="24"/>
        </w:rPr>
        <w:t>:</w:t>
      </w:r>
    </w:p>
    <w:p w:rsidR="006C5F07" w:rsidRPr="006C5F07" w:rsidRDefault="006C5F07" w:rsidP="006C5F07">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 xml:space="preserve">Asia Pacific is projected to grow at the fastest rate, with </w:t>
      </w:r>
      <w:r w:rsidRPr="006C5F07">
        <w:rPr>
          <w:rFonts w:ascii="Times New Roman" w:eastAsia="Times New Roman" w:hAnsi="Times New Roman" w:cs="Times New Roman"/>
          <w:b/>
          <w:bCs/>
          <w:sz w:val="24"/>
          <w:szCs w:val="24"/>
        </w:rPr>
        <w:t>China</w:t>
      </w:r>
      <w:r w:rsidRPr="006C5F07">
        <w:rPr>
          <w:rFonts w:ascii="Times New Roman" w:eastAsia="Times New Roman" w:hAnsi="Times New Roman" w:cs="Times New Roman"/>
          <w:sz w:val="24"/>
          <w:szCs w:val="24"/>
        </w:rPr>
        <w:t xml:space="preserve">, </w:t>
      </w:r>
      <w:r w:rsidRPr="006C5F07">
        <w:rPr>
          <w:rFonts w:ascii="Times New Roman" w:eastAsia="Times New Roman" w:hAnsi="Times New Roman" w:cs="Times New Roman"/>
          <w:b/>
          <w:bCs/>
          <w:sz w:val="24"/>
          <w:szCs w:val="24"/>
        </w:rPr>
        <w:t>India</w:t>
      </w:r>
      <w:r w:rsidRPr="006C5F07">
        <w:rPr>
          <w:rFonts w:ascii="Times New Roman" w:eastAsia="Times New Roman" w:hAnsi="Times New Roman" w:cs="Times New Roman"/>
          <w:sz w:val="24"/>
          <w:szCs w:val="24"/>
        </w:rPr>
        <w:t xml:space="preserve">, and </w:t>
      </w:r>
      <w:r w:rsidRPr="006C5F07">
        <w:rPr>
          <w:rFonts w:ascii="Times New Roman" w:eastAsia="Times New Roman" w:hAnsi="Times New Roman" w:cs="Times New Roman"/>
          <w:b/>
          <w:bCs/>
          <w:sz w:val="24"/>
          <w:szCs w:val="24"/>
        </w:rPr>
        <w:t>Southeast Asia</w:t>
      </w:r>
      <w:r w:rsidRPr="006C5F07">
        <w:rPr>
          <w:rFonts w:ascii="Times New Roman" w:eastAsia="Times New Roman" w:hAnsi="Times New Roman" w:cs="Times New Roman"/>
          <w:sz w:val="24"/>
          <w:szCs w:val="24"/>
        </w:rPr>
        <w:t xml:space="preserve"> being the key growth markets. The rising awareness of hypertension and the push for chronic disease management are leading to increased demand for sphygmomanometers in both </w:t>
      </w:r>
      <w:r w:rsidRPr="006C5F07">
        <w:rPr>
          <w:rFonts w:ascii="Times New Roman" w:eastAsia="Times New Roman" w:hAnsi="Times New Roman" w:cs="Times New Roman"/>
          <w:b/>
          <w:bCs/>
          <w:sz w:val="24"/>
          <w:szCs w:val="24"/>
        </w:rPr>
        <w:t>clinical</w:t>
      </w:r>
      <w:r w:rsidRPr="006C5F07">
        <w:rPr>
          <w:rFonts w:ascii="Times New Roman" w:eastAsia="Times New Roman" w:hAnsi="Times New Roman" w:cs="Times New Roman"/>
          <w:sz w:val="24"/>
          <w:szCs w:val="24"/>
        </w:rPr>
        <w:t xml:space="preserve"> and </w:t>
      </w:r>
      <w:r w:rsidRPr="006C5F07">
        <w:rPr>
          <w:rFonts w:ascii="Times New Roman" w:eastAsia="Times New Roman" w:hAnsi="Times New Roman" w:cs="Times New Roman"/>
          <w:b/>
          <w:bCs/>
          <w:sz w:val="24"/>
          <w:szCs w:val="24"/>
        </w:rPr>
        <w:t>home healthcare</w:t>
      </w:r>
      <w:r w:rsidRPr="006C5F07">
        <w:rPr>
          <w:rFonts w:ascii="Times New Roman" w:eastAsia="Times New Roman" w:hAnsi="Times New Roman" w:cs="Times New Roman"/>
          <w:sz w:val="24"/>
          <w:szCs w:val="24"/>
        </w:rPr>
        <w:t xml:space="preserve"> settings.</w:t>
      </w:r>
    </w:p>
    <w:p w:rsidR="006C5F07" w:rsidRPr="006C5F07" w:rsidRDefault="006C5F07" w:rsidP="006C5F07">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 xml:space="preserve">The demand for </w:t>
      </w:r>
      <w:r w:rsidRPr="006C5F07">
        <w:rPr>
          <w:rFonts w:ascii="Times New Roman" w:eastAsia="Times New Roman" w:hAnsi="Times New Roman" w:cs="Times New Roman"/>
          <w:b/>
          <w:bCs/>
          <w:sz w:val="24"/>
          <w:szCs w:val="24"/>
        </w:rPr>
        <w:t>affordable and portable</w:t>
      </w:r>
      <w:r w:rsidRPr="006C5F07">
        <w:rPr>
          <w:rFonts w:ascii="Times New Roman" w:eastAsia="Times New Roman" w:hAnsi="Times New Roman" w:cs="Times New Roman"/>
          <w:sz w:val="24"/>
          <w:szCs w:val="24"/>
        </w:rPr>
        <w:t xml:space="preserve"> blood pressure monitors will increase in emerging markets. In countries with large rural populations, </w:t>
      </w:r>
      <w:r w:rsidRPr="006C5F07">
        <w:rPr>
          <w:rFonts w:ascii="Times New Roman" w:eastAsia="Times New Roman" w:hAnsi="Times New Roman" w:cs="Times New Roman"/>
          <w:b/>
          <w:bCs/>
          <w:sz w:val="24"/>
          <w:szCs w:val="24"/>
        </w:rPr>
        <w:t>mobile health solutions</w:t>
      </w:r>
      <w:r w:rsidRPr="006C5F07">
        <w:rPr>
          <w:rFonts w:ascii="Times New Roman" w:eastAsia="Times New Roman" w:hAnsi="Times New Roman" w:cs="Times New Roman"/>
          <w:sz w:val="24"/>
          <w:szCs w:val="24"/>
        </w:rPr>
        <w:t xml:space="preserve"> and </w:t>
      </w:r>
      <w:r w:rsidRPr="006C5F07">
        <w:rPr>
          <w:rFonts w:ascii="Times New Roman" w:eastAsia="Times New Roman" w:hAnsi="Times New Roman" w:cs="Times New Roman"/>
          <w:b/>
          <w:bCs/>
          <w:sz w:val="24"/>
          <w:szCs w:val="24"/>
        </w:rPr>
        <w:t>remote monitoring</w:t>
      </w:r>
      <w:r w:rsidRPr="006C5F07">
        <w:rPr>
          <w:rFonts w:ascii="Times New Roman" w:eastAsia="Times New Roman" w:hAnsi="Times New Roman" w:cs="Times New Roman"/>
          <w:sz w:val="24"/>
          <w:szCs w:val="24"/>
        </w:rPr>
        <w:t xml:space="preserve"> will become a key focus.</w:t>
      </w:r>
    </w:p>
    <w:p w:rsidR="006C5F07" w:rsidRPr="006C5F07" w:rsidRDefault="006C5F07" w:rsidP="006C5F07">
      <w:pPr>
        <w:spacing w:before="100" w:beforeAutospacing="1" w:after="100" w:afterAutospacing="1" w:line="240" w:lineRule="auto"/>
        <w:outlineLvl w:val="3"/>
        <w:rPr>
          <w:rFonts w:ascii="Times New Roman" w:eastAsia="Times New Roman" w:hAnsi="Times New Roman" w:cs="Times New Roman"/>
          <w:b/>
          <w:bCs/>
          <w:sz w:val="24"/>
          <w:szCs w:val="24"/>
        </w:rPr>
      </w:pPr>
      <w:r w:rsidRPr="006C5F07">
        <w:rPr>
          <w:rFonts w:ascii="Times New Roman" w:eastAsia="Times New Roman" w:hAnsi="Times New Roman" w:cs="Times New Roman"/>
          <w:b/>
          <w:bCs/>
          <w:sz w:val="24"/>
          <w:szCs w:val="24"/>
        </w:rPr>
        <w:t>4. Latin America</w:t>
      </w:r>
    </w:p>
    <w:p w:rsidR="006C5F07" w:rsidRPr="006C5F07" w:rsidRDefault="006C5F07" w:rsidP="006C5F0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Market Size in 2024</w:t>
      </w:r>
      <w:r w:rsidRPr="006C5F07">
        <w:rPr>
          <w:rFonts w:ascii="Times New Roman" w:eastAsia="Times New Roman" w:hAnsi="Times New Roman" w:cs="Times New Roman"/>
          <w:sz w:val="24"/>
          <w:szCs w:val="24"/>
        </w:rPr>
        <w:t xml:space="preserve">: </w:t>
      </w:r>
      <w:r w:rsidRPr="006C5F07">
        <w:rPr>
          <w:rFonts w:ascii="Times New Roman" w:eastAsia="Times New Roman" w:hAnsi="Times New Roman" w:cs="Times New Roman"/>
          <w:b/>
          <w:bCs/>
          <w:sz w:val="24"/>
          <w:szCs w:val="24"/>
        </w:rPr>
        <w:t>USD 0.2 billion</w:t>
      </w:r>
    </w:p>
    <w:p w:rsidR="006C5F07" w:rsidRPr="006C5F07" w:rsidRDefault="006C5F07" w:rsidP="006C5F0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Growth Rate</w:t>
      </w:r>
      <w:r w:rsidRPr="006C5F07">
        <w:rPr>
          <w:rFonts w:ascii="Times New Roman" w:eastAsia="Times New Roman" w:hAnsi="Times New Roman" w:cs="Times New Roman"/>
          <w:sz w:val="24"/>
          <w:szCs w:val="24"/>
        </w:rPr>
        <w:t xml:space="preserve">: </w:t>
      </w:r>
      <w:r w:rsidRPr="006C5F07">
        <w:rPr>
          <w:rFonts w:ascii="Times New Roman" w:eastAsia="Times New Roman" w:hAnsi="Times New Roman" w:cs="Times New Roman"/>
          <w:b/>
          <w:bCs/>
          <w:sz w:val="24"/>
          <w:szCs w:val="24"/>
        </w:rPr>
        <w:t>CAGR of 6.5% (2024-2030)</w:t>
      </w:r>
    </w:p>
    <w:p w:rsidR="006C5F07" w:rsidRPr="006C5F07" w:rsidRDefault="006C5F07" w:rsidP="006C5F0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lastRenderedPageBreak/>
        <w:t>Key Drivers</w:t>
      </w:r>
      <w:r w:rsidRPr="006C5F07">
        <w:rPr>
          <w:rFonts w:ascii="Times New Roman" w:eastAsia="Times New Roman" w:hAnsi="Times New Roman" w:cs="Times New Roman"/>
          <w:sz w:val="24"/>
          <w:szCs w:val="24"/>
        </w:rPr>
        <w:t>:</w:t>
      </w:r>
    </w:p>
    <w:p w:rsidR="006C5F07" w:rsidRPr="006C5F07" w:rsidRDefault="006C5F07" w:rsidP="006C5F07">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Growing Healthcare Investments</w:t>
      </w:r>
      <w:r w:rsidRPr="006C5F07">
        <w:rPr>
          <w:rFonts w:ascii="Times New Roman" w:eastAsia="Times New Roman" w:hAnsi="Times New Roman" w:cs="Times New Roman"/>
          <w:sz w:val="24"/>
          <w:szCs w:val="24"/>
        </w:rPr>
        <w:t>: Increasing healthcare spending in countries like Brazil and Mexico is improving access to medical devices.</w:t>
      </w:r>
    </w:p>
    <w:p w:rsidR="006C5F07" w:rsidRPr="006C5F07" w:rsidRDefault="006C5F07" w:rsidP="006C5F07">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Hypertension Awareness</w:t>
      </w:r>
      <w:r w:rsidRPr="006C5F07">
        <w:rPr>
          <w:rFonts w:ascii="Times New Roman" w:eastAsia="Times New Roman" w:hAnsi="Times New Roman" w:cs="Times New Roman"/>
          <w:sz w:val="24"/>
          <w:szCs w:val="24"/>
        </w:rPr>
        <w:t>: Latin America is seeing an increase in the number of people diagnosed with hypertension, driving demand for regular blood pressure monitoring.</w:t>
      </w:r>
    </w:p>
    <w:p w:rsidR="006C5F07" w:rsidRPr="006C5F07" w:rsidRDefault="006C5F07" w:rsidP="006C5F07">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Rising Middle Class</w:t>
      </w:r>
      <w:r w:rsidRPr="006C5F07">
        <w:rPr>
          <w:rFonts w:ascii="Times New Roman" w:eastAsia="Times New Roman" w:hAnsi="Times New Roman" w:cs="Times New Roman"/>
          <w:sz w:val="24"/>
          <w:szCs w:val="24"/>
        </w:rPr>
        <w:t>: The expanding middle class in countries like Brazil, Argentina, and Mexico is increasing the demand for consumer healthcare products, including digital blood pressure monitors.</w:t>
      </w:r>
    </w:p>
    <w:p w:rsidR="006C5F07" w:rsidRPr="006C5F07" w:rsidRDefault="006C5F07" w:rsidP="006C5F0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Adoption Trends</w:t>
      </w:r>
      <w:r w:rsidRPr="006C5F07">
        <w:rPr>
          <w:rFonts w:ascii="Times New Roman" w:eastAsia="Times New Roman" w:hAnsi="Times New Roman" w:cs="Times New Roman"/>
          <w:sz w:val="24"/>
          <w:szCs w:val="24"/>
        </w:rPr>
        <w:t>:</w:t>
      </w:r>
    </w:p>
    <w:p w:rsidR="006C5F07" w:rsidRPr="006C5F07" w:rsidRDefault="006C5F07" w:rsidP="006C5F07">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 xml:space="preserve">Growth will be driven by improvements in </w:t>
      </w:r>
      <w:r w:rsidRPr="006C5F07">
        <w:rPr>
          <w:rFonts w:ascii="Times New Roman" w:eastAsia="Times New Roman" w:hAnsi="Times New Roman" w:cs="Times New Roman"/>
          <w:b/>
          <w:bCs/>
          <w:sz w:val="24"/>
          <w:szCs w:val="24"/>
        </w:rPr>
        <w:t>healthcare infrastructure</w:t>
      </w:r>
      <w:r w:rsidRPr="006C5F07">
        <w:rPr>
          <w:rFonts w:ascii="Times New Roman" w:eastAsia="Times New Roman" w:hAnsi="Times New Roman" w:cs="Times New Roman"/>
          <w:sz w:val="24"/>
          <w:szCs w:val="24"/>
        </w:rPr>
        <w:t xml:space="preserve"> and the </w:t>
      </w:r>
      <w:r w:rsidRPr="006C5F07">
        <w:rPr>
          <w:rFonts w:ascii="Times New Roman" w:eastAsia="Times New Roman" w:hAnsi="Times New Roman" w:cs="Times New Roman"/>
          <w:b/>
          <w:bCs/>
          <w:sz w:val="24"/>
          <w:szCs w:val="24"/>
        </w:rPr>
        <w:t>rising middle class</w:t>
      </w:r>
      <w:r w:rsidRPr="006C5F07">
        <w:rPr>
          <w:rFonts w:ascii="Times New Roman" w:eastAsia="Times New Roman" w:hAnsi="Times New Roman" w:cs="Times New Roman"/>
          <w:sz w:val="24"/>
          <w:szCs w:val="24"/>
        </w:rPr>
        <w:t xml:space="preserve"> in the region. There will be an increased focus on </w:t>
      </w:r>
      <w:r w:rsidRPr="006C5F07">
        <w:rPr>
          <w:rFonts w:ascii="Times New Roman" w:eastAsia="Times New Roman" w:hAnsi="Times New Roman" w:cs="Times New Roman"/>
          <w:b/>
          <w:bCs/>
          <w:sz w:val="24"/>
          <w:szCs w:val="24"/>
        </w:rPr>
        <w:t>affordable and portable</w:t>
      </w:r>
      <w:r w:rsidRPr="006C5F07">
        <w:rPr>
          <w:rFonts w:ascii="Times New Roman" w:eastAsia="Times New Roman" w:hAnsi="Times New Roman" w:cs="Times New Roman"/>
          <w:sz w:val="24"/>
          <w:szCs w:val="24"/>
        </w:rPr>
        <w:t xml:space="preserve"> digital sphygmomanometers for home use.</w:t>
      </w:r>
    </w:p>
    <w:p w:rsidR="006C5F07" w:rsidRPr="006C5F07" w:rsidRDefault="006C5F07" w:rsidP="006C5F07">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 xml:space="preserve">Governments and healthcare providers are beginning to promote </w:t>
      </w:r>
      <w:r w:rsidRPr="006C5F07">
        <w:rPr>
          <w:rFonts w:ascii="Times New Roman" w:eastAsia="Times New Roman" w:hAnsi="Times New Roman" w:cs="Times New Roman"/>
          <w:b/>
          <w:bCs/>
          <w:sz w:val="24"/>
          <w:szCs w:val="24"/>
        </w:rPr>
        <w:t>preventive care</w:t>
      </w:r>
      <w:r w:rsidRPr="006C5F07">
        <w:rPr>
          <w:rFonts w:ascii="Times New Roman" w:eastAsia="Times New Roman" w:hAnsi="Times New Roman" w:cs="Times New Roman"/>
          <w:sz w:val="24"/>
          <w:szCs w:val="24"/>
        </w:rPr>
        <w:t>, making self-monitoring devices like sphygmomanometers more widely available.</w:t>
      </w:r>
    </w:p>
    <w:p w:rsidR="006C5F07" w:rsidRPr="006C5F07" w:rsidRDefault="006C5F07" w:rsidP="006C5F07">
      <w:pPr>
        <w:spacing w:before="100" w:beforeAutospacing="1" w:after="100" w:afterAutospacing="1" w:line="240" w:lineRule="auto"/>
        <w:outlineLvl w:val="3"/>
        <w:rPr>
          <w:rFonts w:ascii="Times New Roman" w:eastAsia="Times New Roman" w:hAnsi="Times New Roman" w:cs="Times New Roman"/>
          <w:b/>
          <w:bCs/>
          <w:sz w:val="24"/>
          <w:szCs w:val="24"/>
        </w:rPr>
      </w:pPr>
      <w:r w:rsidRPr="006C5F07">
        <w:rPr>
          <w:rFonts w:ascii="Times New Roman" w:eastAsia="Times New Roman" w:hAnsi="Times New Roman" w:cs="Times New Roman"/>
          <w:b/>
          <w:bCs/>
          <w:sz w:val="24"/>
          <w:szCs w:val="24"/>
        </w:rPr>
        <w:t>5. Middle East &amp; Africa (MEA)</w:t>
      </w:r>
    </w:p>
    <w:p w:rsidR="006C5F07" w:rsidRPr="006C5F07" w:rsidRDefault="006C5F07" w:rsidP="006C5F0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Market Size in 2024</w:t>
      </w:r>
      <w:r w:rsidRPr="006C5F07">
        <w:rPr>
          <w:rFonts w:ascii="Times New Roman" w:eastAsia="Times New Roman" w:hAnsi="Times New Roman" w:cs="Times New Roman"/>
          <w:sz w:val="24"/>
          <w:szCs w:val="24"/>
        </w:rPr>
        <w:t xml:space="preserve">: </w:t>
      </w:r>
      <w:r w:rsidRPr="006C5F07">
        <w:rPr>
          <w:rFonts w:ascii="Times New Roman" w:eastAsia="Times New Roman" w:hAnsi="Times New Roman" w:cs="Times New Roman"/>
          <w:b/>
          <w:bCs/>
          <w:sz w:val="24"/>
          <w:szCs w:val="24"/>
        </w:rPr>
        <w:t>USD 0.2 billion</w:t>
      </w:r>
    </w:p>
    <w:p w:rsidR="006C5F07" w:rsidRPr="006C5F07" w:rsidRDefault="006C5F07" w:rsidP="006C5F0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Growth Rate</w:t>
      </w:r>
      <w:r w:rsidRPr="006C5F07">
        <w:rPr>
          <w:rFonts w:ascii="Times New Roman" w:eastAsia="Times New Roman" w:hAnsi="Times New Roman" w:cs="Times New Roman"/>
          <w:sz w:val="24"/>
          <w:szCs w:val="24"/>
        </w:rPr>
        <w:t xml:space="preserve">: </w:t>
      </w:r>
      <w:r w:rsidRPr="006C5F07">
        <w:rPr>
          <w:rFonts w:ascii="Times New Roman" w:eastAsia="Times New Roman" w:hAnsi="Times New Roman" w:cs="Times New Roman"/>
          <w:b/>
          <w:bCs/>
          <w:sz w:val="24"/>
          <w:szCs w:val="24"/>
        </w:rPr>
        <w:t>CAGR of 7.0% (2024-2030)</w:t>
      </w:r>
    </w:p>
    <w:p w:rsidR="006C5F07" w:rsidRPr="006C5F07" w:rsidRDefault="006C5F07" w:rsidP="006C5F0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Key Drivers</w:t>
      </w:r>
      <w:r w:rsidRPr="006C5F07">
        <w:rPr>
          <w:rFonts w:ascii="Times New Roman" w:eastAsia="Times New Roman" w:hAnsi="Times New Roman" w:cs="Times New Roman"/>
          <w:sz w:val="24"/>
          <w:szCs w:val="24"/>
        </w:rPr>
        <w:t>:</w:t>
      </w:r>
    </w:p>
    <w:p w:rsidR="006C5F07" w:rsidRPr="006C5F07" w:rsidRDefault="006C5F07" w:rsidP="006C5F07">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Healthcare Development Initiatives</w:t>
      </w:r>
      <w:r w:rsidRPr="006C5F07">
        <w:rPr>
          <w:rFonts w:ascii="Times New Roman" w:eastAsia="Times New Roman" w:hAnsi="Times New Roman" w:cs="Times New Roman"/>
          <w:sz w:val="24"/>
          <w:szCs w:val="24"/>
        </w:rPr>
        <w:t xml:space="preserve">: Several countries in the Middle East, particularly the </w:t>
      </w:r>
      <w:r w:rsidRPr="006C5F07">
        <w:rPr>
          <w:rFonts w:ascii="Times New Roman" w:eastAsia="Times New Roman" w:hAnsi="Times New Roman" w:cs="Times New Roman"/>
          <w:b/>
          <w:bCs/>
          <w:sz w:val="24"/>
          <w:szCs w:val="24"/>
        </w:rPr>
        <w:t>UAE</w:t>
      </w:r>
      <w:r w:rsidRPr="006C5F07">
        <w:rPr>
          <w:rFonts w:ascii="Times New Roman" w:eastAsia="Times New Roman" w:hAnsi="Times New Roman" w:cs="Times New Roman"/>
          <w:sz w:val="24"/>
          <w:szCs w:val="24"/>
        </w:rPr>
        <w:t xml:space="preserve"> and </w:t>
      </w:r>
      <w:r w:rsidRPr="006C5F07">
        <w:rPr>
          <w:rFonts w:ascii="Times New Roman" w:eastAsia="Times New Roman" w:hAnsi="Times New Roman" w:cs="Times New Roman"/>
          <w:b/>
          <w:bCs/>
          <w:sz w:val="24"/>
          <w:szCs w:val="24"/>
        </w:rPr>
        <w:t>Saudi Arabia</w:t>
      </w:r>
      <w:r w:rsidRPr="006C5F07">
        <w:rPr>
          <w:rFonts w:ascii="Times New Roman" w:eastAsia="Times New Roman" w:hAnsi="Times New Roman" w:cs="Times New Roman"/>
          <w:sz w:val="24"/>
          <w:szCs w:val="24"/>
        </w:rPr>
        <w:t>, are investing heavily in healthcare infrastructure and promoting preventive healthcare.</w:t>
      </w:r>
    </w:p>
    <w:p w:rsidR="006C5F07" w:rsidRPr="006C5F07" w:rsidRDefault="006C5F07" w:rsidP="006C5F07">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Hypertension Prevalence</w:t>
      </w:r>
      <w:r w:rsidRPr="006C5F07">
        <w:rPr>
          <w:rFonts w:ascii="Times New Roman" w:eastAsia="Times New Roman" w:hAnsi="Times New Roman" w:cs="Times New Roman"/>
          <w:sz w:val="24"/>
          <w:szCs w:val="24"/>
        </w:rPr>
        <w:t>: The prevalence of hypertension is high in many African and Middle Eastern countries, contributing to the demand for blood pressure monitoring devices.</w:t>
      </w:r>
    </w:p>
    <w:p w:rsidR="006C5F07" w:rsidRPr="006C5F07" w:rsidRDefault="006C5F07" w:rsidP="006C5F07">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Telemedicine Adoption</w:t>
      </w:r>
      <w:r w:rsidRPr="006C5F07">
        <w:rPr>
          <w:rFonts w:ascii="Times New Roman" w:eastAsia="Times New Roman" w:hAnsi="Times New Roman" w:cs="Times New Roman"/>
          <w:sz w:val="24"/>
          <w:szCs w:val="24"/>
        </w:rPr>
        <w:t>: Growing adoption of telemedicine and telehealth services, particularly in the UAE and Saudi Arabia, is boosting the demand for connected medical devices, including sphygmomanometers.</w:t>
      </w:r>
    </w:p>
    <w:p w:rsidR="006C5F07" w:rsidRPr="006C5F07" w:rsidRDefault="006C5F07" w:rsidP="006C5F0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Adoption Trends</w:t>
      </w:r>
      <w:r w:rsidRPr="006C5F07">
        <w:rPr>
          <w:rFonts w:ascii="Times New Roman" w:eastAsia="Times New Roman" w:hAnsi="Times New Roman" w:cs="Times New Roman"/>
          <w:sz w:val="24"/>
          <w:szCs w:val="24"/>
        </w:rPr>
        <w:t>:</w:t>
      </w:r>
    </w:p>
    <w:p w:rsidR="006C5F07" w:rsidRPr="006C5F07" w:rsidRDefault="006C5F07" w:rsidP="006C5F07">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 xml:space="preserve">In regions like the </w:t>
      </w:r>
      <w:r w:rsidRPr="006C5F07">
        <w:rPr>
          <w:rFonts w:ascii="Times New Roman" w:eastAsia="Times New Roman" w:hAnsi="Times New Roman" w:cs="Times New Roman"/>
          <w:b/>
          <w:bCs/>
          <w:sz w:val="24"/>
          <w:szCs w:val="24"/>
        </w:rPr>
        <w:t>Gulf Cooperation Council (GCC)</w:t>
      </w:r>
      <w:r w:rsidRPr="006C5F07">
        <w:rPr>
          <w:rFonts w:ascii="Times New Roman" w:eastAsia="Times New Roman" w:hAnsi="Times New Roman" w:cs="Times New Roman"/>
          <w:sz w:val="24"/>
          <w:szCs w:val="24"/>
        </w:rPr>
        <w:t xml:space="preserve"> countries, healthcare reforms and a focus on chronic disease management are increasing demand for blood pressure monitors.</w:t>
      </w:r>
    </w:p>
    <w:p w:rsidR="006C5F07" w:rsidRPr="006C5F07" w:rsidRDefault="006C5F07" w:rsidP="006C5F07">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 xml:space="preserve">In </w:t>
      </w:r>
      <w:r w:rsidRPr="006C5F07">
        <w:rPr>
          <w:rFonts w:ascii="Times New Roman" w:eastAsia="Times New Roman" w:hAnsi="Times New Roman" w:cs="Times New Roman"/>
          <w:b/>
          <w:bCs/>
          <w:sz w:val="24"/>
          <w:szCs w:val="24"/>
        </w:rPr>
        <w:t>Africa</w:t>
      </w:r>
      <w:r w:rsidRPr="006C5F07">
        <w:rPr>
          <w:rFonts w:ascii="Times New Roman" w:eastAsia="Times New Roman" w:hAnsi="Times New Roman" w:cs="Times New Roman"/>
          <w:sz w:val="24"/>
          <w:szCs w:val="24"/>
        </w:rPr>
        <w:t xml:space="preserve">, although access to healthcare devices remains limited, the growth of mobile health solutions and </w:t>
      </w:r>
      <w:r w:rsidRPr="006C5F07">
        <w:rPr>
          <w:rFonts w:ascii="Times New Roman" w:eastAsia="Times New Roman" w:hAnsi="Times New Roman" w:cs="Times New Roman"/>
          <w:b/>
          <w:bCs/>
          <w:sz w:val="24"/>
          <w:szCs w:val="24"/>
        </w:rPr>
        <w:t>remote patient monitoring</w:t>
      </w:r>
      <w:r w:rsidRPr="006C5F07">
        <w:rPr>
          <w:rFonts w:ascii="Times New Roman" w:eastAsia="Times New Roman" w:hAnsi="Times New Roman" w:cs="Times New Roman"/>
          <w:sz w:val="24"/>
          <w:szCs w:val="24"/>
        </w:rPr>
        <w:t xml:space="preserve"> is expected to lead to increased adoption of affordable and portable sphygmomanometers.</w:t>
      </w:r>
    </w:p>
    <w:p w:rsidR="006C5F07" w:rsidRPr="006C5F07" w:rsidRDefault="00F005E9" w:rsidP="006C5F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6C5F07" w:rsidRPr="006C5F07" w:rsidRDefault="006C5F07" w:rsidP="006C5F07">
      <w:pPr>
        <w:spacing w:before="100" w:beforeAutospacing="1" w:after="100" w:afterAutospacing="1" w:line="240" w:lineRule="auto"/>
        <w:outlineLvl w:val="2"/>
        <w:rPr>
          <w:rFonts w:ascii="Times New Roman" w:eastAsia="Times New Roman" w:hAnsi="Times New Roman" w:cs="Times New Roman"/>
          <w:b/>
          <w:bCs/>
          <w:sz w:val="27"/>
          <w:szCs w:val="27"/>
        </w:rPr>
      </w:pPr>
      <w:r w:rsidRPr="006C5F07">
        <w:rPr>
          <w:rFonts w:ascii="Times New Roman" w:eastAsia="Times New Roman" w:hAnsi="Times New Roman" w:cs="Times New Roman"/>
          <w:b/>
          <w:bCs/>
          <w:sz w:val="27"/>
          <w:szCs w:val="27"/>
        </w:rPr>
        <w:t>Regional Summary and Future Outlook</w:t>
      </w:r>
    </w:p>
    <w:p w:rsidR="006C5F07" w:rsidRPr="006C5F07" w:rsidRDefault="006C5F07" w:rsidP="006C5F0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North America</w:t>
      </w:r>
      <w:r w:rsidRPr="006C5F07">
        <w:rPr>
          <w:rFonts w:ascii="Times New Roman" w:eastAsia="Times New Roman" w:hAnsi="Times New Roman" w:cs="Times New Roman"/>
          <w:sz w:val="24"/>
          <w:szCs w:val="24"/>
        </w:rPr>
        <w:t xml:space="preserve"> will remain the largest market, driven by advanced healthcare systems and the growing trend of remote monitoring and telemedicine.</w:t>
      </w:r>
    </w:p>
    <w:p w:rsidR="006C5F07" w:rsidRPr="006C5F07" w:rsidRDefault="006C5F07" w:rsidP="006C5F0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Asia Pacific</w:t>
      </w:r>
      <w:r w:rsidRPr="006C5F07">
        <w:rPr>
          <w:rFonts w:ascii="Times New Roman" w:eastAsia="Times New Roman" w:hAnsi="Times New Roman" w:cs="Times New Roman"/>
          <w:sz w:val="24"/>
          <w:szCs w:val="24"/>
        </w:rPr>
        <w:t xml:space="preserve"> will see the highest growth rate, driven by improving healthcare access, rising hypertension awareness, and a rapidly growing middle class.</w:t>
      </w:r>
    </w:p>
    <w:p w:rsidR="006C5F07" w:rsidRPr="006C5F07" w:rsidRDefault="006C5F07" w:rsidP="006C5F0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lastRenderedPageBreak/>
        <w:t>Europe</w:t>
      </w:r>
      <w:r w:rsidRPr="006C5F07">
        <w:rPr>
          <w:rFonts w:ascii="Times New Roman" w:eastAsia="Times New Roman" w:hAnsi="Times New Roman" w:cs="Times New Roman"/>
          <w:sz w:val="24"/>
          <w:szCs w:val="24"/>
        </w:rPr>
        <w:t xml:space="preserve"> will maintain steady growth, particularly driven by aging populations and the increasing integration of blood pressure monitors into digital health ecosystems.</w:t>
      </w:r>
    </w:p>
    <w:p w:rsidR="006C5F07" w:rsidRPr="006C5F07" w:rsidRDefault="006C5F07" w:rsidP="006C5F0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Latin America</w:t>
      </w:r>
      <w:r w:rsidRPr="006C5F07">
        <w:rPr>
          <w:rFonts w:ascii="Times New Roman" w:eastAsia="Times New Roman" w:hAnsi="Times New Roman" w:cs="Times New Roman"/>
          <w:sz w:val="24"/>
          <w:szCs w:val="24"/>
        </w:rPr>
        <w:t xml:space="preserve"> and the </w:t>
      </w:r>
      <w:r w:rsidRPr="006C5F07">
        <w:rPr>
          <w:rFonts w:ascii="Times New Roman" w:eastAsia="Times New Roman" w:hAnsi="Times New Roman" w:cs="Times New Roman"/>
          <w:b/>
          <w:bCs/>
          <w:sz w:val="24"/>
          <w:szCs w:val="24"/>
        </w:rPr>
        <w:t>Middle East &amp; Africa</w:t>
      </w:r>
      <w:r w:rsidRPr="006C5F07">
        <w:rPr>
          <w:rFonts w:ascii="Times New Roman" w:eastAsia="Times New Roman" w:hAnsi="Times New Roman" w:cs="Times New Roman"/>
          <w:sz w:val="24"/>
          <w:szCs w:val="24"/>
        </w:rPr>
        <w:t xml:space="preserve"> will experience moderate growth, driven by increasing healthcare investments, growing middle-class populations, and the adoption of mobile health solutions.</w:t>
      </w:r>
    </w:p>
    <w:p w:rsidR="006C5F07" w:rsidRPr="006C5F07" w:rsidRDefault="006C5F07" w:rsidP="006C5F07">
      <w:p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 xml:space="preserve">Overall, the </w:t>
      </w:r>
      <w:r w:rsidRPr="006C5F07">
        <w:rPr>
          <w:rFonts w:ascii="Times New Roman" w:eastAsia="Times New Roman" w:hAnsi="Times New Roman" w:cs="Times New Roman"/>
          <w:b/>
          <w:bCs/>
          <w:sz w:val="24"/>
          <w:szCs w:val="24"/>
        </w:rPr>
        <w:t>sphygmomanometer market</w:t>
      </w:r>
      <w:r w:rsidRPr="006C5F07">
        <w:rPr>
          <w:rFonts w:ascii="Times New Roman" w:eastAsia="Times New Roman" w:hAnsi="Times New Roman" w:cs="Times New Roman"/>
          <w:sz w:val="24"/>
          <w:szCs w:val="24"/>
        </w:rPr>
        <w:t xml:space="preserve"> will continue to be shaped by the global trend toward </w:t>
      </w:r>
      <w:r w:rsidRPr="006C5F07">
        <w:rPr>
          <w:rFonts w:ascii="Times New Roman" w:eastAsia="Times New Roman" w:hAnsi="Times New Roman" w:cs="Times New Roman"/>
          <w:b/>
          <w:bCs/>
          <w:sz w:val="24"/>
          <w:szCs w:val="24"/>
        </w:rPr>
        <w:t>digital health</w:t>
      </w:r>
      <w:r w:rsidRPr="006C5F07">
        <w:rPr>
          <w:rFonts w:ascii="Times New Roman" w:eastAsia="Times New Roman" w:hAnsi="Times New Roman" w:cs="Times New Roman"/>
          <w:sz w:val="24"/>
          <w:szCs w:val="24"/>
        </w:rPr>
        <w:t xml:space="preserve">, </w:t>
      </w:r>
      <w:r w:rsidRPr="006C5F07">
        <w:rPr>
          <w:rFonts w:ascii="Times New Roman" w:eastAsia="Times New Roman" w:hAnsi="Times New Roman" w:cs="Times New Roman"/>
          <w:b/>
          <w:bCs/>
          <w:sz w:val="24"/>
          <w:szCs w:val="24"/>
        </w:rPr>
        <w:t>remote patient monitoring</w:t>
      </w:r>
      <w:r w:rsidRPr="006C5F07">
        <w:rPr>
          <w:rFonts w:ascii="Times New Roman" w:eastAsia="Times New Roman" w:hAnsi="Times New Roman" w:cs="Times New Roman"/>
          <w:sz w:val="24"/>
          <w:szCs w:val="24"/>
        </w:rPr>
        <w:t xml:space="preserve">, and the increasing demand for home healthcare solutions. Innovations in </w:t>
      </w:r>
      <w:r w:rsidRPr="006C5F07">
        <w:rPr>
          <w:rFonts w:ascii="Times New Roman" w:eastAsia="Times New Roman" w:hAnsi="Times New Roman" w:cs="Times New Roman"/>
          <w:b/>
          <w:bCs/>
          <w:sz w:val="24"/>
          <w:szCs w:val="24"/>
        </w:rPr>
        <w:t>smart devices</w:t>
      </w:r>
      <w:r w:rsidRPr="006C5F07">
        <w:rPr>
          <w:rFonts w:ascii="Times New Roman" w:eastAsia="Times New Roman" w:hAnsi="Times New Roman" w:cs="Times New Roman"/>
          <w:sz w:val="24"/>
          <w:szCs w:val="24"/>
        </w:rPr>
        <w:t xml:space="preserve">, </w:t>
      </w:r>
      <w:r w:rsidRPr="006C5F07">
        <w:rPr>
          <w:rFonts w:ascii="Times New Roman" w:eastAsia="Times New Roman" w:hAnsi="Times New Roman" w:cs="Times New Roman"/>
          <w:b/>
          <w:bCs/>
          <w:sz w:val="24"/>
          <w:szCs w:val="24"/>
        </w:rPr>
        <w:t>wearable technology</w:t>
      </w:r>
      <w:r w:rsidRPr="006C5F07">
        <w:rPr>
          <w:rFonts w:ascii="Times New Roman" w:eastAsia="Times New Roman" w:hAnsi="Times New Roman" w:cs="Times New Roman"/>
          <w:sz w:val="24"/>
          <w:szCs w:val="24"/>
        </w:rPr>
        <w:t xml:space="preserve">, and </w:t>
      </w:r>
      <w:r w:rsidRPr="006C5F07">
        <w:rPr>
          <w:rFonts w:ascii="Times New Roman" w:eastAsia="Times New Roman" w:hAnsi="Times New Roman" w:cs="Times New Roman"/>
          <w:b/>
          <w:bCs/>
          <w:sz w:val="24"/>
          <w:szCs w:val="24"/>
        </w:rPr>
        <w:t>affordable solutions</w:t>
      </w:r>
      <w:r w:rsidRPr="006C5F07">
        <w:rPr>
          <w:rFonts w:ascii="Times New Roman" w:eastAsia="Times New Roman" w:hAnsi="Times New Roman" w:cs="Times New Roman"/>
          <w:sz w:val="24"/>
          <w:szCs w:val="24"/>
        </w:rPr>
        <w:t xml:space="preserve"> will drive growth in both developed and emerging markets.</w:t>
      </w:r>
    </w:p>
    <w:p w:rsidR="006C5F07" w:rsidRPr="006C5F07" w:rsidRDefault="00F005E9" w:rsidP="006C5F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6C5F07" w:rsidRPr="006C5F07" w:rsidRDefault="006C5F07" w:rsidP="006C5F07">
      <w:pPr>
        <w:spacing w:before="100" w:beforeAutospacing="1" w:after="100" w:afterAutospacing="1" w:line="240" w:lineRule="auto"/>
        <w:outlineLvl w:val="2"/>
        <w:rPr>
          <w:rFonts w:ascii="Times New Roman" w:eastAsia="Times New Roman" w:hAnsi="Times New Roman" w:cs="Times New Roman"/>
          <w:b/>
          <w:bCs/>
          <w:sz w:val="27"/>
          <w:szCs w:val="27"/>
        </w:rPr>
      </w:pPr>
      <w:r w:rsidRPr="006C5F07">
        <w:rPr>
          <w:rFonts w:ascii="Times New Roman" w:eastAsia="Times New Roman" w:hAnsi="Times New Roman" w:cs="Times New Roman"/>
          <w:b/>
          <w:bCs/>
          <w:sz w:val="27"/>
          <w:szCs w:val="27"/>
        </w:rPr>
        <w:t>6. End-User Dynamics and Use Case</w:t>
      </w:r>
    </w:p>
    <w:p w:rsidR="006C5F07" w:rsidRPr="006C5F07" w:rsidRDefault="006C5F07" w:rsidP="006C5F07">
      <w:p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 xml:space="preserve">The </w:t>
      </w:r>
      <w:r w:rsidRPr="006C5F07">
        <w:rPr>
          <w:rFonts w:ascii="Times New Roman" w:eastAsia="Times New Roman" w:hAnsi="Times New Roman" w:cs="Times New Roman"/>
          <w:b/>
          <w:bCs/>
          <w:sz w:val="24"/>
          <w:szCs w:val="24"/>
        </w:rPr>
        <w:t>sphygmomanometer market</w:t>
      </w:r>
      <w:r w:rsidRPr="006C5F07">
        <w:rPr>
          <w:rFonts w:ascii="Times New Roman" w:eastAsia="Times New Roman" w:hAnsi="Times New Roman" w:cs="Times New Roman"/>
          <w:sz w:val="24"/>
          <w:szCs w:val="24"/>
        </w:rPr>
        <w:t xml:space="preserve"> is shaped by the diverse needs and requirements of different end users. These users vary in terms of their healthcare needs, technological adoption, and the environments in which they operate. Understanding the dynamics of these end users is crucial for grasping how the market is evolving and which segments are poised for growth.</w:t>
      </w:r>
    </w:p>
    <w:p w:rsidR="006C5F07" w:rsidRPr="006C5F07" w:rsidRDefault="006C5F07" w:rsidP="006C5F07">
      <w:pPr>
        <w:spacing w:before="100" w:beforeAutospacing="1" w:after="100" w:afterAutospacing="1" w:line="240" w:lineRule="auto"/>
        <w:outlineLvl w:val="3"/>
        <w:rPr>
          <w:rFonts w:ascii="Times New Roman" w:eastAsia="Times New Roman" w:hAnsi="Times New Roman" w:cs="Times New Roman"/>
          <w:b/>
          <w:bCs/>
          <w:sz w:val="24"/>
          <w:szCs w:val="24"/>
        </w:rPr>
      </w:pPr>
      <w:r w:rsidRPr="006C5F07">
        <w:rPr>
          <w:rFonts w:ascii="Times New Roman" w:eastAsia="Times New Roman" w:hAnsi="Times New Roman" w:cs="Times New Roman"/>
          <w:b/>
          <w:bCs/>
          <w:sz w:val="24"/>
          <w:szCs w:val="24"/>
        </w:rPr>
        <w:t>1. End-User Segmentation</w:t>
      </w:r>
    </w:p>
    <w:p w:rsidR="006C5F07" w:rsidRPr="006C5F07" w:rsidRDefault="006C5F07" w:rsidP="006C5F0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Hospitals and Healthcare Facilities</w:t>
      </w:r>
    </w:p>
    <w:p w:rsidR="006C5F07" w:rsidRPr="006C5F07" w:rsidRDefault="006C5F07" w:rsidP="006C5F07">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Market Share in 2024</w:t>
      </w:r>
      <w:r w:rsidRPr="006C5F07">
        <w:rPr>
          <w:rFonts w:ascii="Times New Roman" w:eastAsia="Times New Roman" w:hAnsi="Times New Roman" w:cs="Times New Roman"/>
          <w:sz w:val="24"/>
          <w:szCs w:val="24"/>
        </w:rPr>
        <w:t xml:space="preserve">: </w:t>
      </w:r>
      <w:r w:rsidRPr="006C5F07">
        <w:rPr>
          <w:rFonts w:ascii="Times New Roman" w:eastAsia="Times New Roman" w:hAnsi="Times New Roman" w:cs="Times New Roman"/>
          <w:b/>
          <w:bCs/>
          <w:sz w:val="24"/>
          <w:szCs w:val="24"/>
        </w:rPr>
        <w:t>45%</w:t>
      </w:r>
    </w:p>
    <w:p w:rsidR="006C5F07" w:rsidRPr="006C5F07" w:rsidRDefault="006C5F07" w:rsidP="006C5F07">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Key Features Sought</w:t>
      </w:r>
      <w:r w:rsidRPr="006C5F07">
        <w:rPr>
          <w:rFonts w:ascii="Times New Roman" w:eastAsia="Times New Roman" w:hAnsi="Times New Roman" w:cs="Times New Roman"/>
          <w:sz w:val="24"/>
          <w:szCs w:val="24"/>
        </w:rPr>
        <w:t>:</w:t>
      </w:r>
    </w:p>
    <w:p w:rsidR="006C5F07" w:rsidRPr="006C5F07" w:rsidRDefault="006C5F07" w:rsidP="006C5F07">
      <w:pPr>
        <w:numPr>
          <w:ilvl w:val="2"/>
          <w:numId w:val="23"/>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High-accuracy devices</w:t>
      </w:r>
      <w:r w:rsidRPr="006C5F07">
        <w:rPr>
          <w:rFonts w:ascii="Times New Roman" w:eastAsia="Times New Roman" w:hAnsi="Times New Roman" w:cs="Times New Roman"/>
          <w:sz w:val="24"/>
          <w:szCs w:val="24"/>
        </w:rPr>
        <w:t xml:space="preserve"> for clinical settings where precision is paramount.</w:t>
      </w:r>
    </w:p>
    <w:p w:rsidR="006C5F07" w:rsidRPr="006C5F07" w:rsidRDefault="006C5F07" w:rsidP="006C5F07">
      <w:pPr>
        <w:numPr>
          <w:ilvl w:val="2"/>
          <w:numId w:val="23"/>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Multiple patient measurements</w:t>
      </w:r>
      <w:r w:rsidRPr="006C5F07">
        <w:rPr>
          <w:rFonts w:ascii="Times New Roman" w:eastAsia="Times New Roman" w:hAnsi="Times New Roman" w:cs="Times New Roman"/>
          <w:sz w:val="24"/>
          <w:szCs w:val="24"/>
        </w:rPr>
        <w:t xml:space="preserve">: Hospitals require devices that can handle multiple patient readings per day and have features like </w:t>
      </w:r>
      <w:r w:rsidRPr="006C5F07">
        <w:rPr>
          <w:rFonts w:ascii="Times New Roman" w:eastAsia="Times New Roman" w:hAnsi="Times New Roman" w:cs="Times New Roman"/>
          <w:b/>
          <w:bCs/>
          <w:sz w:val="24"/>
          <w:szCs w:val="24"/>
        </w:rPr>
        <w:t>automatic data storage</w:t>
      </w:r>
      <w:r w:rsidRPr="006C5F07">
        <w:rPr>
          <w:rFonts w:ascii="Times New Roman" w:eastAsia="Times New Roman" w:hAnsi="Times New Roman" w:cs="Times New Roman"/>
          <w:sz w:val="24"/>
          <w:szCs w:val="24"/>
        </w:rPr>
        <w:t xml:space="preserve"> and </w:t>
      </w:r>
      <w:r w:rsidRPr="006C5F07">
        <w:rPr>
          <w:rFonts w:ascii="Times New Roman" w:eastAsia="Times New Roman" w:hAnsi="Times New Roman" w:cs="Times New Roman"/>
          <w:b/>
          <w:bCs/>
          <w:sz w:val="24"/>
          <w:szCs w:val="24"/>
        </w:rPr>
        <w:t>integration with electronic health records (EHR)</w:t>
      </w:r>
      <w:r w:rsidRPr="006C5F07">
        <w:rPr>
          <w:rFonts w:ascii="Times New Roman" w:eastAsia="Times New Roman" w:hAnsi="Times New Roman" w:cs="Times New Roman"/>
          <w:sz w:val="24"/>
          <w:szCs w:val="24"/>
        </w:rPr>
        <w:t>.</w:t>
      </w:r>
    </w:p>
    <w:p w:rsidR="006C5F07" w:rsidRPr="006C5F07" w:rsidRDefault="006C5F07" w:rsidP="006C5F07">
      <w:pPr>
        <w:numPr>
          <w:ilvl w:val="2"/>
          <w:numId w:val="23"/>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Durability</w:t>
      </w:r>
      <w:r w:rsidRPr="006C5F07">
        <w:rPr>
          <w:rFonts w:ascii="Times New Roman" w:eastAsia="Times New Roman" w:hAnsi="Times New Roman" w:cs="Times New Roman"/>
          <w:sz w:val="24"/>
          <w:szCs w:val="24"/>
        </w:rPr>
        <w:t>: Devices used in hospitals must be robust and withstand constant use.</w:t>
      </w:r>
    </w:p>
    <w:p w:rsidR="006C5F07" w:rsidRPr="006C5F07" w:rsidRDefault="006C5F07" w:rsidP="006C5F07">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Growth Drivers</w:t>
      </w:r>
      <w:r w:rsidRPr="006C5F07">
        <w:rPr>
          <w:rFonts w:ascii="Times New Roman" w:eastAsia="Times New Roman" w:hAnsi="Times New Roman" w:cs="Times New Roman"/>
          <w:sz w:val="24"/>
          <w:szCs w:val="24"/>
        </w:rPr>
        <w:t>:</w:t>
      </w:r>
    </w:p>
    <w:p w:rsidR="006C5F07" w:rsidRPr="006C5F07" w:rsidRDefault="006C5F07" w:rsidP="006C5F07">
      <w:pPr>
        <w:numPr>
          <w:ilvl w:val="2"/>
          <w:numId w:val="23"/>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Increasing number of patients</w:t>
      </w:r>
      <w:r w:rsidRPr="006C5F07">
        <w:rPr>
          <w:rFonts w:ascii="Times New Roman" w:eastAsia="Times New Roman" w:hAnsi="Times New Roman" w:cs="Times New Roman"/>
          <w:sz w:val="24"/>
          <w:szCs w:val="24"/>
        </w:rPr>
        <w:t xml:space="preserve"> requiring regular blood pressure monitoring in emergency rooms, intensive care units (ICUs), and general wards.</w:t>
      </w:r>
    </w:p>
    <w:p w:rsidR="006C5F07" w:rsidRPr="006C5F07" w:rsidRDefault="006C5F07" w:rsidP="006C5F07">
      <w:pPr>
        <w:numPr>
          <w:ilvl w:val="2"/>
          <w:numId w:val="23"/>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Integration with hospital management systems</w:t>
      </w:r>
      <w:r w:rsidRPr="006C5F07">
        <w:rPr>
          <w:rFonts w:ascii="Times New Roman" w:eastAsia="Times New Roman" w:hAnsi="Times New Roman" w:cs="Times New Roman"/>
          <w:sz w:val="24"/>
          <w:szCs w:val="24"/>
        </w:rPr>
        <w:t>: Hospitals are increasingly integrating sphygmomanometers with digital health platforms to improve patient management and workflow efficiency.</w:t>
      </w:r>
    </w:p>
    <w:p w:rsidR="006C5F07" w:rsidRPr="006C5F07" w:rsidRDefault="006C5F07" w:rsidP="006C5F0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Home Healthcare</w:t>
      </w:r>
    </w:p>
    <w:p w:rsidR="006C5F07" w:rsidRPr="006C5F07" w:rsidRDefault="006C5F07" w:rsidP="006C5F07">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Market Share in 2024</w:t>
      </w:r>
      <w:r w:rsidRPr="006C5F07">
        <w:rPr>
          <w:rFonts w:ascii="Times New Roman" w:eastAsia="Times New Roman" w:hAnsi="Times New Roman" w:cs="Times New Roman"/>
          <w:sz w:val="24"/>
          <w:szCs w:val="24"/>
        </w:rPr>
        <w:t xml:space="preserve">: </w:t>
      </w:r>
      <w:r w:rsidRPr="006C5F07">
        <w:rPr>
          <w:rFonts w:ascii="Times New Roman" w:eastAsia="Times New Roman" w:hAnsi="Times New Roman" w:cs="Times New Roman"/>
          <w:b/>
          <w:bCs/>
          <w:sz w:val="24"/>
          <w:szCs w:val="24"/>
        </w:rPr>
        <w:t>35%</w:t>
      </w:r>
    </w:p>
    <w:p w:rsidR="006C5F07" w:rsidRPr="006C5F07" w:rsidRDefault="006C5F07" w:rsidP="006C5F07">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Key Features Sought</w:t>
      </w:r>
      <w:r w:rsidRPr="006C5F07">
        <w:rPr>
          <w:rFonts w:ascii="Times New Roman" w:eastAsia="Times New Roman" w:hAnsi="Times New Roman" w:cs="Times New Roman"/>
          <w:sz w:val="24"/>
          <w:szCs w:val="24"/>
        </w:rPr>
        <w:t>:</w:t>
      </w:r>
    </w:p>
    <w:p w:rsidR="006C5F07" w:rsidRPr="006C5F07" w:rsidRDefault="006C5F07" w:rsidP="006C5F07">
      <w:pPr>
        <w:numPr>
          <w:ilvl w:val="2"/>
          <w:numId w:val="23"/>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Ease of use</w:t>
      </w:r>
      <w:r w:rsidRPr="006C5F07">
        <w:rPr>
          <w:rFonts w:ascii="Times New Roman" w:eastAsia="Times New Roman" w:hAnsi="Times New Roman" w:cs="Times New Roman"/>
          <w:sz w:val="24"/>
          <w:szCs w:val="24"/>
        </w:rPr>
        <w:t xml:space="preserve">: Consumers demand intuitive, simple-to-use devices with </w:t>
      </w:r>
      <w:r w:rsidRPr="006C5F07">
        <w:rPr>
          <w:rFonts w:ascii="Times New Roman" w:eastAsia="Times New Roman" w:hAnsi="Times New Roman" w:cs="Times New Roman"/>
          <w:b/>
          <w:bCs/>
          <w:sz w:val="24"/>
          <w:szCs w:val="24"/>
        </w:rPr>
        <w:t>large digital displays</w:t>
      </w:r>
      <w:r w:rsidRPr="006C5F07">
        <w:rPr>
          <w:rFonts w:ascii="Times New Roman" w:eastAsia="Times New Roman" w:hAnsi="Times New Roman" w:cs="Times New Roman"/>
          <w:sz w:val="24"/>
          <w:szCs w:val="24"/>
        </w:rPr>
        <w:t xml:space="preserve"> and </w:t>
      </w:r>
      <w:r w:rsidRPr="006C5F07">
        <w:rPr>
          <w:rFonts w:ascii="Times New Roman" w:eastAsia="Times New Roman" w:hAnsi="Times New Roman" w:cs="Times New Roman"/>
          <w:b/>
          <w:bCs/>
          <w:sz w:val="24"/>
          <w:szCs w:val="24"/>
        </w:rPr>
        <w:t>easy-to-read results</w:t>
      </w:r>
      <w:r w:rsidRPr="006C5F07">
        <w:rPr>
          <w:rFonts w:ascii="Times New Roman" w:eastAsia="Times New Roman" w:hAnsi="Times New Roman" w:cs="Times New Roman"/>
          <w:sz w:val="24"/>
          <w:szCs w:val="24"/>
        </w:rPr>
        <w:t>.</w:t>
      </w:r>
    </w:p>
    <w:p w:rsidR="006C5F07" w:rsidRPr="006C5F07" w:rsidRDefault="006C5F07" w:rsidP="006C5F07">
      <w:pPr>
        <w:numPr>
          <w:ilvl w:val="2"/>
          <w:numId w:val="23"/>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Wireless connectivity</w:t>
      </w:r>
      <w:r w:rsidRPr="006C5F07">
        <w:rPr>
          <w:rFonts w:ascii="Times New Roman" w:eastAsia="Times New Roman" w:hAnsi="Times New Roman" w:cs="Times New Roman"/>
          <w:sz w:val="24"/>
          <w:szCs w:val="24"/>
        </w:rPr>
        <w:t xml:space="preserve">: Many home healthcare users seek devices with features like </w:t>
      </w:r>
      <w:r w:rsidRPr="006C5F07">
        <w:rPr>
          <w:rFonts w:ascii="Times New Roman" w:eastAsia="Times New Roman" w:hAnsi="Times New Roman" w:cs="Times New Roman"/>
          <w:b/>
          <w:bCs/>
          <w:sz w:val="24"/>
          <w:szCs w:val="24"/>
        </w:rPr>
        <w:t>Bluetooth or Wi-Fi connectivity</w:t>
      </w:r>
      <w:r w:rsidRPr="006C5F07">
        <w:rPr>
          <w:rFonts w:ascii="Times New Roman" w:eastAsia="Times New Roman" w:hAnsi="Times New Roman" w:cs="Times New Roman"/>
          <w:sz w:val="24"/>
          <w:szCs w:val="24"/>
        </w:rPr>
        <w:t>, allowing data to sync with smartphones and cloud platforms for ongoing health monitoring.</w:t>
      </w:r>
    </w:p>
    <w:p w:rsidR="006C5F07" w:rsidRPr="006C5F07" w:rsidRDefault="006C5F07" w:rsidP="006C5F07">
      <w:pPr>
        <w:numPr>
          <w:ilvl w:val="2"/>
          <w:numId w:val="23"/>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lastRenderedPageBreak/>
        <w:t>Portability</w:t>
      </w:r>
      <w:r w:rsidRPr="006C5F07">
        <w:rPr>
          <w:rFonts w:ascii="Times New Roman" w:eastAsia="Times New Roman" w:hAnsi="Times New Roman" w:cs="Times New Roman"/>
          <w:sz w:val="24"/>
          <w:szCs w:val="24"/>
        </w:rPr>
        <w:t>: Compact, lightweight devices that can be used and stored easily in a home setting.</w:t>
      </w:r>
    </w:p>
    <w:p w:rsidR="006C5F07" w:rsidRPr="006C5F07" w:rsidRDefault="006C5F07" w:rsidP="006C5F07">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Growth Drivers</w:t>
      </w:r>
      <w:r w:rsidRPr="006C5F07">
        <w:rPr>
          <w:rFonts w:ascii="Times New Roman" w:eastAsia="Times New Roman" w:hAnsi="Times New Roman" w:cs="Times New Roman"/>
          <w:sz w:val="24"/>
          <w:szCs w:val="24"/>
        </w:rPr>
        <w:t>:</w:t>
      </w:r>
    </w:p>
    <w:p w:rsidR="006C5F07" w:rsidRPr="006C5F07" w:rsidRDefault="006C5F07" w:rsidP="006C5F07">
      <w:pPr>
        <w:numPr>
          <w:ilvl w:val="2"/>
          <w:numId w:val="23"/>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Aging population</w:t>
      </w:r>
      <w:r w:rsidRPr="006C5F07">
        <w:rPr>
          <w:rFonts w:ascii="Times New Roman" w:eastAsia="Times New Roman" w:hAnsi="Times New Roman" w:cs="Times New Roman"/>
          <w:sz w:val="24"/>
          <w:szCs w:val="24"/>
        </w:rPr>
        <w:t>: The increasing number of elderly individuals at risk of hypertension is driving the adoption of home blood pressure monitoring devices.</w:t>
      </w:r>
    </w:p>
    <w:p w:rsidR="006C5F07" w:rsidRPr="006C5F07" w:rsidRDefault="006C5F07" w:rsidP="006C5F07">
      <w:pPr>
        <w:numPr>
          <w:ilvl w:val="2"/>
          <w:numId w:val="23"/>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Self-monitoring trend</w:t>
      </w:r>
      <w:r w:rsidRPr="006C5F07">
        <w:rPr>
          <w:rFonts w:ascii="Times New Roman" w:eastAsia="Times New Roman" w:hAnsi="Times New Roman" w:cs="Times New Roman"/>
          <w:sz w:val="24"/>
          <w:szCs w:val="24"/>
        </w:rPr>
        <w:t xml:space="preserve">: With the rise of telehealth and </w:t>
      </w:r>
      <w:r w:rsidRPr="006C5F07">
        <w:rPr>
          <w:rFonts w:ascii="Times New Roman" w:eastAsia="Times New Roman" w:hAnsi="Times New Roman" w:cs="Times New Roman"/>
          <w:b/>
          <w:bCs/>
          <w:sz w:val="24"/>
          <w:szCs w:val="24"/>
        </w:rPr>
        <w:t>remote patient monitoring</w:t>
      </w:r>
      <w:r w:rsidRPr="006C5F07">
        <w:rPr>
          <w:rFonts w:ascii="Times New Roman" w:eastAsia="Times New Roman" w:hAnsi="Times New Roman" w:cs="Times New Roman"/>
          <w:sz w:val="24"/>
          <w:szCs w:val="24"/>
        </w:rPr>
        <w:t xml:space="preserve">, more people are taking charge of their own health by using </w:t>
      </w:r>
      <w:r w:rsidRPr="006C5F07">
        <w:rPr>
          <w:rFonts w:ascii="Times New Roman" w:eastAsia="Times New Roman" w:hAnsi="Times New Roman" w:cs="Times New Roman"/>
          <w:b/>
          <w:bCs/>
          <w:sz w:val="24"/>
          <w:szCs w:val="24"/>
        </w:rPr>
        <w:t>digital sphygmomanometers</w:t>
      </w:r>
      <w:r w:rsidRPr="006C5F07">
        <w:rPr>
          <w:rFonts w:ascii="Times New Roman" w:eastAsia="Times New Roman" w:hAnsi="Times New Roman" w:cs="Times New Roman"/>
          <w:sz w:val="24"/>
          <w:szCs w:val="24"/>
        </w:rPr>
        <w:t xml:space="preserve"> to monitor their blood pressure at home.</w:t>
      </w:r>
    </w:p>
    <w:p w:rsidR="006C5F07" w:rsidRPr="006C5F07" w:rsidRDefault="006C5F07" w:rsidP="006C5F0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Clinics and Diagnostic Centers</w:t>
      </w:r>
    </w:p>
    <w:p w:rsidR="006C5F07" w:rsidRPr="006C5F07" w:rsidRDefault="006C5F07" w:rsidP="006C5F07">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Market Share in 2024</w:t>
      </w:r>
      <w:r w:rsidRPr="006C5F07">
        <w:rPr>
          <w:rFonts w:ascii="Times New Roman" w:eastAsia="Times New Roman" w:hAnsi="Times New Roman" w:cs="Times New Roman"/>
          <w:sz w:val="24"/>
          <w:szCs w:val="24"/>
        </w:rPr>
        <w:t xml:space="preserve">: </w:t>
      </w:r>
      <w:r w:rsidRPr="006C5F07">
        <w:rPr>
          <w:rFonts w:ascii="Times New Roman" w:eastAsia="Times New Roman" w:hAnsi="Times New Roman" w:cs="Times New Roman"/>
          <w:b/>
          <w:bCs/>
          <w:sz w:val="24"/>
          <w:szCs w:val="24"/>
        </w:rPr>
        <w:t>15%</w:t>
      </w:r>
    </w:p>
    <w:p w:rsidR="006C5F07" w:rsidRPr="006C5F07" w:rsidRDefault="006C5F07" w:rsidP="006C5F07">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Key Features Sought</w:t>
      </w:r>
      <w:r w:rsidRPr="006C5F07">
        <w:rPr>
          <w:rFonts w:ascii="Times New Roman" w:eastAsia="Times New Roman" w:hAnsi="Times New Roman" w:cs="Times New Roman"/>
          <w:sz w:val="24"/>
          <w:szCs w:val="24"/>
        </w:rPr>
        <w:t>:</w:t>
      </w:r>
    </w:p>
    <w:p w:rsidR="006C5F07" w:rsidRPr="006C5F07" w:rsidRDefault="006C5F07" w:rsidP="006C5F07">
      <w:pPr>
        <w:numPr>
          <w:ilvl w:val="2"/>
          <w:numId w:val="23"/>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Cost-effective solutions</w:t>
      </w:r>
      <w:r w:rsidRPr="006C5F07">
        <w:rPr>
          <w:rFonts w:ascii="Times New Roman" w:eastAsia="Times New Roman" w:hAnsi="Times New Roman" w:cs="Times New Roman"/>
          <w:sz w:val="24"/>
          <w:szCs w:val="24"/>
        </w:rPr>
        <w:t>: Many clinics and diagnostic centers operate under budget constraints, so they prioritize affordable yet reliable sphygmomanometers.</w:t>
      </w:r>
    </w:p>
    <w:p w:rsidR="006C5F07" w:rsidRPr="006C5F07" w:rsidRDefault="006C5F07" w:rsidP="006C5F07">
      <w:pPr>
        <w:numPr>
          <w:ilvl w:val="2"/>
          <w:numId w:val="23"/>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Efficiency</w:t>
      </w:r>
      <w:r w:rsidRPr="006C5F07">
        <w:rPr>
          <w:rFonts w:ascii="Times New Roman" w:eastAsia="Times New Roman" w:hAnsi="Times New Roman" w:cs="Times New Roman"/>
          <w:sz w:val="24"/>
          <w:szCs w:val="24"/>
        </w:rPr>
        <w:t xml:space="preserve">: Devices that offer </w:t>
      </w:r>
      <w:r w:rsidRPr="006C5F07">
        <w:rPr>
          <w:rFonts w:ascii="Times New Roman" w:eastAsia="Times New Roman" w:hAnsi="Times New Roman" w:cs="Times New Roman"/>
          <w:b/>
          <w:bCs/>
          <w:sz w:val="24"/>
          <w:szCs w:val="24"/>
        </w:rPr>
        <w:t>quick readings</w:t>
      </w:r>
      <w:r w:rsidRPr="006C5F07">
        <w:rPr>
          <w:rFonts w:ascii="Times New Roman" w:eastAsia="Times New Roman" w:hAnsi="Times New Roman" w:cs="Times New Roman"/>
          <w:sz w:val="24"/>
          <w:szCs w:val="24"/>
        </w:rPr>
        <w:t xml:space="preserve"> and can handle a high throughput of patients.</w:t>
      </w:r>
    </w:p>
    <w:p w:rsidR="006C5F07" w:rsidRPr="006C5F07" w:rsidRDefault="006C5F07" w:rsidP="006C5F07">
      <w:pPr>
        <w:numPr>
          <w:ilvl w:val="2"/>
          <w:numId w:val="23"/>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Data storage and integration</w:t>
      </w:r>
      <w:r w:rsidRPr="006C5F07">
        <w:rPr>
          <w:rFonts w:ascii="Times New Roman" w:eastAsia="Times New Roman" w:hAnsi="Times New Roman" w:cs="Times New Roman"/>
          <w:sz w:val="24"/>
          <w:szCs w:val="24"/>
        </w:rPr>
        <w:t>: Integration with electronic health records (EHR) systems and the ability to store and share data seamlessly.</w:t>
      </w:r>
    </w:p>
    <w:p w:rsidR="006C5F07" w:rsidRPr="006C5F07" w:rsidRDefault="006C5F07" w:rsidP="006C5F07">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Growth Drivers</w:t>
      </w:r>
      <w:r w:rsidRPr="006C5F07">
        <w:rPr>
          <w:rFonts w:ascii="Times New Roman" w:eastAsia="Times New Roman" w:hAnsi="Times New Roman" w:cs="Times New Roman"/>
          <w:sz w:val="24"/>
          <w:szCs w:val="24"/>
        </w:rPr>
        <w:t>:</w:t>
      </w:r>
    </w:p>
    <w:p w:rsidR="006C5F07" w:rsidRPr="006C5F07" w:rsidRDefault="006C5F07" w:rsidP="006C5F07">
      <w:pPr>
        <w:numPr>
          <w:ilvl w:val="2"/>
          <w:numId w:val="23"/>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Expansion of outpatient care</w:t>
      </w:r>
      <w:r w:rsidRPr="006C5F07">
        <w:rPr>
          <w:rFonts w:ascii="Times New Roman" w:eastAsia="Times New Roman" w:hAnsi="Times New Roman" w:cs="Times New Roman"/>
          <w:sz w:val="24"/>
          <w:szCs w:val="24"/>
        </w:rPr>
        <w:t>: With the growing trend toward outpatient care and diagnostic testing, there is an increasing demand for affordable, reliable blood pressure monitors in clinics and diagnostic centers.</w:t>
      </w:r>
    </w:p>
    <w:p w:rsidR="006C5F07" w:rsidRPr="006C5F07" w:rsidRDefault="006C5F07" w:rsidP="006C5F07">
      <w:pPr>
        <w:numPr>
          <w:ilvl w:val="2"/>
          <w:numId w:val="23"/>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Preventive care focus</w:t>
      </w:r>
      <w:r w:rsidRPr="006C5F07">
        <w:rPr>
          <w:rFonts w:ascii="Times New Roman" w:eastAsia="Times New Roman" w:hAnsi="Times New Roman" w:cs="Times New Roman"/>
          <w:sz w:val="24"/>
          <w:szCs w:val="24"/>
        </w:rPr>
        <w:t xml:space="preserve">: Clinics are also adopting digital sphygmomanometers to encourage </w:t>
      </w:r>
      <w:r w:rsidRPr="006C5F07">
        <w:rPr>
          <w:rFonts w:ascii="Times New Roman" w:eastAsia="Times New Roman" w:hAnsi="Times New Roman" w:cs="Times New Roman"/>
          <w:b/>
          <w:bCs/>
          <w:sz w:val="24"/>
          <w:szCs w:val="24"/>
        </w:rPr>
        <w:t>preventive care</w:t>
      </w:r>
      <w:r w:rsidRPr="006C5F07">
        <w:rPr>
          <w:rFonts w:ascii="Times New Roman" w:eastAsia="Times New Roman" w:hAnsi="Times New Roman" w:cs="Times New Roman"/>
          <w:sz w:val="24"/>
          <w:szCs w:val="24"/>
        </w:rPr>
        <w:t xml:space="preserve"> for patients at risk of hypertension and cardiovascular diseases.</w:t>
      </w:r>
    </w:p>
    <w:p w:rsidR="006C5F07" w:rsidRPr="006C5F07" w:rsidRDefault="006C5F07" w:rsidP="006C5F0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Ambulatory Surgical Centers (ASCs)</w:t>
      </w:r>
    </w:p>
    <w:p w:rsidR="006C5F07" w:rsidRPr="006C5F07" w:rsidRDefault="006C5F07" w:rsidP="006C5F07">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Market Share in 2024</w:t>
      </w:r>
      <w:r w:rsidRPr="006C5F07">
        <w:rPr>
          <w:rFonts w:ascii="Times New Roman" w:eastAsia="Times New Roman" w:hAnsi="Times New Roman" w:cs="Times New Roman"/>
          <w:sz w:val="24"/>
          <w:szCs w:val="24"/>
        </w:rPr>
        <w:t xml:space="preserve">: </w:t>
      </w:r>
      <w:r w:rsidRPr="006C5F07">
        <w:rPr>
          <w:rFonts w:ascii="Times New Roman" w:eastAsia="Times New Roman" w:hAnsi="Times New Roman" w:cs="Times New Roman"/>
          <w:b/>
          <w:bCs/>
          <w:sz w:val="24"/>
          <w:szCs w:val="24"/>
        </w:rPr>
        <w:t>5%</w:t>
      </w:r>
    </w:p>
    <w:p w:rsidR="006C5F07" w:rsidRPr="006C5F07" w:rsidRDefault="006C5F07" w:rsidP="006C5F07">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Key Features Sought</w:t>
      </w:r>
      <w:r w:rsidRPr="006C5F07">
        <w:rPr>
          <w:rFonts w:ascii="Times New Roman" w:eastAsia="Times New Roman" w:hAnsi="Times New Roman" w:cs="Times New Roman"/>
          <w:sz w:val="24"/>
          <w:szCs w:val="24"/>
        </w:rPr>
        <w:t>:</w:t>
      </w:r>
    </w:p>
    <w:p w:rsidR="006C5F07" w:rsidRPr="006C5F07" w:rsidRDefault="006C5F07" w:rsidP="006C5F07">
      <w:pPr>
        <w:numPr>
          <w:ilvl w:val="2"/>
          <w:numId w:val="23"/>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Compact design</w:t>
      </w:r>
      <w:r w:rsidRPr="006C5F07">
        <w:rPr>
          <w:rFonts w:ascii="Times New Roman" w:eastAsia="Times New Roman" w:hAnsi="Times New Roman" w:cs="Times New Roman"/>
          <w:sz w:val="24"/>
          <w:szCs w:val="24"/>
        </w:rPr>
        <w:t>: ASCs require small, portable, and easy-to-use blood pressure monitors that can be used in pre- and post-operative settings.</w:t>
      </w:r>
    </w:p>
    <w:p w:rsidR="006C5F07" w:rsidRPr="006C5F07" w:rsidRDefault="006C5F07" w:rsidP="006C5F07">
      <w:pPr>
        <w:numPr>
          <w:ilvl w:val="2"/>
          <w:numId w:val="23"/>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Non-invasive monitoring</w:t>
      </w:r>
      <w:r w:rsidRPr="006C5F07">
        <w:rPr>
          <w:rFonts w:ascii="Times New Roman" w:eastAsia="Times New Roman" w:hAnsi="Times New Roman" w:cs="Times New Roman"/>
          <w:sz w:val="24"/>
          <w:szCs w:val="24"/>
        </w:rPr>
        <w:t xml:space="preserve">: Devices that offer </w:t>
      </w:r>
      <w:r w:rsidRPr="006C5F07">
        <w:rPr>
          <w:rFonts w:ascii="Times New Roman" w:eastAsia="Times New Roman" w:hAnsi="Times New Roman" w:cs="Times New Roman"/>
          <w:b/>
          <w:bCs/>
          <w:sz w:val="24"/>
          <w:szCs w:val="24"/>
        </w:rPr>
        <w:t>non-invasive</w:t>
      </w:r>
      <w:r w:rsidRPr="006C5F07">
        <w:rPr>
          <w:rFonts w:ascii="Times New Roman" w:eastAsia="Times New Roman" w:hAnsi="Times New Roman" w:cs="Times New Roman"/>
          <w:sz w:val="24"/>
          <w:szCs w:val="24"/>
        </w:rPr>
        <w:t>, fast, and accurate readings are in high demand.</w:t>
      </w:r>
    </w:p>
    <w:p w:rsidR="006C5F07" w:rsidRPr="006C5F07" w:rsidRDefault="006C5F07" w:rsidP="006C5F07">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Growth Drivers</w:t>
      </w:r>
      <w:r w:rsidRPr="006C5F07">
        <w:rPr>
          <w:rFonts w:ascii="Times New Roman" w:eastAsia="Times New Roman" w:hAnsi="Times New Roman" w:cs="Times New Roman"/>
          <w:sz w:val="24"/>
          <w:szCs w:val="24"/>
        </w:rPr>
        <w:t>:</w:t>
      </w:r>
    </w:p>
    <w:p w:rsidR="006C5F07" w:rsidRPr="006C5F07" w:rsidRDefault="006C5F07" w:rsidP="006C5F07">
      <w:pPr>
        <w:numPr>
          <w:ilvl w:val="2"/>
          <w:numId w:val="23"/>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Increased outpatient surgeries</w:t>
      </w:r>
      <w:r w:rsidRPr="006C5F07">
        <w:rPr>
          <w:rFonts w:ascii="Times New Roman" w:eastAsia="Times New Roman" w:hAnsi="Times New Roman" w:cs="Times New Roman"/>
          <w:sz w:val="24"/>
          <w:szCs w:val="24"/>
        </w:rPr>
        <w:t xml:space="preserve">: The rise in </w:t>
      </w:r>
      <w:r w:rsidRPr="006C5F07">
        <w:rPr>
          <w:rFonts w:ascii="Times New Roman" w:eastAsia="Times New Roman" w:hAnsi="Times New Roman" w:cs="Times New Roman"/>
          <w:b/>
          <w:bCs/>
          <w:sz w:val="24"/>
          <w:szCs w:val="24"/>
        </w:rPr>
        <w:t>minimally invasive procedures</w:t>
      </w:r>
      <w:r w:rsidRPr="006C5F07">
        <w:rPr>
          <w:rFonts w:ascii="Times New Roman" w:eastAsia="Times New Roman" w:hAnsi="Times New Roman" w:cs="Times New Roman"/>
          <w:sz w:val="24"/>
          <w:szCs w:val="24"/>
        </w:rPr>
        <w:t xml:space="preserve"> and </w:t>
      </w:r>
      <w:r w:rsidRPr="006C5F07">
        <w:rPr>
          <w:rFonts w:ascii="Times New Roman" w:eastAsia="Times New Roman" w:hAnsi="Times New Roman" w:cs="Times New Roman"/>
          <w:b/>
          <w:bCs/>
          <w:sz w:val="24"/>
          <w:szCs w:val="24"/>
        </w:rPr>
        <w:t>outpatient surgeries</w:t>
      </w:r>
      <w:r w:rsidRPr="006C5F07">
        <w:rPr>
          <w:rFonts w:ascii="Times New Roman" w:eastAsia="Times New Roman" w:hAnsi="Times New Roman" w:cs="Times New Roman"/>
          <w:sz w:val="24"/>
          <w:szCs w:val="24"/>
        </w:rPr>
        <w:t xml:space="preserve"> is driving demand for blood pressure monitors in ASCs.</w:t>
      </w:r>
    </w:p>
    <w:p w:rsidR="006C5F07" w:rsidRPr="006C5F07" w:rsidRDefault="006C5F07" w:rsidP="006C5F07">
      <w:pPr>
        <w:numPr>
          <w:ilvl w:val="2"/>
          <w:numId w:val="23"/>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Preoperative monitoring</w:t>
      </w:r>
      <w:r w:rsidRPr="006C5F07">
        <w:rPr>
          <w:rFonts w:ascii="Times New Roman" w:eastAsia="Times New Roman" w:hAnsi="Times New Roman" w:cs="Times New Roman"/>
          <w:sz w:val="24"/>
          <w:szCs w:val="24"/>
        </w:rPr>
        <w:t>: Blood pressure is a key vital sign monitored during preoperative assessments, increasing demand for accurate and portable sphygmomanometers in this setting.</w:t>
      </w:r>
    </w:p>
    <w:p w:rsidR="006C5F07" w:rsidRPr="006C5F07" w:rsidRDefault="006C5F07" w:rsidP="006C5F0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Retail and Pharmacies</w:t>
      </w:r>
    </w:p>
    <w:p w:rsidR="006C5F07" w:rsidRPr="006C5F07" w:rsidRDefault="006C5F07" w:rsidP="006C5F07">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Market Share in 2024</w:t>
      </w:r>
      <w:r w:rsidRPr="006C5F07">
        <w:rPr>
          <w:rFonts w:ascii="Times New Roman" w:eastAsia="Times New Roman" w:hAnsi="Times New Roman" w:cs="Times New Roman"/>
          <w:sz w:val="24"/>
          <w:szCs w:val="24"/>
        </w:rPr>
        <w:t xml:space="preserve">: </w:t>
      </w:r>
      <w:r w:rsidRPr="006C5F07">
        <w:rPr>
          <w:rFonts w:ascii="Times New Roman" w:eastAsia="Times New Roman" w:hAnsi="Times New Roman" w:cs="Times New Roman"/>
          <w:b/>
          <w:bCs/>
          <w:sz w:val="24"/>
          <w:szCs w:val="24"/>
        </w:rPr>
        <w:t>5%</w:t>
      </w:r>
    </w:p>
    <w:p w:rsidR="006C5F07" w:rsidRPr="006C5F07" w:rsidRDefault="006C5F07" w:rsidP="006C5F07">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Key Features Sought</w:t>
      </w:r>
      <w:r w:rsidRPr="006C5F07">
        <w:rPr>
          <w:rFonts w:ascii="Times New Roman" w:eastAsia="Times New Roman" w:hAnsi="Times New Roman" w:cs="Times New Roman"/>
          <w:sz w:val="24"/>
          <w:szCs w:val="24"/>
        </w:rPr>
        <w:t>:</w:t>
      </w:r>
    </w:p>
    <w:p w:rsidR="006C5F07" w:rsidRPr="006C5F07" w:rsidRDefault="006C5F07" w:rsidP="006C5F07">
      <w:pPr>
        <w:numPr>
          <w:ilvl w:val="2"/>
          <w:numId w:val="23"/>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Affordability and accessibility</w:t>
      </w:r>
      <w:r w:rsidRPr="006C5F07">
        <w:rPr>
          <w:rFonts w:ascii="Times New Roman" w:eastAsia="Times New Roman" w:hAnsi="Times New Roman" w:cs="Times New Roman"/>
          <w:sz w:val="24"/>
          <w:szCs w:val="24"/>
        </w:rPr>
        <w:t xml:space="preserve">: Retailers and pharmacies prioritize products that are </w:t>
      </w:r>
      <w:r w:rsidRPr="006C5F07">
        <w:rPr>
          <w:rFonts w:ascii="Times New Roman" w:eastAsia="Times New Roman" w:hAnsi="Times New Roman" w:cs="Times New Roman"/>
          <w:b/>
          <w:bCs/>
          <w:sz w:val="24"/>
          <w:szCs w:val="24"/>
        </w:rPr>
        <w:t>affordable</w:t>
      </w:r>
      <w:r w:rsidRPr="006C5F07">
        <w:rPr>
          <w:rFonts w:ascii="Times New Roman" w:eastAsia="Times New Roman" w:hAnsi="Times New Roman" w:cs="Times New Roman"/>
          <w:sz w:val="24"/>
          <w:szCs w:val="24"/>
        </w:rPr>
        <w:t xml:space="preserve"> and easily available for consumers who want to monitor their blood pressure at home.</w:t>
      </w:r>
    </w:p>
    <w:p w:rsidR="006C5F07" w:rsidRPr="006C5F07" w:rsidRDefault="006C5F07" w:rsidP="006C5F07">
      <w:pPr>
        <w:numPr>
          <w:ilvl w:val="2"/>
          <w:numId w:val="23"/>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lastRenderedPageBreak/>
        <w:t>Basic digital features</w:t>
      </w:r>
      <w:r w:rsidRPr="006C5F07">
        <w:rPr>
          <w:rFonts w:ascii="Times New Roman" w:eastAsia="Times New Roman" w:hAnsi="Times New Roman" w:cs="Times New Roman"/>
          <w:sz w:val="24"/>
          <w:szCs w:val="24"/>
        </w:rPr>
        <w:t>: Basic models that provide quick readings without advanced connectivity features, appealing to consumers who want a straightforward device.</w:t>
      </w:r>
    </w:p>
    <w:p w:rsidR="006C5F07" w:rsidRPr="006C5F07" w:rsidRDefault="006C5F07" w:rsidP="006C5F07">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Growth Drivers</w:t>
      </w:r>
      <w:r w:rsidRPr="006C5F07">
        <w:rPr>
          <w:rFonts w:ascii="Times New Roman" w:eastAsia="Times New Roman" w:hAnsi="Times New Roman" w:cs="Times New Roman"/>
          <w:sz w:val="24"/>
          <w:szCs w:val="24"/>
        </w:rPr>
        <w:t>:</w:t>
      </w:r>
    </w:p>
    <w:p w:rsidR="006C5F07" w:rsidRPr="006C5F07" w:rsidRDefault="006C5F07" w:rsidP="006C5F07">
      <w:pPr>
        <w:numPr>
          <w:ilvl w:val="2"/>
          <w:numId w:val="23"/>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Increased health awareness</w:t>
      </w:r>
      <w:r w:rsidRPr="006C5F07">
        <w:rPr>
          <w:rFonts w:ascii="Times New Roman" w:eastAsia="Times New Roman" w:hAnsi="Times New Roman" w:cs="Times New Roman"/>
          <w:sz w:val="24"/>
          <w:szCs w:val="24"/>
        </w:rPr>
        <w:t>: Consumers are more inclined to purchase blood pressure monitors from retail stores and pharmacies as part of their overall health management routine.</w:t>
      </w:r>
    </w:p>
    <w:p w:rsidR="006C5F07" w:rsidRPr="006C5F07" w:rsidRDefault="006C5F07" w:rsidP="006C5F07">
      <w:pPr>
        <w:numPr>
          <w:ilvl w:val="2"/>
          <w:numId w:val="23"/>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Self-monitoring and early detection</w:t>
      </w:r>
      <w:r w:rsidRPr="006C5F07">
        <w:rPr>
          <w:rFonts w:ascii="Times New Roman" w:eastAsia="Times New Roman" w:hAnsi="Times New Roman" w:cs="Times New Roman"/>
          <w:sz w:val="24"/>
          <w:szCs w:val="24"/>
        </w:rPr>
        <w:t>: Retail pharmacies are increasingly offering sphygmomanometers as part of the larger trend toward self-monitoring and early detection of chronic conditions like hypertension.</w:t>
      </w:r>
    </w:p>
    <w:p w:rsidR="006C5F07" w:rsidRPr="006C5F07" w:rsidRDefault="006C5F07" w:rsidP="006C5F07">
      <w:pPr>
        <w:spacing w:before="100" w:beforeAutospacing="1" w:after="100" w:afterAutospacing="1" w:line="240" w:lineRule="auto"/>
        <w:outlineLvl w:val="3"/>
        <w:rPr>
          <w:rFonts w:ascii="Times New Roman" w:eastAsia="Times New Roman" w:hAnsi="Times New Roman" w:cs="Times New Roman"/>
          <w:b/>
          <w:bCs/>
          <w:sz w:val="24"/>
          <w:szCs w:val="24"/>
        </w:rPr>
      </w:pPr>
      <w:r w:rsidRPr="006C5F07">
        <w:rPr>
          <w:rFonts w:ascii="Times New Roman" w:eastAsia="Times New Roman" w:hAnsi="Times New Roman" w:cs="Times New Roman"/>
          <w:b/>
          <w:bCs/>
          <w:sz w:val="24"/>
          <w:szCs w:val="24"/>
        </w:rPr>
        <w:t>2. Use Case: A Case of Home Healthcare Adoption</w:t>
      </w:r>
    </w:p>
    <w:p w:rsidR="006C5F07" w:rsidRPr="006C5F07" w:rsidRDefault="006C5F07" w:rsidP="006C5F07">
      <w:p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 xml:space="preserve">A </w:t>
      </w:r>
      <w:r w:rsidRPr="006C5F07">
        <w:rPr>
          <w:rFonts w:ascii="Times New Roman" w:eastAsia="Times New Roman" w:hAnsi="Times New Roman" w:cs="Times New Roman"/>
          <w:b/>
          <w:bCs/>
          <w:sz w:val="24"/>
          <w:szCs w:val="24"/>
        </w:rPr>
        <w:t>use case</w:t>
      </w:r>
      <w:r w:rsidRPr="006C5F07">
        <w:rPr>
          <w:rFonts w:ascii="Times New Roman" w:eastAsia="Times New Roman" w:hAnsi="Times New Roman" w:cs="Times New Roman"/>
          <w:sz w:val="24"/>
          <w:szCs w:val="24"/>
        </w:rPr>
        <w:t xml:space="preserve"> that highlights the growing role of sphygmomanometers in </w:t>
      </w:r>
      <w:r w:rsidRPr="006C5F07">
        <w:rPr>
          <w:rFonts w:ascii="Times New Roman" w:eastAsia="Times New Roman" w:hAnsi="Times New Roman" w:cs="Times New Roman"/>
          <w:b/>
          <w:bCs/>
          <w:sz w:val="24"/>
          <w:szCs w:val="24"/>
        </w:rPr>
        <w:t>home healthcare</w:t>
      </w:r>
      <w:r w:rsidRPr="006C5F07">
        <w:rPr>
          <w:rFonts w:ascii="Times New Roman" w:eastAsia="Times New Roman" w:hAnsi="Times New Roman" w:cs="Times New Roman"/>
          <w:sz w:val="24"/>
          <w:szCs w:val="24"/>
        </w:rPr>
        <w:t xml:space="preserve"> is the story of </w:t>
      </w:r>
      <w:r w:rsidRPr="006C5F07">
        <w:rPr>
          <w:rFonts w:ascii="Times New Roman" w:eastAsia="Times New Roman" w:hAnsi="Times New Roman" w:cs="Times New Roman"/>
          <w:b/>
          <w:bCs/>
          <w:sz w:val="24"/>
          <w:szCs w:val="24"/>
        </w:rPr>
        <w:t>Mrs. Linda</w:t>
      </w:r>
      <w:r w:rsidRPr="006C5F07">
        <w:rPr>
          <w:rFonts w:ascii="Times New Roman" w:eastAsia="Times New Roman" w:hAnsi="Times New Roman" w:cs="Times New Roman"/>
          <w:sz w:val="24"/>
          <w:szCs w:val="24"/>
        </w:rPr>
        <w:t>, a 68-year-old woman diagnosed with high blood pressure. Linda’s doctor recommended she monitor her blood pressure regularly to manage her condition and avoid complications such as stroke or heart attack.</w:t>
      </w:r>
    </w:p>
    <w:p w:rsidR="006C5F07" w:rsidRPr="006C5F07" w:rsidRDefault="006C5F07" w:rsidP="006C5F07">
      <w:p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Scenario</w:t>
      </w:r>
      <w:r w:rsidRPr="006C5F07">
        <w:rPr>
          <w:rFonts w:ascii="Times New Roman" w:eastAsia="Times New Roman" w:hAnsi="Times New Roman" w:cs="Times New Roman"/>
          <w:sz w:val="24"/>
          <w:szCs w:val="24"/>
        </w:rPr>
        <w:t>:</w:t>
      </w:r>
    </w:p>
    <w:p w:rsidR="006C5F07" w:rsidRPr="006C5F07" w:rsidRDefault="006C5F07" w:rsidP="006C5F0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Initial Challenge</w:t>
      </w:r>
      <w:r w:rsidRPr="006C5F07">
        <w:rPr>
          <w:rFonts w:ascii="Times New Roman" w:eastAsia="Times New Roman" w:hAnsi="Times New Roman" w:cs="Times New Roman"/>
          <w:sz w:val="24"/>
          <w:szCs w:val="24"/>
        </w:rPr>
        <w:t>: Linda was hesitant to visit the clinic for regular check-ups due to mobility issues and her busy schedule. She also found the clinic visits to be stressful, which sometimes caused her blood pressure to spike temporarily.</w:t>
      </w:r>
    </w:p>
    <w:p w:rsidR="006C5F07" w:rsidRPr="006C5F07" w:rsidRDefault="006C5F07" w:rsidP="006C5F0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Solution</w:t>
      </w:r>
      <w:r w:rsidRPr="006C5F07">
        <w:rPr>
          <w:rFonts w:ascii="Times New Roman" w:eastAsia="Times New Roman" w:hAnsi="Times New Roman" w:cs="Times New Roman"/>
          <w:sz w:val="24"/>
          <w:szCs w:val="24"/>
        </w:rPr>
        <w:t xml:space="preserve">: Her doctor recommended a </w:t>
      </w:r>
      <w:r w:rsidRPr="006C5F07">
        <w:rPr>
          <w:rFonts w:ascii="Times New Roman" w:eastAsia="Times New Roman" w:hAnsi="Times New Roman" w:cs="Times New Roman"/>
          <w:b/>
          <w:bCs/>
          <w:sz w:val="24"/>
          <w:szCs w:val="24"/>
        </w:rPr>
        <w:t>digital sphygmomanometer</w:t>
      </w:r>
      <w:r w:rsidRPr="006C5F07">
        <w:rPr>
          <w:rFonts w:ascii="Times New Roman" w:eastAsia="Times New Roman" w:hAnsi="Times New Roman" w:cs="Times New Roman"/>
          <w:sz w:val="24"/>
          <w:szCs w:val="24"/>
        </w:rPr>
        <w:t xml:space="preserve"> that syncs with a </w:t>
      </w:r>
      <w:r w:rsidRPr="006C5F07">
        <w:rPr>
          <w:rFonts w:ascii="Times New Roman" w:eastAsia="Times New Roman" w:hAnsi="Times New Roman" w:cs="Times New Roman"/>
          <w:b/>
          <w:bCs/>
          <w:sz w:val="24"/>
          <w:szCs w:val="24"/>
        </w:rPr>
        <w:t>mobile app</w:t>
      </w:r>
      <w:r w:rsidRPr="006C5F07">
        <w:rPr>
          <w:rFonts w:ascii="Times New Roman" w:eastAsia="Times New Roman" w:hAnsi="Times New Roman" w:cs="Times New Roman"/>
          <w:sz w:val="24"/>
          <w:szCs w:val="24"/>
        </w:rPr>
        <w:t>. Linda could now monitor her blood pressure from the comfort of her home and share the readings directly with her doctor via the app.</w:t>
      </w:r>
    </w:p>
    <w:p w:rsidR="006C5F07" w:rsidRPr="006C5F07" w:rsidRDefault="006C5F07" w:rsidP="006C5F0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Outcome</w:t>
      </w:r>
      <w:r w:rsidRPr="006C5F07">
        <w:rPr>
          <w:rFonts w:ascii="Times New Roman" w:eastAsia="Times New Roman" w:hAnsi="Times New Roman" w:cs="Times New Roman"/>
          <w:sz w:val="24"/>
          <w:szCs w:val="24"/>
        </w:rPr>
        <w:t>: With the regular readings, Linda’s doctor could track her progress remotely and adjust her medication accordingly. This helped Linda manage her condition better, and she felt more in control of her health. Additionally, she saved time and reduced the stress of clinic visits, leading to more consistent and accurate blood pressure readings.</w:t>
      </w:r>
    </w:p>
    <w:p w:rsidR="006C5F07" w:rsidRPr="006C5F07" w:rsidRDefault="006C5F07" w:rsidP="006C5F07">
      <w:p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 xml:space="preserve">This case exemplifies the growing demand for </w:t>
      </w:r>
      <w:r w:rsidRPr="006C5F07">
        <w:rPr>
          <w:rFonts w:ascii="Times New Roman" w:eastAsia="Times New Roman" w:hAnsi="Times New Roman" w:cs="Times New Roman"/>
          <w:b/>
          <w:bCs/>
          <w:sz w:val="24"/>
          <w:szCs w:val="24"/>
        </w:rPr>
        <w:t>user-friendly</w:t>
      </w:r>
      <w:r w:rsidRPr="006C5F07">
        <w:rPr>
          <w:rFonts w:ascii="Times New Roman" w:eastAsia="Times New Roman" w:hAnsi="Times New Roman" w:cs="Times New Roman"/>
          <w:sz w:val="24"/>
          <w:szCs w:val="24"/>
        </w:rPr>
        <w:t xml:space="preserve"> and </w:t>
      </w:r>
      <w:r w:rsidRPr="006C5F07">
        <w:rPr>
          <w:rFonts w:ascii="Times New Roman" w:eastAsia="Times New Roman" w:hAnsi="Times New Roman" w:cs="Times New Roman"/>
          <w:b/>
          <w:bCs/>
          <w:sz w:val="24"/>
          <w:szCs w:val="24"/>
        </w:rPr>
        <w:t>remotely connected devices</w:t>
      </w:r>
      <w:r w:rsidRPr="006C5F07">
        <w:rPr>
          <w:rFonts w:ascii="Times New Roman" w:eastAsia="Times New Roman" w:hAnsi="Times New Roman" w:cs="Times New Roman"/>
          <w:sz w:val="24"/>
          <w:szCs w:val="24"/>
        </w:rPr>
        <w:t xml:space="preserve"> that can help individuals manage chronic conditions from home, reducing the need for frequent clinical visits and enhancing overall healthcare outcomes.</w:t>
      </w:r>
    </w:p>
    <w:p w:rsidR="006C5F07" w:rsidRPr="006C5F07" w:rsidRDefault="00F005E9" w:rsidP="006C5F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6C5F07" w:rsidRPr="006C5F07" w:rsidRDefault="006C5F07" w:rsidP="006C5F07">
      <w:pPr>
        <w:spacing w:before="100" w:beforeAutospacing="1" w:after="100" w:afterAutospacing="1" w:line="240" w:lineRule="auto"/>
        <w:outlineLvl w:val="2"/>
        <w:rPr>
          <w:rFonts w:ascii="Times New Roman" w:eastAsia="Times New Roman" w:hAnsi="Times New Roman" w:cs="Times New Roman"/>
          <w:b/>
          <w:bCs/>
          <w:sz w:val="27"/>
          <w:szCs w:val="27"/>
        </w:rPr>
      </w:pPr>
      <w:r w:rsidRPr="006C5F07">
        <w:rPr>
          <w:rFonts w:ascii="Times New Roman" w:eastAsia="Times New Roman" w:hAnsi="Times New Roman" w:cs="Times New Roman"/>
          <w:b/>
          <w:bCs/>
          <w:sz w:val="27"/>
          <w:szCs w:val="27"/>
        </w:rPr>
        <w:t>Conclusion</w:t>
      </w:r>
    </w:p>
    <w:p w:rsidR="006C5F07" w:rsidRPr="006C5F07" w:rsidRDefault="006C5F07" w:rsidP="006C5F07">
      <w:p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 xml:space="preserve">The </w:t>
      </w:r>
      <w:r w:rsidRPr="006C5F07">
        <w:rPr>
          <w:rFonts w:ascii="Times New Roman" w:eastAsia="Times New Roman" w:hAnsi="Times New Roman" w:cs="Times New Roman"/>
          <w:b/>
          <w:bCs/>
          <w:sz w:val="24"/>
          <w:szCs w:val="24"/>
        </w:rPr>
        <w:t>end-user dynamics</w:t>
      </w:r>
      <w:r w:rsidRPr="006C5F07">
        <w:rPr>
          <w:rFonts w:ascii="Times New Roman" w:eastAsia="Times New Roman" w:hAnsi="Times New Roman" w:cs="Times New Roman"/>
          <w:sz w:val="24"/>
          <w:szCs w:val="24"/>
        </w:rPr>
        <w:t xml:space="preserve"> in the sphygmomanometer market are rapidly evolving, with significant demand arising from both </w:t>
      </w:r>
      <w:r w:rsidRPr="006C5F07">
        <w:rPr>
          <w:rFonts w:ascii="Times New Roman" w:eastAsia="Times New Roman" w:hAnsi="Times New Roman" w:cs="Times New Roman"/>
          <w:b/>
          <w:bCs/>
          <w:sz w:val="24"/>
          <w:szCs w:val="24"/>
        </w:rPr>
        <w:t>clinical settings</w:t>
      </w:r>
      <w:r w:rsidRPr="006C5F07">
        <w:rPr>
          <w:rFonts w:ascii="Times New Roman" w:eastAsia="Times New Roman" w:hAnsi="Times New Roman" w:cs="Times New Roman"/>
          <w:sz w:val="24"/>
          <w:szCs w:val="24"/>
        </w:rPr>
        <w:t xml:space="preserve"> and </w:t>
      </w:r>
      <w:r w:rsidRPr="006C5F07">
        <w:rPr>
          <w:rFonts w:ascii="Times New Roman" w:eastAsia="Times New Roman" w:hAnsi="Times New Roman" w:cs="Times New Roman"/>
          <w:b/>
          <w:bCs/>
          <w:sz w:val="24"/>
          <w:szCs w:val="24"/>
        </w:rPr>
        <w:t>home healthcare</w:t>
      </w:r>
      <w:r w:rsidRPr="006C5F07">
        <w:rPr>
          <w:rFonts w:ascii="Times New Roman" w:eastAsia="Times New Roman" w:hAnsi="Times New Roman" w:cs="Times New Roman"/>
          <w:sz w:val="24"/>
          <w:szCs w:val="24"/>
        </w:rPr>
        <w:t xml:space="preserve">. The increasing adoption of </w:t>
      </w:r>
      <w:r w:rsidRPr="006C5F07">
        <w:rPr>
          <w:rFonts w:ascii="Times New Roman" w:eastAsia="Times New Roman" w:hAnsi="Times New Roman" w:cs="Times New Roman"/>
          <w:b/>
          <w:bCs/>
          <w:sz w:val="24"/>
          <w:szCs w:val="24"/>
        </w:rPr>
        <w:t>digital sphygmomanometers</w:t>
      </w:r>
      <w:r w:rsidRPr="006C5F07">
        <w:rPr>
          <w:rFonts w:ascii="Times New Roman" w:eastAsia="Times New Roman" w:hAnsi="Times New Roman" w:cs="Times New Roman"/>
          <w:sz w:val="24"/>
          <w:szCs w:val="24"/>
        </w:rPr>
        <w:t xml:space="preserve">, especially in </w:t>
      </w:r>
      <w:r w:rsidRPr="006C5F07">
        <w:rPr>
          <w:rFonts w:ascii="Times New Roman" w:eastAsia="Times New Roman" w:hAnsi="Times New Roman" w:cs="Times New Roman"/>
          <w:b/>
          <w:bCs/>
          <w:sz w:val="24"/>
          <w:szCs w:val="24"/>
        </w:rPr>
        <w:t>home healthcare</w:t>
      </w:r>
      <w:r w:rsidRPr="006C5F07">
        <w:rPr>
          <w:rFonts w:ascii="Times New Roman" w:eastAsia="Times New Roman" w:hAnsi="Times New Roman" w:cs="Times New Roman"/>
          <w:sz w:val="24"/>
          <w:szCs w:val="24"/>
        </w:rPr>
        <w:t xml:space="preserve">, is driven by the aging population, greater health awareness, and the shift toward </w:t>
      </w:r>
      <w:r w:rsidRPr="006C5F07">
        <w:rPr>
          <w:rFonts w:ascii="Times New Roman" w:eastAsia="Times New Roman" w:hAnsi="Times New Roman" w:cs="Times New Roman"/>
          <w:b/>
          <w:bCs/>
          <w:sz w:val="24"/>
          <w:szCs w:val="24"/>
        </w:rPr>
        <w:t>remote patient monitoring</w:t>
      </w:r>
      <w:r w:rsidRPr="006C5F07">
        <w:rPr>
          <w:rFonts w:ascii="Times New Roman" w:eastAsia="Times New Roman" w:hAnsi="Times New Roman" w:cs="Times New Roman"/>
          <w:sz w:val="24"/>
          <w:szCs w:val="24"/>
        </w:rPr>
        <w:t xml:space="preserve">. Key end users include hospitals, clinics, pharmacies, and ASCs, each with distinct needs based on their settings and patient populations. As </w:t>
      </w:r>
      <w:r w:rsidRPr="006C5F07">
        <w:rPr>
          <w:rFonts w:ascii="Times New Roman" w:eastAsia="Times New Roman" w:hAnsi="Times New Roman" w:cs="Times New Roman"/>
          <w:b/>
          <w:bCs/>
          <w:sz w:val="24"/>
          <w:szCs w:val="24"/>
        </w:rPr>
        <w:t>preventive care</w:t>
      </w:r>
      <w:r w:rsidRPr="006C5F07">
        <w:rPr>
          <w:rFonts w:ascii="Times New Roman" w:eastAsia="Times New Roman" w:hAnsi="Times New Roman" w:cs="Times New Roman"/>
          <w:sz w:val="24"/>
          <w:szCs w:val="24"/>
        </w:rPr>
        <w:t xml:space="preserve"> and </w:t>
      </w:r>
      <w:r w:rsidRPr="006C5F07">
        <w:rPr>
          <w:rFonts w:ascii="Times New Roman" w:eastAsia="Times New Roman" w:hAnsi="Times New Roman" w:cs="Times New Roman"/>
          <w:b/>
          <w:bCs/>
          <w:sz w:val="24"/>
          <w:szCs w:val="24"/>
        </w:rPr>
        <w:t>self-monitoring</w:t>
      </w:r>
      <w:r w:rsidRPr="006C5F07">
        <w:rPr>
          <w:rFonts w:ascii="Times New Roman" w:eastAsia="Times New Roman" w:hAnsi="Times New Roman" w:cs="Times New Roman"/>
          <w:sz w:val="24"/>
          <w:szCs w:val="24"/>
        </w:rPr>
        <w:t xml:space="preserve"> continue to grow in importance, the sphygmomanometer market is set for robust growth in the coming years.</w:t>
      </w:r>
    </w:p>
    <w:p w:rsidR="006C5F07" w:rsidRPr="006C5F07" w:rsidRDefault="00F005E9" w:rsidP="006C5F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41" style="width:0;height:1.5pt" o:hralign="center" o:hrstd="t" o:hr="t" fillcolor="#a0a0a0" stroked="f"/>
        </w:pict>
      </w:r>
    </w:p>
    <w:p w:rsidR="006C5F07" w:rsidRPr="006C5F07" w:rsidRDefault="006C5F07" w:rsidP="006C5F07">
      <w:pPr>
        <w:spacing w:before="100" w:beforeAutospacing="1" w:after="100" w:afterAutospacing="1" w:line="240" w:lineRule="auto"/>
        <w:outlineLvl w:val="2"/>
        <w:rPr>
          <w:rFonts w:ascii="Times New Roman" w:eastAsia="Times New Roman" w:hAnsi="Times New Roman" w:cs="Times New Roman"/>
          <w:b/>
          <w:bCs/>
          <w:sz w:val="27"/>
          <w:szCs w:val="27"/>
        </w:rPr>
      </w:pPr>
      <w:r w:rsidRPr="006C5F07">
        <w:rPr>
          <w:rFonts w:ascii="Times New Roman" w:eastAsia="Times New Roman" w:hAnsi="Times New Roman" w:cs="Times New Roman"/>
          <w:b/>
          <w:bCs/>
          <w:sz w:val="27"/>
          <w:szCs w:val="27"/>
        </w:rPr>
        <w:t>7. Recent Developments + Opportunities &amp; Restraints</w:t>
      </w:r>
    </w:p>
    <w:p w:rsidR="006C5F07" w:rsidRPr="006C5F07" w:rsidRDefault="006C5F07" w:rsidP="006C5F07">
      <w:p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 xml:space="preserve">The </w:t>
      </w:r>
      <w:r w:rsidRPr="006C5F07">
        <w:rPr>
          <w:rFonts w:ascii="Times New Roman" w:eastAsia="Times New Roman" w:hAnsi="Times New Roman" w:cs="Times New Roman"/>
          <w:b/>
          <w:bCs/>
          <w:sz w:val="24"/>
          <w:szCs w:val="24"/>
        </w:rPr>
        <w:t>sphygmomanometer market</w:t>
      </w:r>
      <w:r w:rsidRPr="006C5F07">
        <w:rPr>
          <w:rFonts w:ascii="Times New Roman" w:eastAsia="Times New Roman" w:hAnsi="Times New Roman" w:cs="Times New Roman"/>
          <w:sz w:val="24"/>
          <w:szCs w:val="24"/>
        </w:rPr>
        <w:t xml:space="preserve"> is evolving rapidly due to technological advancements, changes in healthcare policies, and shifting consumer needs. This section highlights some of the key </w:t>
      </w:r>
      <w:r w:rsidRPr="006C5F07">
        <w:rPr>
          <w:rFonts w:ascii="Times New Roman" w:eastAsia="Times New Roman" w:hAnsi="Times New Roman" w:cs="Times New Roman"/>
          <w:b/>
          <w:bCs/>
          <w:sz w:val="24"/>
          <w:szCs w:val="24"/>
        </w:rPr>
        <w:t>recent developments</w:t>
      </w:r>
      <w:r w:rsidRPr="006C5F07">
        <w:rPr>
          <w:rFonts w:ascii="Times New Roman" w:eastAsia="Times New Roman" w:hAnsi="Times New Roman" w:cs="Times New Roman"/>
          <w:sz w:val="24"/>
          <w:szCs w:val="24"/>
        </w:rPr>
        <w:t xml:space="preserve"> in the market, along with emerging </w:t>
      </w:r>
      <w:r w:rsidRPr="006C5F07">
        <w:rPr>
          <w:rFonts w:ascii="Times New Roman" w:eastAsia="Times New Roman" w:hAnsi="Times New Roman" w:cs="Times New Roman"/>
          <w:b/>
          <w:bCs/>
          <w:sz w:val="24"/>
          <w:szCs w:val="24"/>
        </w:rPr>
        <w:t>opportunities</w:t>
      </w:r>
      <w:r w:rsidRPr="006C5F07">
        <w:rPr>
          <w:rFonts w:ascii="Times New Roman" w:eastAsia="Times New Roman" w:hAnsi="Times New Roman" w:cs="Times New Roman"/>
          <w:sz w:val="24"/>
          <w:szCs w:val="24"/>
        </w:rPr>
        <w:t xml:space="preserve"> and </w:t>
      </w:r>
      <w:r w:rsidRPr="006C5F07">
        <w:rPr>
          <w:rFonts w:ascii="Times New Roman" w:eastAsia="Times New Roman" w:hAnsi="Times New Roman" w:cs="Times New Roman"/>
          <w:b/>
          <w:bCs/>
          <w:sz w:val="24"/>
          <w:szCs w:val="24"/>
        </w:rPr>
        <w:t>restraints</w:t>
      </w:r>
      <w:r w:rsidRPr="006C5F07">
        <w:rPr>
          <w:rFonts w:ascii="Times New Roman" w:eastAsia="Times New Roman" w:hAnsi="Times New Roman" w:cs="Times New Roman"/>
          <w:sz w:val="24"/>
          <w:szCs w:val="24"/>
        </w:rPr>
        <w:t xml:space="preserve"> that could impact its growth trajectory from 2024 to 2030.</w:t>
      </w:r>
    </w:p>
    <w:p w:rsidR="006C5F07" w:rsidRPr="006C5F07" w:rsidRDefault="006C5F07" w:rsidP="006C5F07">
      <w:pPr>
        <w:spacing w:before="100" w:beforeAutospacing="1" w:after="100" w:afterAutospacing="1" w:line="240" w:lineRule="auto"/>
        <w:outlineLvl w:val="3"/>
        <w:rPr>
          <w:rFonts w:ascii="Times New Roman" w:eastAsia="Times New Roman" w:hAnsi="Times New Roman" w:cs="Times New Roman"/>
          <w:b/>
          <w:bCs/>
          <w:sz w:val="24"/>
          <w:szCs w:val="24"/>
        </w:rPr>
      </w:pPr>
      <w:r w:rsidRPr="006C5F07">
        <w:rPr>
          <w:rFonts w:ascii="Times New Roman" w:eastAsia="Times New Roman" w:hAnsi="Times New Roman" w:cs="Times New Roman"/>
          <w:b/>
          <w:bCs/>
          <w:sz w:val="24"/>
          <w:szCs w:val="24"/>
        </w:rPr>
        <w:t>Recent Developments (Last 2 Years)</w:t>
      </w:r>
    </w:p>
    <w:p w:rsidR="006C5F07" w:rsidRPr="006C5F07" w:rsidRDefault="006C5F07" w:rsidP="006C5F0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Launch of Smart Sphygmomanometers with AI Integration</w:t>
      </w:r>
    </w:p>
    <w:p w:rsidR="006C5F07" w:rsidRPr="006C5F07" w:rsidRDefault="006C5F07" w:rsidP="006C5F07">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In 2024</w:t>
      </w:r>
      <w:r w:rsidRPr="006C5F07">
        <w:rPr>
          <w:rFonts w:ascii="Times New Roman" w:eastAsia="Times New Roman" w:hAnsi="Times New Roman" w:cs="Times New Roman"/>
          <w:sz w:val="24"/>
          <w:szCs w:val="24"/>
        </w:rPr>
        <w:t xml:space="preserve">, several manufacturers, including </w:t>
      </w:r>
      <w:r w:rsidRPr="006C5F07">
        <w:rPr>
          <w:rFonts w:ascii="Times New Roman" w:eastAsia="Times New Roman" w:hAnsi="Times New Roman" w:cs="Times New Roman"/>
          <w:b/>
          <w:bCs/>
          <w:sz w:val="24"/>
          <w:szCs w:val="24"/>
        </w:rPr>
        <w:t>Omron</w:t>
      </w:r>
      <w:r w:rsidRPr="006C5F07">
        <w:rPr>
          <w:rFonts w:ascii="Times New Roman" w:eastAsia="Times New Roman" w:hAnsi="Times New Roman" w:cs="Times New Roman"/>
          <w:sz w:val="24"/>
          <w:szCs w:val="24"/>
        </w:rPr>
        <w:t xml:space="preserve"> and </w:t>
      </w:r>
      <w:proofErr w:type="spellStart"/>
      <w:r w:rsidRPr="006C5F07">
        <w:rPr>
          <w:rFonts w:ascii="Times New Roman" w:eastAsia="Times New Roman" w:hAnsi="Times New Roman" w:cs="Times New Roman"/>
          <w:b/>
          <w:bCs/>
          <w:sz w:val="24"/>
          <w:szCs w:val="24"/>
        </w:rPr>
        <w:t>Withings</w:t>
      </w:r>
      <w:proofErr w:type="spellEnd"/>
      <w:r w:rsidRPr="006C5F07">
        <w:rPr>
          <w:rFonts w:ascii="Times New Roman" w:eastAsia="Times New Roman" w:hAnsi="Times New Roman" w:cs="Times New Roman"/>
          <w:sz w:val="24"/>
          <w:szCs w:val="24"/>
        </w:rPr>
        <w:t xml:space="preserve">, introduced </w:t>
      </w:r>
      <w:r w:rsidRPr="006C5F07">
        <w:rPr>
          <w:rFonts w:ascii="Times New Roman" w:eastAsia="Times New Roman" w:hAnsi="Times New Roman" w:cs="Times New Roman"/>
          <w:b/>
          <w:bCs/>
          <w:sz w:val="24"/>
          <w:szCs w:val="24"/>
        </w:rPr>
        <w:t>AI-powered blood pressure monitors</w:t>
      </w:r>
      <w:r w:rsidRPr="006C5F07">
        <w:rPr>
          <w:rFonts w:ascii="Times New Roman" w:eastAsia="Times New Roman" w:hAnsi="Times New Roman" w:cs="Times New Roman"/>
          <w:sz w:val="24"/>
          <w:szCs w:val="24"/>
        </w:rPr>
        <w:t xml:space="preserve"> that not only measure blood pressure but also use artificial intelligence to analyze the data, detect patterns, and offer insights about the user’s cardiovascular health. These devices integrate seamlessly with mobile apps to track long-term health trends and provide proactive health management recommendations.</w:t>
      </w:r>
    </w:p>
    <w:p w:rsidR="006C5F07" w:rsidRPr="006C5F07" w:rsidRDefault="006C5F07" w:rsidP="006C5F07">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Impact</w:t>
      </w:r>
      <w:r w:rsidRPr="006C5F07">
        <w:rPr>
          <w:rFonts w:ascii="Times New Roman" w:eastAsia="Times New Roman" w:hAnsi="Times New Roman" w:cs="Times New Roman"/>
          <w:sz w:val="24"/>
          <w:szCs w:val="24"/>
        </w:rPr>
        <w:t xml:space="preserve">: These innovations enhance the </w:t>
      </w:r>
      <w:r w:rsidRPr="006C5F07">
        <w:rPr>
          <w:rFonts w:ascii="Times New Roman" w:eastAsia="Times New Roman" w:hAnsi="Times New Roman" w:cs="Times New Roman"/>
          <w:b/>
          <w:bCs/>
          <w:sz w:val="24"/>
          <w:szCs w:val="24"/>
        </w:rPr>
        <w:t>accuracy</w:t>
      </w:r>
      <w:r w:rsidRPr="006C5F07">
        <w:rPr>
          <w:rFonts w:ascii="Times New Roman" w:eastAsia="Times New Roman" w:hAnsi="Times New Roman" w:cs="Times New Roman"/>
          <w:sz w:val="24"/>
          <w:szCs w:val="24"/>
        </w:rPr>
        <w:t xml:space="preserve"> of readings and help healthcare providers offer personalized care to patients, particularly for those managing chronic conditions like hypertension.</w:t>
      </w:r>
    </w:p>
    <w:p w:rsidR="006C5F07" w:rsidRPr="006C5F07" w:rsidRDefault="006C5F07" w:rsidP="006C5F0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FDA Approvals and Medical Device Certifications</w:t>
      </w:r>
    </w:p>
    <w:p w:rsidR="006C5F07" w:rsidRPr="006C5F07" w:rsidRDefault="006C5F07" w:rsidP="006C5F07">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 xml:space="preserve">In 2023, </w:t>
      </w:r>
      <w:r w:rsidRPr="006C5F07">
        <w:rPr>
          <w:rFonts w:ascii="Times New Roman" w:eastAsia="Times New Roman" w:hAnsi="Times New Roman" w:cs="Times New Roman"/>
          <w:b/>
          <w:bCs/>
          <w:sz w:val="24"/>
          <w:szCs w:val="24"/>
        </w:rPr>
        <w:t>Omron Healthcare</w:t>
      </w:r>
      <w:r w:rsidRPr="006C5F07">
        <w:rPr>
          <w:rFonts w:ascii="Times New Roman" w:eastAsia="Times New Roman" w:hAnsi="Times New Roman" w:cs="Times New Roman"/>
          <w:sz w:val="24"/>
          <w:szCs w:val="24"/>
        </w:rPr>
        <w:t xml:space="preserve"> received </w:t>
      </w:r>
      <w:r w:rsidRPr="006C5F07">
        <w:rPr>
          <w:rFonts w:ascii="Times New Roman" w:eastAsia="Times New Roman" w:hAnsi="Times New Roman" w:cs="Times New Roman"/>
          <w:b/>
          <w:bCs/>
          <w:sz w:val="24"/>
          <w:szCs w:val="24"/>
        </w:rPr>
        <w:t>FDA approval</w:t>
      </w:r>
      <w:r w:rsidRPr="006C5F07">
        <w:rPr>
          <w:rFonts w:ascii="Times New Roman" w:eastAsia="Times New Roman" w:hAnsi="Times New Roman" w:cs="Times New Roman"/>
          <w:sz w:val="24"/>
          <w:szCs w:val="24"/>
        </w:rPr>
        <w:t xml:space="preserve"> for its latest digital sphygmomanometer model, which features advanced calibration technology to improve accuracy, especially for individuals with irregular heartbeats. This approval helps to strengthen the credibility and marketability of their devices in </w:t>
      </w:r>
      <w:r w:rsidRPr="006C5F07">
        <w:rPr>
          <w:rFonts w:ascii="Times New Roman" w:eastAsia="Times New Roman" w:hAnsi="Times New Roman" w:cs="Times New Roman"/>
          <w:b/>
          <w:bCs/>
          <w:sz w:val="24"/>
          <w:szCs w:val="24"/>
        </w:rPr>
        <w:t>clinical settings</w:t>
      </w:r>
      <w:r w:rsidRPr="006C5F07">
        <w:rPr>
          <w:rFonts w:ascii="Times New Roman" w:eastAsia="Times New Roman" w:hAnsi="Times New Roman" w:cs="Times New Roman"/>
          <w:sz w:val="24"/>
          <w:szCs w:val="24"/>
        </w:rPr>
        <w:t xml:space="preserve"> and </w:t>
      </w:r>
      <w:r w:rsidRPr="006C5F07">
        <w:rPr>
          <w:rFonts w:ascii="Times New Roman" w:eastAsia="Times New Roman" w:hAnsi="Times New Roman" w:cs="Times New Roman"/>
          <w:b/>
          <w:bCs/>
          <w:sz w:val="24"/>
          <w:szCs w:val="24"/>
        </w:rPr>
        <w:t>home healthcare</w:t>
      </w:r>
      <w:r w:rsidRPr="006C5F07">
        <w:rPr>
          <w:rFonts w:ascii="Times New Roman" w:eastAsia="Times New Roman" w:hAnsi="Times New Roman" w:cs="Times New Roman"/>
          <w:sz w:val="24"/>
          <w:szCs w:val="24"/>
        </w:rPr>
        <w:t>.</w:t>
      </w:r>
    </w:p>
    <w:p w:rsidR="006C5F07" w:rsidRPr="006C5F07" w:rsidRDefault="006C5F07" w:rsidP="006C5F07">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Impact</w:t>
      </w:r>
      <w:r w:rsidRPr="006C5F07">
        <w:rPr>
          <w:rFonts w:ascii="Times New Roman" w:eastAsia="Times New Roman" w:hAnsi="Times New Roman" w:cs="Times New Roman"/>
          <w:sz w:val="24"/>
          <w:szCs w:val="24"/>
        </w:rPr>
        <w:t>: This certification boosts consumer and healthcare provider confidence in the accuracy and reliability of the devices, thus expanding their adoption.</w:t>
      </w:r>
    </w:p>
    <w:p w:rsidR="006C5F07" w:rsidRPr="006C5F07" w:rsidRDefault="006C5F07" w:rsidP="006C5F0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Partnerships and Strategic Collaborations</w:t>
      </w:r>
    </w:p>
    <w:p w:rsidR="006C5F07" w:rsidRPr="006C5F07" w:rsidRDefault="006C5F07" w:rsidP="006C5F07">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Philips Healthcare</w:t>
      </w:r>
      <w:r w:rsidRPr="006C5F07">
        <w:rPr>
          <w:rFonts w:ascii="Times New Roman" w:eastAsia="Times New Roman" w:hAnsi="Times New Roman" w:cs="Times New Roman"/>
          <w:sz w:val="24"/>
          <w:szCs w:val="24"/>
        </w:rPr>
        <w:t xml:space="preserve"> formed a strategic partnership with </w:t>
      </w:r>
      <w:r w:rsidRPr="006C5F07">
        <w:rPr>
          <w:rFonts w:ascii="Times New Roman" w:eastAsia="Times New Roman" w:hAnsi="Times New Roman" w:cs="Times New Roman"/>
          <w:b/>
          <w:bCs/>
          <w:sz w:val="24"/>
          <w:szCs w:val="24"/>
        </w:rPr>
        <w:t>A&amp;D Medical</w:t>
      </w:r>
      <w:r w:rsidRPr="006C5F07">
        <w:rPr>
          <w:rFonts w:ascii="Times New Roman" w:eastAsia="Times New Roman" w:hAnsi="Times New Roman" w:cs="Times New Roman"/>
          <w:sz w:val="24"/>
          <w:szCs w:val="24"/>
        </w:rPr>
        <w:t xml:space="preserve"> in 2023 to integrate </w:t>
      </w:r>
      <w:r w:rsidRPr="006C5F07">
        <w:rPr>
          <w:rFonts w:ascii="Times New Roman" w:eastAsia="Times New Roman" w:hAnsi="Times New Roman" w:cs="Times New Roman"/>
          <w:b/>
          <w:bCs/>
          <w:sz w:val="24"/>
          <w:szCs w:val="24"/>
        </w:rPr>
        <w:t>A&amp;D Medical’s blood pressure monitors</w:t>
      </w:r>
      <w:r w:rsidRPr="006C5F07">
        <w:rPr>
          <w:rFonts w:ascii="Times New Roman" w:eastAsia="Times New Roman" w:hAnsi="Times New Roman" w:cs="Times New Roman"/>
          <w:sz w:val="24"/>
          <w:szCs w:val="24"/>
        </w:rPr>
        <w:t xml:space="preserve"> with </w:t>
      </w:r>
      <w:r w:rsidRPr="006C5F07">
        <w:rPr>
          <w:rFonts w:ascii="Times New Roman" w:eastAsia="Times New Roman" w:hAnsi="Times New Roman" w:cs="Times New Roman"/>
          <w:b/>
          <w:bCs/>
          <w:sz w:val="24"/>
          <w:szCs w:val="24"/>
        </w:rPr>
        <w:t>Philips’ cloud-based health management platforms</w:t>
      </w:r>
      <w:r w:rsidRPr="006C5F07">
        <w:rPr>
          <w:rFonts w:ascii="Times New Roman" w:eastAsia="Times New Roman" w:hAnsi="Times New Roman" w:cs="Times New Roman"/>
          <w:sz w:val="24"/>
          <w:szCs w:val="24"/>
        </w:rPr>
        <w:t>. This collaboration aims to offer a more seamless and integrated experience for remote monitoring, providing healthcare professionals with real-time data to manage patients' blood pressure effectively.</w:t>
      </w:r>
    </w:p>
    <w:p w:rsidR="006C5F07" w:rsidRPr="006C5F07" w:rsidRDefault="006C5F07" w:rsidP="006C5F07">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Impact</w:t>
      </w:r>
      <w:r w:rsidRPr="006C5F07">
        <w:rPr>
          <w:rFonts w:ascii="Times New Roman" w:eastAsia="Times New Roman" w:hAnsi="Times New Roman" w:cs="Times New Roman"/>
          <w:sz w:val="24"/>
          <w:szCs w:val="24"/>
        </w:rPr>
        <w:t xml:space="preserve">: This partnership highlights the growing trend of </w:t>
      </w:r>
      <w:r w:rsidRPr="006C5F07">
        <w:rPr>
          <w:rFonts w:ascii="Times New Roman" w:eastAsia="Times New Roman" w:hAnsi="Times New Roman" w:cs="Times New Roman"/>
          <w:b/>
          <w:bCs/>
          <w:sz w:val="24"/>
          <w:szCs w:val="24"/>
        </w:rPr>
        <w:t>connected healthcare</w:t>
      </w:r>
      <w:r w:rsidRPr="006C5F07">
        <w:rPr>
          <w:rFonts w:ascii="Times New Roman" w:eastAsia="Times New Roman" w:hAnsi="Times New Roman" w:cs="Times New Roman"/>
          <w:sz w:val="24"/>
          <w:szCs w:val="24"/>
        </w:rPr>
        <w:t xml:space="preserve"> and </w:t>
      </w:r>
      <w:r w:rsidRPr="006C5F07">
        <w:rPr>
          <w:rFonts w:ascii="Times New Roman" w:eastAsia="Times New Roman" w:hAnsi="Times New Roman" w:cs="Times New Roman"/>
          <w:b/>
          <w:bCs/>
          <w:sz w:val="24"/>
          <w:szCs w:val="24"/>
        </w:rPr>
        <w:t>remote monitoring</w:t>
      </w:r>
      <w:r w:rsidRPr="006C5F07">
        <w:rPr>
          <w:rFonts w:ascii="Times New Roman" w:eastAsia="Times New Roman" w:hAnsi="Times New Roman" w:cs="Times New Roman"/>
          <w:sz w:val="24"/>
          <w:szCs w:val="24"/>
        </w:rPr>
        <w:t>, offering patients and doctors a more efficient and convenient way to track and manage blood pressure levels.</w:t>
      </w:r>
    </w:p>
    <w:p w:rsidR="006C5F07" w:rsidRPr="006C5F07" w:rsidRDefault="006C5F07" w:rsidP="006C5F0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Portable and Wearable Devices Expansion</w:t>
      </w:r>
    </w:p>
    <w:p w:rsidR="006C5F07" w:rsidRPr="006C5F07" w:rsidRDefault="006C5F07" w:rsidP="006C5F07">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 xml:space="preserve">In 2024, </w:t>
      </w:r>
      <w:proofErr w:type="spellStart"/>
      <w:r w:rsidRPr="006C5F07">
        <w:rPr>
          <w:rFonts w:ascii="Times New Roman" w:eastAsia="Times New Roman" w:hAnsi="Times New Roman" w:cs="Times New Roman"/>
          <w:b/>
          <w:bCs/>
          <w:sz w:val="24"/>
          <w:szCs w:val="24"/>
        </w:rPr>
        <w:t>Withings</w:t>
      </w:r>
      <w:proofErr w:type="spellEnd"/>
      <w:r w:rsidRPr="006C5F07">
        <w:rPr>
          <w:rFonts w:ascii="Times New Roman" w:eastAsia="Times New Roman" w:hAnsi="Times New Roman" w:cs="Times New Roman"/>
          <w:sz w:val="24"/>
          <w:szCs w:val="24"/>
        </w:rPr>
        <w:t xml:space="preserve"> launched a new </w:t>
      </w:r>
      <w:r w:rsidRPr="006C5F07">
        <w:rPr>
          <w:rFonts w:ascii="Times New Roman" w:eastAsia="Times New Roman" w:hAnsi="Times New Roman" w:cs="Times New Roman"/>
          <w:b/>
          <w:bCs/>
          <w:sz w:val="24"/>
          <w:szCs w:val="24"/>
        </w:rPr>
        <w:t>smartwatch</w:t>
      </w:r>
      <w:r w:rsidRPr="006C5F07">
        <w:rPr>
          <w:rFonts w:ascii="Times New Roman" w:eastAsia="Times New Roman" w:hAnsi="Times New Roman" w:cs="Times New Roman"/>
          <w:sz w:val="24"/>
          <w:szCs w:val="24"/>
        </w:rPr>
        <w:t xml:space="preserve"> with an integrated </w:t>
      </w:r>
      <w:r w:rsidRPr="006C5F07">
        <w:rPr>
          <w:rFonts w:ascii="Times New Roman" w:eastAsia="Times New Roman" w:hAnsi="Times New Roman" w:cs="Times New Roman"/>
          <w:b/>
          <w:bCs/>
          <w:sz w:val="24"/>
          <w:szCs w:val="24"/>
        </w:rPr>
        <w:t>blood pressure monitoring feature</w:t>
      </w:r>
      <w:r w:rsidRPr="006C5F07">
        <w:rPr>
          <w:rFonts w:ascii="Times New Roman" w:eastAsia="Times New Roman" w:hAnsi="Times New Roman" w:cs="Times New Roman"/>
          <w:sz w:val="24"/>
          <w:szCs w:val="24"/>
        </w:rPr>
        <w:t xml:space="preserve">. This device allows users to track their blood pressure regularly and provides easy-to-understand analytics through the </w:t>
      </w:r>
      <w:proofErr w:type="spellStart"/>
      <w:r w:rsidRPr="006C5F07">
        <w:rPr>
          <w:rFonts w:ascii="Times New Roman" w:eastAsia="Times New Roman" w:hAnsi="Times New Roman" w:cs="Times New Roman"/>
          <w:b/>
          <w:bCs/>
          <w:sz w:val="24"/>
          <w:szCs w:val="24"/>
        </w:rPr>
        <w:t>Withings</w:t>
      </w:r>
      <w:proofErr w:type="spellEnd"/>
      <w:r w:rsidRPr="006C5F07">
        <w:rPr>
          <w:rFonts w:ascii="Times New Roman" w:eastAsia="Times New Roman" w:hAnsi="Times New Roman" w:cs="Times New Roman"/>
          <w:b/>
          <w:bCs/>
          <w:sz w:val="24"/>
          <w:szCs w:val="24"/>
        </w:rPr>
        <w:t xml:space="preserve"> Health Mate app</w:t>
      </w:r>
      <w:r w:rsidRPr="006C5F07">
        <w:rPr>
          <w:rFonts w:ascii="Times New Roman" w:eastAsia="Times New Roman" w:hAnsi="Times New Roman" w:cs="Times New Roman"/>
          <w:sz w:val="24"/>
          <w:szCs w:val="24"/>
        </w:rPr>
        <w:t>.</w:t>
      </w:r>
    </w:p>
    <w:p w:rsidR="006C5F07" w:rsidRPr="006C5F07" w:rsidRDefault="006C5F07" w:rsidP="006C5F07">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Impact</w:t>
      </w:r>
      <w:r w:rsidRPr="006C5F07">
        <w:rPr>
          <w:rFonts w:ascii="Times New Roman" w:eastAsia="Times New Roman" w:hAnsi="Times New Roman" w:cs="Times New Roman"/>
          <w:sz w:val="24"/>
          <w:szCs w:val="24"/>
        </w:rPr>
        <w:t xml:space="preserve">: This development signifies the growing trend of </w:t>
      </w:r>
      <w:r w:rsidRPr="006C5F07">
        <w:rPr>
          <w:rFonts w:ascii="Times New Roman" w:eastAsia="Times New Roman" w:hAnsi="Times New Roman" w:cs="Times New Roman"/>
          <w:b/>
          <w:bCs/>
          <w:sz w:val="24"/>
          <w:szCs w:val="24"/>
        </w:rPr>
        <w:t>wearable health devices</w:t>
      </w:r>
      <w:r w:rsidRPr="006C5F07">
        <w:rPr>
          <w:rFonts w:ascii="Times New Roman" w:eastAsia="Times New Roman" w:hAnsi="Times New Roman" w:cs="Times New Roman"/>
          <w:sz w:val="24"/>
          <w:szCs w:val="24"/>
        </w:rPr>
        <w:t xml:space="preserve"> and the desire for continuous monitoring. It appeals particularly to </w:t>
      </w:r>
      <w:r w:rsidRPr="006C5F07">
        <w:rPr>
          <w:rFonts w:ascii="Times New Roman" w:eastAsia="Times New Roman" w:hAnsi="Times New Roman" w:cs="Times New Roman"/>
          <w:sz w:val="24"/>
          <w:szCs w:val="24"/>
        </w:rPr>
        <w:lastRenderedPageBreak/>
        <w:t>younger consumers who prefer smart devices that can track multiple health parameters beyond just blood pressure.</w:t>
      </w:r>
    </w:p>
    <w:p w:rsidR="006C5F07" w:rsidRPr="006C5F07" w:rsidRDefault="00F005E9" w:rsidP="006C5F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6C5F07" w:rsidRPr="006C5F07" w:rsidRDefault="006C5F07" w:rsidP="006C5F07">
      <w:pPr>
        <w:spacing w:before="100" w:beforeAutospacing="1" w:after="100" w:afterAutospacing="1" w:line="240" w:lineRule="auto"/>
        <w:outlineLvl w:val="3"/>
        <w:rPr>
          <w:rFonts w:ascii="Times New Roman" w:eastAsia="Times New Roman" w:hAnsi="Times New Roman" w:cs="Times New Roman"/>
          <w:b/>
          <w:bCs/>
          <w:sz w:val="24"/>
          <w:szCs w:val="24"/>
        </w:rPr>
      </w:pPr>
      <w:r w:rsidRPr="006C5F07">
        <w:rPr>
          <w:rFonts w:ascii="Times New Roman" w:eastAsia="Times New Roman" w:hAnsi="Times New Roman" w:cs="Times New Roman"/>
          <w:b/>
          <w:bCs/>
          <w:sz w:val="24"/>
          <w:szCs w:val="24"/>
        </w:rPr>
        <w:t>Opportunities</w:t>
      </w:r>
    </w:p>
    <w:p w:rsidR="006C5F07" w:rsidRPr="006C5F07" w:rsidRDefault="006C5F07" w:rsidP="006C5F0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Increasing Adoption of Remote Patient Monitoring (RPM)</w:t>
      </w:r>
    </w:p>
    <w:p w:rsidR="006C5F07" w:rsidRPr="006C5F07" w:rsidRDefault="006C5F07" w:rsidP="006C5F07">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Opportunity</w:t>
      </w:r>
      <w:r w:rsidRPr="006C5F07">
        <w:rPr>
          <w:rFonts w:ascii="Times New Roman" w:eastAsia="Times New Roman" w:hAnsi="Times New Roman" w:cs="Times New Roman"/>
          <w:sz w:val="24"/>
          <w:szCs w:val="24"/>
        </w:rPr>
        <w:t xml:space="preserve">: The global healthcare shift towards </w:t>
      </w:r>
      <w:r w:rsidRPr="006C5F07">
        <w:rPr>
          <w:rFonts w:ascii="Times New Roman" w:eastAsia="Times New Roman" w:hAnsi="Times New Roman" w:cs="Times New Roman"/>
          <w:b/>
          <w:bCs/>
          <w:sz w:val="24"/>
          <w:szCs w:val="24"/>
        </w:rPr>
        <w:t>remote patient monitoring</w:t>
      </w:r>
      <w:r w:rsidRPr="006C5F07">
        <w:rPr>
          <w:rFonts w:ascii="Times New Roman" w:eastAsia="Times New Roman" w:hAnsi="Times New Roman" w:cs="Times New Roman"/>
          <w:sz w:val="24"/>
          <w:szCs w:val="24"/>
        </w:rPr>
        <w:t xml:space="preserve"> (RPM) represents a significant opportunity for sphygmomanometer manufacturers. As telemedicine becomes more mainstream, there is an increasing demand for devices that enable patients to monitor their health from home and share real-time data with their healthcare providers.</w:t>
      </w:r>
    </w:p>
    <w:p w:rsidR="006C5F07" w:rsidRPr="006C5F07" w:rsidRDefault="006C5F07" w:rsidP="006C5F07">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Growth Potential</w:t>
      </w:r>
      <w:r w:rsidRPr="006C5F07">
        <w:rPr>
          <w:rFonts w:ascii="Times New Roman" w:eastAsia="Times New Roman" w:hAnsi="Times New Roman" w:cs="Times New Roman"/>
          <w:sz w:val="24"/>
          <w:szCs w:val="24"/>
        </w:rPr>
        <w:t xml:space="preserve">: This trend is particularly strong in regions like </w:t>
      </w:r>
      <w:r w:rsidRPr="006C5F07">
        <w:rPr>
          <w:rFonts w:ascii="Times New Roman" w:eastAsia="Times New Roman" w:hAnsi="Times New Roman" w:cs="Times New Roman"/>
          <w:b/>
          <w:bCs/>
          <w:sz w:val="24"/>
          <w:szCs w:val="24"/>
        </w:rPr>
        <w:t>North America</w:t>
      </w:r>
      <w:r w:rsidRPr="006C5F07">
        <w:rPr>
          <w:rFonts w:ascii="Times New Roman" w:eastAsia="Times New Roman" w:hAnsi="Times New Roman" w:cs="Times New Roman"/>
          <w:sz w:val="24"/>
          <w:szCs w:val="24"/>
        </w:rPr>
        <w:t xml:space="preserve"> and </w:t>
      </w:r>
      <w:r w:rsidRPr="006C5F07">
        <w:rPr>
          <w:rFonts w:ascii="Times New Roman" w:eastAsia="Times New Roman" w:hAnsi="Times New Roman" w:cs="Times New Roman"/>
          <w:b/>
          <w:bCs/>
          <w:sz w:val="24"/>
          <w:szCs w:val="24"/>
        </w:rPr>
        <w:t>Europe</w:t>
      </w:r>
      <w:r w:rsidRPr="006C5F07">
        <w:rPr>
          <w:rFonts w:ascii="Times New Roman" w:eastAsia="Times New Roman" w:hAnsi="Times New Roman" w:cs="Times New Roman"/>
          <w:sz w:val="24"/>
          <w:szCs w:val="24"/>
        </w:rPr>
        <w:t xml:space="preserve">, where healthcare systems are moving towards more </w:t>
      </w:r>
      <w:r w:rsidRPr="006C5F07">
        <w:rPr>
          <w:rFonts w:ascii="Times New Roman" w:eastAsia="Times New Roman" w:hAnsi="Times New Roman" w:cs="Times New Roman"/>
          <w:b/>
          <w:bCs/>
          <w:sz w:val="24"/>
          <w:szCs w:val="24"/>
        </w:rPr>
        <w:t>patient-centric care</w:t>
      </w:r>
      <w:r w:rsidRPr="006C5F07">
        <w:rPr>
          <w:rFonts w:ascii="Times New Roman" w:eastAsia="Times New Roman" w:hAnsi="Times New Roman" w:cs="Times New Roman"/>
          <w:sz w:val="24"/>
          <w:szCs w:val="24"/>
        </w:rPr>
        <w:t xml:space="preserve"> models. Companies that can offer </w:t>
      </w:r>
      <w:r w:rsidRPr="006C5F07">
        <w:rPr>
          <w:rFonts w:ascii="Times New Roman" w:eastAsia="Times New Roman" w:hAnsi="Times New Roman" w:cs="Times New Roman"/>
          <w:b/>
          <w:bCs/>
          <w:sz w:val="24"/>
          <w:szCs w:val="24"/>
        </w:rPr>
        <w:t>easy-to-use, connected devices</w:t>
      </w:r>
      <w:r w:rsidRPr="006C5F07">
        <w:rPr>
          <w:rFonts w:ascii="Times New Roman" w:eastAsia="Times New Roman" w:hAnsi="Times New Roman" w:cs="Times New Roman"/>
          <w:sz w:val="24"/>
          <w:szCs w:val="24"/>
        </w:rPr>
        <w:t xml:space="preserve"> with strong data analytics capabilities will be well-positioned to capitalize on this opportunity.</w:t>
      </w:r>
    </w:p>
    <w:p w:rsidR="006C5F07" w:rsidRPr="006C5F07" w:rsidRDefault="006C5F07" w:rsidP="006C5F0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Rising Demand for Home Healthcare Devices</w:t>
      </w:r>
    </w:p>
    <w:p w:rsidR="006C5F07" w:rsidRPr="006C5F07" w:rsidRDefault="006C5F07" w:rsidP="006C5F07">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Opportunity</w:t>
      </w:r>
      <w:r w:rsidRPr="006C5F07">
        <w:rPr>
          <w:rFonts w:ascii="Times New Roman" w:eastAsia="Times New Roman" w:hAnsi="Times New Roman" w:cs="Times New Roman"/>
          <w:sz w:val="24"/>
          <w:szCs w:val="24"/>
        </w:rPr>
        <w:t xml:space="preserve">: The </w:t>
      </w:r>
      <w:r w:rsidRPr="006C5F07">
        <w:rPr>
          <w:rFonts w:ascii="Times New Roman" w:eastAsia="Times New Roman" w:hAnsi="Times New Roman" w:cs="Times New Roman"/>
          <w:b/>
          <w:bCs/>
          <w:sz w:val="24"/>
          <w:szCs w:val="24"/>
        </w:rPr>
        <w:t>aging population</w:t>
      </w:r>
      <w:r w:rsidRPr="006C5F07">
        <w:rPr>
          <w:rFonts w:ascii="Times New Roman" w:eastAsia="Times New Roman" w:hAnsi="Times New Roman" w:cs="Times New Roman"/>
          <w:sz w:val="24"/>
          <w:szCs w:val="24"/>
        </w:rPr>
        <w:t xml:space="preserve">, especially in developed markets, is driving the demand for </w:t>
      </w:r>
      <w:r w:rsidRPr="006C5F07">
        <w:rPr>
          <w:rFonts w:ascii="Times New Roman" w:eastAsia="Times New Roman" w:hAnsi="Times New Roman" w:cs="Times New Roman"/>
          <w:b/>
          <w:bCs/>
          <w:sz w:val="24"/>
          <w:szCs w:val="24"/>
        </w:rPr>
        <w:t>home healthcare solutions</w:t>
      </w:r>
      <w:r w:rsidRPr="006C5F07">
        <w:rPr>
          <w:rFonts w:ascii="Times New Roman" w:eastAsia="Times New Roman" w:hAnsi="Times New Roman" w:cs="Times New Roman"/>
          <w:sz w:val="24"/>
          <w:szCs w:val="24"/>
        </w:rPr>
        <w:t>. Older adults are increasingly using blood pressure monitors at home to manage chronic conditions like hypertension.</w:t>
      </w:r>
    </w:p>
    <w:p w:rsidR="006C5F07" w:rsidRPr="006C5F07" w:rsidRDefault="006C5F07" w:rsidP="006C5F07">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Growth Potential</w:t>
      </w:r>
      <w:r w:rsidRPr="006C5F07">
        <w:rPr>
          <w:rFonts w:ascii="Times New Roman" w:eastAsia="Times New Roman" w:hAnsi="Times New Roman" w:cs="Times New Roman"/>
          <w:sz w:val="24"/>
          <w:szCs w:val="24"/>
        </w:rPr>
        <w:t xml:space="preserve">: Manufacturers that focus on providing </w:t>
      </w:r>
      <w:r w:rsidRPr="006C5F07">
        <w:rPr>
          <w:rFonts w:ascii="Times New Roman" w:eastAsia="Times New Roman" w:hAnsi="Times New Roman" w:cs="Times New Roman"/>
          <w:b/>
          <w:bCs/>
          <w:sz w:val="24"/>
          <w:szCs w:val="24"/>
        </w:rPr>
        <w:t>user-friendly</w:t>
      </w:r>
      <w:r w:rsidRPr="006C5F07">
        <w:rPr>
          <w:rFonts w:ascii="Times New Roman" w:eastAsia="Times New Roman" w:hAnsi="Times New Roman" w:cs="Times New Roman"/>
          <w:sz w:val="24"/>
          <w:szCs w:val="24"/>
        </w:rPr>
        <w:t xml:space="preserve">, </w:t>
      </w:r>
      <w:r w:rsidRPr="006C5F07">
        <w:rPr>
          <w:rFonts w:ascii="Times New Roman" w:eastAsia="Times New Roman" w:hAnsi="Times New Roman" w:cs="Times New Roman"/>
          <w:b/>
          <w:bCs/>
          <w:sz w:val="24"/>
          <w:szCs w:val="24"/>
        </w:rPr>
        <w:t>portable</w:t>
      </w:r>
      <w:r w:rsidRPr="006C5F07">
        <w:rPr>
          <w:rFonts w:ascii="Times New Roman" w:eastAsia="Times New Roman" w:hAnsi="Times New Roman" w:cs="Times New Roman"/>
          <w:sz w:val="24"/>
          <w:szCs w:val="24"/>
        </w:rPr>
        <w:t xml:space="preserve">, and </w:t>
      </w:r>
      <w:r w:rsidRPr="006C5F07">
        <w:rPr>
          <w:rFonts w:ascii="Times New Roman" w:eastAsia="Times New Roman" w:hAnsi="Times New Roman" w:cs="Times New Roman"/>
          <w:b/>
          <w:bCs/>
          <w:sz w:val="24"/>
          <w:szCs w:val="24"/>
        </w:rPr>
        <w:t>affordable devices</w:t>
      </w:r>
      <w:r w:rsidRPr="006C5F07">
        <w:rPr>
          <w:rFonts w:ascii="Times New Roman" w:eastAsia="Times New Roman" w:hAnsi="Times New Roman" w:cs="Times New Roman"/>
          <w:sz w:val="24"/>
          <w:szCs w:val="24"/>
        </w:rPr>
        <w:t xml:space="preserve"> for home use will find a growing market, especially as more patients look to manage their health from home and reduce the frequency of hospital visits.</w:t>
      </w:r>
    </w:p>
    <w:p w:rsidR="006C5F07" w:rsidRPr="006C5F07" w:rsidRDefault="006C5F07" w:rsidP="006C5F0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Emerging Markets in Asia Pacific and Latin America</w:t>
      </w:r>
    </w:p>
    <w:p w:rsidR="006C5F07" w:rsidRPr="006C5F07" w:rsidRDefault="006C5F07" w:rsidP="006C5F07">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Opportunity</w:t>
      </w:r>
      <w:r w:rsidRPr="006C5F07">
        <w:rPr>
          <w:rFonts w:ascii="Times New Roman" w:eastAsia="Times New Roman" w:hAnsi="Times New Roman" w:cs="Times New Roman"/>
          <w:sz w:val="24"/>
          <w:szCs w:val="24"/>
        </w:rPr>
        <w:t xml:space="preserve">: As healthcare infrastructure improves in </w:t>
      </w:r>
      <w:r w:rsidRPr="006C5F07">
        <w:rPr>
          <w:rFonts w:ascii="Times New Roman" w:eastAsia="Times New Roman" w:hAnsi="Times New Roman" w:cs="Times New Roman"/>
          <w:b/>
          <w:bCs/>
          <w:sz w:val="24"/>
          <w:szCs w:val="24"/>
        </w:rPr>
        <w:t>Asia Pacific</w:t>
      </w:r>
      <w:r w:rsidRPr="006C5F07">
        <w:rPr>
          <w:rFonts w:ascii="Times New Roman" w:eastAsia="Times New Roman" w:hAnsi="Times New Roman" w:cs="Times New Roman"/>
          <w:sz w:val="24"/>
          <w:szCs w:val="24"/>
        </w:rPr>
        <w:t xml:space="preserve"> and </w:t>
      </w:r>
      <w:r w:rsidRPr="006C5F07">
        <w:rPr>
          <w:rFonts w:ascii="Times New Roman" w:eastAsia="Times New Roman" w:hAnsi="Times New Roman" w:cs="Times New Roman"/>
          <w:b/>
          <w:bCs/>
          <w:sz w:val="24"/>
          <w:szCs w:val="24"/>
        </w:rPr>
        <w:t>Latin America</w:t>
      </w:r>
      <w:r w:rsidRPr="006C5F07">
        <w:rPr>
          <w:rFonts w:ascii="Times New Roman" w:eastAsia="Times New Roman" w:hAnsi="Times New Roman" w:cs="Times New Roman"/>
          <w:sz w:val="24"/>
          <w:szCs w:val="24"/>
        </w:rPr>
        <w:t xml:space="preserve">, the demand for medical devices, including sphygmomanometers, is set to increase. Countries like </w:t>
      </w:r>
      <w:r w:rsidRPr="006C5F07">
        <w:rPr>
          <w:rFonts w:ascii="Times New Roman" w:eastAsia="Times New Roman" w:hAnsi="Times New Roman" w:cs="Times New Roman"/>
          <w:b/>
          <w:bCs/>
          <w:sz w:val="24"/>
          <w:szCs w:val="24"/>
        </w:rPr>
        <w:t>China</w:t>
      </w:r>
      <w:r w:rsidRPr="006C5F07">
        <w:rPr>
          <w:rFonts w:ascii="Times New Roman" w:eastAsia="Times New Roman" w:hAnsi="Times New Roman" w:cs="Times New Roman"/>
          <w:sz w:val="24"/>
          <w:szCs w:val="24"/>
        </w:rPr>
        <w:t xml:space="preserve">, </w:t>
      </w:r>
      <w:r w:rsidRPr="006C5F07">
        <w:rPr>
          <w:rFonts w:ascii="Times New Roman" w:eastAsia="Times New Roman" w:hAnsi="Times New Roman" w:cs="Times New Roman"/>
          <w:b/>
          <w:bCs/>
          <w:sz w:val="24"/>
          <w:szCs w:val="24"/>
        </w:rPr>
        <w:t>India</w:t>
      </w:r>
      <w:r w:rsidRPr="006C5F07">
        <w:rPr>
          <w:rFonts w:ascii="Times New Roman" w:eastAsia="Times New Roman" w:hAnsi="Times New Roman" w:cs="Times New Roman"/>
          <w:sz w:val="24"/>
          <w:szCs w:val="24"/>
        </w:rPr>
        <w:t xml:space="preserve">, </w:t>
      </w:r>
      <w:r w:rsidRPr="006C5F07">
        <w:rPr>
          <w:rFonts w:ascii="Times New Roman" w:eastAsia="Times New Roman" w:hAnsi="Times New Roman" w:cs="Times New Roman"/>
          <w:b/>
          <w:bCs/>
          <w:sz w:val="24"/>
          <w:szCs w:val="24"/>
        </w:rPr>
        <w:t>Brazil</w:t>
      </w:r>
      <w:r w:rsidRPr="006C5F07">
        <w:rPr>
          <w:rFonts w:ascii="Times New Roman" w:eastAsia="Times New Roman" w:hAnsi="Times New Roman" w:cs="Times New Roman"/>
          <w:sz w:val="24"/>
          <w:szCs w:val="24"/>
        </w:rPr>
        <w:t xml:space="preserve">, and </w:t>
      </w:r>
      <w:r w:rsidRPr="006C5F07">
        <w:rPr>
          <w:rFonts w:ascii="Times New Roman" w:eastAsia="Times New Roman" w:hAnsi="Times New Roman" w:cs="Times New Roman"/>
          <w:b/>
          <w:bCs/>
          <w:sz w:val="24"/>
          <w:szCs w:val="24"/>
        </w:rPr>
        <w:t>Mexico</w:t>
      </w:r>
      <w:r w:rsidRPr="006C5F07">
        <w:rPr>
          <w:rFonts w:ascii="Times New Roman" w:eastAsia="Times New Roman" w:hAnsi="Times New Roman" w:cs="Times New Roman"/>
          <w:sz w:val="24"/>
          <w:szCs w:val="24"/>
        </w:rPr>
        <w:t xml:space="preserve"> are seeing growth in healthcare investments and rising awareness about </w:t>
      </w:r>
      <w:r w:rsidRPr="006C5F07">
        <w:rPr>
          <w:rFonts w:ascii="Times New Roman" w:eastAsia="Times New Roman" w:hAnsi="Times New Roman" w:cs="Times New Roman"/>
          <w:b/>
          <w:bCs/>
          <w:sz w:val="24"/>
          <w:szCs w:val="24"/>
        </w:rPr>
        <w:t>preventive healthcare</w:t>
      </w:r>
      <w:r w:rsidRPr="006C5F07">
        <w:rPr>
          <w:rFonts w:ascii="Times New Roman" w:eastAsia="Times New Roman" w:hAnsi="Times New Roman" w:cs="Times New Roman"/>
          <w:sz w:val="24"/>
          <w:szCs w:val="24"/>
        </w:rPr>
        <w:t>.</w:t>
      </w:r>
    </w:p>
    <w:p w:rsidR="006C5F07" w:rsidRPr="006C5F07" w:rsidRDefault="006C5F07" w:rsidP="006C5F07">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Growth Potential</w:t>
      </w:r>
      <w:r w:rsidRPr="006C5F07">
        <w:rPr>
          <w:rFonts w:ascii="Times New Roman" w:eastAsia="Times New Roman" w:hAnsi="Times New Roman" w:cs="Times New Roman"/>
          <w:sz w:val="24"/>
          <w:szCs w:val="24"/>
        </w:rPr>
        <w:t xml:space="preserve">: Companies that can offer </w:t>
      </w:r>
      <w:r w:rsidRPr="006C5F07">
        <w:rPr>
          <w:rFonts w:ascii="Times New Roman" w:eastAsia="Times New Roman" w:hAnsi="Times New Roman" w:cs="Times New Roman"/>
          <w:b/>
          <w:bCs/>
          <w:sz w:val="24"/>
          <w:szCs w:val="24"/>
        </w:rPr>
        <w:t>cost-effective</w:t>
      </w:r>
      <w:r w:rsidRPr="006C5F07">
        <w:rPr>
          <w:rFonts w:ascii="Times New Roman" w:eastAsia="Times New Roman" w:hAnsi="Times New Roman" w:cs="Times New Roman"/>
          <w:sz w:val="24"/>
          <w:szCs w:val="24"/>
        </w:rPr>
        <w:t xml:space="preserve">, </w:t>
      </w:r>
      <w:r w:rsidRPr="006C5F07">
        <w:rPr>
          <w:rFonts w:ascii="Times New Roman" w:eastAsia="Times New Roman" w:hAnsi="Times New Roman" w:cs="Times New Roman"/>
          <w:b/>
          <w:bCs/>
          <w:sz w:val="24"/>
          <w:szCs w:val="24"/>
        </w:rPr>
        <w:t>reliable</w:t>
      </w:r>
      <w:r w:rsidRPr="006C5F07">
        <w:rPr>
          <w:rFonts w:ascii="Times New Roman" w:eastAsia="Times New Roman" w:hAnsi="Times New Roman" w:cs="Times New Roman"/>
          <w:sz w:val="24"/>
          <w:szCs w:val="24"/>
        </w:rPr>
        <w:t xml:space="preserve">, and </w:t>
      </w:r>
      <w:r w:rsidRPr="006C5F07">
        <w:rPr>
          <w:rFonts w:ascii="Times New Roman" w:eastAsia="Times New Roman" w:hAnsi="Times New Roman" w:cs="Times New Roman"/>
          <w:b/>
          <w:bCs/>
          <w:sz w:val="24"/>
          <w:szCs w:val="24"/>
        </w:rPr>
        <w:t>portable</w:t>
      </w:r>
      <w:r w:rsidRPr="006C5F07">
        <w:rPr>
          <w:rFonts w:ascii="Times New Roman" w:eastAsia="Times New Roman" w:hAnsi="Times New Roman" w:cs="Times New Roman"/>
          <w:sz w:val="24"/>
          <w:szCs w:val="24"/>
        </w:rPr>
        <w:t xml:space="preserve"> devices will find significant growth opportunities in these regions, particularly in rural areas where access to healthcare facilities may be limited.</w:t>
      </w:r>
    </w:p>
    <w:p w:rsidR="006C5F07" w:rsidRPr="006C5F07" w:rsidRDefault="006C5F07" w:rsidP="006C5F0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Focus on Preventive Healthcare</w:t>
      </w:r>
    </w:p>
    <w:p w:rsidR="006C5F07" w:rsidRPr="006C5F07" w:rsidRDefault="006C5F07" w:rsidP="006C5F07">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Opportunity</w:t>
      </w:r>
      <w:r w:rsidRPr="006C5F07">
        <w:rPr>
          <w:rFonts w:ascii="Times New Roman" w:eastAsia="Times New Roman" w:hAnsi="Times New Roman" w:cs="Times New Roman"/>
          <w:sz w:val="24"/>
          <w:szCs w:val="24"/>
        </w:rPr>
        <w:t xml:space="preserve">: As the global healthcare sector increasingly shifts its focus to </w:t>
      </w:r>
      <w:r w:rsidRPr="006C5F07">
        <w:rPr>
          <w:rFonts w:ascii="Times New Roman" w:eastAsia="Times New Roman" w:hAnsi="Times New Roman" w:cs="Times New Roman"/>
          <w:b/>
          <w:bCs/>
          <w:sz w:val="24"/>
          <w:szCs w:val="24"/>
        </w:rPr>
        <w:t>preventive healthcare</w:t>
      </w:r>
      <w:r w:rsidRPr="006C5F07">
        <w:rPr>
          <w:rFonts w:ascii="Times New Roman" w:eastAsia="Times New Roman" w:hAnsi="Times New Roman" w:cs="Times New Roman"/>
          <w:sz w:val="24"/>
          <w:szCs w:val="24"/>
        </w:rPr>
        <w:t>, there is a growing demand for blood pressure monitors that can help individuals detect early signs of hypertension and take steps to prevent cardiovascular diseases.</w:t>
      </w:r>
    </w:p>
    <w:p w:rsidR="006C5F07" w:rsidRPr="006C5F07" w:rsidRDefault="006C5F07" w:rsidP="006C5F07">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Growth Potential</w:t>
      </w:r>
      <w:r w:rsidRPr="006C5F07">
        <w:rPr>
          <w:rFonts w:ascii="Times New Roman" w:eastAsia="Times New Roman" w:hAnsi="Times New Roman" w:cs="Times New Roman"/>
          <w:sz w:val="24"/>
          <w:szCs w:val="24"/>
        </w:rPr>
        <w:t xml:space="preserve">: Manufacturers can capitalize on this trend by emphasizing the importance of </w:t>
      </w:r>
      <w:r w:rsidRPr="006C5F07">
        <w:rPr>
          <w:rFonts w:ascii="Times New Roman" w:eastAsia="Times New Roman" w:hAnsi="Times New Roman" w:cs="Times New Roman"/>
          <w:b/>
          <w:bCs/>
          <w:sz w:val="24"/>
          <w:szCs w:val="24"/>
        </w:rPr>
        <w:t>early detection</w:t>
      </w:r>
      <w:r w:rsidRPr="006C5F07">
        <w:rPr>
          <w:rFonts w:ascii="Times New Roman" w:eastAsia="Times New Roman" w:hAnsi="Times New Roman" w:cs="Times New Roman"/>
          <w:sz w:val="24"/>
          <w:szCs w:val="24"/>
        </w:rPr>
        <w:t xml:space="preserve"> and </w:t>
      </w:r>
      <w:r w:rsidRPr="006C5F07">
        <w:rPr>
          <w:rFonts w:ascii="Times New Roman" w:eastAsia="Times New Roman" w:hAnsi="Times New Roman" w:cs="Times New Roman"/>
          <w:b/>
          <w:bCs/>
          <w:sz w:val="24"/>
          <w:szCs w:val="24"/>
        </w:rPr>
        <w:t>self-monitoring</w:t>
      </w:r>
      <w:r w:rsidRPr="006C5F07">
        <w:rPr>
          <w:rFonts w:ascii="Times New Roman" w:eastAsia="Times New Roman" w:hAnsi="Times New Roman" w:cs="Times New Roman"/>
          <w:sz w:val="24"/>
          <w:szCs w:val="24"/>
        </w:rPr>
        <w:t xml:space="preserve">, thus positioning their products as essential tools for </w:t>
      </w:r>
      <w:r w:rsidRPr="006C5F07">
        <w:rPr>
          <w:rFonts w:ascii="Times New Roman" w:eastAsia="Times New Roman" w:hAnsi="Times New Roman" w:cs="Times New Roman"/>
          <w:b/>
          <w:bCs/>
          <w:sz w:val="24"/>
          <w:szCs w:val="24"/>
        </w:rPr>
        <w:t>chronic disease management</w:t>
      </w:r>
      <w:r w:rsidRPr="006C5F07">
        <w:rPr>
          <w:rFonts w:ascii="Times New Roman" w:eastAsia="Times New Roman" w:hAnsi="Times New Roman" w:cs="Times New Roman"/>
          <w:sz w:val="24"/>
          <w:szCs w:val="24"/>
        </w:rPr>
        <w:t>.</w:t>
      </w:r>
    </w:p>
    <w:p w:rsidR="006C5F07" w:rsidRPr="006C5F07" w:rsidRDefault="00F005E9" w:rsidP="006C5F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6C5F07" w:rsidRPr="006C5F07" w:rsidRDefault="006C5F07" w:rsidP="006C5F07">
      <w:pPr>
        <w:spacing w:before="100" w:beforeAutospacing="1" w:after="100" w:afterAutospacing="1" w:line="240" w:lineRule="auto"/>
        <w:outlineLvl w:val="3"/>
        <w:rPr>
          <w:rFonts w:ascii="Times New Roman" w:eastAsia="Times New Roman" w:hAnsi="Times New Roman" w:cs="Times New Roman"/>
          <w:b/>
          <w:bCs/>
          <w:sz w:val="24"/>
          <w:szCs w:val="24"/>
        </w:rPr>
      </w:pPr>
      <w:r w:rsidRPr="006C5F07">
        <w:rPr>
          <w:rFonts w:ascii="Times New Roman" w:eastAsia="Times New Roman" w:hAnsi="Times New Roman" w:cs="Times New Roman"/>
          <w:b/>
          <w:bCs/>
          <w:sz w:val="24"/>
          <w:szCs w:val="24"/>
        </w:rPr>
        <w:t>Restraints</w:t>
      </w:r>
    </w:p>
    <w:p w:rsidR="006C5F07" w:rsidRPr="006C5F07" w:rsidRDefault="006C5F07" w:rsidP="006C5F0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lastRenderedPageBreak/>
        <w:t>High Cost of Advanced Devices</w:t>
      </w:r>
    </w:p>
    <w:p w:rsidR="006C5F07" w:rsidRPr="006C5F07" w:rsidRDefault="006C5F07" w:rsidP="006C5F07">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Restraint</w:t>
      </w:r>
      <w:r w:rsidRPr="006C5F07">
        <w:rPr>
          <w:rFonts w:ascii="Times New Roman" w:eastAsia="Times New Roman" w:hAnsi="Times New Roman" w:cs="Times New Roman"/>
          <w:sz w:val="24"/>
          <w:szCs w:val="24"/>
        </w:rPr>
        <w:t xml:space="preserve">: The cost of </w:t>
      </w:r>
      <w:r w:rsidRPr="006C5F07">
        <w:rPr>
          <w:rFonts w:ascii="Times New Roman" w:eastAsia="Times New Roman" w:hAnsi="Times New Roman" w:cs="Times New Roman"/>
          <w:b/>
          <w:bCs/>
          <w:sz w:val="24"/>
          <w:szCs w:val="24"/>
        </w:rPr>
        <w:t>advanced digital sphygmomanometers</w:t>
      </w:r>
      <w:r w:rsidRPr="006C5F07">
        <w:rPr>
          <w:rFonts w:ascii="Times New Roman" w:eastAsia="Times New Roman" w:hAnsi="Times New Roman" w:cs="Times New Roman"/>
          <w:sz w:val="24"/>
          <w:szCs w:val="24"/>
        </w:rPr>
        <w:t xml:space="preserve"> with features like </w:t>
      </w:r>
      <w:r w:rsidRPr="006C5F07">
        <w:rPr>
          <w:rFonts w:ascii="Times New Roman" w:eastAsia="Times New Roman" w:hAnsi="Times New Roman" w:cs="Times New Roman"/>
          <w:b/>
          <w:bCs/>
          <w:sz w:val="24"/>
          <w:szCs w:val="24"/>
        </w:rPr>
        <w:t>Bluetooth connectivity</w:t>
      </w:r>
      <w:r w:rsidRPr="006C5F07">
        <w:rPr>
          <w:rFonts w:ascii="Times New Roman" w:eastAsia="Times New Roman" w:hAnsi="Times New Roman" w:cs="Times New Roman"/>
          <w:sz w:val="24"/>
          <w:szCs w:val="24"/>
        </w:rPr>
        <w:t xml:space="preserve">, </w:t>
      </w:r>
      <w:r w:rsidRPr="006C5F07">
        <w:rPr>
          <w:rFonts w:ascii="Times New Roman" w:eastAsia="Times New Roman" w:hAnsi="Times New Roman" w:cs="Times New Roman"/>
          <w:b/>
          <w:bCs/>
          <w:sz w:val="24"/>
          <w:szCs w:val="24"/>
        </w:rPr>
        <w:t>AI integration</w:t>
      </w:r>
      <w:r w:rsidRPr="006C5F07">
        <w:rPr>
          <w:rFonts w:ascii="Times New Roman" w:eastAsia="Times New Roman" w:hAnsi="Times New Roman" w:cs="Times New Roman"/>
          <w:sz w:val="24"/>
          <w:szCs w:val="24"/>
        </w:rPr>
        <w:t xml:space="preserve">, and </w:t>
      </w:r>
      <w:r w:rsidRPr="006C5F07">
        <w:rPr>
          <w:rFonts w:ascii="Times New Roman" w:eastAsia="Times New Roman" w:hAnsi="Times New Roman" w:cs="Times New Roman"/>
          <w:b/>
          <w:bCs/>
          <w:sz w:val="24"/>
          <w:szCs w:val="24"/>
        </w:rPr>
        <w:t>cloud compatibility</w:t>
      </w:r>
      <w:r w:rsidRPr="006C5F07">
        <w:rPr>
          <w:rFonts w:ascii="Times New Roman" w:eastAsia="Times New Roman" w:hAnsi="Times New Roman" w:cs="Times New Roman"/>
          <w:sz w:val="24"/>
          <w:szCs w:val="24"/>
        </w:rPr>
        <w:t xml:space="preserve"> can be a significant barrier for some consumers, particularly in </w:t>
      </w:r>
      <w:r w:rsidRPr="006C5F07">
        <w:rPr>
          <w:rFonts w:ascii="Times New Roman" w:eastAsia="Times New Roman" w:hAnsi="Times New Roman" w:cs="Times New Roman"/>
          <w:b/>
          <w:bCs/>
          <w:sz w:val="24"/>
          <w:szCs w:val="24"/>
        </w:rPr>
        <w:t>emerging markets</w:t>
      </w:r>
      <w:r w:rsidRPr="006C5F07">
        <w:rPr>
          <w:rFonts w:ascii="Times New Roman" w:eastAsia="Times New Roman" w:hAnsi="Times New Roman" w:cs="Times New Roman"/>
          <w:sz w:val="24"/>
          <w:szCs w:val="24"/>
        </w:rPr>
        <w:t xml:space="preserve"> where affordability is a key concern.</w:t>
      </w:r>
    </w:p>
    <w:p w:rsidR="006C5F07" w:rsidRPr="006C5F07" w:rsidRDefault="006C5F07" w:rsidP="006C5F07">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Impact</w:t>
      </w:r>
      <w:r w:rsidRPr="006C5F07">
        <w:rPr>
          <w:rFonts w:ascii="Times New Roman" w:eastAsia="Times New Roman" w:hAnsi="Times New Roman" w:cs="Times New Roman"/>
          <w:sz w:val="24"/>
          <w:szCs w:val="24"/>
        </w:rPr>
        <w:t xml:space="preserve">: While demand for these advanced devices is increasing in developed markets, the higher cost could limit their adoption in price-sensitive regions. Manufacturers will need to balance </w:t>
      </w:r>
      <w:r w:rsidRPr="006C5F07">
        <w:rPr>
          <w:rFonts w:ascii="Times New Roman" w:eastAsia="Times New Roman" w:hAnsi="Times New Roman" w:cs="Times New Roman"/>
          <w:b/>
          <w:bCs/>
          <w:sz w:val="24"/>
          <w:szCs w:val="24"/>
        </w:rPr>
        <w:t>innovation</w:t>
      </w:r>
      <w:r w:rsidRPr="006C5F07">
        <w:rPr>
          <w:rFonts w:ascii="Times New Roman" w:eastAsia="Times New Roman" w:hAnsi="Times New Roman" w:cs="Times New Roman"/>
          <w:sz w:val="24"/>
          <w:szCs w:val="24"/>
        </w:rPr>
        <w:t xml:space="preserve"> with </w:t>
      </w:r>
      <w:r w:rsidRPr="006C5F07">
        <w:rPr>
          <w:rFonts w:ascii="Times New Roman" w:eastAsia="Times New Roman" w:hAnsi="Times New Roman" w:cs="Times New Roman"/>
          <w:b/>
          <w:bCs/>
          <w:sz w:val="24"/>
          <w:szCs w:val="24"/>
        </w:rPr>
        <w:t>affordability</w:t>
      </w:r>
      <w:r w:rsidRPr="006C5F07">
        <w:rPr>
          <w:rFonts w:ascii="Times New Roman" w:eastAsia="Times New Roman" w:hAnsi="Times New Roman" w:cs="Times New Roman"/>
          <w:sz w:val="24"/>
          <w:szCs w:val="24"/>
        </w:rPr>
        <w:t xml:space="preserve"> to ensure broad market appeal.</w:t>
      </w:r>
    </w:p>
    <w:p w:rsidR="006C5F07" w:rsidRPr="006C5F07" w:rsidRDefault="006C5F07" w:rsidP="006C5F0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Lack of Standardization in Home Healthcare Devices</w:t>
      </w:r>
    </w:p>
    <w:p w:rsidR="006C5F07" w:rsidRPr="006C5F07" w:rsidRDefault="006C5F07" w:rsidP="006C5F07">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Restraint</w:t>
      </w:r>
      <w:r w:rsidRPr="006C5F07">
        <w:rPr>
          <w:rFonts w:ascii="Times New Roman" w:eastAsia="Times New Roman" w:hAnsi="Times New Roman" w:cs="Times New Roman"/>
          <w:sz w:val="24"/>
          <w:szCs w:val="24"/>
        </w:rPr>
        <w:t xml:space="preserve">: Despite the growing adoption of </w:t>
      </w:r>
      <w:r w:rsidRPr="006C5F07">
        <w:rPr>
          <w:rFonts w:ascii="Times New Roman" w:eastAsia="Times New Roman" w:hAnsi="Times New Roman" w:cs="Times New Roman"/>
          <w:b/>
          <w:bCs/>
          <w:sz w:val="24"/>
          <w:szCs w:val="24"/>
        </w:rPr>
        <w:t>home healthcare devices</w:t>
      </w:r>
      <w:r w:rsidRPr="006C5F07">
        <w:rPr>
          <w:rFonts w:ascii="Times New Roman" w:eastAsia="Times New Roman" w:hAnsi="Times New Roman" w:cs="Times New Roman"/>
          <w:sz w:val="24"/>
          <w:szCs w:val="24"/>
        </w:rPr>
        <w:t xml:space="preserve">, there is a lack of </w:t>
      </w:r>
      <w:r w:rsidRPr="006C5F07">
        <w:rPr>
          <w:rFonts w:ascii="Times New Roman" w:eastAsia="Times New Roman" w:hAnsi="Times New Roman" w:cs="Times New Roman"/>
          <w:b/>
          <w:bCs/>
          <w:sz w:val="24"/>
          <w:szCs w:val="24"/>
        </w:rPr>
        <w:t>standardization</w:t>
      </w:r>
      <w:r w:rsidRPr="006C5F07">
        <w:rPr>
          <w:rFonts w:ascii="Times New Roman" w:eastAsia="Times New Roman" w:hAnsi="Times New Roman" w:cs="Times New Roman"/>
          <w:sz w:val="24"/>
          <w:szCs w:val="24"/>
        </w:rPr>
        <w:t xml:space="preserve"> in the market for blood pressure monitors, leading to concerns over </w:t>
      </w:r>
      <w:r w:rsidRPr="006C5F07">
        <w:rPr>
          <w:rFonts w:ascii="Times New Roman" w:eastAsia="Times New Roman" w:hAnsi="Times New Roman" w:cs="Times New Roman"/>
          <w:b/>
          <w:bCs/>
          <w:sz w:val="24"/>
          <w:szCs w:val="24"/>
        </w:rPr>
        <w:t>accuracy</w:t>
      </w:r>
      <w:r w:rsidRPr="006C5F07">
        <w:rPr>
          <w:rFonts w:ascii="Times New Roman" w:eastAsia="Times New Roman" w:hAnsi="Times New Roman" w:cs="Times New Roman"/>
          <w:sz w:val="24"/>
          <w:szCs w:val="24"/>
        </w:rPr>
        <w:t xml:space="preserve"> and </w:t>
      </w:r>
      <w:r w:rsidRPr="006C5F07">
        <w:rPr>
          <w:rFonts w:ascii="Times New Roman" w:eastAsia="Times New Roman" w:hAnsi="Times New Roman" w:cs="Times New Roman"/>
          <w:b/>
          <w:bCs/>
          <w:sz w:val="24"/>
          <w:szCs w:val="24"/>
        </w:rPr>
        <w:t>reliability</w:t>
      </w:r>
      <w:r w:rsidRPr="006C5F07">
        <w:rPr>
          <w:rFonts w:ascii="Times New Roman" w:eastAsia="Times New Roman" w:hAnsi="Times New Roman" w:cs="Times New Roman"/>
          <w:sz w:val="24"/>
          <w:szCs w:val="24"/>
        </w:rPr>
        <w:t>. Some devices may not be validated for clinical use, which can cause reluctance among healthcare providers to recommend them to patients.</w:t>
      </w:r>
    </w:p>
    <w:p w:rsidR="006C5F07" w:rsidRPr="006C5F07" w:rsidRDefault="006C5F07" w:rsidP="006C5F07">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Impact</w:t>
      </w:r>
      <w:r w:rsidRPr="006C5F07">
        <w:rPr>
          <w:rFonts w:ascii="Times New Roman" w:eastAsia="Times New Roman" w:hAnsi="Times New Roman" w:cs="Times New Roman"/>
          <w:sz w:val="24"/>
          <w:szCs w:val="24"/>
        </w:rPr>
        <w:t xml:space="preserve">: The absence of universal standards could slow the adoption of digital blood pressure monitors, particularly among healthcare providers who require </w:t>
      </w:r>
      <w:r w:rsidRPr="006C5F07">
        <w:rPr>
          <w:rFonts w:ascii="Times New Roman" w:eastAsia="Times New Roman" w:hAnsi="Times New Roman" w:cs="Times New Roman"/>
          <w:b/>
          <w:bCs/>
          <w:sz w:val="24"/>
          <w:szCs w:val="24"/>
        </w:rPr>
        <w:t>clinically validated</w:t>
      </w:r>
      <w:r w:rsidRPr="006C5F07">
        <w:rPr>
          <w:rFonts w:ascii="Times New Roman" w:eastAsia="Times New Roman" w:hAnsi="Times New Roman" w:cs="Times New Roman"/>
          <w:sz w:val="24"/>
          <w:szCs w:val="24"/>
        </w:rPr>
        <w:t xml:space="preserve"> devices. Manufacturers will need to invest in </w:t>
      </w:r>
      <w:r w:rsidRPr="006C5F07">
        <w:rPr>
          <w:rFonts w:ascii="Times New Roman" w:eastAsia="Times New Roman" w:hAnsi="Times New Roman" w:cs="Times New Roman"/>
          <w:b/>
          <w:bCs/>
          <w:sz w:val="24"/>
          <w:szCs w:val="24"/>
        </w:rPr>
        <w:t>certification</w:t>
      </w:r>
      <w:r w:rsidRPr="006C5F07">
        <w:rPr>
          <w:rFonts w:ascii="Times New Roman" w:eastAsia="Times New Roman" w:hAnsi="Times New Roman" w:cs="Times New Roman"/>
          <w:sz w:val="24"/>
          <w:szCs w:val="24"/>
        </w:rPr>
        <w:t xml:space="preserve"> and </w:t>
      </w:r>
      <w:r w:rsidRPr="006C5F07">
        <w:rPr>
          <w:rFonts w:ascii="Times New Roman" w:eastAsia="Times New Roman" w:hAnsi="Times New Roman" w:cs="Times New Roman"/>
          <w:b/>
          <w:bCs/>
          <w:sz w:val="24"/>
          <w:szCs w:val="24"/>
        </w:rPr>
        <w:t>clinical validation</w:t>
      </w:r>
      <w:r w:rsidRPr="006C5F07">
        <w:rPr>
          <w:rFonts w:ascii="Times New Roman" w:eastAsia="Times New Roman" w:hAnsi="Times New Roman" w:cs="Times New Roman"/>
          <w:sz w:val="24"/>
          <w:szCs w:val="24"/>
        </w:rPr>
        <w:t xml:space="preserve"> to overcome this challenge.</w:t>
      </w:r>
    </w:p>
    <w:p w:rsidR="006C5F07" w:rsidRPr="006C5F07" w:rsidRDefault="006C5F07" w:rsidP="006C5F0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Regulatory Challenges</w:t>
      </w:r>
    </w:p>
    <w:p w:rsidR="006C5F07" w:rsidRPr="006C5F07" w:rsidRDefault="006C5F07" w:rsidP="006C5F07">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Restraint</w:t>
      </w:r>
      <w:r w:rsidRPr="006C5F07">
        <w:rPr>
          <w:rFonts w:ascii="Times New Roman" w:eastAsia="Times New Roman" w:hAnsi="Times New Roman" w:cs="Times New Roman"/>
          <w:sz w:val="24"/>
          <w:szCs w:val="24"/>
        </w:rPr>
        <w:t xml:space="preserve">: Medical devices, including sphygmomanometers, are subject to strict regulations and certifications in key markets like </w:t>
      </w:r>
      <w:r w:rsidRPr="006C5F07">
        <w:rPr>
          <w:rFonts w:ascii="Times New Roman" w:eastAsia="Times New Roman" w:hAnsi="Times New Roman" w:cs="Times New Roman"/>
          <w:b/>
          <w:bCs/>
          <w:sz w:val="24"/>
          <w:szCs w:val="24"/>
        </w:rPr>
        <w:t>the U.S.</w:t>
      </w:r>
      <w:r w:rsidRPr="006C5F07">
        <w:rPr>
          <w:rFonts w:ascii="Times New Roman" w:eastAsia="Times New Roman" w:hAnsi="Times New Roman" w:cs="Times New Roman"/>
          <w:sz w:val="24"/>
          <w:szCs w:val="24"/>
        </w:rPr>
        <w:t xml:space="preserve">, </w:t>
      </w:r>
      <w:r w:rsidRPr="006C5F07">
        <w:rPr>
          <w:rFonts w:ascii="Times New Roman" w:eastAsia="Times New Roman" w:hAnsi="Times New Roman" w:cs="Times New Roman"/>
          <w:b/>
          <w:bCs/>
          <w:sz w:val="24"/>
          <w:szCs w:val="24"/>
        </w:rPr>
        <w:t>Europe</w:t>
      </w:r>
      <w:r w:rsidRPr="006C5F07">
        <w:rPr>
          <w:rFonts w:ascii="Times New Roman" w:eastAsia="Times New Roman" w:hAnsi="Times New Roman" w:cs="Times New Roman"/>
          <w:sz w:val="24"/>
          <w:szCs w:val="24"/>
        </w:rPr>
        <w:t xml:space="preserve">, and </w:t>
      </w:r>
      <w:r w:rsidRPr="006C5F07">
        <w:rPr>
          <w:rFonts w:ascii="Times New Roman" w:eastAsia="Times New Roman" w:hAnsi="Times New Roman" w:cs="Times New Roman"/>
          <w:b/>
          <w:bCs/>
          <w:sz w:val="24"/>
          <w:szCs w:val="24"/>
        </w:rPr>
        <w:t>Japan</w:t>
      </w:r>
      <w:r w:rsidRPr="006C5F07">
        <w:rPr>
          <w:rFonts w:ascii="Times New Roman" w:eastAsia="Times New Roman" w:hAnsi="Times New Roman" w:cs="Times New Roman"/>
          <w:sz w:val="24"/>
          <w:szCs w:val="24"/>
        </w:rPr>
        <w:t>. The lengthy and expensive regulatory approval process can hinder the speed at which new devices enter the market.</w:t>
      </w:r>
    </w:p>
    <w:p w:rsidR="006C5F07" w:rsidRPr="006C5F07" w:rsidRDefault="006C5F07" w:rsidP="006C5F07">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Impact</w:t>
      </w:r>
      <w:r w:rsidRPr="006C5F07">
        <w:rPr>
          <w:rFonts w:ascii="Times New Roman" w:eastAsia="Times New Roman" w:hAnsi="Times New Roman" w:cs="Times New Roman"/>
          <w:sz w:val="24"/>
          <w:szCs w:val="24"/>
        </w:rPr>
        <w:t>: Companies looking to introduce new features or innovations in their sphygmomanometers may face delays due to regulatory hurdles. This can slow the introduction of cutting-edge products and limit market competition.</w:t>
      </w:r>
    </w:p>
    <w:p w:rsidR="006C5F07" w:rsidRPr="006C5F07" w:rsidRDefault="00F005E9" w:rsidP="006C5F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6C5F07" w:rsidRPr="006C5F07" w:rsidRDefault="006C5F07" w:rsidP="006C5F07">
      <w:pPr>
        <w:spacing w:before="100" w:beforeAutospacing="1" w:after="100" w:afterAutospacing="1" w:line="240" w:lineRule="auto"/>
        <w:outlineLvl w:val="2"/>
        <w:rPr>
          <w:rFonts w:ascii="Times New Roman" w:eastAsia="Times New Roman" w:hAnsi="Times New Roman" w:cs="Times New Roman"/>
          <w:b/>
          <w:bCs/>
          <w:sz w:val="27"/>
          <w:szCs w:val="27"/>
        </w:rPr>
      </w:pPr>
      <w:r w:rsidRPr="006C5F07">
        <w:rPr>
          <w:rFonts w:ascii="Times New Roman" w:eastAsia="Times New Roman" w:hAnsi="Times New Roman" w:cs="Times New Roman"/>
          <w:b/>
          <w:bCs/>
          <w:sz w:val="27"/>
          <w:szCs w:val="27"/>
        </w:rPr>
        <w:t>Conclusion</w:t>
      </w:r>
    </w:p>
    <w:p w:rsidR="006C5F07" w:rsidRPr="006C5F07" w:rsidRDefault="006C5F07" w:rsidP="006C5F07">
      <w:p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 xml:space="preserve">The </w:t>
      </w:r>
      <w:r w:rsidRPr="006C5F07">
        <w:rPr>
          <w:rFonts w:ascii="Times New Roman" w:eastAsia="Times New Roman" w:hAnsi="Times New Roman" w:cs="Times New Roman"/>
          <w:b/>
          <w:bCs/>
          <w:sz w:val="24"/>
          <w:szCs w:val="24"/>
        </w:rPr>
        <w:t>sphygmomanometer market</w:t>
      </w:r>
      <w:r w:rsidRPr="006C5F07">
        <w:rPr>
          <w:rFonts w:ascii="Times New Roman" w:eastAsia="Times New Roman" w:hAnsi="Times New Roman" w:cs="Times New Roman"/>
          <w:sz w:val="24"/>
          <w:szCs w:val="24"/>
        </w:rPr>
        <w:t xml:space="preserve"> is poised for growth, driven by innovations in </w:t>
      </w:r>
      <w:r w:rsidRPr="006C5F07">
        <w:rPr>
          <w:rFonts w:ascii="Times New Roman" w:eastAsia="Times New Roman" w:hAnsi="Times New Roman" w:cs="Times New Roman"/>
          <w:b/>
          <w:bCs/>
          <w:sz w:val="24"/>
          <w:szCs w:val="24"/>
        </w:rPr>
        <w:t>remote patient monitoring</w:t>
      </w:r>
      <w:r w:rsidRPr="006C5F07">
        <w:rPr>
          <w:rFonts w:ascii="Times New Roman" w:eastAsia="Times New Roman" w:hAnsi="Times New Roman" w:cs="Times New Roman"/>
          <w:sz w:val="24"/>
          <w:szCs w:val="24"/>
        </w:rPr>
        <w:t xml:space="preserve">, </w:t>
      </w:r>
      <w:r w:rsidRPr="006C5F07">
        <w:rPr>
          <w:rFonts w:ascii="Times New Roman" w:eastAsia="Times New Roman" w:hAnsi="Times New Roman" w:cs="Times New Roman"/>
          <w:b/>
          <w:bCs/>
          <w:sz w:val="24"/>
          <w:szCs w:val="24"/>
        </w:rPr>
        <w:t>home healthcare</w:t>
      </w:r>
      <w:r w:rsidRPr="006C5F07">
        <w:rPr>
          <w:rFonts w:ascii="Times New Roman" w:eastAsia="Times New Roman" w:hAnsi="Times New Roman" w:cs="Times New Roman"/>
          <w:sz w:val="24"/>
          <w:szCs w:val="24"/>
        </w:rPr>
        <w:t xml:space="preserve">, and </w:t>
      </w:r>
      <w:r w:rsidRPr="006C5F07">
        <w:rPr>
          <w:rFonts w:ascii="Times New Roman" w:eastAsia="Times New Roman" w:hAnsi="Times New Roman" w:cs="Times New Roman"/>
          <w:b/>
          <w:bCs/>
          <w:sz w:val="24"/>
          <w:szCs w:val="24"/>
        </w:rPr>
        <w:t>wearable devices</w:t>
      </w:r>
      <w:r w:rsidRPr="006C5F07">
        <w:rPr>
          <w:rFonts w:ascii="Times New Roman" w:eastAsia="Times New Roman" w:hAnsi="Times New Roman" w:cs="Times New Roman"/>
          <w:sz w:val="24"/>
          <w:szCs w:val="24"/>
        </w:rPr>
        <w:t xml:space="preserve">. While there are significant opportunities in both developed and emerging markets, challenges such as </w:t>
      </w:r>
      <w:r w:rsidRPr="006C5F07">
        <w:rPr>
          <w:rFonts w:ascii="Times New Roman" w:eastAsia="Times New Roman" w:hAnsi="Times New Roman" w:cs="Times New Roman"/>
          <w:b/>
          <w:bCs/>
          <w:sz w:val="24"/>
          <w:szCs w:val="24"/>
        </w:rPr>
        <w:t>high device costs</w:t>
      </w:r>
      <w:r w:rsidRPr="006C5F07">
        <w:rPr>
          <w:rFonts w:ascii="Times New Roman" w:eastAsia="Times New Roman" w:hAnsi="Times New Roman" w:cs="Times New Roman"/>
          <w:sz w:val="24"/>
          <w:szCs w:val="24"/>
        </w:rPr>
        <w:t xml:space="preserve">, </w:t>
      </w:r>
      <w:r w:rsidRPr="006C5F07">
        <w:rPr>
          <w:rFonts w:ascii="Times New Roman" w:eastAsia="Times New Roman" w:hAnsi="Times New Roman" w:cs="Times New Roman"/>
          <w:b/>
          <w:bCs/>
          <w:sz w:val="24"/>
          <w:szCs w:val="24"/>
        </w:rPr>
        <w:t>lack of standardization</w:t>
      </w:r>
      <w:r w:rsidRPr="006C5F07">
        <w:rPr>
          <w:rFonts w:ascii="Times New Roman" w:eastAsia="Times New Roman" w:hAnsi="Times New Roman" w:cs="Times New Roman"/>
          <w:sz w:val="24"/>
          <w:szCs w:val="24"/>
        </w:rPr>
        <w:t xml:space="preserve">, and </w:t>
      </w:r>
      <w:r w:rsidRPr="006C5F07">
        <w:rPr>
          <w:rFonts w:ascii="Times New Roman" w:eastAsia="Times New Roman" w:hAnsi="Times New Roman" w:cs="Times New Roman"/>
          <w:b/>
          <w:bCs/>
          <w:sz w:val="24"/>
          <w:szCs w:val="24"/>
        </w:rPr>
        <w:t>regulatory hurdles</w:t>
      </w:r>
      <w:r w:rsidRPr="006C5F07">
        <w:rPr>
          <w:rFonts w:ascii="Times New Roman" w:eastAsia="Times New Roman" w:hAnsi="Times New Roman" w:cs="Times New Roman"/>
          <w:sz w:val="24"/>
          <w:szCs w:val="24"/>
        </w:rPr>
        <w:t xml:space="preserve"> need to be addressed for sustained market growth. Companies that can balance </w:t>
      </w:r>
      <w:r w:rsidRPr="006C5F07">
        <w:rPr>
          <w:rFonts w:ascii="Times New Roman" w:eastAsia="Times New Roman" w:hAnsi="Times New Roman" w:cs="Times New Roman"/>
          <w:b/>
          <w:bCs/>
          <w:sz w:val="24"/>
          <w:szCs w:val="24"/>
        </w:rPr>
        <w:t>innovation</w:t>
      </w:r>
      <w:r w:rsidRPr="006C5F07">
        <w:rPr>
          <w:rFonts w:ascii="Times New Roman" w:eastAsia="Times New Roman" w:hAnsi="Times New Roman" w:cs="Times New Roman"/>
          <w:sz w:val="24"/>
          <w:szCs w:val="24"/>
        </w:rPr>
        <w:t xml:space="preserve">, </w:t>
      </w:r>
      <w:r w:rsidRPr="006C5F07">
        <w:rPr>
          <w:rFonts w:ascii="Times New Roman" w:eastAsia="Times New Roman" w:hAnsi="Times New Roman" w:cs="Times New Roman"/>
          <w:b/>
          <w:bCs/>
          <w:sz w:val="24"/>
          <w:szCs w:val="24"/>
        </w:rPr>
        <w:t>affordability</w:t>
      </w:r>
      <w:r w:rsidRPr="006C5F07">
        <w:rPr>
          <w:rFonts w:ascii="Times New Roman" w:eastAsia="Times New Roman" w:hAnsi="Times New Roman" w:cs="Times New Roman"/>
          <w:sz w:val="24"/>
          <w:szCs w:val="24"/>
        </w:rPr>
        <w:t xml:space="preserve">, and </w:t>
      </w:r>
      <w:r w:rsidRPr="006C5F07">
        <w:rPr>
          <w:rFonts w:ascii="Times New Roman" w:eastAsia="Times New Roman" w:hAnsi="Times New Roman" w:cs="Times New Roman"/>
          <w:b/>
          <w:bCs/>
          <w:sz w:val="24"/>
          <w:szCs w:val="24"/>
        </w:rPr>
        <w:t>clinical validation</w:t>
      </w:r>
      <w:r w:rsidRPr="006C5F07">
        <w:rPr>
          <w:rFonts w:ascii="Times New Roman" w:eastAsia="Times New Roman" w:hAnsi="Times New Roman" w:cs="Times New Roman"/>
          <w:sz w:val="24"/>
          <w:szCs w:val="24"/>
        </w:rPr>
        <w:t xml:space="preserve"> will be well-positioned to capitalize on the growing demand for blood pressure monitoring devices.</w:t>
      </w:r>
    </w:p>
    <w:p w:rsidR="00F005E9" w:rsidRDefault="00F005E9">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6C5F07" w:rsidRPr="006C5F07" w:rsidRDefault="00F005E9" w:rsidP="006C5F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46" style="width:0;height:1.5pt" o:hralign="center" o:hrstd="t" o:hr="t" fillcolor="#a0a0a0" stroked="f"/>
        </w:pict>
      </w:r>
    </w:p>
    <w:p w:rsidR="006C5F07" w:rsidRPr="006C5F07" w:rsidRDefault="006C5F07" w:rsidP="006C5F07">
      <w:pPr>
        <w:spacing w:before="100" w:beforeAutospacing="1" w:after="100" w:afterAutospacing="1" w:line="240" w:lineRule="auto"/>
        <w:outlineLvl w:val="2"/>
        <w:rPr>
          <w:rFonts w:ascii="Times New Roman" w:eastAsia="Times New Roman" w:hAnsi="Times New Roman" w:cs="Times New Roman"/>
          <w:b/>
          <w:bCs/>
          <w:sz w:val="27"/>
          <w:szCs w:val="27"/>
        </w:rPr>
      </w:pPr>
      <w:r w:rsidRPr="006C5F07">
        <w:rPr>
          <w:rFonts w:ascii="Times New Roman" w:eastAsia="Times New Roman" w:hAnsi="Times New Roman" w:cs="Times New Roman"/>
          <w:b/>
          <w:bCs/>
          <w:sz w:val="27"/>
          <w:szCs w:val="27"/>
        </w:rPr>
        <w:t>7.1 Report Coverage Table</w:t>
      </w:r>
    </w:p>
    <w:p w:rsidR="006C5F07" w:rsidRPr="006C5F07" w:rsidRDefault="006C5F07" w:rsidP="006C5F07">
      <w:p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 xml:space="preserve">This section outlines the key attributes of the </w:t>
      </w:r>
      <w:r w:rsidRPr="006C5F07">
        <w:rPr>
          <w:rFonts w:ascii="Times New Roman" w:eastAsia="Times New Roman" w:hAnsi="Times New Roman" w:cs="Times New Roman"/>
          <w:b/>
          <w:bCs/>
          <w:sz w:val="24"/>
          <w:szCs w:val="24"/>
        </w:rPr>
        <w:t>Sphygmomanometer Market Report</w:t>
      </w:r>
      <w:r w:rsidRPr="006C5F07">
        <w:rPr>
          <w:rFonts w:ascii="Times New Roman" w:eastAsia="Times New Roman" w:hAnsi="Times New Roman" w:cs="Times New Roman"/>
          <w:sz w:val="24"/>
          <w:szCs w:val="24"/>
        </w:rPr>
        <w:t xml:space="preserve"> for the period </w:t>
      </w:r>
      <w:r w:rsidRPr="006C5F07">
        <w:rPr>
          <w:rFonts w:ascii="Times New Roman" w:eastAsia="Times New Roman" w:hAnsi="Times New Roman" w:cs="Times New Roman"/>
          <w:b/>
          <w:bCs/>
          <w:sz w:val="24"/>
          <w:szCs w:val="24"/>
        </w:rPr>
        <w:t>2024–2030</w:t>
      </w:r>
      <w:r w:rsidRPr="006C5F07">
        <w:rPr>
          <w:rFonts w:ascii="Times New Roman" w:eastAsia="Times New Roman" w:hAnsi="Times New Roman" w:cs="Times New Roman"/>
          <w:sz w:val="24"/>
          <w:szCs w:val="24"/>
        </w:rPr>
        <w:t>, providing a summary of the market size, growth rate, and segmentation details.</w:t>
      </w:r>
    </w:p>
    <w:tbl>
      <w:tblPr>
        <w:tblStyle w:val="GridTable4-Accent5"/>
        <w:tblW w:w="9828" w:type="dxa"/>
        <w:tblLook w:val="04A0" w:firstRow="1" w:lastRow="0" w:firstColumn="1" w:lastColumn="0" w:noHBand="0" w:noVBand="1"/>
      </w:tblPr>
      <w:tblGrid>
        <w:gridCol w:w="2396"/>
        <w:gridCol w:w="7432"/>
      </w:tblGrid>
      <w:tr w:rsidR="006C5F07" w:rsidRPr="006C5F07" w:rsidTr="00F005E9">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0" w:type="auto"/>
            <w:hideMark/>
          </w:tcPr>
          <w:p w:rsidR="006C5F07" w:rsidRPr="006C5F07" w:rsidRDefault="006C5F07" w:rsidP="006C5F07">
            <w:pPr>
              <w:jc w:val="center"/>
              <w:rPr>
                <w:rFonts w:ascii="Times New Roman" w:eastAsia="Times New Roman" w:hAnsi="Times New Roman" w:cs="Times New Roman"/>
                <w:b w:val="0"/>
                <w:bCs w:val="0"/>
                <w:sz w:val="24"/>
                <w:szCs w:val="24"/>
              </w:rPr>
            </w:pPr>
            <w:r w:rsidRPr="006C5F07">
              <w:rPr>
                <w:rFonts w:ascii="Times New Roman" w:eastAsia="Times New Roman" w:hAnsi="Times New Roman" w:cs="Times New Roman"/>
                <w:sz w:val="24"/>
                <w:szCs w:val="24"/>
              </w:rPr>
              <w:t>Report Attribute</w:t>
            </w:r>
          </w:p>
        </w:tc>
        <w:tc>
          <w:tcPr>
            <w:tcW w:w="0" w:type="auto"/>
            <w:hideMark/>
          </w:tcPr>
          <w:p w:rsidR="006C5F07" w:rsidRPr="006C5F07" w:rsidRDefault="006C5F07" w:rsidP="006C5F0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6C5F07">
              <w:rPr>
                <w:rFonts w:ascii="Times New Roman" w:eastAsia="Times New Roman" w:hAnsi="Times New Roman" w:cs="Times New Roman"/>
                <w:sz w:val="24"/>
                <w:szCs w:val="24"/>
              </w:rPr>
              <w:t>Details</w:t>
            </w:r>
          </w:p>
        </w:tc>
      </w:tr>
      <w:tr w:rsidR="006C5F07" w:rsidRPr="006C5F07" w:rsidTr="00F005E9">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0" w:type="auto"/>
            <w:hideMark/>
          </w:tcPr>
          <w:p w:rsidR="006C5F07" w:rsidRPr="006C5F07" w:rsidRDefault="006C5F07" w:rsidP="006C5F07">
            <w:pPr>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Forecast Period</w:t>
            </w:r>
          </w:p>
        </w:tc>
        <w:tc>
          <w:tcPr>
            <w:tcW w:w="0" w:type="auto"/>
            <w:hideMark/>
          </w:tcPr>
          <w:p w:rsidR="006C5F07" w:rsidRPr="006C5F07" w:rsidRDefault="006C5F07" w:rsidP="006C5F0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2024 – 2030</w:t>
            </w:r>
          </w:p>
        </w:tc>
      </w:tr>
      <w:tr w:rsidR="006C5F07" w:rsidRPr="006C5F07" w:rsidTr="00F005E9">
        <w:trPr>
          <w:trHeight w:val="863"/>
        </w:trPr>
        <w:tc>
          <w:tcPr>
            <w:cnfStyle w:val="001000000000" w:firstRow="0" w:lastRow="0" w:firstColumn="1" w:lastColumn="0" w:oddVBand="0" w:evenVBand="0" w:oddHBand="0" w:evenHBand="0" w:firstRowFirstColumn="0" w:firstRowLastColumn="0" w:lastRowFirstColumn="0" w:lastRowLastColumn="0"/>
            <w:tcW w:w="0" w:type="auto"/>
            <w:hideMark/>
          </w:tcPr>
          <w:p w:rsidR="006C5F07" w:rsidRPr="006C5F07" w:rsidRDefault="006C5F07" w:rsidP="006C5F07">
            <w:pPr>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Market Size Value in 2024</w:t>
            </w:r>
          </w:p>
        </w:tc>
        <w:tc>
          <w:tcPr>
            <w:tcW w:w="0" w:type="auto"/>
            <w:hideMark/>
          </w:tcPr>
          <w:p w:rsidR="006C5F07" w:rsidRPr="006C5F07" w:rsidRDefault="006C5F07" w:rsidP="006C5F0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USD 3.5 Billion</w:t>
            </w:r>
          </w:p>
        </w:tc>
      </w:tr>
      <w:tr w:rsidR="006C5F07" w:rsidRPr="006C5F07" w:rsidTr="00F005E9">
        <w:trPr>
          <w:cnfStyle w:val="000000100000" w:firstRow="0" w:lastRow="0" w:firstColumn="0" w:lastColumn="0" w:oddVBand="0" w:evenVBand="0" w:oddHBand="1" w:evenHBand="0" w:firstRowFirstColumn="0" w:firstRowLastColumn="0" w:lastRowFirstColumn="0" w:lastRowLastColumn="0"/>
          <w:trHeight w:val="840"/>
        </w:trPr>
        <w:tc>
          <w:tcPr>
            <w:cnfStyle w:val="001000000000" w:firstRow="0" w:lastRow="0" w:firstColumn="1" w:lastColumn="0" w:oddVBand="0" w:evenVBand="0" w:oddHBand="0" w:evenHBand="0" w:firstRowFirstColumn="0" w:firstRowLastColumn="0" w:lastRowFirstColumn="0" w:lastRowLastColumn="0"/>
            <w:tcW w:w="0" w:type="auto"/>
            <w:hideMark/>
          </w:tcPr>
          <w:p w:rsidR="006C5F07" w:rsidRPr="006C5F07" w:rsidRDefault="006C5F07" w:rsidP="006C5F07">
            <w:pPr>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Revenue Forecast in 2030</w:t>
            </w:r>
          </w:p>
        </w:tc>
        <w:tc>
          <w:tcPr>
            <w:tcW w:w="0" w:type="auto"/>
            <w:hideMark/>
          </w:tcPr>
          <w:p w:rsidR="006C5F07" w:rsidRPr="006C5F07" w:rsidRDefault="006C5F07" w:rsidP="006C5F0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USD 6.2 Billion</w:t>
            </w:r>
          </w:p>
        </w:tc>
      </w:tr>
      <w:tr w:rsidR="006C5F07" w:rsidRPr="006C5F07" w:rsidTr="00F005E9">
        <w:trPr>
          <w:trHeight w:val="863"/>
        </w:trPr>
        <w:tc>
          <w:tcPr>
            <w:cnfStyle w:val="001000000000" w:firstRow="0" w:lastRow="0" w:firstColumn="1" w:lastColumn="0" w:oddVBand="0" w:evenVBand="0" w:oddHBand="0" w:evenHBand="0" w:firstRowFirstColumn="0" w:firstRowLastColumn="0" w:lastRowFirstColumn="0" w:lastRowLastColumn="0"/>
            <w:tcW w:w="0" w:type="auto"/>
            <w:hideMark/>
          </w:tcPr>
          <w:p w:rsidR="006C5F07" w:rsidRPr="006C5F07" w:rsidRDefault="006C5F07" w:rsidP="006C5F07">
            <w:pPr>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Overall Growth Rate</w:t>
            </w:r>
          </w:p>
        </w:tc>
        <w:tc>
          <w:tcPr>
            <w:tcW w:w="0" w:type="auto"/>
            <w:hideMark/>
          </w:tcPr>
          <w:p w:rsidR="006C5F07" w:rsidRPr="006C5F07" w:rsidRDefault="006C5F07" w:rsidP="006C5F0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CAGR of 6.1%</w:t>
            </w:r>
            <w:r w:rsidRPr="006C5F07">
              <w:rPr>
                <w:rFonts w:ascii="Times New Roman" w:eastAsia="Times New Roman" w:hAnsi="Times New Roman" w:cs="Times New Roman"/>
                <w:sz w:val="24"/>
                <w:szCs w:val="24"/>
              </w:rPr>
              <w:t xml:space="preserve"> (2024 – 2030)</w:t>
            </w:r>
          </w:p>
        </w:tc>
      </w:tr>
      <w:tr w:rsidR="006C5F07" w:rsidRPr="006C5F07" w:rsidTr="00F005E9">
        <w:trPr>
          <w:cnfStyle w:val="000000100000" w:firstRow="0" w:lastRow="0" w:firstColumn="0" w:lastColumn="0" w:oddVBand="0" w:evenVBand="0" w:oddHBand="1" w:evenHBand="0" w:firstRowFirstColumn="0" w:firstRowLastColumn="0" w:lastRowFirstColumn="0" w:lastRowLastColumn="0"/>
          <w:trHeight w:val="840"/>
        </w:trPr>
        <w:tc>
          <w:tcPr>
            <w:cnfStyle w:val="001000000000" w:firstRow="0" w:lastRow="0" w:firstColumn="1" w:lastColumn="0" w:oddVBand="0" w:evenVBand="0" w:oddHBand="0" w:evenHBand="0" w:firstRowFirstColumn="0" w:firstRowLastColumn="0" w:lastRowFirstColumn="0" w:lastRowLastColumn="0"/>
            <w:tcW w:w="0" w:type="auto"/>
            <w:hideMark/>
          </w:tcPr>
          <w:p w:rsidR="006C5F07" w:rsidRPr="006C5F07" w:rsidRDefault="006C5F07" w:rsidP="006C5F07">
            <w:pPr>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Base Year for Estimation</w:t>
            </w:r>
          </w:p>
        </w:tc>
        <w:tc>
          <w:tcPr>
            <w:tcW w:w="0" w:type="auto"/>
            <w:hideMark/>
          </w:tcPr>
          <w:p w:rsidR="006C5F07" w:rsidRPr="006C5F07" w:rsidRDefault="00F005E9" w:rsidP="006C5F0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2024</w:t>
            </w:r>
          </w:p>
        </w:tc>
      </w:tr>
      <w:tr w:rsidR="006C5F07" w:rsidRPr="006C5F07" w:rsidTr="00F005E9">
        <w:trPr>
          <w:trHeight w:val="420"/>
        </w:trPr>
        <w:tc>
          <w:tcPr>
            <w:cnfStyle w:val="001000000000" w:firstRow="0" w:lastRow="0" w:firstColumn="1" w:lastColumn="0" w:oddVBand="0" w:evenVBand="0" w:oddHBand="0" w:evenHBand="0" w:firstRowFirstColumn="0" w:firstRowLastColumn="0" w:lastRowFirstColumn="0" w:lastRowLastColumn="0"/>
            <w:tcW w:w="0" w:type="auto"/>
            <w:hideMark/>
          </w:tcPr>
          <w:p w:rsidR="006C5F07" w:rsidRPr="006C5F07" w:rsidRDefault="006C5F07" w:rsidP="006C5F07">
            <w:pPr>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Historical Data</w:t>
            </w:r>
          </w:p>
        </w:tc>
        <w:tc>
          <w:tcPr>
            <w:tcW w:w="0" w:type="auto"/>
            <w:hideMark/>
          </w:tcPr>
          <w:p w:rsidR="006C5F07" w:rsidRPr="006C5F07" w:rsidRDefault="00F005E9" w:rsidP="006C5F0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2019 – 2023</w:t>
            </w:r>
          </w:p>
        </w:tc>
      </w:tr>
      <w:tr w:rsidR="006C5F07" w:rsidRPr="006C5F07" w:rsidTr="00F005E9">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0" w:type="auto"/>
            <w:hideMark/>
          </w:tcPr>
          <w:p w:rsidR="006C5F07" w:rsidRPr="006C5F07" w:rsidRDefault="006C5F07" w:rsidP="006C5F07">
            <w:pPr>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Unit</w:t>
            </w:r>
          </w:p>
        </w:tc>
        <w:tc>
          <w:tcPr>
            <w:tcW w:w="0" w:type="auto"/>
            <w:hideMark/>
          </w:tcPr>
          <w:p w:rsidR="006C5F07" w:rsidRPr="006C5F07" w:rsidRDefault="006C5F07" w:rsidP="006C5F0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USD Million, CAGR (2024 – 2030)</w:t>
            </w:r>
          </w:p>
        </w:tc>
      </w:tr>
      <w:tr w:rsidR="006C5F07" w:rsidRPr="006C5F07" w:rsidTr="00F005E9">
        <w:trPr>
          <w:trHeight w:val="420"/>
        </w:trPr>
        <w:tc>
          <w:tcPr>
            <w:cnfStyle w:val="001000000000" w:firstRow="0" w:lastRow="0" w:firstColumn="1" w:lastColumn="0" w:oddVBand="0" w:evenVBand="0" w:oddHBand="0" w:evenHBand="0" w:firstRowFirstColumn="0" w:firstRowLastColumn="0" w:lastRowFirstColumn="0" w:lastRowLastColumn="0"/>
            <w:tcW w:w="0" w:type="auto"/>
            <w:hideMark/>
          </w:tcPr>
          <w:p w:rsidR="006C5F07" w:rsidRPr="006C5F07" w:rsidRDefault="006C5F07" w:rsidP="006C5F07">
            <w:pPr>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Segmentation</w:t>
            </w:r>
          </w:p>
        </w:tc>
        <w:tc>
          <w:tcPr>
            <w:tcW w:w="0" w:type="auto"/>
            <w:hideMark/>
          </w:tcPr>
          <w:p w:rsidR="006C5F07" w:rsidRPr="006C5F07" w:rsidRDefault="006C5F07" w:rsidP="006C5F0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By Type, By End User, By Region</w:t>
            </w:r>
          </w:p>
        </w:tc>
      </w:tr>
      <w:tr w:rsidR="006C5F07" w:rsidRPr="006C5F07" w:rsidTr="00F005E9">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0" w:type="auto"/>
            <w:hideMark/>
          </w:tcPr>
          <w:p w:rsidR="006C5F07" w:rsidRPr="006C5F07" w:rsidRDefault="006C5F07" w:rsidP="006C5F07">
            <w:pPr>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By Type</w:t>
            </w:r>
          </w:p>
        </w:tc>
        <w:tc>
          <w:tcPr>
            <w:tcW w:w="0" w:type="auto"/>
            <w:hideMark/>
          </w:tcPr>
          <w:p w:rsidR="006C5F07" w:rsidRPr="006C5F07" w:rsidRDefault="006C5F07" w:rsidP="006C5F0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Manual Sphygmomanometers, Digital Sphygmomanometers</w:t>
            </w:r>
          </w:p>
        </w:tc>
      </w:tr>
      <w:tr w:rsidR="006C5F07" w:rsidRPr="006C5F07" w:rsidTr="00F005E9">
        <w:trPr>
          <w:trHeight w:val="863"/>
        </w:trPr>
        <w:tc>
          <w:tcPr>
            <w:cnfStyle w:val="001000000000" w:firstRow="0" w:lastRow="0" w:firstColumn="1" w:lastColumn="0" w:oddVBand="0" w:evenVBand="0" w:oddHBand="0" w:evenHBand="0" w:firstRowFirstColumn="0" w:firstRowLastColumn="0" w:lastRowFirstColumn="0" w:lastRowLastColumn="0"/>
            <w:tcW w:w="0" w:type="auto"/>
            <w:hideMark/>
          </w:tcPr>
          <w:p w:rsidR="006C5F07" w:rsidRPr="006C5F07" w:rsidRDefault="006C5F07" w:rsidP="006C5F07">
            <w:pPr>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By End User</w:t>
            </w:r>
          </w:p>
        </w:tc>
        <w:tc>
          <w:tcPr>
            <w:tcW w:w="0" w:type="auto"/>
            <w:hideMark/>
          </w:tcPr>
          <w:p w:rsidR="006C5F07" w:rsidRPr="006C5F07" w:rsidRDefault="006C5F07" w:rsidP="006C5F0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Hospitals, Home Healthcare, Clinics, Diagnostic Centers, Ambulatory Surgical Centers (ASCs)</w:t>
            </w:r>
          </w:p>
        </w:tc>
      </w:tr>
      <w:tr w:rsidR="006C5F07" w:rsidRPr="006C5F07" w:rsidTr="00F005E9">
        <w:trPr>
          <w:cnfStyle w:val="000000100000" w:firstRow="0" w:lastRow="0" w:firstColumn="0" w:lastColumn="0" w:oddVBand="0" w:evenVBand="0" w:oddHBand="1" w:evenHBand="0" w:firstRowFirstColumn="0" w:firstRowLastColumn="0" w:lastRowFirstColumn="0" w:lastRowLastColumn="0"/>
          <w:trHeight w:val="840"/>
        </w:trPr>
        <w:tc>
          <w:tcPr>
            <w:cnfStyle w:val="001000000000" w:firstRow="0" w:lastRow="0" w:firstColumn="1" w:lastColumn="0" w:oddVBand="0" w:evenVBand="0" w:oddHBand="0" w:evenHBand="0" w:firstRowFirstColumn="0" w:firstRowLastColumn="0" w:lastRowFirstColumn="0" w:lastRowLastColumn="0"/>
            <w:tcW w:w="0" w:type="auto"/>
            <w:hideMark/>
          </w:tcPr>
          <w:p w:rsidR="006C5F07" w:rsidRPr="006C5F07" w:rsidRDefault="006C5F07" w:rsidP="006C5F07">
            <w:pPr>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By Region</w:t>
            </w:r>
          </w:p>
        </w:tc>
        <w:tc>
          <w:tcPr>
            <w:tcW w:w="0" w:type="auto"/>
            <w:hideMark/>
          </w:tcPr>
          <w:p w:rsidR="006C5F07" w:rsidRPr="006C5F07" w:rsidRDefault="006C5F07" w:rsidP="006C5F0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North America, Europe, Asia Pacific, Latin America, Middle East &amp; Africa (MEA)</w:t>
            </w:r>
          </w:p>
        </w:tc>
      </w:tr>
      <w:tr w:rsidR="006C5F07" w:rsidRPr="006C5F07" w:rsidTr="00F005E9">
        <w:trPr>
          <w:trHeight w:val="863"/>
        </w:trPr>
        <w:tc>
          <w:tcPr>
            <w:cnfStyle w:val="001000000000" w:firstRow="0" w:lastRow="0" w:firstColumn="1" w:lastColumn="0" w:oddVBand="0" w:evenVBand="0" w:oddHBand="0" w:evenHBand="0" w:firstRowFirstColumn="0" w:firstRowLastColumn="0" w:lastRowFirstColumn="0" w:lastRowLastColumn="0"/>
            <w:tcW w:w="0" w:type="auto"/>
            <w:hideMark/>
          </w:tcPr>
          <w:p w:rsidR="006C5F07" w:rsidRPr="006C5F07" w:rsidRDefault="006C5F07" w:rsidP="006C5F07">
            <w:pPr>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Key Regions</w:t>
            </w:r>
          </w:p>
        </w:tc>
        <w:tc>
          <w:tcPr>
            <w:tcW w:w="0" w:type="auto"/>
            <w:hideMark/>
          </w:tcPr>
          <w:p w:rsidR="006C5F07" w:rsidRPr="006C5F07" w:rsidRDefault="006C5F07" w:rsidP="006C5F0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North America, Europe, Asia Pacific, Latin America, Middle East &amp; Africa</w:t>
            </w:r>
          </w:p>
        </w:tc>
      </w:tr>
      <w:tr w:rsidR="006C5F07" w:rsidRPr="006C5F07" w:rsidTr="00F005E9">
        <w:trPr>
          <w:cnfStyle w:val="000000100000" w:firstRow="0" w:lastRow="0" w:firstColumn="0" w:lastColumn="0" w:oddVBand="0" w:evenVBand="0" w:oddHBand="1" w:evenHBand="0" w:firstRowFirstColumn="0" w:firstRowLastColumn="0" w:lastRowFirstColumn="0" w:lastRowLastColumn="0"/>
          <w:trHeight w:val="840"/>
        </w:trPr>
        <w:tc>
          <w:tcPr>
            <w:cnfStyle w:val="001000000000" w:firstRow="0" w:lastRow="0" w:firstColumn="1" w:lastColumn="0" w:oddVBand="0" w:evenVBand="0" w:oddHBand="0" w:evenHBand="0" w:firstRowFirstColumn="0" w:firstRowLastColumn="0" w:lastRowFirstColumn="0" w:lastRowLastColumn="0"/>
            <w:tcW w:w="0" w:type="auto"/>
            <w:hideMark/>
          </w:tcPr>
          <w:p w:rsidR="006C5F07" w:rsidRPr="006C5F07" w:rsidRDefault="006C5F07" w:rsidP="006C5F07">
            <w:pPr>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Market Drivers</w:t>
            </w:r>
          </w:p>
        </w:tc>
        <w:tc>
          <w:tcPr>
            <w:tcW w:w="0" w:type="auto"/>
            <w:hideMark/>
          </w:tcPr>
          <w:p w:rsidR="006C5F07" w:rsidRPr="006C5F07" w:rsidRDefault="006C5F07" w:rsidP="006C5F0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Aging Population, Hypertension Prevalence, Increasing Demand for Remote Monitoring, Technological Innovation</w:t>
            </w:r>
          </w:p>
        </w:tc>
      </w:tr>
      <w:tr w:rsidR="006C5F07" w:rsidRPr="006C5F07" w:rsidTr="00F005E9">
        <w:trPr>
          <w:trHeight w:val="840"/>
        </w:trPr>
        <w:tc>
          <w:tcPr>
            <w:cnfStyle w:val="001000000000" w:firstRow="0" w:lastRow="0" w:firstColumn="1" w:lastColumn="0" w:oddVBand="0" w:evenVBand="0" w:oddHBand="0" w:evenHBand="0" w:firstRowFirstColumn="0" w:firstRowLastColumn="0" w:lastRowFirstColumn="0" w:lastRowLastColumn="0"/>
            <w:tcW w:w="0" w:type="auto"/>
            <w:hideMark/>
          </w:tcPr>
          <w:p w:rsidR="006C5F07" w:rsidRPr="006C5F07" w:rsidRDefault="006C5F07" w:rsidP="006C5F07">
            <w:pPr>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Customization Option</w:t>
            </w:r>
          </w:p>
        </w:tc>
        <w:tc>
          <w:tcPr>
            <w:tcW w:w="0" w:type="auto"/>
            <w:hideMark/>
          </w:tcPr>
          <w:p w:rsidR="006C5F07" w:rsidRPr="006C5F07" w:rsidRDefault="006C5F07" w:rsidP="006C5F0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Available upon request</w:t>
            </w:r>
          </w:p>
        </w:tc>
      </w:tr>
    </w:tbl>
    <w:p w:rsidR="00F005E9" w:rsidRDefault="00F005E9" w:rsidP="00F005E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6C5F07" w:rsidRPr="006C5F07" w:rsidRDefault="006C5F07" w:rsidP="006C5F07">
      <w:pPr>
        <w:spacing w:after="0" w:line="240" w:lineRule="auto"/>
        <w:rPr>
          <w:rFonts w:ascii="Times New Roman" w:eastAsia="Times New Roman" w:hAnsi="Times New Roman" w:cs="Times New Roman"/>
          <w:sz w:val="24"/>
          <w:szCs w:val="24"/>
        </w:rPr>
      </w:pPr>
    </w:p>
    <w:p w:rsidR="006C5F07" w:rsidRPr="006C5F07" w:rsidRDefault="006C5F07" w:rsidP="006C5F07">
      <w:pPr>
        <w:spacing w:before="100" w:beforeAutospacing="1" w:after="100" w:afterAutospacing="1" w:line="240" w:lineRule="auto"/>
        <w:outlineLvl w:val="2"/>
        <w:rPr>
          <w:rFonts w:ascii="Times New Roman" w:eastAsia="Times New Roman" w:hAnsi="Times New Roman" w:cs="Times New Roman"/>
          <w:b/>
          <w:bCs/>
          <w:sz w:val="27"/>
          <w:szCs w:val="27"/>
        </w:rPr>
      </w:pPr>
      <w:r w:rsidRPr="006C5F07">
        <w:rPr>
          <w:rFonts w:ascii="Times New Roman" w:eastAsia="Times New Roman" w:hAnsi="Times New Roman" w:cs="Times New Roman"/>
          <w:b/>
          <w:bCs/>
          <w:sz w:val="27"/>
          <w:szCs w:val="27"/>
        </w:rPr>
        <w:t>8. Report Summary, FAQs, and SEO Schema</w:t>
      </w:r>
    </w:p>
    <w:p w:rsidR="006C5F07" w:rsidRPr="006C5F07" w:rsidRDefault="006C5F07" w:rsidP="006C5F07">
      <w:p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 xml:space="preserve">This section includes the </w:t>
      </w:r>
      <w:r w:rsidRPr="006C5F07">
        <w:rPr>
          <w:rFonts w:ascii="Times New Roman" w:eastAsia="Times New Roman" w:hAnsi="Times New Roman" w:cs="Times New Roman"/>
          <w:b/>
          <w:bCs/>
          <w:sz w:val="24"/>
          <w:szCs w:val="24"/>
        </w:rPr>
        <w:t>Report Title</w:t>
      </w:r>
      <w:r w:rsidRPr="006C5F07">
        <w:rPr>
          <w:rFonts w:ascii="Times New Roman" w:eastAsia="Times New Roman" w:hAnsi="Times New Roman" w:cs="Times New Roman"/>
          <w:sz w:val="24"/>
          <w:szCs w:val="24"/>
        </w:rPr>
        <w:t xml:space="preserve">, </w:t>
      </w:r>
      <w:r w:rsidRPr="006C5F07">
        <w:rPr>
          <w:rFonts w:ascii="Times New Roman" w:eastAsia="Times New Roman" w:hAnsi="Times New Roman" w:cs="Times New Roman"/>
          <w:b/>
          <w:bCs/>
          <w:sz w:val="24"/>
          <w:szCs w:val="24"/>
        </w:rPr>
        <w:t>Report Coverage Table</w:t>
      </w:r>
      <w:r w:rsidRPr="006C5F07">
        <w:rPr>
          <w:rFonts w:ascii="Times New Roman" w:eastAsia="Times New Roman" w:hAnsi="Times New Roman" w:cs="Times New Roman"/>
          <w:sz w:val="24"/>
          <w:szCs w:val="24"/>
        </w:rPr>
        <w:t xml:space="preserve">, a list of </w:t>
      </w:r>
      <w:r w:rsidRPr="006C5F07">
        <w:rPr>
          <w:rFonts w:ascii="Times New Roman" w:eastAsia="Times New Roman" w:hAnsi="Times New Roman" w:cs="Times New Roman"/>
          <w:b/>
          <w:bCs/>
          <w:sz w:val="24"/>
          <w:szCs w:val="24"/>
        </w:rPr>
        <w:t>FAQs</w:t>
      </w:r>
      <w:r w:rsidRPr="006C5F07">
        <w:rPr>
          <w:rFonts w:ascii="Times New Roman" w:eastAsia="Times New Roman" w:hAnsi="Times New Roman" w:cs="Times New Roman"/>
          <w:sz w:val="24"/>
          <w:szCs w:val="24"/>
        </w:rPr>
        <w:t xml:space="preserve">, and the </w:t>
      </w:r>
      <w:r w:rsidRPr="006C5F07">
        <w:rPr>
          <w:rFonts w:ascii="Times New Roman" w:eastAsia="Times New Roman" w:hAnsi="Times New Roman" w:cs="Times New Roman"/>
          <w:b/>
          <w:bCs/>
          <w:sz w:val="24"/>
          <w:szCs w:val="24"/>
        </w:rPr>
        <w:t>SEO schema</w:t>
      </w:r>
      <w:r w:rsidRPr="006C5F07">
        <w:rPr>
          <w:rFonts w:ascii="Times New Roman" w:eastAsia="Times New Roman" w:hAnsi="Times New Roman" w:cs="Times New Roman"/>
          <w:sz w:val="24"/>
          <w:szCs w:val="24"/>
        </w:rPr>
        <w:t xml:space="preserve"> for the </w:t>
      </w:r>
      <w:r w:rsidRPr="006C5F07">
        <w:rPr>
          <w:rFonts w:ascii="Times New Roman" w:eastAsia="Times New Roman" w:hAnsi="Times New Roman" w:cs="Times New Roman"/>
          <w:b/>
          <w:bCs/>
          <w:sz w:val="24"/>
          <w:szCs w:val="24"/>
        </w:rPr>
        <w:t>Sphygmomanometer Market Report</w:t>
      </w:r>
      <w:r w:rsidRPr="006C5F07">
        <w:rPr>
          <w:rFonts w:ascii="Times New Roman" w:eastAsia="Times New Roman" w:hAnsi="Times New Roman" w:cs="Times New Roman"/>
          <w:sz w:val="24"/>
          <w:szCs w:val="24"/>
        </w:rPr>
        <w:t xml:space="preserve"> (2024–2030).</w:t>
      </w:r>
    </w:p>
    <w:p w:rsidR="006C5F07" w:rsidRPr="006C5F07" w:rsidRDefault="006C5F07" w:rsidP="006C5F07">
      <w:pPr>
        <w:spacing w:before="100" w:beforeAutospacing="1" w:after="100" w:afterAutospacing="1" w:line="240" w:lineRule="auto"/>
        <w:outlineLvl w:val="3"/>
        <w:rPr>
          <w:rFonts w:ascii="Times New Roman" w:eastAsia="Times New Roman" w:hAnsi="Times New Roman" w:cs="Times New Roman"/>
          <w:b/>
          <w:bCs/>
          <w:sz w:val="24"/>
          <w:szCs w:val="24"/>
        </w:rPr>
      </w:pPr>
      <w:r w:rsidRPr="006C5F07">
        <w:rPr>
          <w:rFonts w:ascii="Times New Roman" w:eastAsia="Times New Roman" w:hAnsi="Times New Roman" w:cs="Times New Roman"/>
          <w:b/>
          <w:bCs/>
          <w:sz w:val="24"/>
          <w:szCs w:val="24"/>
        </w:rPr>
        <w:t>A.1 Report Title (Long-Form)</w:t>
      </w:r>
    </w:p>
    <w:p w:rsidR="006C5F07" w:rsidRPr="006C5F07" w:rsidRDefault="006C5F07" w:rsidP="006C5F07">
      <w:p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Sphygmomanometer Market by Type (Manual Sphygmomanometers, Digital Sphygmomanometers); By End User (Hospitals, Home Healthcare, Clinics, Diagnostic Centers, Ambulatory Surgical Centers); By Region, Segment Revenue Estimation, Forecast, 2024–2030.</w:t>
      </w:r>
    </w:p>
    <w:p w:rsidR="006C5F07" w:rsidRPr="006C5F07" w:rsidRDefault="006C5F07" w:rsidP="006C5F07">
      <w:pPr>
        <w:spacing w:before="100" w:beforeAutospacing="1" w:after="100" w:afterAutospacing="1" w:line="240" w:lineRule="auto"/>
        <w:outlineLvl w:val="3"/>
        <w:rPr>
          <w:rFonts w:ascii="Times New Roman" w:eastAsia="Times New Roman" w:hAnsi="Times New Roman" w:cs="Times New Roman"/>
          <w:b/>
          <w:bCs/>
          <w:sz w:val="24"/>
          <w:szCs w:val="24"/>
        </w:rPr>
      </w:pPr>
      <w:r w:rsidRPr="006C5F07">
        <w:rPr>
          <w:rFonts w:ascii="Times New Roman" w:eastAsia="Times New Roman" w:hAnsi="Times New Roman" w:cs="Times New Roman"/>
          <w:b/>
          <w:bCs/>
          <w:sz w:val="24"/>
          <w:szCs w:val="24"/>
        </w:rPr>
        <w:t>A.2 Lowercase Market Name</w:t>
      </w:r>
    </w:p>
    <w:p w:rsidR="006C5F07" w:rsidRPr="006C5F07" w:rsidRDefault="006C5F07" w:rsidP="006C5F07">
      <w:pPr>
        <w:spacing w:before="100" w:beforeAutospacing="1" w:after="100" w:afterAutospacing="1" w:line="240" w:lineRule="auto"/>
        <w:rPr>
          <w:rFonts w:ascii="Times New Roman" w:eastAsia="Times New Roman" w:hAnsi="Times New Roman" w:cs="Times New Roman"/>
          <w:sz w:val="24"/>
          <w:szCs w:val="24"/>
        </w:rPr>
      </w:pPr>
      <w:proofErr w:type="gramStart"/>
      <w:r w:rsidRPr="006C5F07">
        <w:rPr>
          <w:rFonts w:ascii="Times New Roman" w:eastAsia="Times New Roman" w:hAnsi="Times New Roman" w:cs="Times New Roman"/>
          <w:b/>
          <w:bCs/>
          <w:sz w:val="24"/>
          <w:szCs w:val="24"/>
        </w:rPr>
        <w:t>sphygmomanometer</w:t>
      </w:r>
      <w:proofErr w:type="gramEnd"/>
      <w:r w:rsidRPr="006C5F07">
        <w:rPr>
          <w:rFonts w:ascii="Times New Roman" w:eastAsia="Times New Roman" w:hAnsi="Times New Roman" w:cs="Times New Roman"/>
          <w:b/>
          <w:bCs/>
          <w:sz w:val="24"/>
          <w:szCs w:val="24"/>
        </w:rPr>
        <w:t xml:space="preserve"> market</w:t>
      </w:r>
    </w:p>
    <w:p w:rsidR="006C5F07" w:rsidRPr="006C5F07" w:rsidRDefault="006C5F07" w:rsidP="006C5F07">
      <w:pPr>
        <w:spacing w:before="100" w:beforeAutospacing="1" w:after="100" w:afterAutospacing="1" w:line="240" w:lineRule="auto"/>
        <w:outlineLvl w:val="3"/>
        <w:rPr>
          <w:rFonts w:ascii="Times New Roman" w:eastAsia="Times New Roman" w:hAnsi="Times New Roman" w:cs="Times New Roman"/>
          <w:b/>
          <w:bCs/>
          <w:sz w:val="24"/>
          <w:szCs w:val="24"/>
        </w:rPr>
      </w:pPr>
      <w:r w:rsidRPr="006C5F07">
        <w:rPr>
          <w:rFonts w:ascii="Times New Roman" w:eastAsia="Times New Roman" w:hAnsi="Times New Roman" w:cs="Times New Roman"/>
          <w:b/>
          <w:bCs/>
          <w:sz w:val="24"/>
          <w:szCs w:val="24"/>
        </w:rPr>
        <w:t>A.3 SEO-Friendly Market Size Tagline</w:t>
      </w:r>
    </w:p>
    <w:p w:rsidR="006C5F07" w:rsidRPr="006C5F07" w:rsidRDefault="006C5F07" w:rsidP="006C5F07">
      <w:p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Sphygmomanometer Market Size ($6.2 Billion) 2030</w:t>
      </w:r>
    </w:p>
    <w:p w:rsidR="006C5F07" w:rsidRPr="006C5F07" w:rsidRDefault="006C5F07" w:rsidP="006C5F07">
      <w:pPr>
        <w:spacing w:before="100" w:beforeAutospacing="1" w:after="100" w:afterAutospacing="1" w:line="240" w:lineRule="auto"/>
        <w:outlineLvl w:val="3"/>
        <w:rPr>
          <w:rFonts w:ascii="Times New Roman" w:eastAsia="Times New Roman" w:hAnsi="Times New Roman" w:cs="Times New Roman"/>
          <w:b/>
          <w:bCs/>
          <w:sz w:val="24"/>
          <w:szCs w:val="24"/>
        </w:rPr>
      </w:pPr>
      <w:r w:rsidRPr="006C5F07">
        <w:rPr>
          <w:rFonts w:ascii="Times New Roman" w:eastAsia="Times New Roman" w:hAnsi="Times New Roman" w:cs="Times New Roman"/>
          <w:b/>
          <w:bCs/>
          <w:sz w:val="24"/>
          <w:szCs w:val="24"/>
        </w:rPr>
        <w:t xml:space="preserve">A.4 SEO-Friendly Market Size Tagline </w:t>
      </w:r>
      <w:proofErr w:type="spellStart"/>
      <w:r w:rsidRPr="006C5F07">
        <w:rPr>
          <w:rFonts w:ascii="Times New Roman" w:eastAsia="Times New Roman" w:hAnsi="Times New Roman" w:cs="Times New Roman"/>
          <w:b/>
          <w:bCs/>
          <w:sz w:val="24"/>
          <w:szCs w:val="24"/>
        </w:rPr>
        <w:t>BreadCrumb</w:t>
      </w:r>
      <w:proofErr w:type="spellEnd"/>
    </w:p>
    <w:p w:rsidR="006C5F07" w:rsidRPr="006C5F07" w:rsidRDefault="006C5F07" w:rsidP="006C5F07">
      <w:p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Sphygmomanometer Market Report 2030</w:t>
      </w:r>
    </w:p>
    <w:p w:rsidR="006C5F07" w:rsidRPr="006C5F07" w:rsidRDefault="00F005E9" w:rsidP="006C5F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0" style="width:0;height:1.5pt" o:hralign="center" o:hrstd="t" o:hr="t" fillcolor="#a0a0a0" stroked="f"/>
        </w:pict>
      </w:r>
    </w:p>
    <w:p w:rsidR="006C5F07" w:rsidRPr="006C5F07" w:rsidRDefault="006C5F07" w:rsidP="006C5F07">
      <w:pPr>
        <w:spacing w:before="100" w:beforeAutospacing="1" w:after="100" w:afterAutospacing="1" w:line="240" w:lineRule="auto"/>
        <w:outlineLvl w:val="2"/>
        <w:rPr>
          <w:rFonts w:ascii="Times New Roman" w:eastAsia="Times New Roman" w:hAnsi="Times New Roman" w:cs="Times New Roman"/>
          <w:b/>
          <w:bCs/>
          <w:sz w:val="27"/>
          <w:szCs w:val="27"/>
        </w:rPr>
      </w:pPr>
      <w:r w:rsidRPr="006C5F07">
        <w:rPr>
          <w:rFonts w:ascii="Times New Roman" w:eastAsia="Times New Roman" w:hAnsi="Times New Roman" w:cs="Times New Roman"/>
          <w:b/>
          <w:bCs/>
          <w:sz w:val="27"/>
          <w:szCs w:val="27"/>
        </w:rPr>
        <w:t>B. Top 5 FAQs</w:t>
      </w:r>
    </w:p>
    <w:p w:rsidR="006C5F07" w:rsidRPr="006C5F07" w:rsidRDefault="006C5F07" w:rsidP="006C5F07">
      <w:p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1. How big is the sphygmomanometer market?</w:t>
      </w:r>
      <w:r w:rsidRPr="006C5F07">
        <w:rPr>
          <w:rFonts w:ascii="Times New Roman" w:eastAsia="Times New Roman" w:hAnsi="Times New Roman" w:cs="Times New Roman"/>
          <w:sz w:val="24"/>
          <w:szCs w:val="24"/>
        </w:rPr>
        <w:br/>
        <w:t xml:space="preserve">The global sphygmomanometer market is valued at </w:t>
      </w:r>
      <w:r w:rsidRPr="006C5F07">
        <w:rPr>
          <w:rFonts w:ascii="Times New Roman" w:eastAsia="Times New Roman" w:hAnsi="Times New Roman" w:cs="Times New Roman"/>
          <w:b/>
          <w:bCs/>
          <w:sz w:val="24"/>
          <w:szCs w:val="24"/>
        </w:rPr>
        <w:t>USD 3.5 billion</w:t>
      </w:r>
      <w:r w:rsidRPr="006C5F07">
        <w:rPr>
          <w:rFonts w:ascii="Times New Roman" w:eastAsia="Times New Roman" w:hAnsi="Times New Roman" w:cs="Times New Roman"/>
          <w:sz w:val="24"/>
          <w:szCs w:val="24"/>
        </w:rPr>
        <w:t xml:space="preserve"> in 2024.</w:t>
      </w:r>
    </w:p>
    <w:p w:rsidR="006C5F07" w:rsidRPr="006C5F07" w:rsidRDefault="006C5F07" w:rsidP="006C5F07">
      <w:p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2. What is the CAGR for the forecast period?</w:t>
      </w:r>
      <w:r w:rsidRPr="006C5F07">
        <w:rPr>
          <w:rFonts w:ascii="Times New Roman" w:eastAsia="Times New Roman" w:hAnsi="Times New Roman" w:cs="Times New Roman"/>
          <w:sz w:val="24"/>
          <w:szCs w:val="24"/>
        </w:rPr>
        <w:br/>
        <w:t xml:space="preserve">The market is expected to grow at a </w:t>
      </w:r>
      <w:r w:rsidRPr="006C5F07">
        <w:rPr>
          <w:rFonts w:ascii="Times New Roman" w:eastAsia="Times New Roman" w:hAnsi="Times New Roman" w:cs="Times New Roman"/>
          <w:b/>
          <w:bCs/>
          <w:sz w:val="24"/>
          <w:szCs w:val="24"/>
        </w:rPr>
        <w:t>CAGR of 6.1%</w:t>
      </w:r>
      <w:r w:rsidRPr="006C5F07">
        <w:rPr>
          <w:rFonts w:ascii="Times New Roman" w:eastAsia="Times New Roman" w:hAnsi="Times New Roman" w:cs="Times New Roman"/>
          <w:sz w:val="24"/>
          <w:szCs w:val="24"/>
        </w:rPr>
        <w:t xml:space="preserve"> from 2024 to 2030.</w:t>
      </w:r>
    </w:p>
    <w:p w:rsidR="006C5F07" w:rsidRPr="006C5F07" w:rsidRDefault="006C5F07" w:rsidP="006C5F07">
      <w:p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3. Who are the major players in this market?</w:t>
      </w:r>
      <w:r w:rsidRPr="006C5F07">
        <w:rPr>
          <w:rFonts w:ascii="Times New Roman" w:eastAsia="Times New Roman" w:hAnsi="Times New Roman" w:cs="Times New Roman"/>
          <w:sz w:val="24"/>
          <w:szCs w:val="24"/>
        </w:rPr>
        <w:br/>
        <w:t xml:space="preserve">Leading players include </w:t>
      </w:r>
      <w:r w:rsidRPr="006C5F07">
        <w:rPr>
          <w:rFonts w:ascii="Times New Roman" w:eastAsia="Times New Roman" w:hAnsi="Times New Roman" w:cs="Times New Roman"/>
          <w:b/>
          <w:bCs/>
          <w:sz w:val="24"/>
          <w:szCs w:val="24"/>
        </w:rPr>
        <w:t>Omron Healthcare</w:t>
      </w:r>
      <w:r w:rsidRPr="006C5F07">
        <w:rPr>
          <w:rFonts w:ascii="Times New Roman" w:eastAsia="Times New Roman" w:hAnsi="Times New Roman" w:cs="Times New Roman"/>
          <w:sz w:val="24"/>
          <w:szCs w:val="24"/>
        </w:rPr>
        <w:t xml:space="preserve">, </w:t>
      </w:r>
      <w:r w:rsidRPr="006C5F07">
        <w:rPr>
          <w:rFonts w:ascii="Times New Roman" w:eastAsia="Times New Roman" w:hAnsi="Times New Roman" w:cs="Times New Roman"/>
          <w:b/>
          <w:bCs/>
          <w:sz w:val="24"/>
          <w:szCs w:val="24"/>
        </w:rPr>
        <w:t>Philips Healthcare</w:t>
      </w:r>
      <w:r w:rsidRPr="006C5F07">
        <w:rPr>
          <w:rFonts w:ascii="Times New Roman" w:eastAsia="Times New Roman" w:hAnsi="Times New Roman" w:cs="Times New Roman"/>
          <w:sz w:val="24"/>
          <w:szCs w:val="24"/>
        </w:rPr>
        <w:t xml:space="preserve">, </w:t>
      </w:r>
      <w:r w:rsidRPr="006C5F07">
        <w:rPr>
          <w:rFonts w:ascii="Times New Roman" w:eastAsia="Times New Roman" w:hAnsi="Times New Roman" w:cs="Times New Roman"/>
          <w:b/>
          <w:bCs/>
          <w:sz w:val="24"/>
          <w:szCs w:val="24"/>
        </w:rPr>
        <w:t>A&amp;D Medical</w:t>
      </w:r>
      <w:r w:rsidRPr="006C5F07">
        <w:rPr>
          <w:rFonts w:ascii="Times New Roman" w:eastAsia="Times New Roman" w:hAnsi="Times New Roman" w:cs="Times New Roman"/>
          <w:sz w:val="24"/>
          <w:szCs w:val="24"/>
        </w:rPr>
        <w:t xml:space="preserve">, </w:t>
      </w:r>
      <w:proofErr w:type="spellStart"/>
      <w:r w:rsidRPr="006C5F07">
        <w:rPr>
          <w:rFonts w:ascii="Times New Roman" w:eastAsia="Times New Roman" w:hAnsi="Times New Roman" w:cs="Times New Roman"/>
          <w:b/>
          <w:bCs/>
          <w:sz w:val="24"/>
          <w:szCs w:val="24"/>
        </w:rPr>
        <w:t>Withings</w:t>
      </w:r>
      <w:proofErr w:type="spellEnd"/>
      <w:r w:rsidRPr="006C5F07">
        <w:rPr>
          <w:rFonts w:ascii="Times New Roman" w:eastAsia="Times New Roman" w:hAnsi="Times New Roman" w:cs="Times New Roman"/>
          <w:sz w:val="24"/>
          <w:szCs w:val="24"/>
        </w:rPr>
        <w:t xml:space="preserve">, and </w:t>
      </w:r>
      <w:r w:rsidRPr="006C5F07">
        <w:rPr>
          <w:rFonts w:ascii="Times New Roman" w:eastAsia="Times New Roman" w:hAnsi="Times New Roman" w:cs="Times New Roman"/>
          <w:b/>
          <w:bCs/>
          <w:sz w:val="24"/>
          <w:szCs w:val="24"/>
        </w:rPr>
        <w:t>Roche Diagnostics</w:t>
      </w:r>
      <w:r w:rsidRPr="006C5F07">
        <w:rPr>
          <w:rFonts w:ascii="Times New Roman" w:eastAsia="Times New Roman" w:hAnsi="Times New Roman" w:cs="Times New Roman"/>
          <w:sz w:val="24"/>
          <w:szCs w:val="24"/>
        </w:rPr>
        <w:t>.</w:t>
      </w:r>
    </w:p>
    <w:p w:rsidR="006C5F07" w:rsidRPr="006C5F07" w:rsidRDefault="006C5F07" w:rsidP="006C5F07">
      <w:p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4. Which region dominates the sphygmomanometer market?</w:t>
      </w:r>
      <w:r w:rsidRPr="006C5F07">
        <w:rPr>
          <w:rFonts w:ascii="Times New Roman" w:eastAsia="Times New Roman" w:hAnsi="Times New Roman" w:cs="Times New Roman"/>
          <w:sz w:val="24"/>
          <w:szCs w:val="24"/>
        </w:rPr>
        <w:br/>
      </w:r>
      <w:r w:rsidRPr="006C5F07">
        <w:rPr>
          <w:rFonts w:ascii="Times New Roman" w:eastAsia="Times New Roman" w:hAnsi="Times New Roman" w:cs="Times New Roman"/>
          <w:b/>
          <w:bCs/>
          <w:sz w:val="24"/>
          <w:szCs w:val="24"/>
        </w:rPr>
        <w:t>North America</w:t>
      </w:r>
      <w:r w:rsidRPr="006C5F07">
        <w:rPr>
          <w:rFonts w:ascii="Times New Roman" w:eastAsia="Times New Roman" w:hAnsi="Times New Roman" w:cs="Times New Roman"/>
          <w:sz w:val="24"/>
          <w:szCs w:val="24"/>
        </w:rPr>
        <w:t xml:space="preserve"> leads due to strong healthcare infrastructure, high adoption of connected health devices, and a growing aging population.</w:t>
      </w:r>
    </w:p>
    <w:p w:rsidR="006C5F07" w:rsidRPr="006C5F07" w:rsidRDefault="006C5F07" w:rsidP="006C5F07">
      <w:p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5. What factors are driving growth in the sphygmomanometer market?</w:t>
      </w:r>
      <w:r w:rsidRPr="006C5F07">
        <w:rPr>
          <w:rFonts w:ascii="Times New Roman" w:eastAsia="Times New Roman" w:hAnsi="Times New Roman" w:cs="Times New Roman"/>
          <w:sz w:val="24"/>
          <w:szCs w:val="24"/>
        </w:rPr>
        <w:br/>
        <w:t xml:space="preserve">The market is driven by technological innovations in digital and connected devices, the rising </w:t>
      </w:r>
      <w:r w:rsidRPr="006C5F07">
        <w:rPr>
          <w:rFonts w:ascii="Times New Roman" w:eastAsia="Times New Roman" w:hAnsi="Times New Roman" w:cs="Times New Roman"/>
          <w:sz w:val="24"/>
          <w:szCs w:val="24"/>
        </w:rPr>
        <w:lastRenderedPageBreak/>
        <w:t xml:space="preserve">prevalence of hypertension, and the growing demand for </w:t>
      </w:r>
      <w:r w:rsidRPr="006C5F07">
        <w:rPr>
          <w:rFonts w:ascii="Times New Roman" w:eastAsia="Times New Roman" w:hAnsi="Times New Roman" w:cs="Times New Roman"/>
          <w:b/>
          <w:bCs/>
          <w:sz w:val="24"/>
          <w:szCs w:val="24"/>
        </w:rPr>
        <w:t>home healthcare solutions</w:t>
      </w:r>
      <w:r w:rsidRPr="006C5F07">
        <w:rPr>
          <w:rFonts w:ascii="Times New Roman" w:eastAsia="Times New Roman" w:hAnsi="Times New Roman" w:cs="Times New Roman"/>
          <w:sz w:val="24"/>
          <w:szCs w:val="24"/>
        </w:rPr>
        <w:t xml:space="preserve"> and </w:t>
      </w:r>
      <w:r w:rsidRPr="006C5F07">
        <w:rPr>
          <w:rFonts w:ascii="Times New Roman" w:eastAsia="Times New Roman" w:hAnsi="Times New Roman" w:cs="Times New Roman"/>
          <w:b/>
          <w:bCs/>
          <w:sz w:val="24"/>
          <w:szCs w:val="24"/>
        </w:rPr>
        <w:t>remote patient monitoring</w:t>
      </w:r>
      <w:r w:rsidRPr="006C5F07">
        <w:rPr>
          <w:rFonts w:ascii="Times New Roman" w:eastAsia="Times New Roman" w:hAnsi="Times New Roman" w:cs="Times New Roman"/>
          <w:sz w:val="24"/>
          <w:szCs w:val="24"/>
        </w:rPr>
        <w:t>.</w:t>
      </w:r>
    </w:p>
    <w:p w:rsidR="006C5F07" w:rsidRPr="006C5F07" w:rsidRDefault="00F005E9" w:rsidP="006C5F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1" style="width:0;height:1.5pt" o:hralign="center" o:hrstd="t" o:hr="t" fillcolor="#a0a0a0" stroked="f"/>
        </w:pict>
      </w:r>
    </w:p>
    <w:p w:rsidR="006C5F07" w:rsidRPr="006C5F07" w:rsidRDefault="006C5F07" w:rsidP="006C5F07">
      <w:pPr>
        <w:spacing w:before="100" w:beforeAutospacing="1" w:after="100" w:afterAutospacing="1" w:line="240" w:lineRule="auto"/>
        <w:outlineLvl w:val="2"/>
        <w:rPr>
          <w:rFonts w:ascii="Times New Roman" w:eastAsia="Times New Roman" w:hAnsi="Times New Roman" w:cs="Times New Roman"/>
          <w:b/>
          <w:bCs/>
          <w:sz w:val="27"/>
          <w:szCs w:val="27"/>
        </w:rPr>
      </w:pPr>
      <w:r w:rsidRPr="006C5F07">
        <w:rPr>
          <w:rFonts w:ascii="Times New Roman" w:eastAsia="Times New Roman" w:hAnsi="Times New Roman" w:cs="Times New Roman"/>
          <w:b/>
          <w:bCs/>
          <w:sz w:val="27"/>
          <w:szCs w:val="27"/>
        </w:rPr>
        <w:t>C. JSON-LD SEO Schema</w:t>
      </w:r>
    </w:p>
    <w:p w:rsidR="006C5F07" w:rsidRPr="006C5F07" w:rsidRDefault="006C5F07" w:rsidP="006C5F07">
      <w:p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 xml:space="preserve">The following SEO schema is designed to improve search engine visibility for the </w:t>
      </w:r>
      <w:r w:rsidRPr="006C5F07">
        <w:rPr>
          <w:rFonts w:ascii="Times New Roman" w:eastAsia="Times New Roman" w:hAnsi="Times New Roman" w:cs="Times New Roman"/>
          <w:b/>
          <w:bCs/>
          <w:sz w:val="24"/>
          <w:szCs w:val="24"/>
        </w:rPr>
        <w:t>Sphygmomanometer Market Report</w:t>
      </w:r>
      <w:r w:rsidRPr="006C5F07">
        <w:rPr>
          <w:rFonts w:ascii="Times New Roman" w:eastAsia="Times New Roman" w:hAnsi="Times New Roman" w:cs="Times New Roman"/>
          <w:sz w:val="24"/>
          <w:szCs w:val="24"/>
        </w:rPr>
        <w:t>:</w:t>
      </w:r>
    </w:p>
    <w:p w:rsidR="006C5F07" w:rsidRPr="006C5F07" w:rsidRDefault="006C5F07" w:rsidP="006C5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5F07">
        <w:rPr>
          <w:rFonts w:ascii="Courier New" w:eastAsia="Times New Roman" w:hAnsi="Courier New" w:cs="Courier New"/>
          <w:sz w:val="20"/>
          <w:szCs w:val="20"/>
        </w:rPr>
        <w:t>{</w:t>
      </w:r>
    </w:p>
    <w:p w:rsidR="006C5F07" w:rsidRPr="006C5F07" w:rsidRDefault="006C5F07" w:rsidP="006C5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5F07">
        <w:rPr>
          <w:rFonts w:ascii="Courier New" w:eastAsia="Times New Roman" w:hAnsi="Courier New" w:cs="Courier New"/>
          <w:sz w:val="20"/>
          <w:szCs w:val="20"/>
        </w:rPr>
        <w:t xml:space="preserve">  "@context": "https://schema.org",</w:t>
      </w:r>
    </w:p>
    <w:p w:rsidR="006C5F07" w:rsidRPr="006C5F07" w:rsidRDefault="006C5F07" w:rsidP="006C5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5F07">
        <w:rPr>
          <w:rFonts w:ascii="Courier New" w:eastAsia="Times New Roman" w:hAnsi="Courier New" w:cs="Courier New"/>
          <w:sz w:val="20"/>
          <w:szCs w:val="20"/>
        </w:rPr>
        <w:t xml:space="preserve">  "@type": "</w:t>
      </w:r>
      <w:proofErr w:type="spellStart"/>
      <w:r w:rsidRPr="006C5F07">
        <w:rPr>
          <w:rFonts w:ascii="Courier New" w:eastAsia="Times New Roman" w:hAnsi="Courier New" w:cs="Courier New"/>
          <w:sz w:val="20"/>
          <w:szCs w:val="20"/>
        </w:rPr>
        <w:t>BreadcrumbList</w:t>
      </w:r>
      <w:proofErr w:type="spellEnd"/>
      <w:r w:rsidRPr="006C5F07">
        <w:rPr>
          <w:rFonts w:ascii="Courier New" w:eastAsia="Times New Roman" w:hAnsi="Courier New" w:cs="Courier New"/>
          <w:sz w:val="20"/>
          <w:szCs w:val="20"/>
        </w:rPr>
        <w:t>",</w:t>
      </w:r>
    </w:p>
    <w:p w:rsidR="006C5F07" w:rsidRPr="006C5F07" w:rsidRDefault="006C5F07" w:rsidP="006C5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5F07">
        <w:rPr>
          <w:rFonts w:ascii="Courier New" w:eastAsia="Times New Roman" w:hAnsi="Courier New" w:cs="Courier New"/>
          <w:sz w:val="20"/>
          <w:szCs w:val="20"/>
        </w:rPr>
        <w:t xml:space="preserve">  "</w:t>
      </w:r>
      <w:proofErr w:type="spellStart"/>
      <w:proofErr w:type="gramStart"/>
      <w:r w:rsidRPr="006C5F07">
        <w:rPr>
          <w:rFonts w:ascii="Courier New" w:eastAsia="Times New Roman" w:hAnsi="Courier New" w:cs="Courier New"/>
          <w:sz w:val="20"/>
          <w:szCs w:val="20"/>
        </w:rPr>
        <w:t>itemListElement</w:t>
      </w:r>
      <w:proofErr w:type="spellEnd"/>
      <w:proofErr w:type="gramEnd"/>
      <w:r w:rsidRPr="006C5F07">
        <w:rPr>
          <w:rFonts w:ascii="Courier New" w:eastAsia="Times New Roman" w:hAnsi="Courier New" w:cs="Courier New"/>
          <w:sz w:val="20"/>
          <w:szCs w:val="20"/>
        </w:rPr>
        <w:t>": [</w:t>
      </w:r>
    </w:p>
    <w:p w:rsidR="006C5F07" w:rsidRPr="006C5F07" w:rsidRDefault="006C5F07" w:rsidP="006C5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5F07">
        <w:rPr>
          <w:rFonts w:ascii="Courier New" w:eastAsia="Times New Roman" w:hAnsi="Courier New" w:cs="Courier New"/>
          <w:sz w:val="20"/>
          <w:szCs w:val="20"/>
        </w:rPr>
        <w:t xml:space="preserve">    {</w:t>
      </w:r>
    </w:p>
    <w:p w:rsidR="006C5F07" w:rsidRPr="006C5F07" w:rsidRDefault="006C5F07" w:rsidP="006C5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5F07">
        <w:rPr>
          <w:rFonts w:ascii="Courier New" w:eastAsia="Times New Roman" w:hAnsi="Courier New" w:cs="Courier New"/>
          <w:sz w:val="20"/>
          <w:szCs w:val="20"/>
        </w:rPr>
        <w:t xml:space="preserve">      "@type": "</w:t>
      </w:r>
      <w:proofErr w:type="spellStart"/>
      <w:r w:rsidRPr="006C5F07">
        <w:rPr>
          <w:rFonts w:ascii="Courier New" w:eastAsia="Times New Roman" w:hAnsi="Courier New" w:cs="Courier New"/>
          <w:sz w:val="20"/>
          <w:szCs w:val="20"/>
        </w:rPr>
        <w:t>ListItem</w:t>
      </w:r>
      <w:proofErr w:type="spellEnd"/>
      <w:r w:rsidRPr="006C5F07">
        <w:rPr>
          <w:rFonts w:ascii="Courier New" w:eastAsia="Times New Roman" w:hAnsi="Courier New" w:cs="Courier New"/>
          <w:sz w:val="20"/>
          <w:szCs w:val="20"/>
        </w:rPr>
        <w:t>",</w:t>
      </w:r>
    </w:p>
    <w:p w:rsidR="006C5F07" w:rsidRPr="006C5F07" w:rsidRDefault="006C5F07" w:rsidP="006C5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5F07">
        <w:rPr>
          <w:rFonts w:ascii="Courier New" w:eastAsia="Times New Roman" w:hAnsi="Courier New" w:cs="Courier New"/>
          <w:sz w:val="20"/>
          <w:szCs w:val="20"/>
        </w:rPr>
        <w:t xml:space="preserve">      "</w:t>
      </w:r>
      <w:proofErr w:type="gramStart"/>
      <w:r w:rsidRPr="006C5F07">
        <w:rPr>
          <w:rFonts w:ascii="Courier New" w:eastAsia="Times New Roman" w:hAnsi="Courier New" w:cs="Courier New"/>
          <w:sz w:val="20"/>
          <w:szCs w:val="20"/>
        </w:rPr>
        <w:t>position</w:t>
      </w:r>
      <w:proofErr w:type="gramEnd"/>
      <w:r w:rsidRPr="006C5F07">
        <w:rPr>
          <w:rFonts w:ascii="Courier New" w:eastAsia="Times New Roman" w:hAnsi="Courier New" w:cs="Courier New"/>
          <w:sz w:val="20"/>
          <w:szCs w:val="20"/>
        </w:rPr>
        <w:t>": 1,</w:t>
      </w:r>
    </w:p>
    <w:p w:rsidR="006C5F07" w:rsidRPr="006C5F07" w:rsidRDefault="006C5F07" w:rsidP="006C5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5F07">
        <w:rPr>
          <w:rFonts w:ascii="Courier New" w:eastAsia="Times New Roman" w:hAnsi="Courier New" w:cs="Courier New"/>
          <w:sz w:val="20"/>
          <w:szCs w:val="20"/>
        </w:rPr>
        <w:t xml:space="preserve">      "</w:t>
      </w:r>
      <w:proofErr w:type="gramStart"/>
      <w:r w:rsidRPr="006C5F07">
        <w:rPr>
          <w:rFonts w:ascii="Courier New" w:eastAsia="Times New Roman" w:hAnsi="Courier New" w:cs="Courier New"/>
          <w:sz w:val="20"/>
          <w:szCs w:val="20"/>
        </w:rPr>
        <w:t>name</w:t>
      </w:r>
      <w:proofErr w:type="gramEnd"/>
      <w:r w:rsidRPr="006C5F07">
        <w:rPr>
          <w:rFonts w:ascii="Courier New" w:eastAsia="Times New Roman" w:hAnsi="Courier New" w:cs="Courier New"/>
          <w:sz w:val="20"/>
          <w:szCs w:val="20"/>
        </w:rPr>
        <w:t>": "Home",</w:t>
      </w:r>
    </w:p>
    <w:p w:rsidR="006C5F07" w:rsidRPr="006C5F07" w:rsidRDefault="006C5F07" w:rsidP="006C5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5F07">
        <w:rPr>
          <w:rFonts w:ascii="Courier New" w:eastAsia="Times New Roman" w:hAnsi="Courier New" w:cs="Courier New"/>
          <w:sz w:val="20"/>
          <w:szCs w:val="20"/>
        </w:rPr>
        <w:t xml:space="preserve">      "</w:t>
      </w:r>
      <w:proofErr w:type="gramStart"/>
      <w:r w:rsidRPr="006C5F07">
        <w:rPr>
          <w:rFonts w:ascii="Courier New" w:eastAsia="Times New Roman" w:hAnsi="Courier New" w:cs="Courier New"/>
          <w:sz w:val="20"/>
          <w:szCs w:val="20"/>
        </w:rPr>
        <w:t>item</w:t>
      </w:r>
      <w:proofErr w:type="gramEnd"/>
      <w:r w:rsidRPr="006C5F07">
        <w:rPr>
          <w:rFonts w:ascii="Courier New" w:eastAsia="Times New Roman" w:hAnsi="Courier New" w:cs="Courier New"/>
          <w:sz w:val="20"/>
          <w:szCs w:val="20"/>
        </w:rPr>
        <w:t>": "https://www.strategicmarketresearch.com/"</w:t>
      </w:r>
    </w:p>
    <w:p w:rsidR="006C5F07" w:rsidRPr="006C5F07" w:rsidRDefault="006C5F07" w:rsidP="006C5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5F07">
        <w:rPr>
          <w:rFonts w:ascii="Courier New" w:eastAsia="Times New Roman" w:hAnsi="Courier New" w:cs="Courier New"/>
          <w:sz w:val="20"/>
          <w:szCs w:val="20"/>
        </w:rPr>
        <w:t xml:space="preserve">    },</w:t>
      </w:r>
    </w:p>
    <w:p w:rsidR="006C5F07" w:rsidRPr="006C5F07" w:rsidRDefault="006C5F07" w:rsidP="006C5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5F07">
        <w:rPr>
          <w:rFonts w:ascii="Courier New" w:eastAsia="Times New Roman" w:hAnsi="Courier New" w:cs="Courier New"/>
          <w:sz w:val="20"/>
          <w:szCs w:val="20"/>
        </w:rPr>
        <w:t xml:space="preserve">    {</w:t>
      </w:r>
    </w:p>
    <w:p w:rsidR="006C5F07" w:rsidRPr="006C5F07" w:rsidRDefault="006C5F07" w:rsidP="006C5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5F07">
        <w:rPr>
          <w:rFonts w:ascii="Courier New" w:eastAsia="Times New Roman" w:hAnsi="Courier New" w:cs="Courier New"/>
          <w:sz w:val="20"/>
          <w:szCs w:val="20"/>
        </w:rPr>
        <w:t xml:space="preserve">      "@type": "</w:t>
      </w:r>
      <w:proofErr w:type="spellStart"/>
      <w:r w:rsidRPr="006C5F07">
        <w:rPr>
          <w:rFonts w:ascii="Courier New" w:eastAsia="Times New Roman" w:hAnsi="Courier New" w:cs="Courier New"/>
          <w:sz w:val="20"/>
          <w:szCs w:val="20"/>
        </w:rPr>
        <w:t>ListItem</w:t>
      </w:r>
      <w:proofErr w:type="spellEnd"/>
      <w:r w:rsidRPr="006C5F07">
        <w:rPr>
          <w:rFonts w:ascii="Courier New" w:eastAsia="Times New Roman" w:hAnsi="Courier New" w:cs="Courier New"/>
          <w:sz w:val="20"/>
          <w:szCs w:val="20"/>
        </w:rPr>
        <w:t>",</w:t>
      </w:r>
    </w:p>
    <w:p w:rsidR="006C5F07" w:rsidRPr="006C5F07" w:rsidRDefault="006C5F07" w:rsidP="006C5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5F07">
        <w:rPr>
          <w:rFonts w:ascii="Courier New" w:eastAsia="Times New Roman" w:hAnsi="Courier New" w:cs="Courier New"/>
          <w:sz w:val="20"/>
          <w:szCs w:val="20"/>
        </w:rPr>
        <w:t xml:space="preserve">      "</w:t>
      </w:r>
      <w:proofErr w:type="gramStart"/>
      <w:r w:rsidRPr="006C5F07">
        <w:rPr>
          <w:rFonts w:ascii="Courier New" w:eastAsia="Times New Roman" w:hAnsi="Courier New" w:cs="Courier New"/>
          <w:sz w:val="20"/>
          <w:szCs w:val="20"/>
        </w:rPr>
        <w:t>position</w:t>
      </w:r>
      <w:proofErr w:type="gramEnd"/>
      <w:r w:rsidRPr="006C5F07">
        <w:rPr>
          <w:rFonts w:ascii="Courier New" w:eastAsia="Times New Roman" w:hAnsi="Courier New" w:cs="Courier New"/>
          <w:sz w:val="20"/>
          <w:szCs w:val="20"/>
        </w:rPr>
        <w:t>": 2,</w:t>
      </w:r>
    </w:p>
    <w:p w:rsidR="006C5F07" w:rsidRPr="006C5F07" w:rsidRDefault="006C5F07" w:rsidP="006C5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5F07">
        <w:rPr>
          <w:rFonts w:ascii="Courier New" w:eastAsia="Times New Roman" w:hAnsi="Courier New" w:cs="Courier New"/>
          <w:sz w:val="20"/>
          <w:szCs w:val="20"/>
        </w:rPr>
        <w:t xml:space="preserve">      "</w:t>
      </w:r>
      <w:proofErr w:type="gramStart"/>
      <w:r w:rsidRPr="006C5F07">
        <w:rPr>
          <w:rFonts w:ascii="Courier New" w:eastAsia="Times New Roman" w:hAnsi="Courier New" w:cs="Courier New"/>
          <w:sz w:val="20"/>
          <w:szCs w:val="20"/>
        </w:rPr>
        <w:t>name</w:t>
      </w:r>
      <w:proofErr w:type="gramEnd"/>
      <w:r w:rsidRPr="006C5F07">
        <w:rPr>
          <w:rFonts w:ascii="Courier New" w:eastAsia="Times New Roman" w:hAnsi="Courier New" w:cs="Courier New"/>
          <w:sz w:val="20"/>
          <w:szCs w:val="20"/>
        </w:rPr>
        <w:t>": "</w:t>
      </w:r>
      <w:r w:rsidR="00F005E9">
        <w:rPr>
          <w:rFonts w:ascii="Courier New" w:eastAsia="Times New Roman" w:hAnsi="Courier New" w:cs="Courier New"/>
          <w:sz w:val="20"/>
          <w:szCs w:val="20"/>
        </w:rPr>
        <w:t>Medical Devices</w:t>
      </w:r>
      <w:r w:rsidRPr="006C5F07">
        <w:rPr>
          <w:rFonts w:ascii="Courier New" w:eastAsia="Times New Roman" w:hAnsi="Courier New" w:cs="Courier New"/>
          <w:sz w:val="20"/>
          <w:szCs w:val="20"/>
        </w:rPr>
        <w:t>",</w:t>
      </w:r>
    </w:p>
    <w:p w:rsidR="006C5F07" w:rsidRPr="006C5F07" w:rsidRDefault="006C5F07" w:rsidP="006C5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5F07">
        <w:rPr>
          <w:rFonts w:ascii="Courier New" w:eastAsia="Times New Roman" w:hAnsi="Courier New" w:cs="Courier New"/>
          <w:sz w:val="20"/>
          <w:szCs w:val="20"/>
        </w:rPr>
        <w:t xml:space="preserve">      "</w:t>
      </w:r>
      <w:proofErr w:type="gramStart"/>
      <w:r w:rsidRPr="006C5F07">
        <w:rPr>
          <w:rFonts w:ascii="Courier New" w:eastAsia="Times New Roman" w:hAnsi="Courier New" w:cs="Courier New"/>
          <w:sz w:val="20"/>
          <w:szCs w:val="20"/>
        </w:rPr>
        <w:t>item</w:t>
      </w:r>
      <w:proofErr w:type="gramEnd"/>
      <w:r w:rsidRPr="006C5F07">
        <w:rPr>
          <w:rFonts w:ascii="Courier New" w:eastAsia="Times New Roman" w:hAnsi="Courier New" w:cs="Courier New"/>
          <w:sz w:val="20"/>
          <w:szCs w:val="20"/>
        </w:rPr>
        <w:t>": "https://www.str</w:t>
      </w:r>
      <w:r w:rsidR="00F005E9">
        <w:rPr>
          <w:rFonts w:ascii="Courier New" w:eastAsia="Times New Roman" w:hAnsi="Courier New" w:cs="Courier New"/>
          <w:sz w:val="20"/>
          <w:szCs w:val="20"/>
        </w:rPr>
        <w:t>ategicmarketresearch.com/report</w:t>
      </w:r>
      <w:r w:rsidRPr="006C5F07">
        <w:rPr>
          <w:rFonts w:ascii="Courier New" w:eastAsia="Times New Roman" w:hAnsi="Courier New" w:cs="Courier New"/>
          <w:sz w:val="20"/>
          <w:szCs w:val="20"/>
        </w:rPr>
        <w:t>/</w:t>
      </w:r>
      <w:r w:rsidR="00F005E9">
        <w:rPr>
          <w:rFonts w:ascii="Courier New" w:eastAsia="Times New Roman" w:hAnsi="Courier New" w:cs="Courier New"/>
          <w:sz w:val="20"/>
          <w:szCs w:val="20"/>
        </w:rPr>
        <w:t>medical-devices</w:t>
      </w:r>
      <w:r w:rsidRPr="006C5F07">
        <w:rPr>
          <w:rFonts w:ascii="Courier New" w:eastAsia="Times New Roman" w:hAnsi="Courier New" w:cs="Courier New"/>
          <w:sz w:val="20"/>
          <w:szCs w:val="20"/>
        </w:rPr>
        <w:t>"</w:t>
      </w:r>
    </w:p>
    <w:p w:rsidR="006C5F07" w:rsidRPr="006C5F07" w:rsidRDefault="006C5F07" w:rsidP="006C5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5F07">
        <w:rPr>
          <w:rFonts w:ascii="Courier New" w:eastAsia="Times New Roman" w:hAnsi="Courier New" w:cs="Courier New"/>
          <w:sz w:val="20"/>
          <w:szCs w:val="20"/>
        </w:rPr>
        <w:t xml:space="preserve">    },</w:t>
      </w:r>
    </w:p>
    <w:p w:rsidR="006C5F07" w:rsidRPr="006C5F07" w:rsidRDefault="006C5F07" w:rsidP="006C5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5F07">
        <w:rPr>
          <w:rFonts w:ascii="Courier New" w:eastAsia="Times New Roman" w:hAnsi="Courier New" w:cs="Courier New"/>
          <w:sz w:val="20"/>
          <w:szCs w:val="20"/>
        </w:rPr>
        <w:t xml:space="preserve">    {</w:t>
      </w:r>
    </w:p>
    <w:p w:rsidR="006C5F07" w:rsidRPr="006C5F07" w:rsidRDefault="006C5F07" w:rsidP="006C5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5F07">
        <w:rPr>
          <w:rFonts w:ascii="Courier New" w:eastAsia="Times New Roman" w:hAnsi="Courier New" w:cs="Courier New"/>
          <w:sz w:val="20"/>
          <w:szCs w:val="20"/>
        </w:rPr>
        <w:t xml:space="preserve">      "@type": "</w:t>
      </w:r>
      <w:proofErr w:type="spellStart"/>
      <w:r w:rsidRPr="006C5F07">
        <w:rPr>
          <w:rFonts w:ascii="Courier New" w:eastAsia="Times New Roman" w:hAnsi="Courier New" w:cs="Courier New"/>
          <w:sz w:val="20"/>
          <w:szCs w:val="20"/>
        </w:rPr>
        <w:t>ListItem</w:t>
      </w:r>
      <w:proofErr w:type="spellEnd"/>
      <w:r w:rsidRPr="006C5F07">
        <w:rPr>
          <w:rFonts w:ascii="Courier New" w:eastAsia="Times New Roman" w:hAnsi="Courier New" w:cs="Courier New"/>
          <w:sz w:val="20"/>
          <w:szCs w:val="20"/>
        </w:rPr>
        <w:t>",</w:t>
      </w:r>
    </w:p>
    <w:p w:rsidR="006C5F07" w:rsidRPr="006C5F07" w:rsidRDefault="006C5F07" w:rsidP="006C5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5F07">
        <w:rPr>
          <w:rFonts w:ascii="Courier New" w:eastAsia="Times New Roman" w:hAnsi="Courier New" w:cs="Courier New"/>
          <w:sz w:val="20"/>
          <w:szCs w:val="20"/>
        </w:rPr>
        <w:t xml:space="preserve">      "</w:t>
      </w:r>
      <w:proofErr w:type="gramStart"/>
      <w:r w:rsidRPr="006C5F07">
        <w:rPr>
          <w:rFonts w:ascii="Courier New" w:eastAsia="Times New Roman" w:hAnsi="Courier New" w:cs="Courier New"/>
          <w:sz w:val="20"/>
          <w:szCs w:val="20"/>
        </w:rPr>
        <w:t>position</w:t>
      </w:r>
      <w:proofErr w:type="gramEnd"/>
      <w:r w:rsidRPr="006C5F07">
        <w:rPr>
          <w:rFonts w:ascii="Courier New" w:eastAsia="Times New Roman" w:hAnsi="Courier New" w:cs="Courier New"/>
          <w:sz w:val="20"/>
          <w:szCs w:val="20"/>
        </w:rPr>
        <w:t>": 3,</w:t>
      </w:r>
    </w:p>
    <w:p w:rsidR="006C5F07" w:rsidRPr="006C5F07" w:rsidRDefault="006C5F07" w:rsidP="006C5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5F07">
        <w:rPr>
          <w:rFonts w:ascii="Courier New" w:eastAsia="Times New Roman" w:hAnsi="Courier New" w:cs="Courier New"/>
          <w:sz w:val="20"/>
          <w:szCs w:val="20"/>
        </w:rPr>
        <w:t xml:space="preserve">      "</w:t>
      </w:r>
      <w:proofErr w:type="gramStart"/>
      <w:r w:rsidRPr="006C5F07">
        <w:rPr>
          <w:rFonts w:ascii="Courier New" w:eastAsia="Times New Roman" w:hAnsi="Courier New" w:cs="Courier New"/>
          <w:sz w:val="20"/>
          <w:szCs w:val="20"/>
        </w:rPr>
        <w:t>name</w:t>
      </w:r>
      <w:proofErr w:type="gramEnd"/>
      <w:r w:rsidRPr="006C5F07">
        <w:rPr>
          <w:rFonts w:ascii="Courier New" w:eastAsia="Times New Roman" w:hAnsi="Courier New" w:cs="Courier New"/>
          <w:sz w:val="20"/>
          <w:szCs w:val="20"/>
        </w:rPr>
        <w:t>": "Sphygmomanometer Market Report 2030",</w:t>
      </w:r>
    </w:p>
    <w:p w:rsidR="006C5F07" w:rsidRPr="006C5F07" w:rsidRDefault="006C5F07" w:rsidP="006C5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5F07">
        <w:rPr>
          <w:rFonts w:ascii="Courier New" w:eastAsia="Times New Roman" w:hAnsi="Courier New" w:cs="Courier New"/>
          <w:sz w:val="20"/>
          <w:szCs w:val="20"/>
        </w:rPr>
        <w:t xml:space="preserve">      "</w:t>
      </w:r>
      <w:proofErr w:type="gramStart"/>
      <w:r w:rsidRPr="006C5F07">
        <w:rPr>
          <w:rFonts w:ascii="Courier New" w:eastAsia="Times New Roman" w:hAnsi="Courier New" w:cs="Courier New"/>
          <w:sz w:val="20"/>
          <w:szCs w:val="20"/>
        </w:rPr>
        <w:t>item</w:t>
      </w:r>
      <w:proofErr w:type="gramEnd"/>
      <w:r w:rsidRPr="006C5F07">
        <w:rPr>
          <w:rFonts w:ascii="Courier New" w:eastAsia="Times New Roman" w:hAnsi="Courier New" w:cs="Courier New"/>
          <w:sz w:val="20"/>
          <w:szCs w:val="20"/>
        </w:rPr>
        <w:t>": "https://www.strategicmarketresearch.com/market-report/sphygmomanometer"</w:t>
      </w:r>
    </w:p>
    <w:p w:rsidR="006C5F07" w:rsidRPr="006C5F07" w:rsidRDefault="006C5F07" w:rsidP="006C5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5F07">
        <w:rPr>
          <w:rFonts w:ascii="Courier New" w:eastAsia="Times New Roman" w:hAnsi="Courier New" w:cs="Courier New"/>
          <w:sz w:val="20"/>
          <w:szCs w:val="20"/>
        </w:rPr>
        <w:t xml:space="preserve">    }</w:t>
      </w:r>
    </w:p>
    <w:p w:rsidR="006C5F07" w:rsidRPr="006C5F07" w:rsidRDefault="006C5F07" w:rsidP="006C5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5F07">
        <w:rPr>
          <w:rFonts w:ascii="Courier New" w:eastAsia="Times New Roman" w:hAnsi="Courier New" w:cs="Courier New"/>
          <w:sz w:val="20"/>
          <w:szCs w:val="20"/>
        </w:rPr>
        <w:t xml:space="preserve">  ]</w:t>
      </w:r>
    </w:p>
    <w:p w:rsidR="006C5F07" w:rsidRPr="006C5F07" w:rsidRDefault="006C5F07" w:rsidP="006C5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5F07">
        <w:rPr>
          <w:rFonts w:ascii="Courier New" w:eastAsia="Times New Roman" w:hAnsi="Courier New" w:cs="Courier New"/>
          <w:sz w:val="20"/>
          <w:szCs w:val="20"/>
        </w:rPr>
        <w:t>}</w:t>
      </w:r>
    </w:p>
    <w:p w:rsidR="006C5F07" w:rsidRPr="006C5F07" w:rsidRDefault="006C5F07" w:rsidP="006C5F07">
      <w:pPr>
        <w:spacing w:before="100" w:beforeAutospacing="1" w:after="100" w:afterAutospacing="1" w:line="240" w:lineRule="auto"/>
        <w:outlineLvl w:val="3"/>
        <w:rPr>
          <w:rFonts w:ascii="Times New Roman" w:eastAsia="Times New Roman" w:hAnsi="Times New Roman" w:cs="Times New Roman"/>
          <w:b/>
          <w:bCs/>
          <w:sz w:val="24"/>
          <w:szCs w:val="24"/>
        </w:rPr>
      </w:pPr>
      <w:r w:rsidRPr="006C5F07">
        <w:rPr>
          <w:rFonts w:ascii="Times New Roman" w:eastAsia="Times New Roman" w:hAnsi="Times New Roman" w:cs="Times New Roman"/>
          <w:b/>
          <w:bCs/>
          <w:sz w:val="24"/>
          <w:szCs w:val="24"/>
        </w:rPr>
        <w:t>FAQ Schema:</w:t>
      </w:r>
    </w:p>
    <w:p w:rsidR="006C5F07" w:rsidRPr="006C5F07" w:rsidRDefault="006C5F07" w:rsidP="006C5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5F07">
        <w:rPr>
          <w:rFonts w:ascii="Courier New" w:eastAsia="Times New Roman" w:hAnsi="Courier New" w:cs="Courier New"/>
          <w:sz w:val="20"/>
          <w:szCs w:val="20"/>
        </w:rPr>
        <w:t>{</w:t>
      </w:r>
    </w:p>
    <w:p w:rsidR="006C5F07" w:rsidRPr="006C5F07" w:rsidRDefault="006C5F07" w:rsidP="006C5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5F07">
        <w:rPr>
          <w:rFonts w:ascii="Courier New" w:eastAsia="Times New Roman" w:hAnsi="Courier New" w:cs="Courier New"/>
          <w:sz w:val="20"/>
          <w:szCs w:val="20"/>
        </w:rPr>
        <w:t xml:space="preserve">  "@context": "https://schema.org",</w:t>
      </w:r>
    </w:p>
    <w:p w:rsidR="006C5F07" w:rsidRPr="006C5F07" w:rsidRDefault="006C5F07" w:rsidP="006C5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5F07">
        <w:rPr>
          <w:rFonts w:ascii="Courier New" w:eastAsia="Times New Roman" w:hAnsi="Courier New" w:cs="Courier New"/>
          <w:sz w:val="20"/>
          <w:szCs w:val="20"/>
        </w:rPr>
        <w:t xml:space="preserve">  "@type": "</w:t>
      </w:r>
      <w:proofErr w:type="spellStart"/>
      <w:r w:rsidRPr="006C5F07">
        <w:rPr>
          <w:rFonts w:ascii="Courier New" w:eastAsia="Times New Roman" w:hAnsi="Courier New" w:cs="Courier New"/>
          <w:sz w:val="20"/>
          <w:szCs w:val="20"/>
        </w:rPr>
        <w:t>FAQPage</w:t>
      </w:r>
      <w:proofErr w:type="spellEnd"/>
      <w:r w:rsidRPr="006C5F07">
        <w:rPr>
          <w:rFonts w:ascii="Courier New" w:eastAsia="Times New Roman" w:hAnsi="Courier New" w:cs="Courier New"/>
          <w:sz w:val="20"/>
          <w:szCs w:val="20"/>
        </w:rPr>
        <w:t>",</w:t>
      </w:r>
    </w:p>
    <w:p w:rsidR="006C5F07" w:rsidRPr="006C5F07" w:rsidRDefault="006C5F07" w:rsidP="006C5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5F07">
        <w:rPr>
          <w:rFonts w:ascii="Courier New" w:eastAsia="Times New Roman" w:hAnsi="Courier New" w:cs="Courier New"/>
          <w:sz w:val="20"/>
          <w:szCs w:val="20"/>
        </w:rPr>
        <w:t xml:space="preserve">  "</w:t>
      </w:r>
      <w:proofErr w:type="spellStart"/>
      <w:proofErr w:type="gramStart"/>
      <w:r w:rsidRPr="006C5F07">
        <w:rPr>
          <w:rFonts w:ascii="Courier New" w:eastAsia="Times New Roman" w:hAnsi="Courier New" w:cs="Courier New"/>
          <w:sz w:val="20"/>
          <w:szCs w:val="20"/>
        </w:rPr>
        <w:t>mainEntity</w:t>
      </w:r>
      <w:proofErr w:type="spellEnd"/>
      <w:proofErr w:type="gramEnd"/>
      <w:r w:rsidRPr="006C5F07">
        <w:rPr>
          <w:rFonts w:ascii="Courier New" w:eastAsia="Times New Roman" w:hAnsi="Courier New" w:cs="Courier New"/>
          <w:sz w:val="20"/>
          <w:szCs w:val="20"/>
        </w:rPr>
        <w:t>": [</w:t>
      </w:r>
    </w:p>
    <w:p w:rsidR="006C5F07" w:rsidRPr="006C5F07" w:rsidRDefault="006C5F07" w:rsidP="006C5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5F07">
        <w:rPr>
          <w:rFonts w:ascii="Courier New" w:eastAsia="Times New Roman" w:hAnsi="Courier New" w:cs="Courier New"/>
          <w:sz w:val="20"/>
          <w:szCs w:val="20"/>
        </w:rPr>
        <w:t xml:space="preserve">    {</w:t>
      </w:r>
    </w:p>
    <w:p w:rsidR="006C5F07" w:rsidRPr="006C5F07" w:rsidRDefault="006C5F07" w:rsidP="006C5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5F07">
        <w:rPr>
          <w:rFonts w:ascii="Courier New" w:eastAsia="Times New Roman" w:hAnsi="Courier New" w:cs="Courier New"/>
          <w:sz w:val="20"/>
          <w:szCs w:val="20"/>
        </w:rPr>
        <w:t xml:space="preserve">      "@type": "Question",</w:t>
      </w:r>
    </w:p>
    <w:p w:rsidR="006C5F07" w:rsidRPr="006C5F07" w:rsidRDefault="006C5F07" w:rsidP="006C5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5F07">
        <w:rPr>
          <w:rFonts w:ascii="Courier New" w:eastAsia="Times New Roman" w:hAnsi="Courier New" w:cs="Courier New"/>
          <w:sz w:val="20"/>
          <w:szCs w:val="20"/>
        </w:rPr>
        <w:t xml:space="preserve">      "</w:t>
      </w:r>
      <w:proofErr w:type="gramStart"/>
      <w:r w:rsidRPr="006C5F07">
        <w:rPr>
          <w:rFonts w:ascii="Courier New" w:eastAsia="Times New Roman" w:hAnsi="Courier New" w:cs="Courier New"/>
          <w:sz w:val="20"/>
          <w:szCs w:val="20"/>
        </w:rPr>
        <w:t>name</w:t>
      </w:r>
      <w:proofErr w:type="gramEnd"/>
      <w:r w:rsidRPr="006C5F07">
        <w:rPr>
          <w:rFonts w:ascii="Courier New" w:eastAsia="Times New Roman" w:hAnsi="Courier New" w:cs="Courier New"/>
          <w:sz w:val="20"/>
          <w:szCs w:val="20"/>
        </w:rPr>
        <w:t>": "How big is the sphygmomanometer market?",</w:t>
      </w:r>
    </w:p>
    <w:p w:rsidR="006C5F07" w:rsidRPr="006C5F07" w:rsidRDefault="006C5F07" w:rsidP="006C5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5F07">
        <w:rPr>
          <w:rFonts w:ascii="Courier New" w:eastAsia="Times New Roman" w:hAnsi="Courier New" w:cs="Courier New"/>
          <w:sz w:val="20"/>
          <w:szCs w:val="20"/>
        </w:rPr>
        <w:t xml:space="preserve">      "</w:t>
      </w:r>
      <w:proofErr w:type="spellStart"/>
      <w:proofErr w:type="gramStart"/>
      <w:r w:rsidRPr="006C5F07">
        <w:rPr>
          <w:rFonts w:ascii="Courier New" w:eastAsia="Times New Roman" w:hAnsi="Courier New" w:cs="Courier New"/>
          <w:sz w:val="20"/>
          <w:szCs w:val="20"/>
        </w:rPr>
        <w:t>acceptedAnswer</w:t>
      </w:r>
      <w:proofErr w:type="spellEnd"/>
      <w:proofErr w:type="gramEnd"/>
      <w:r w:rsidRPr="006C5F07">
        <w:rPr>
          <w:rFonts w:ascii="Courier New" w:eastAsia="Times New Roman" w:hAnsi="Courier New" w:cs="Courier New"/>
          <w:sz w:val="20"/>
          <w:szCs w:val="20"/>
        </w:rPr>
        <w:t>": {</w:t>
      </w:r>
    </w:p>
    <w:p w:rsidR="006C5F07" w:rsidRPr="006C5F07" w:rsidRDefault="006C5F07" w:rsidP="006C5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5F07">
        <w:rPr>
          <w:rFonts w:ascii="Courier New" w:eastAsia="Times New Roman" w:hAnsi="Courier New" w:cs="Courier New"/>
          <w:sz w:val="20"/>
          <w:szCs w:val="20"/>
        </w:rPr>
        <w:t xml:space="preserve">        "@type": "Answer",</w:t>
      </w:r>
    </w:p>
    <w:p w:rsidR="006C5F07" w:rsidRPr="006C5F07" w:rsidRDefault="006C5F07" w:rsidP="006C5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5F07">
        <w:rPr>
          <w:rFonts w:ascii="Courier New" w:eastAsia="Times New Roman" w:hAnsi="Courier New" w:cs="Courier New"/>
          <w:sz w:val="20"/>
          <w:szCs w:val="20"/>
        </w:rPr>
        <w:t xml:space="preserve">        "</w:t>
      </w:r>
      <w:proofErr w:type="gramStart"/>
      <w:r w:rsidRPr="006C5F07">
        <w:rPr>
          <w:rFonts w:ascii="Courier New" w:eastAsia="Times New Roman" w:hAnsi="Courier New" w:cs="Courier New"/>
          <w:sz w:val="20"/>
          <w:szCs w:val="20"/>
        </w:rPr>
        <w:t>text</w:t>
      </w:r>
      <w:proofErr w:type="gramEnd"/>
      <w:r w:rsidRPr="006C5F07">
        <w:rPr>
          <w:rFonts w:ascii="Courier New" w:eastAsia="Times New Roman" w:hAnsi="Courier New" w:cs="Courier New"/>
          <w:sz w:val="20"/>
          <w:szCs w:val="20"/>
        </w:rPr>
        <w:t>": "The global sphygmomanometer market is valued at USD 3.5 billion in 2024."</w:t>
      </w:r>
    </w:p>
    <w:p w:rsidR="006C5F07" w:rsidRPr="006C5F07" w:rsidRDefault="006C5F07" w:rsidP="006C5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5F07">
        <w:rPr>
          <w:rFonts w:ascii="Courier New" w:eastAsia="Times New Roman" w:hAnsi="Courier New" w:cs="Courier New"/>
          <w:sz w:val="20"/>
          <w:szCs w:val="20"/>
        </w:rPr>
        <w:t xml:space="preserve">      }</w:t>
      </w:r>
    </w:p>
    <w:p w:rsidR="006C5F07" w:rsidRPr="006C5F07" w:rsidRDefault="006C5F07" w:rsidP="006C5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5F07">
        <w:rPr>
          <w:rFonts w:ascii="Courier New" w:eastAsia="Times New Roman" w:hAnsi="Courier New" w:cs="Courier New"/>
          <w:sz w:val="20"/>
          <w:szCs w:val="20"/>
        </w:rPr>
        <w:t xml:space="preserve">    },</w:t>
      </w:r>
    </w:p>
    <w:p w:rsidR="006C5F07" w:rsidRPr="006C5F07" w:rsidRDefault="006C5F07" w:rsidP="006C5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5F07">
        <w:rPr>
          <w:rFonts w:ascii="Courier New" w:eastAsia="Times New Roman" w:hAnsi="Courier New" w:cs="Courier New"/>
          <w:sz w:val="20"/>
          <w:szCs w:val="20"/>
        </w:rPr>
        <w:t xml:space="preserve">    {</w:t>
      </w:r>
    </w:p>
    <w:p w:rsidR="006C5F07" w:rsidRPr="006C5F07" w:rsidRDefault="006C5F07" w:rsidP="006C5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5F07">
        <w:rPr>
          <w:rFonts w:ascii="Courier New" w:eastAsia="Times New Roman" w:hAnsi="Courier New" w:cs="Courier New"/>
          <w:sz w:val="20"/>
          <w:szCs w:val="20"/>
        </w:rPr>
        <w:t xml:space="preserve">      "@type": "Question",</w:t>
      </w:r>
    </w:p>
    <w:p w:rsidR="006C5F07" w:rsidRPr="006C5F07" w:rsidRDefault="006C5F07" w:rsidP="006C5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5F07">
        <w:rPr>
          <w:rFonts w:ascii="Courier New" w:eastAsia="Times New Roman" w:hAnsi="Courier New" w:cs="Courier New"/>
          <w:sz w:val="20"/>
          <w:szCs w:val="20"/>
        </w:rPr>
        <w:lastRenderedPageBreak/>
        <w:t xml:space="preserve">      "</w:t>
      </w:r>
      <w:proofErr w:type="gramStart"/>
      <w:r w:rsidRPr="006C5F07">
        <w:rPr>
          <w:rFonts w:ascii="Courier New" w:eastAsia="Times New Roman" w:hAnsi="Courier New" w:cs="Courier New"/>
          <w:sz w:val="20"/>
          <w:szCs w:val="20"/>
        </w:rPr>
        <w:t>name</w:t>
      </w:r>
      <w:proofErr w:type="gramEnd"/>
      <w:r w:rsidRPr="006C5F07">
        <w:rPr>
          <w:rFonts w:ascii="Courier New" w:eastAsia="Times New Roman" w:hAnsi="Courier New" w:cs="Courier New"/>
          <w:sz w:val="20"/>
          <w:szCs w:val="20"/>
        </w:rPr>
        <w:t>": "What is the CAGR for the forecast period?",</w:t>
      </w:r>
    </w:p>
    <w:p w:rsidR="006C5F07" w:rsidRPr="006C5F07" w:rsidRDefault="006C5F07" w:rsidP="006C5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5F07">
        <w:rPr>
          <w:rFonts w:ascii="Courier New" w:eastAsia="Times New Roman" w:hAnsi="Courier New" w:cs="Courier New"/>
          <w:sz w:val="20"/>
          <w:szCs w:val="20"/>
        </w:rPr>
        <w:t xml:space="preserve">      "</w:t>
      </w:r>
      <w:proofErr w:type="spellStart"/>
      <w:proofErr w:type="gramStart"/>
      <w:r w:rsidRPr="006C5F07">
        <w:rPr>
          <w:rFonts w:ascii="Courier New" w:eastAsia="Times New Roman" w:hAnsi="Courier New" w:cs="Courier New"/>
          <w:sz w:val="20"/>
          <w:szCs w:val="20"/>
        </w:rPr>
        <w:t>acceptedAnswer</w:t>
      </w:r>
      <w:proofErr w:type="spellEnd"/>
      <w:proofErr w:type="gramEnd"/>
      <w:r w:rsidRPr="006C5F07">
        <w:rPr>
          <w:rFonts w:ascii="Courier New" w:eastAsia="Times New Roman" w:hAnsi="Courier New" w:cs="Courier New"/>
          <w:sz w:val="20"/>
          <w:szCs w:val="20"/>
        </w:rPr>
        <w:t>": {</w:t>
      </w:r>
    </w:p>
    <w:p w:rsidR="006C5F07" w:rsidRPr="006C5F07" w:rsidRDefault="006C5F07" w:rsidP="006C5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5F07">
        <w:rPr>
          <w:rFonts w:ascii="Courier New" w:eastAsia="Times New Roman" w:hAnsi="Courier New" w:cs="Courier New"/>
          <w:sz w:val="20"/>
          <w:szCs w:val="20"/>
        </w:rPr>
        <w:t xml:space="preserve">        "@type": "Answer",</w:t>
      </w:r>
    </w:p>
    <w:p w:rsidR="006C5F07" w:rsidRPr="006C5F07" w:rsidRDefault="006C5F07" w:rsidP="006C5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5F07">
        <w:rPr>
          <w:rFonts w:ascii="Courier New" w:eastAsia="Times New Roman" w:hAnsi="Courier New" w:cs="Courier New"/>
          <w:sz w:val="20"/>
          <w:szCs w:val="20"/>
        </w:rPr>
        <w:t xml:space="preserve">        "</w:t>
      </w:r>
      <w:proofErr w:type="gramStart"/>
      <w:r w:rsidRPr="006C5F07">
        <w:rPr>
          <w:rFonts w:ascii="Courier New" w:eastAsia="Times New Roman" w:hAnsi="Courier New" w:cs="Courier New"/>
          <w:sz w:val="20"/>
          <w:szCs w:val="20"/>
        </w:rPr>
        <w:t>text</w:t>
      </w:r>
      <w:proofErr w:type="gramEnd"/>
      <w:r w:rsidRPr="006C5F07">
        <w:rPr>
          <w:rFonts w:ascii="Courier New" w:eastAsia="Times New Roman" w:hAnsi="Courier New" w:cs="Courier New"/>
          <w:sz w:val="20"/>
          <w:szCs w:val="20"/>
        </w:rPr>
        <w:t>": "The market is expected to grow at a CAGR of 6.1% from 2024 to 2030."</w:t>
      </w:r>
    </w:p>
    <w:p w:rsidR="006C5F07" w:rsidRPr="006C5F07" w:rsidRDefault="006C5F07" w:rsidP="006C5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5F07">
        <w:rPr>
          <w:rFonts w:ascii="Courier New" w:eastAsia="Times New Roman" w:hAnsi="Courier New" w:cs="Courier New"/>
          <w:sz w:val="20"/>
          <w:szCs w:val="20"/>
        </w:rPr>
        <w:t xml:space="preserve">      }</w:t>
      </w:r>
    </w:p>
    <w:p w:rsidR="006C5F07" w:rsidRPr="006C5F07" w:rsidRDefault="006C5F07" w:rsidP="006C5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5F07">
        <w:rPr>
          <w:rFonts w:ascii="Courier New" w:eastAsia="Times New Roman" w:hAnsi="Courier New" w:cs="Courier New"/>
          <w:sz w:val="20"/>
          <w:szCs w:val="20"/>
        </w:rPr>
        <w:t xml:space="preserve">    },</w:t>
      </w:r>
    </w:p>
    <w:p w:rsidR="006C5F07" w:rsidRPr="006C5F07" w:rsidRDefault="006C5F07" w:rsidP="006C5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5F07">
        <w:rPr>
          <w:rFonts w:ascii="Courier New" w:eastAsia="Times New Roman" w:hAnsi="Courier New" w:cs="Courier New"/>
          <w:sz w:val="20"/>
          <w:szCs w:val="20"/>
        </w:rPr>
        <w:t xml:space="preserve">    {</w:t>
      </w:r>
    </w:p>
    <w:p w:rsidR="006C5F07" w:rsidRPr="006C5F07" w:rsidRDefault="006C5F07" w:rsidP="006C5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5F07">
        <w:rPr>
          <w:rFonts w:ascii="Courier New" w:eastAsia="Times New Roman" w:hAnsi="Courier New" w:cs="Courier New"/>
          <w:sz w:val="20"/>
          <w:szCs w:val="20"/>
        </w:rPr>
        <w:t xml:space="preserve">      "@type": "Question",</w:t>
      </w:r>
    </w:p>
    <w:p w:rsidR="006C5F07" w:rsidRPr="006C5F07" w:rsidRDefault="006C5F07" w:rsidP="006C5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5F07">
        <w:rPr>
          <w:rFonts w:ascii="Courier New" w:eastAsia="Times New Roman" w:hAnsi="Courier New" w:cs="Courier New"/>
          <w:sz w:val="20"/>
          <w:szCs w:val="20"/>
        </w:rPr>
        <w:t xml:space="preserve">      "</w:t>
      </w:r>
      <w:proofErr w:type="gramStart"/>
      <w:r w:rsidRPr="006C5F07">
        <w:rPr>
          <w:rFonts w:ascii="Courier New" w:eastAsia="Times New Roman" w:hAnsi="Courier New" w:cs="Courier New"/>
          <w:sz w:val="20"/>
          <w:szCs w:val="20"/>
        </w:rPr>
        <w:t>name</w:t>
      </w:r>
      <w:proofErr w:type="gramEnd"/>
      <w:r w:rsidRPr="006C5F07">
        <w:rPr>
          <w:rFonts w:ascii="Courier New" w:eastAsia="Times New Roman" w:hAnsi="Courier New" w:cs="Courier New"/>
          <w:sz w:val="20"/>
          <w:szCs w:val="20"/>
        </w:rPr>
        <w:t>": "Who are the major players in this market?",</w:t>
      </w:r>
    </w:p>
    <w:p w:rsidR="006C5F07" w:rsidRPr="006C5F07" w:rsidRDefault="006C5F07" w:rsidP="006C5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5F07">
        <w:rPr>
          <w:rFonts w:ascii="Courier New" w:eastAsia="Times New Roman" w:hAnsi="Courier New" w:cs="Courier New"/>
          <w:sz w:val="20"/>
          <w:szCs w:val="20"/>
        </w:rPr>
        <w:t xml:space="preserve">      "</w:t>
      </w:r>
      <w:proofErr w:type="spellStart"/>
      <w:proofErr w:type="gramStart"/>
      <w:r w:rsidRPr="006C5F07">
        <w:rPr>
          <w:rFonts w:ascii="Courier New" w:eastAsia="Times New Roman" w:hAnsi="Courier New" w:cs="Courier New"/>
          <w:sz w:val="20"/>
          <w:szCs w:val="20"/>
        </w:rPr>
        <w:t>acceptedAnswer</w:t>
      </w:r>
      <w:proofErr w:type="spellEnd"/>
      <w:proofErr w:type="gramEnd"/>
      <w:r w:rsidRPr="006C5F07">
        <w:rPr>
          <w:rFonts w:ascii="Courier New" w:eastAsia="Times New Roman" w:hAnsi="Courier New" w:cs="Courier New"/>
          <w:sz w:val="20"/>
          <w:szCs w:val="20"/>
        </w:rPr>
        <w:t>": {</w:t>
      </w:r>
    </w:p>
    <w:p w:rsidR="006C5F07" w:rsidRPr="006C5F07" w:rsidRDefault="006C5F07" w:rsidP="006C5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5F07">
        <w:rPr>
          <w:rFonts w:ascii="Courier New" w:eastAsia="Times New Roman" w:hAnsi="Courier New" w:cs="Courier New"/>
          <w:sz w:val="20"/>
          <w:szCs w:val="20"/>
        </w:rPr>
        <w:t xml:space="preserve">        "@type": "Answer",</w:t>
      </w:r>
    </w:p>
    <w:p w:rsidR="006C5F07" w:rsidRPr="006C5F07" w:rsidRDefault="006C5F07" w:rsidP="006C5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5F07">
        <w:rPr>
          <w:rFonts w:ascii="Courier New" w:eastAsia="Times New Roman" w:hAnsi="Courier New" w:cs="Courier New"/>
          <w:sz w:val="20"/>
          <w:szCs w:val="20"/>
        </w:rPr>
        <w:t xml:space="preserve">        "</w:t>
      </w:r>
      <w:proofErr w:type="gramStart"/>
      <w:r w:rsidRPr="006C5F07">
        <w:rPr>
          <w:rFonts w:ascii="Courier New" w:eastAsia="Times New Roman" w:hAnsi="Courier New" w:cs="Courier New"/>
          <w:sz w:val="20"/>
          <w:szCs w:val="20"/>
        </w:rPr>
        <w:t>text</w:t>
      </w:r>
      <w:proofErr w:type="gramEnd"/>
      <w:r w:rsidRPr="006C5F07">
        <w:rPr>
          <w:rFonts w:ascii="Courier New" w:eastAsia="Times New Roman" w:hAnsi="Courier New" w:cs="Courier New"/>
          <w:sz w:val="20"/>
          <w:szCs w:val="20"/>
        </w:rPr>
        <w:t xml:space="preserve">": "Leading players include Omron Healthcare, Philips Healthcare, A&amp;D Medical, </w:t>
      </w:r>
      <w:proofErr w:type="spellStart"/>
      <w:r w:rsidRPr="006C5F07">
        <w:rPr>
          <w:rFonts w:ascii="Courier New" w:eastAsia="Times New Roman" w:hAnsi="Courier New" w:cs="Courier New"/>
          <w:sz w:val="20"/>
          <w:szCs w:val="20"/>
        </w:rPr>
        <w:t>Withings</w:t>
      </w:r>
      <w:proofErr w:type="spellEnd"/>
      <w:r w:rsidRPr="006C5F07">
        <w:rPr>
          <w:rFonts w:ascii="Courier New" w:eastAsia="Times New Roman" w:hAnsi="Courier New" w:cs="Courier New"/>
          <w:sz w:val="20"/>
          <w:szCs w:val="20"/>
        </w:rPr>
        <w:t>, and Roche Diagnostics."</w:t>
      </w:r>
    </w:p>
    <w:p w:rsidR="006C5F07" w:rsidRPr="006C5F07" w:rsidRDefault="006C5F07" w:rsidP="006C5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5F07">
        <w:rPr>
          <w:rFonts w:ascii="Courier New" w:eastAsia="Times New Roman" w:hAnsi="Courier New" w:cs="Courier New"/>
          <w:sz w:val="20"/>
          <w:szCs w:val="20"/>
        </w:rPr>
        <w:t xml:space="preserve">      }</w:t>
      </w:r>
    </w:p>
    <w:p w:rsidR="006C5F07" w:rsidRPr="006C5F07" w:rsidRDefault="006C5F07" w:rsidP="006C5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5F07">
        <w:rPr>
          <w:rFonts w:ascii="Courier New" w:eastAsia="Times New Roman" w:hAnsi="Courier New" w:cs="Courier New"/>
          <w:sz w:val="20"/>
          <w:szCs w:val="20"/>
        </w:rPr>
        <w:t xml:space="preserve">    },</w:t>
      </w:r>
    </w:p>
    <w:p w:rsidR="006C5F07" w:rsidRPr="006C5F07" w:rsidRDefault="006C5F07" w:rsidP="006C5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5F07">
        <w:rPr>
          <w:rFonts w:ascii="Courier New" w:eastAsia="Times New Roman" w:hAnsi="Courier New" w:cs="Courier New"/>
          <w:sz w:val="20"/>
          <w:szCs w:val="20"/>
        </w:rPr>
        <w:t xml:space="preserve">    {</w:t>
      </w:r>
    </w:p>
    <w:p w:rsidR="006C5F07" w:rsidRPr="006C5F07" w:rsidRDefault="006C5F07" w:rsidP="006C5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5F07">
        <w:rPr>
          <w:rFonts w:ascii="Courier New" w:eastAsia="Times New Roman" w:hAnsi="Courier New" w:cs="Courier New"/>
          <w:sz w:val="20"/>
          <w:szCs w:val="20"/>
        </w:rPr>
        <w:t xml:space="preserve">      "@type": "Question",</w:t>
      </w:r>
    </w:p>
    <w:p w:rsidR="006C5F07" w:rsidRPr="006C5F07" w:rsidRDefault="006C5F07" w:rsidP="006C5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5F07">
        <w:rPr>
          <w:rFonts w:ascii="Courier New" w:eastAsia="Times New Roman" w:hAnsi="Courier New" w:cs="Courier New"/>
          <w:sz w:val="20"/>
          <w:szCs w:val="20"/>
        </w:rPr>
        <w:t xml:space="preserve">      "</w:t>
      </w:r>
      <w:proofErr w:type="gramStart"/>
      <w:r w:rsidRPr="006C5F07">
        <w:rPr>
          <w:rFonts w:ascii="Courier New" w:eastAsia="Times New Roman" w:hAnsi="Courier New" w:cs="Courier New"/>
          <w:sz w:val="20"/>
          <w:szCs w:val="20"/>
        </w:rPr>
        <w:t>name</w:t>
      </w:r>
      <w:proofErr w:type="gramEnd"/>
      <w:r w:rsidRPr="006C5F07">
        <w:rPr>
          <w:rFonts w:ascii="Courier New" w:eastAsia="Times New Roman" w:hAnsi="Courier New" w:cs="Courier New"/>
          <w:sz w:val="20"/>
          <w:szCs w:val="20"/>
        </w:rPr>
        <w:t>": "Which region dominates the sphygmomanometer market?",</w:t>
      </w:r>
    </w:p>
    <w:p w:rsidR="006C5F07" w:rsidRPr="006C5F07" w:rsidRDefault="006C5F07" w:rsidP="006C5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5F07">
        <w:rPr>
          <w:rFonts w:ascii="Courier New" w:eastAsia="Times New Roman" w:hAnsi="Courier New" w:cs="Courier New"/>
          <w:sz w:val="20"/>
          <w:szCs w:val="20"/>
        </w:rPr>
        <w:t xml:space="preserve">      "</w:t>
      </w:r>
      <w:proofErr w:type="spellStart"/>
      <w:proofErr w:type="gramStart"/>
      <w:r w:rsidRPr="006C5F07">
        <w:rPr>
          <w:rFonts w:ascii="Courier New" w:eastAsia="Times New Roman" w:hAnsi="Courier New" w:cs="Courier New"/>
          <w:sz w:val="20"/>
          <w:szCs w:val="20"/>
        </w:rPr>
        <w:t>acceptedAnswer</w:t>
      </w:r>
      <w:proofErr w:type="spellEnd"/>
      <w:proofErr w:type="gramEnd"/>
      <w:r w:rsidRPr="006C5F07">
        <w:rPr>
          <w:rFonts w:ascii="Courier New" w:eastAsia="Times New Roman" w:hAnsi="Courier New" w:cs="Courier New"/>
          <w:sz w:val="20"/>
          <w:szCs w:val="20"/>
        </w:rPr>
        <w:t>": {</w:t>
      </w:r>
    </w:p>
    <w:p w:rsidR="006C5F07" w:rsidRPr="006C5F07" w:rsidRDefault="006C5F07" w:rsidP="006C5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5F07">
        <w:rPr>
          <w:rFonts w:ascii="Courier New" w:eastAsia="Times New Roman" w:hAnsi="Courier New" w:cs="Courier New"/>
          <w:sz w:val="20"/>
          <w:szCs w:val="20"/>
        </w:rPr>
        <w:t xml:space="preserve">        "@type": "Answer",</w:t>
      </w:r>
    </w:p>
    <w:p w:rsidR="006C5F07" w:rsidRPr="006C5F07" w:rsidRDefault="006C5F07" w:rsidP="006C5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5F07">
        <w:rPr>
          <w:rFonts w:ascii="Courier New" w:eastAsia="Times New Roman" w:hAnsi="Courier New" w:cs="Courier New"/>
          <w:sz w:val="20"/>
          <w:szCs w:val="20"/>
        </w:rPr>
        <w:t xml:space="preserve">        "</w:t>
      </w:r>
      <w:proofErr w:type="gramStart"/>
      <w:r w:rsidRPr="006C5F07">
        <w:rPr>
          <w:rFonts w:ascii="Courier New" w:eastAsia="Times New Roman" w:hAnsi="Courier New" w:cs="Courier New"/>
          <w:sz w:val="20"/>
          <w:szCs w:val="20"/>
        </w:rPr>
        <w:t>text</w:t>
      </w:r>
      <w:proofErr w:type="gramEnd"/>
      <w:r w:rsidRPr="006C5F07">
        <w:rPr>
          <w:rFonts w:ascii="Courier New" w:eastAsia="Times New Roman" w:hAnsi="Courier New" w:cs="Courier New"/>
          <w:sz w:val="20"/>
          <w:szCs w:val="20"/>
        </w:rPr>
        <w:t>": "North America leads due to strong healthcare infrastructure, high adoption of connected health devices, and a growing aging population."</w:t>
      </w:r>
    </w:p>
    <w:p w:rsidR="006C5F07" w:rsidRPr="006C5F07" w:rsidRDefault="006C5F07" w:rsidP="006C5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5F07">
        <w:rPr>
          <w:rFonts w:ascii="Courier New" w:eastAsia="Times New Roman" w:hAnsi="Courier New" w:cs="Courier New"/>
          <w:sz w:val="20"/>
          <w:szCs w:val="20"/>
        </w:rPr>
        <w:t xml:space="preserve">      }</w:t>
      </w:r>
    </w:p>
    <w:p w:rsidR="006C5F07" w:rsidRPr="006C5F07" w:rsidRDefault="006C5F07" w:rsidP="006C5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5F07">
        <w:rPr>
          <w:rFonts w:ascii="Courier New" w:eastAsia="Times New Roman" w:hAnsi="Courier New" w:cs="Courier New"/>
          <w:sz w:val="20"/>
          <w:szCs w:val="20"/>
        </w:rPr>
        <w:t xml:space="preserve">    },</w:t>
      </w:r>
    </w:p>
    <w:p w:rsidR="006C5F07" w:rsidRPr="006C5F07" w:rsidRDefault="006C5F07" w:rsidP="006C5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5F07">
        <w:rPr>
          <w:rFonts w:ascii="Courier New" w:eastAsia="Times New Roman" w:hAnsi="Courier New" w:cs="Courier New"/>
          <w:sz w:val="20"/>
          <w:szCs w:val="20"/>
        </w:rPr>
        <w:t xml:space="preserve">    {</w:t>
      </w:r>
    </w:p>
    <w:p w:rsidR="006C5F07" w:rsidRPr="006C5F07" w:rsidRDefault="006C5F07" w:rsidP="006C5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5F07">
        <w:rPr>
          <w:rFonts w:ascii="Courier New" w:eastAsia="Times New Roman" w:hAnsi="Courier New" w:cs="Courier New"/>
          <w:sz w:val="20"/>
          <w:szCs w:val="20"/>
        </w:rPr>
        <w:t xml:space="preserve">      "@type": "Question",</w:t>
      </w:r>
    </w:p>
    <w:p w:rsidR="006C5F07" w:rsidRPr="006C5F07" w:rsidRDefault="006C5F07" w:rsidP="006C5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5F07">
        <w:rPr>
          <w:rFonts w:ascii="Courier New" w:eastAsia="Times New Roman" w:hAnsi="Courier New" w:cs="Courier New"/>
          <w:sz w:val="20"/>
          <w:szCs w:val="20"/>
        </w:rPr>
        <w:t xml:space="preserve">      "</w:t>
      </w:r>
      <w:proofErr w:type="gramStart"/>
      <w:r w:rsidRPr="006C5F07">
        <w:rPr>
          <w:rFonts w:ascii="Courier New" w:eastAsia="Times New Roman" w:hAnsi="Courier New" w:cs="Courier New"/>
          <w:sz w:val="20"/>
          <w:szCs w:val="20"/>
        </w:rPr>
        <w:t>name</w:t>
      </w:r>
      <w:proofErr w:type="gramEnd"/>
      <w:r w:rsidRPr="006C5F07">
        <w:rPr>
          <w:rFonts w:ascii="Courier New" w:eastAsia="Times New Roman" w:hAnsi="Courier New" w:cs="Courier New"/>
          <w:sz w:val="20"/>
          <w:szCs w:val="20"/>
        </w:rPr>
        <w:t>": "What factors are driving growth in the sphygmomanometer market?",</w:t>
      </w:r>
    </w:p>
    <w:p w:rsidR="006C5F07" w:rsidRPr="006C5F07" w:rsidRDefault="006C5F07" w:rsidP="006C5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5F07">
        <w:rPr>
          <w:rFonts w:ascii="Courier New" w:eastAsia="Times New Roman" w:hAnsi="Courier New" w:cs="Courier New"/>
          <w:sz w:val="20"/>
          <w:szCs w:val="20"/>
        </w:rPr>
        <w:t xml:space="preserve">      "</w:t>
      </w:r>
      <w:proofErr w:type="spellStart"/>
      <w:proofErr w:type="gramStart"/>
      <w:r w:rsidRPr="006C5F07">
        <w:rPr>
          <w:rFonts w:ascii="Courier New" w:eastAsia="Times New Roman" w:hAnsi="Courier New" w:cs="Courier New"/>
          <w:sz w:val="20"/>
          <w:szCs w:val="20"/>
        </w:rPr>
        <w:t>acceptedAnswer</w:t>
      </w:r>
      <w:proofErr w:type="spellEnd"/>
      <w:proofErr w:type="gramEnd"/>
      <w:r w:rsidRPr="006C5F07">
        <w:rPr>
          <w:rFonts w:ascii="Courier New" w:eastAsia="Times New Roman" w:hAnsi="Courier New" w:cs="Courier New"/>
          <w:sz w:val="20"/>
          <w:szCs w:val="20"/>
        </w:rPr>
        <w:t>": {</w:t>
      </w:r>
    </w:p>
    <w:p w:rsidR="006C5F07" w:rsidRPr="006C5F07" w:rsidRDefault="006C5F07" w:rsidP="006C5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5F07">
        <w:rPr>
          <w:rFonts w:ascii="Courier New" w:eastAsia="Times New Roman" w:hAnsi="Courier New" w:cs="Courier New"/>
          <w:sz w:val="20"/>
          <w:szCs w:val="20"/>
        </w:rPr>
        <w:t xml:space="preserve">        "@type": "Answer",</w:t>
      </w:r>
    </w:p>
    <w:p w:rsidR="006C5F07" w:rsidRPr="006C5F07" w:rsidRDefault="006C5F07" w:rsidP="006C5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5F07">
        <w:rPr>
          <w:rFonts w:ascii="Courier New" w:eastAsia="Times New Roman" w:hAnsi="Courier New" w:cs="Courier New"/>
          <w:sz w:val="20"/>
          <w:szCs w:val="20"/>
        </w:rPr>
        <w:t xml:space="preserve">        "</w:t>
      </w:r>
      <w:proofErr w:type="gramStart"/>
      <w:r w:rsidRPr="006C5F07">
        <w:rPr>
          <w:rFonts w:ascii="Courier New" w:eastAsia="Times New Roman" w:hAnsi="Courier New" w:cs="Courier New"/>
          <w:sz w:val="20"/>
          <w:szCs w:val="20"/>
        </w:rPr>
        <w:t>text</w:t>
      </w:r>
      <w:proofErr w:type="gramEnd"/>
      <w:r w:rsidRPr="006C5F07">
        <w:rPr>
          <w:rFonts w:ascii="Courier New" w:eastAsia="Times New Roman" w:hAnsi="Courier New" w:cs="Courier New"/>
          <w:sz w:val="20"/>
          <w:szCs w:val="20"/>
        </w:rPr>
        <w:t>": "The market is driven by technological innovations in digital and connected devices, the rising prevalence of hypertension, and the growing demand for home healthcare solutions and remote patient monitoring."</w:t>
      </w:r>
    </w:p>
    <w:p w:rsidR="006C5F07" w:rsidRPr="006C5F07" w:rsidRDefault="006C5F07" w:rsidP="006C5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5F07">
        <w:rPr>
          <w:rFonts w:ascii="Courier New" w:eastAsia="Times New Roman" w:hAnsi="Courier New" w:cs="Courier New"/>
          <w:sz w:val="20"/>
          <w:szCs w:val="20"/>
        </w:rPr>
        <w:t xml:space="preserve">      }</w:t>
      </w:r>
    </w:p>
    <w:p w:rsidR="006C5F07" w:rsidRPr="006C5F07" w:rsidRDefault="006C5F07" w:rsidP="006C5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5F07">
        <w:rPr>
          <w:rFonts w:ascii="Courier New" w:eastAsia="Times New Roman" w:hAnsi="Courier New" w:cs="Courier New"/>
          <w:sz w:val="20"/>
          <w:szCs w:val="20"/>
        </w:rPr>
        <w:t xml:space="preserve">    }</w:t>
      </w:r>
    </w:p>
    <w:p w:rsidR="006C5F07" w:rsidRPr="006C5F07" w:rsidRDefault="006C5F07" w:rsidP="006C5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5F07">
        <w:rPr>
          <w:rFonts w:ascii="Courier New" w:eastAsia="Times New Roman" w:hAnsi="Courier New" w:cs="Courier New"/>
          <w:sz w:val="20"/>
          <w:szCs w:val="20"/>
        </w:rPr>
        <w:t xml:space="preserve">  ]</w:t>
      </w:r>
    </w:p>
    <w:p w:rsidR="006C5F07" w:rsidRPr="006C5F07" w:rsidRDefault="006C5F07" w:rsidP="006C5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5F07">
        <w:rPr>
          <w:rFonts w:ascii="Courier New" w:eastAsia="Times New Roman" w:hAnsi="Courier New" w:cs="Courier New"/>
          <w:sz w:val="20"/>
          <w:szCs w:val="20"/>
        </w:rPr>
        <w:t>}</w:t>
      </w:r>
    </w:p>
    <w:p w:rsidR="006C5F07" w:rsidRPr="006C5F07" w:rsidRDefault="00F005E9" w:rsidP="006C5F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2" style="width:0;height:1.5pt" o:hralign="center" o:hrstd="t" o:hr="t" fillcolor="#a0a0a0" stroked="f"/>
        </w:pict>
      </w:r>
    </w:p>
    <w:p w:rsidR="006C5F07" w:rsidRPr="006C5F07" w:rsidRDefault="006C5F07" w:rsidP="006C5F07">
      <w:pPr>
        <w:spacing w:before="100" w:beforeAutospacing="1" w:after="100" w:afterAutospacing="1" w:line="240" w:lineRule="auto"/>
        <w:outlineLvl w:val="2"/>
        <w:rPr>
          <w:rFonts w:ascii="Times New Roman" w:eastAsia="Times New Roman" w:hAnsi="Times New Roman" w:cs="Times New Roman"/>
          <w:b/>
          <w:bCs/>
          <w:sz w:val="27"/>
          <w:szCs w:val="27"/>
        </w:rPr>
      </w:pPr>
      <w:r w:rsidRPr="006C5F07">
        <w:rPr>
          <w:rFonts w:ascii="Times New Roman" w:eastAsia="Times New Roman" w:hAnsi="Times New Roman" w:cs="Times New Roman"/>
          <w:b/>
          <w:bCs/>
          <w:sz w:val="27"/>
          <w:szCs w:val="27"/>
        </w:rPr>
        <w:t>Conclusion</w:t>
      </w:r>
    </w:p>
    <w:p w:rsidR="006C5F07" w:rsidRPr="006C5F07" w:rsidRDefault="006C5F07" w:rsidP="006C5F07">
      <w:p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 xml:space="preserve">The </w:t>
      </w:r>
      <w:r w:rsidRPr="006C5F07">
        <w:rPr>
          <w:rFonts w:ascii="Times New Roman" w:eastAsia="Times New Roman" w:hAnsi="Times New Roman" w:cs="Times New Roman"/>
          <w:b/>
          <w:bCs/>
          <w:sz w:val="24"/>
          <w:szCs w:val="24"/>
        </w:rPr>
        <w:t>Sphygmomanometer Market Report</w:t>
      </w:r>
      <w:r w:rsidRPr="006C5F07">
        <w:rPr>
          <w:rFonts w:ascii="Times New Roman" w:eastAsia="Times New Roman" w:hAnsi="Times New Roman" w:cs="Times New Roman"/>
          <w:sz w:val="24"/>
          <w:szCs w:val="24"/>
        </w:rPr>
        <w:t xml:space="preserve"> offers an in-depth look at the growth trends, opportunities, and competitive landscape of the market from 2024 to 2030. The report highlights key segments, major players, and regional dynamics that will shape the market in the coming years. With increasing technological advancements, a rising focus on preventive healthcare, and growing demand for home healthcare solutions, the sphygmomanometer market is poised for sustained growth across all regions.</w:t>
      </w:r>
    </w:p>
    <w:p w:rsidR="006C5F07" w:rsidRPr="006C5F07" w:rsidRDefault="00F005E9" w:rsidP="006C5F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4" style="width:0;height:1.5pt" o:hralign="center" o:hrstd="t" o:hr="t" fillcolor="#a0a0a0" stroked="f"/>
        </w:pict>
      </w:r>
    </w:p>
    <w:p w:rsidR="006C5F07" w:rsidRPr="006C5F07" w:rsidRDefault="006C5F07" w:rsidP="006C5F07">
      <w:pPr>
        <w:spacing w:before="100" w:beforeAutospacing="1" w:after="100" w:afterAutospacing="1" w:line="240" w:lineRule="auto"/>
        <w:outlineLvl w:val="2"/>
        <w:rPr>
          <w:rFonts w:ascii="Times New Roman" w:eastAsia="Times New Roman" w:hAnsi="Times New Roman" w:cs="Times New Roman"/>
          <w:b/>
          <w:bCs/>
          <w:sz w:val="27"/>
          <w:szCs w:val="27"/>
        </w:rPr>
      </w:pPr>
      <w:r w:rsidRPr="006C5F07">
        <w:rPr>
          <w:rFonts w:ascii="Times New Roman" w:eastAsia="Times New Roman" w:hAnsi="Times New Roman" w:cs="Times New Roman"/>
          <w:b/>
          <w:bCs/>
          <w:sz w:val="27"/>
          <w:szCs w:val="27"/>
        </w:rPr>
        <w:t>9. Table of Contents for Sphygmomanometer Market Report (2024–2030)</w:t>
      </w:r>
    </w:p>
    <w:p w:rsidR="006C5F07" w:rsidRPr="006C5F07" w:rsidRDefault="006C5F07" w:rsidP="006C5F0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lastRenderedPageBreak/>
        <w:t>Executive Summary</w:t>
      </w:r>
    </w:p>
    <w:p w:rsidR="006C5F07" w:rsidRPr="006C5F07" w:rsidRDefault="006C5F07" w:rsidP="006C5F07">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Market Overview</w:t>
      </w:r>
    </w:p>
    <w:p w:rsidR="006C5F07" w:rsidRPr="006C5F07" w:rsidRDefault="006C5F07" w:rsidP="006C5F07">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Market Attractiveness by Type, End User, and Region</w:t>
      </w:r>
    </w:p>
    <w:p w:rsidR="006C5F07" w:rsidRPr="006C5F07" w:rsidRDefault="006C5F07" w:rsidP="006C5F07">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Key Market Trends and Insights</w:t>
      </w:r>
    </w:p>
    <w:p w:rsidR="006C5F07" w:rsidRPr="006C5F07" w:rsidRDefault="006C5F07" w:rsidP="006C5F07">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Market Forecast and Revenue Estimates (2024–2030)</w:t>
      </w:r>
    </w:p>
    <w:p w:rsidR="006C5F07" w:rsidRPr="006C5F07" w:rsidRDefault="006C5F07" w:rsidP="006C5F0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Market Overview</w:t>
      </w:r>
    </w:p>
    <w:p w:rsidR="006C5F07" w:rsidRPr="006C5F07" w:rsidRDefault="006C5F07" w:rsidP="006C5F07">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Introduction to the Sphygmomanometer Market</w:t>
      </w:r>
    </w:p>
    <w:p w:rsidR="006C5F07" w:rsidRPr="006C5F07" w:rsidRDefault="006C5F07" w:rsidP="006C5F07">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Key Drivers, Challenges, and Opportunities</w:t>
      </w:r>
    </w:p>
    <w:p w:rsidR="006C5F07" w:rsidRPr="006C5F07" w:rsidRDefault="006C5F07" w:rsidP="006C5F07">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Market Dynamics: Technological, Economic, and Regulatory Factors</w:t>
      </w:r>
    </w:p>
    <w:p w:rsidR="006C5F07" w:rsidRPr="006C5F07" w:rsidRDefault="006C5F07" w:rsidP="006C5F0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Market Segmentation and Forecast Scope</w:t>
      </w:r>
    </w:p>
    <w:p w:rsidR="006C5F07" w:rsidRPr="006C5F07" w:rsidRDefault="006C5F07" w:rsidP="006C5F07">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By Type</w:t>
      </w:r>
    </w:p>
    <w:p w:rsidR="006C5F07" w:rsidRPr="006C5F07" w:rsidRDefault="006C5F07" w:rsidP="006C5F07">
      <w:pPr>
        <w:numPr>
          <w:ilvl w:val="2"/>
          <w:numId w:val="29"/>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Manual Sphygmomanometers</w:t>
      </w:r>
    </w:p>
    <w:p w:rsidR="006C5F07" w:rsidRPr="006C5F07" w:rsidRDefault="006C5F07" w:rsidP="006C5F07">
      <w:pPr>
        <w:numPr>
          <w:ilvl w:val="2"/>
          <w:numId w:val="29"/>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Digital Sphygmomanometers</w:t>
      </w:r>
    </w:p>
    <w:p w:rsidR="006C5F07" w:rsidRPr="006C5F07" w:rsidRDefault="006C5F07" w:rsidP="006C5F07">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By End User</w:t>
      </w:r>
    </w:p>
    <w:p w:rsidR="006C5F07" w:rsidRPr="006C5F07" w:rsidRDefault="006C5F07" w:rsidP="006C5F07">
      <w:pPr>
        <w:numPr>
          <w:ilvl w:val="2"/>
          <w:numId w:val="29"/>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Hospitals</w:t>
      </w:r>
    </w:p>
    <w:p w:rsidR="006C5F07" w:rsidRPr="006C5F07" w:rsidRDefault="006C5F07" w:rsidP="006C5F07">
      <w:pPr>
        <w:numPr>
          <w:ilvl w:val="2"/>
          <w:numId w:val="29"/>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Home Healthcare</w:t>
      </w:r>
    </w:p>
    <w:p w:rsidR="006C5F07" w:rsidRPr="006C5F07" w:rsidRDefault="006C5F07" w:rsidP="006C5F07">
      <w:pPr>
        <w:numPr>
          <w:ilvl w:val="2"/>
          <w:numId w:val="29"/>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Clinics</w:t>
      </w:r>
    </w:p>
    <w:p w:rsidR="006C5F07" w:rsidRPr="006C5F07" w:rsidRDefault="006C5F07" w:rsidP="006C5F07">
      <w:pPr>
        <w:numPr>
          <w:ilvl w:val="2"/>
          <w:numId w:val="29"/>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Diagnostic Centers</w:t>
      </w:r>
    </w:p>
    <w:p w:rsidR="006C5F07" w:rsidRPr="006C5F07" w:rsidRDefault="006C5F07" w:rsidP="006C5F07">
      <w:pPr>
        <w:numPr>
          <w:ilvl w:val="2"/>
          <w:numId w:val="29"/>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Ambulatory Surgical Centers (ASCs)</w:t>
      </w:r>
    </w:p>
    <w:p w:rsidR="006C5F07" w:rsidRPr="006C5F07" w:rsidRDefault="006C5F07" w:rsidP="006C5F07">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By Region</w:t>
      </w:r>
    </w:p>
    <w:p w:rsidR="006C5F07" w:rsidRPr="006C5F07" w:rsidRDefault="006C5F07" w:rsidP="006C5F07">
      <w:pPr>
        <w:numPr>
          <w:ilvl w:val="2"/>
          <w:numId w:val="29"/>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North America</w:t>
      </w:r>
    </w:p>
    <w:p w:rsidR="006C5F07" w:rsidRPr="006C5F07" w:rsidRDefault="006C5F07" w:rsidP="006C5F07">
      <w:pPr>
        <w:numPr>
          <w:ilvl w:val="2"/>
          <w:numId w:val="29"/>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Europe</w:t>
      </w:r>
    </w:p>
    <w:p w:rsidR="006C5F07" w:rsidRPr="006C5F07" w:rsidRDefault="006C5F07" w:rsidP="006C5F07">
      <w:pPr>
        <w:numPr>
          <w:ilvl w:val="2"/>
          <w:numId w:val="29"/>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Asia Pacific</w:t>
      </w:r>
    </w:p>
    <w:p w:rsidR="006C5F07" w:rsidRPr="006C5F07" w:rsidRDefault="006C5F07" w:rsidP="006C5F07">
      <w:pPr>
        <w:numPr>
          <w:ilvl w:val="2"/>
          <w:numId w:val="29"/>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Latin America</w:t>
      </w:r>
    </w:p>
    <w:p w:rsidR="006C5F07" w:rsidRPr="006C5F07" w:rsidRDefault="006C5F07" w:rsidP="006C5F07">
      <w:pPr>
        <w:numPr>
          <w:ilvl w:val="2"/>
          <w:numId w:val="29"/>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Middle East &amp; Africa</w:t>
      </w:r>
    </w:p>
    <w:p w:rsidR="006C5F07" w:rsidRPr="006C5F07" w:rsidRDefault="006C5F07" w:rsidP="006C5F0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Competitive Intelligence and Benchmarking</w:t>
      </w:r>
    </w:p>
    <w:p w:rsidR="006C5F07" w:rsidRPr="006C5F07" w:rsidRDefault="006C5F07" w:rsidP="006C5F07">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Overview of Leading Players</w:t>
      </w:r>
    </w:p>
    <w:p w:rsidR="006C5F07" w:rsidRPr="006C5F07" w:rsidRDefault="006C5F07" w:rsidP="006C5F07">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Company Strategies: Innovation, Market Penetration, and Partnerships</w:t>
      </w:r>
    </w:p>
    <w:p w:rsidR="006C5F07" w:rsidRPr="006C5F07" w:rsidRDefault="006C5F07" w:rsidP="006C5F07">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Competitive Landscape and Key Market Differentiators</w:t>
      </w:r>
    </w:p>
    <w:p w:rsidR="006C5F07" w:rsidRPr="006C5F07" w:rsidRDefault="006C5F07" w:rsidP="006C5F0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Regional Landscape and Adoption Outlook</w:t>
      </w:r>
    </w:p>
    <w:p w:rsidR="006C5F07" w:rsidRPr="006C5F07" w:rsidRDefault="006C5F07" w:rsidP="006C5F07">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North America</w:t>
      </w:r>
    </w:p>
    <w:p w:rsidR="006C5F07" w:rsidRPr="006C5F07" w:rsidRDefault="006C5F07" w:rsidP="006C5F07">
      <w:pPr>
        <w:numPr>
          <w:ilvl w:val="2"/>
          <w:numId w:val="29"/>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Market Size and Growth</w:t>
      </w:r>
    </w:p>
    <w:p w:rsidR="006C5F07" w:rsidRPr="006C5F07" w:rsidRDefault="006C5F07" w:rsidP="006C5F07">
      <w:pPr>
        <w:numPr>
          <w:ilvl w:val="2"/>
          <w:numId w:val="29"/>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Key Drivers and Challenges</w:t>
      </w:r>
    </w:p>
    <w:p w:rsidR="006C5F07" w:rsidRPr="006C5F07" w:rsidRDefault="006C5F07" w:rsidP="006C5F07">
      <w:pPr>
        <w:numPr>
          <w:ilvl w:val="2"/>
          <w:numId w:val="29"/>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Regional Market Trends</w:t>
      </w:r>
    </w:p>
    <w:p w:rsidR="006C5F07" w:rsidRPr="006C5F07" w:rsidRDefault="006C5F07" w:rsidP="006C5F07">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Europe</w:t>
      </w:r>
    </w:p>
    <w:p w:rsidR="006C5F07" w:rsidRPr="006C5F07" w:rsidRDefault="006C5F07" w:rsidP="006C5F07">
      <w:pPr>
        <w:numPr>
          <w:ilvl w:val="2"/>
          <w:numId w:val="29"/>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Market Size and Growth</w:t>
      </w:r>
    </w:p>
    <w:p w:rsidR="006C5F07" w:rsidRPr="006C5F07" w:rsidRDefault="006C5F07" w:rsidP="006C5F07">
      <w:pPr>
        <w:numPr>
          <w:ilvl w:val="2"/>
          <w:numId w:val="29"/>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Key Drivers and Challenges</w:t>
      </w:r>
    </w:p>
    <w:p w:rsidR="006C5F07" w:rsidRPr="006C5F07" w:rsidRDefault="006C5F07" w:rsidP="006C5F07">
      <w:pPr>
        <w:numPr>
          <w:ilvl w:val="2"/>
          <w:numId w:val="29"/>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Regional Market Trends</w:t>
      </w:r>
    </w:p>
    <w:p w:rsidR="006C5F07" w:rsidRPr="006C5F07" w:rsidRDefault="006C5F07" w:rsidP="006C5F07">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Asia Pacific</w:t>
      </w:r>
    </w:p>
    <w:p w:rsidR="006C5F07" w:rsidRPr="006C5F07" w:rsidRDefault="006C5F07" w:rsidP="006C5F07">
      <w:pPr>
        <w:numPr>
          <w:ilvl w:val="2"/>
          <w:numId w:val="29"/>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Market Size and Growth</w:t>
      </w:r>
    </w:p>
    <w:p w:rsidR="006C5F07" w:rsidRPr="006C5F07" w:rsidRDefault="006C5F07" w:rsidP="006C5F07">
      <w:pPr>
        <w:numPr>
          <w:ilvl w:val="2"/>
          <w:numId w:val="29"/>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Key Drivers and Challenges</w:t>
      </w:r>
    </w:p>
    <w:p w:rsidR="006C5F07" w:rsidRPr="006C5F07" w:rsidRDefault="006C5F07" w:rsidP="006C5F07">
      <w:pPr>
        <w:numPr>
          <w:ilvl w:val="2"/>
          <w:numId w:val="29"/>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Regional Market Trends</w:t>
      </w:r>
    </w:p>
    <w:p w:rsidR="006C5F07" w:rsidRPr="006C5F07" w:rsidRDefault="006C5F07" w:rsidP="006C5F07">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Latin America</w:t>
      </w:r>
    </w:p>
    <w:p w:rsidR="006C5F07" w:rsidRPr="006C5F07" w:rsidRDefault="006C5F07" w:rsidP="006C5F07">
      <w:pPr>
        <w:numPr>
          <w:ilvl w:val="2"/>
          <w:numId w:val="29"/>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Market Size and Growth</w:t>
      </w:r>
    </w:p>
    <w:p w:rsidR="006C5F07" w:rsidRPr="006C5F07" w:rsidRDefault="006C5F07" w:rsidP="006C5F07">
      <w:pPr>
        <w:numPr>
          <w:ilvl w:val="2"/>
          <w:numId w:val="29"/>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Key Drivers and Challenges</w:t>
      </w:r>
    </w:p>
    <w:p w:rsidR="006C5F07" w:rsidRPr="006C5F07" w:rsidRDefault="006C5F07" w:rsidP="006C5F07">
      <w:pPr>
        <w:numPr>
          <w:ilvl w:val="2"/>
          <w:numId w:val="29"/>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Regional Market Trends</w:t>
      </w:r>
    </w:p>
    <w:p w:rsidR="006C5F07" w:rsidRPr="006C5F07" w:rsidRDefault="006C5F07" w:rsidP="006C5F07">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lastRenderedPageBreak/>
        <w:t>Middle East &amp; Africa (MEA)</w:t>
      </w:r>
    </w:p>
    <w:p w:rsidR="006C5F07" w:rsidRPr="006C5F07" w:rsidRDefault="006C5F07" w:rsidP="006C5F07">
      <w:pPr>
        <w:numPr>
          <w:ilvl w:val="2"/>
          <w:numId w:val="29"/>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Market Size and Growth</w:t>
      </w:r>
    </w:p>
    <w:p w:rsidR="006C5F07" w:rsidRPr="006C5F07" w:rsidRDefault="006C5F07" w:rsidP="006C5F07">
      <w:pPr>
        <w:numPr>
          <w:ilvl w:val="2"/>
          <w:numId w:val="29"/>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Key Drivers and Challenges</w:t>
      </w:r>
    </w:p>
    <w:p w:rsidR="006C5F07" w:rsidRPr="006C5F07" w:rsidRDefault="006C5F07" w:rsidP="006C5F07">
      <w:pPr>
        <w:numPr>
          <w:ilvl w:val="2"/>
          <w:numId w:val="29"/>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Regional Market Trends</w:t>
      </w:r>
    </w:p>
    <w:p w:rsidR="006C5F07" w:rsidRPr="006C5F07" w:rsidRDefault="006C5F07" w:rsidP="006C5F0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End-User Dynamics and Use Case</w:t>
      </w:r>
    </w:p>
    <w:p w:rsidR="006C5F07" w:rsidRPr="006C5F07" w:rsidRDefault="006C5F07" w:rsidP="006C5F07">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Hospital and Healthcare Facility Adoption</w:t>
      </w:r>
    </w:p>
    <w:p w:rsidR="006C5F07" w:rsidRPr="006C5F07" w:rsidRDefault="006C5F07" w:rsidP="006C5F07">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Home Healthcare Adoption and Trends</w:t>
      </w:r>
    </w:p>
    <w:p w:rsidR="006C5F07" w:rsidRPr="006C5F07" w:rsidRDefault="006C5F07" w:rsidP="006C5F07">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Use Case: Home Healthcare Example (e.g., Remote Monitoring)</w:t>
      </w:r>
    </w:p>
    <w:p w:rsidR="006C5F07" w:rsidRPr="006C5F07" w:rsidRDefault="006C5F07" w:rsidP="006C5F07">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Adoption in Clinics, Diagnostic Centers, and ASCs</w:t>
      </w:r>
    </w:p>
    <w:p w:rsidR="006C5F07" w:rsidRPr="006C5F07" w:rsidRDefault="006C5F07" w:rsidP="006C5F0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Recent Developments + Opportunities &amp; Restraints</w:t>
      </w:r>
    </w:p>
    <w:p w:rsidR="006C5F07" w:rsidRPr="006C5F07" w:rsidRDefault="006C5F07" w:rsidP="006C5F07">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Key Market Developments in the Last 2 Years</w:t>
      </w:r>
    </w:p>
    <w:p w:rsidR="006C5F07" w:rsidRPr="006C5F07" w:rsidRDefault="006C5F07" w:rsidP="006C5F07">
      <w:pPr>
        <w:numPr>
          <w:ilvl w:val="2"/>
          <w:numId w:val="29"/>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New Product Launches, FDA Approvals, and Strategic Partnerships</w:t>
      </w:r>
    </w:p>
    <w:p w:rsidR="006C5F07" w:rsidRPr="006C5F07" w:rsidRDefault="006C5F07" w:rsidP="006C5F07">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Opportunities in the Sphygmomanometer Market</w:t>
      </w:r>
    </w:p>
    <w:p w:rsidR="006C5F07" w:rsidRPr="006C5F07" w:rsidRDefault="006C5F07" w:rsidP="006C5F07">
      <w:pPr>
        <w:numPr>
          <w:ilvl w:val="2"/>
          <w:numId w:val="29"/>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Emerging Trends: Remote Monitoring and Telehealth</w:t>
      </w:r>
    </w:p>
    <w:p w:rsidR="006C5F07" w:rsidRPr="006C5F07" w:rsidRDefault="006C5F07" w:rsidP="006C5F07">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Market Restraints</w:t>
      </w:r>
    </w:p>
    <w:p w:rsidR="006C5F07" w:rsidRPr="006C5F07" w:rsidRDefault="006C5F07" w:rsidP="006C5F07">
      <w:pPr>
        <w:numPr>
          <w:ilvl w:val="2"/>
          <w:numId w:val="29"/>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High Costs, Regulatory Barriers, and Standardization Issues</w:t>
      </w:r>
    </w:p>
    <w:p w:rsidR="006C5F07" w:rsidRPr="006C5F07" w:rsidRDefault="006C5F07" w:rsidP="006C5F0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b/>
          <w:bCs/>
          <w:sz w:val="24"/>
          <w:szCs w:val="24"/>
        </w:rPr>
        <w:t>Appendix</w:t>
      </w:r>
    </w:p>
    <w:p w:rsidR="006C5F07" w:rsidRPr="006C5F07" w:rsidRDefault="006C5F07" w:rsidP="006C5F07">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Abbreviations and Terminologies Used in the Report</w:t>
      </w:r>
    </w:p>
    <w:p w:rsidR="006C5F07" w:rsidRPr="006C5F07" w:rsidRDefault="006C5F07" w:rsidP="006C5F07">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List of Figures and Tables</w:t>
      </w:r>
    </w:p>
    <w:p w:rsidR="006C5F07" w:rsidRPr="006C5F07" w:rsidRDefault="006C5F07" w:rsidP="006C5F07">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6C5F07">
        <w:rPr>
          <w:rFonts w:ascii="Times New Roman" w:eastAsia="Times New Roman" w:hAnsi="Times New Roman" w:cs="Times New Roman"/>
          <w:sz w:val="24"/>
          <w:szCs w:val="24"/>
        </w:rPr>
        <w:t>References and Data Sources</w:t>
      </w:r>
    </w:p>
    <w:p w:rsidR="006D43E9" w:rsidRDefault="006D43E9"/>
    <w:sectPr w:rsidR="006D43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4249B4"/>
    <w:multiLevelType w:val="multilevel"/>
    <w:tmpl w:val="80FE0F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0025C4"/>
    <w:multiLevelType w:val="multilevel"/>
    <w:tmpl w:val="21C4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44A1E"/>
    <w:multiLevelType w:val="multilevel"/>
    <w:tmpl w:val="5A862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E55FA8"/>
    <w:multiLevelType w:val="multilevel"/>
    <w:tmpl w:val="0B66C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92166A"/>
    <w:multiLevelType w:val="multilevel"/>
    <w:tmpl w:val="141009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9D06A6"/>
    <w:multiLevelType w:val="multilevel"/>
    <w:tmpl w:val="57BE8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A910E3"/>
    <w:multiLevelType w:val="multilevel"/>
    <w:tmpl w:val="2A7A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840EDF"/>
    <w:multiLevelType w:val="multilevel"/>
    <w:tmpl w:val="712E59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892295"/>
    <w:multiLevelType w:val="multilevel"/>
    <w:tmpl w:val="D1B46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9F484C"/>
    <w:multiLevelType w:val="multilevel"/>
    <w:tmpl w:val="9DE83E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616C17"/>
    <w:multiLevelType w:val="multilevel"/>
    <w:tmpl w:val="07525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E15647"/>
    <w:multiLevelType w:val="multilevel"/>
    <w:tmpl w:val="6AE405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E004B2"/>
    <w:multiLevelType w:val="multilevel"/>
    <w:tmpl w:val="C268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4B7681"/>
    <w:multiLevelType w:val="multilevel"/>
    <w:tmpl w:val="E3FE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AA7D14"/>
    <w:multiLevelType w:val="multilevel"/>
    <w:tmpl w:val="65D6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732CAF"/>
    <w:multiLevelType w:val="multilevel"/>
    <w:tmpl w:val="D1728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C161A1"/>
    <w:multiLevelType w:val="multilevel"/>
    <w:tmpl w:val="3C04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D202E0"/>
    <w:multiLevelType w:val="multilevel"/>
    <w:tmpl w:val="ECCE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211394"/>
    <w:multiLevelType w:val="multilevel"/>
    <w:tmpl w:val="9B8CD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723D39"/>
    <w:multiLevelType w:val="multilevel"/>
    <w:tmpl w:val="E798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A974C4"/>
    <w:multiLevelType w:val="multilevel"/>
    <w:tmpl w:val="9B82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810B9A"/>
    <w:multiLevelType w:val="multilevel"/>
    <w:tmpl w:val="6EF4E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A07659"/>
    <w:multiLevelType w:val="multilevel"/>
    <w:tmpl w:val="2306EA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16D37FA"/>
    <w:multiLevelType w:val="multilevel"/>
    <w:tmpl w:val="3F004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946793"/>
    <w:multiLevelType w:val="multilevel"/>
    <w:tmpl w:val="847AC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3C64BED"/>
    <w:multiLevelType w:val="multilevel"/>
    <w:tmpl w:val="1B68C2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5D953B9"/>
    <w:multiLevelType w:val="multilevel"/>
    <w:tmpl w:val="6CA219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6126F09"/>
    <w:multiLevelType w:val="multilevel"/>
    <w:tmpl w:val="D49CF1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8E70EE8"/>
    <w:multiLevelType w:val="multilevel"/>
    <w:tmpl w:val="07B620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4"/>
  </w:num>
  <w:num w:numId="2">
    <w:abstractNumId w:val="8"/>
  </w:num>
  <w:num w:numId="3">
    <w:abstractNumId w:val="19"/>
  </w:num>
  <w:num w:numId="4">
    <w:abstractNumId w:val="28"/>
  </w:num>
  <w:num w:numId="5">
    <w:abstractNumId w:val="9"/>
  </w:num>
  <w:num w:numId="6">
    <w:abstractNumId w:val="27"/>
  </w:num>
  <w:num w:numId="7">
    <w:abstractNumId w:val="10"/>
  </w:num>
  <w:num w:numId="8">
    <w:abstractNumId w:val="5"/>
  </w:num>
  <w:num w:numId="9">
    <w:abstractNumId w:val="6"/>
  </w:num>
  <w:num w:numId="10">
    <w:abstractNumId w:val="2"/>
  </w:num>
  <w:num w:numId="11">
    <w:abstractNumId w:val="14"/>
  </w:num>
  <w:num w:numId="12">
    <w:abstractNumId w:val="13"/>
  </w:num>
  <w:num w:numId="13">
    <w:abstractNumId w:val="20"/>
  </w:num>
  <w:num w:numId="14">
    <w:abstractNumId w:val="17"/>
  </w:num>
  <w:num w:numId="15">
    <w:abstractNumId w:val="11"/>
  </w:num>
  <w:num w:numId="16">
    <w:abstractNumId w:val="16"/>
  </w:num>
  <w:num w:numId="17">
    <w:abstractNumId w:val="15"/>
  </w:num>
  <w:num w:numId="18">
    <w:abstractNumId w:val="23"/>
  </w:num>
  <w:num w:numId="19">
    <w:abstractNumId w:val="18"/>
  </w:num>
  <w:num w:numId="20">
    <w:abstractNumId w:val="3"/>
  </w:num>
  <w:num w:numId="21">
    <w:abstractNumId w:val="21"/>
  </w:num>
  <w:num w:numId="22">
    <w:abstractNumId w:val="1"/>
  </w:num>
  <w:num w:numId="23">
    <w:abstractNumId w:val="7"/>
  </w:num>
  <w:num w:numId="24">
    <w:abstractNumId w:val="12"/>
  </w:num>
  <w:num w:numId="25">
    <w:abstractNumId w:val="0"/>
  </w:num>
  <w:num w:numId="26">
    <w:abstractNumId w:val="26"/>
  </w:num>
  <w:num w:numId="27">
    <w:abstractNumId w:val="4"/>
  </w:num>
  <w:num w:numId="28">
    <w:abstractNumId w:val="22"/>
  </w:num>
  <w:num w:numId="2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5F07"/>
    <w:rsid w:val="006C5F07"/>
    <w:rsid w:val="006D43E9"/>
    <w:rsid w:val="00F005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C6AE7"/>
  <w15:chartTrackingRefBased/>
  <w15:docId w15:val="{BD9F63EE-E464-4C98-89DF-31EC0A8AD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C5F0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6C5F07"/>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6C5F07"/>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6C5F07"/>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C5F0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6C5F07"/>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6C5F07"/>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6C5F07"/>
    <w:rPr>
      <w:rFonts w:ascii="Times New Roman" w:eastAsia="Times New Roman" w:hAnsi="Times New Roman" w:cs="Times New Roman"/>
      <w:b/>
      <w:bCs/>
      <w:sz w:val="15"/>
      <w:szCs w:val="15"/>
    </w:rPr>
  </w:style>
  <w:style w:type="numbering" w:customStyle="1" w:styleId="NoList1">
    <w:name w:val="No List1"/>
    <w:next w:val="NoList"/>
    <w:uiPriority w:val="99"/>
    <w:semiHidden/>
    <w:unhideWhenUsed/>
    <w:rsid w:val="006C5F07"/>
  </w:style>
  <w:style w:type="paragraph" w:customStyle="1" w:styleId="msonormal0">
    <w:name w:val="msonormal"/>
    <w:basedOn w:val="Normal"/>
    <w:rsid w:val="006C5F0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C5F07"/>
    <w:rPr>
      <w:b/>
      <w:bCs/>
    </w:rPr>
  </w:style>
  <w:style w:type="paragraph" w:styleId="NormalWeb">
    <w:name w:val="Normal (Web)"/>
    <w:basedOn w:val="Normal"/>
    <w:uiPriority w:val="99"/>
    <w:semiHidden/>
    <w:unhideWhenUsed/>
    <w:rsid w:val="006C5F07"/>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6C5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07"/>
    <w:rPr>
      <w:rFonts w:ascii="Courier New" w:eastAsia="Times New Roman" w:hAnsi="Courier New" w:cs="Courier New"/>
      <w:sz w:val="20"/>
      <w:szCs w:val="20"/>
    </w:rPr>
  </w:style>
  <w:style w:type="character" w:styleId="HTMLCode">
    <w:name w:val="HTML Code"/>
    <w:basedOn w:val="DefaultParagraphFont"/>
    <w:uiPriority w:val="99"/>
    <w:semiHidden/>
    <w:unhideWhenUsed/>
    <w:rsid w:val="006C5F07"/>
    <w:rPr>
      <w:rFonts w:ascii="Courier New" w:eastAsia="Times New Roman" w:hAnsi="Courier New" w:cs="Courier New"/>
      <w:sz w:val="20"/>
      <w:szCs w:val="20"/>
    </w:rPr>
  </w:style>
  <w:style w:type="character" w:customStyle="1" w:styleId="hljs-punctuation">
    <w:name w:val="hljs-punctuation"/>
    <w:basedOn w:val="DefaultParagraphFont"/>
    <w:rsid w:val="006C5F07"/>
  </w:style>
  <w:style w:type="character" w:customStyle="1" w:styleId="hljs-attr">
    <w:name w:val="hljs-attr"/>
    <w:basedOn w:val="DefaultParagraphFont"/>
    <w:rsid w:val="006C5F07"/>
  </w:style>
  <w:style w:type="character" w:customStyle="1" w:styleId="hljs-string">
    <w:name w:val="hljs-string"/>
    <w:basedOn w:val="DefaultParagraphFont"/>
    <w:rsid w:val="006C5F07"/>
  </w:style>
  <w:style w:type="character" w:customStyle="1" w:styleId="hljs-number">
    <w:name w:val="hljs-number"/>
    <w:basedOn w:val="DefaultParagraphFont"/>
    <w:rsid w:val="006C5F07"/>
  </w:style>
  <w:style w:type="table" w:styleId="GridTable4-Accent5">
    <w:name w:val="Grid Table 4 Accent 5"/>
    <w:basedOn w:val="TableNormal"/>
    <w:uiPriority w:val="49"/>
    <w:rsid w:val="00F005E9"/>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7678713">
      <w:bodyDiv w:val="1"/>
      <w:marLeft w:val="0"/>
      <w:marRight w:val="0"/>
      <w:marTop w:val="0"/>
      <w:marBottom w:val="0"/>
      <w:divBdr>
        <w:top w:val="none" w:sz="0" w:space="0" w:color="auto"/>
        <w:left w:val="none" w:sz="0" w:space="0" w:color="auto"/>
        <w:bottom w:val="none" w:sz="0" w:space="0" w:color="auto"/>
        <w:right w:val="none" w:sz="0" w:space="0" w:color="auto"/>
      </w:divBdr>
      <w:divsChild>
        <w:div w:id="641080072">
          <w:marLeft w:val="0"/>
          <w:marRight w:val="0"/>
          <w:marTop w:val="0"/>
          <w:marBottom w:val="0"/>
          <w:divBdr>
            <w:top w:val="none" w:sz="0" w:space="0" w:color="auto"/>
            <w:left w:val="none" w:sz="0" w:space="0" w:color="auto"/>
            <w:bottom w:val="none" w:sz="0" w:space="0" w:color="auto"/>
            <w:right w:val="none" w:sz="0" w:space="0" w:color="auto"/>
          </w:divBdr>
          <w:divsChild>
            <w:div w:id="1282883299">
              <w:marLeft w:val="0"/>
              <w:marRight w:val="0"/>
              <w:marTop w:val="0"/>
              <w:marBottom w:val="0"/>
              <w:divBdr>
                <w:top w:val="none" w:sz="0" w:space="0" w:color="auto"/>
                <w:left w:val="none" w:sz="0" w:space="0" w:color="auto"/>
                <w:bottom w:val="none" w:sz="0" w:space="0" w:color="auto"/>
                <w:right w:val="none" w:sz="0" w:space="0" w:color="auto"/>
              </w:divBdr>
              <w:divsChild>
                <w:div w:id="1500534829">
                  <w:marLeft w:val="0"/>
                  <w:marRight w:val="0"/>
                  <w:marTop w:val="0"/>
                  <w:marBottom w:val="0"/>
                  <w:divBdr>
                    <w:top w:val="none" w:sz="0" w:space="0" w:color="auto"/>
                    <w:left w:val="none" w:sz="0" w:space="0" w:color="auto"/>
                    <w:bottom w:val="none" w:sz="0" w:space="0" w:color="auto"/>
                    <w:right w:val="none" w:sz="0" w:space="0" w:color="auto"/>
                  </w:divBdr>
                  <w:divsChild>
                    <w:div w:id="341049480">
                      <w:marLeft w:val="0"/>
                      <w:marRight w:val="0"/>
                      <w:marTop w:val="0"/>
                      <w:marBottom w:val="0"/>
                      <w:divBdr>
                        <w:top w:val="none" w:sz="0" w:space="0" w:color="auto"/>
                        <w:left w:val="none" w:sz="0" w:space="0" w:color="auto"/>
                        <w:bottom w:val="none" w:sz="0" w:space="0" w:color="auto"/>
                        <w:right w:val="none" w:sz="0" w:space="0" w:color="auto"/>
                      </w:divBdr>
                      <w:divsChild>
                        <w:div w:id="1048409096">
                          <w:marLeft w:val="0"/>
                          <w:marRight w:val="0"/>
                          <w:marTop w:val="0"/>
                          <w:marBottom w:val="0"/>
                          <w:divBdr>
                            <w:top w:val="none" w:sz="0" w:space="0" w:color="auto"/>
                            <w:left w:val="none" w:sz="0" w:space="0" w:color="auto"/>
                            <w:bottom w:val="none" w:sz="0" w:space="0" w:color="auto"/>
                            <w:right w:val="none" w:sz="0" w:space="0" w:color="auto"/>
                          </w:divBdr>
                          <w:divsChild>
                            <w:div w:id="119284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2473701">
          <w:marLeft w:val="0"/>
          <w:marRight w:val="0"/>
          <w:marTop w:val="0"/>
          <w:marBottom w:val="0"/>
          <w:divBdr>
            <w:top w:val="none" w:sz="0" w:space="0" w:color="auto"/>
            <w:left w:val="none" w:sz="0" w:space="0" w:color="auto"/>
            <w:bottom w:val="none" w:sz="0" w:space="0" w:color="auto"/>
            <w:right w:val="none" w:sz="0" w:space="0" w:color="auto"/>
          </w:divBdr>
          <w:divsChild>
            <w:div w:id="727649468">
              <w:marLeft w:val="0"/>
              <w:marRight w:val="0"/>
              <w:marTop w:val="0"/>
              <w:marBottom w:val="0"/>
              <w:divBdr>
                <w:top w:val="none" w:sz="0" w:space="0" w:color="auto"/>
                <w:left w:val="none" w:sz="0" w:space="0" w:color="auto"/>
                <w:bottom w:val="none" w:sz="0" w:space="0" w:color="auto"/>
                <w:right w:val="none" w:sz="0" w:space="0" w:color="auto"/>
              </w:divBdr>
              <w:divsChild>
                <w:div w:id="1332560308">
                  <w:marLeft w:val="0"/>
                  <w:marRight w:val="0"/>
                  <w:marTop w:val="0"/>
                  <w:marBottom w:val="0"/>
                  <w:divBdr>
                    <w:top w:val="none" w:sz="0" w:space="0" w:color="auto"/>
                    <w:left w:val="none" w:sz="0" w:space="0" w:color="auto"/>
                    <w:bottom w:val="none" w:sz="0" w:space="0" w:color="auto"/>
                    <w:right w:val="none" w:sz="0" w:space="0" w:color="auto"/>
                  </w:divBdr>
                  <w:divsChild>
                    <w:div w:id="179861508">
                      <w:marLeft w:val="0"/>
                      <w:marRight w:val="0"/>
                      <w:marTop w:val="0"/>
                      <w:marBottom w:val="0"/>
                      <w:divBdr>
                        <w:top w:val="none" w:sz="0" w:space="0" w:color="auto"/>
                        <w:left w:val="none" w:sz="0" w:space="0" w:color="auto"/>
                        <w:bottom w:val="none" w:sz="0" w:space="0" w:color="auto"/>
                        <w:right w:val="none" w:sz="0" w:space="0" w:color="auto"/>
                      </w:divBdr>
                      <w:divsChild>
                        <w:div w:id="440105075">
                          <w:marLeft w:val="0"/>
                          <w:marRight w:val="0"/>
                          <w:marTop w:val="0"/>
                          <w:marBottom w:val="0"/>
                          <w:divBdr>
                            <w:top w:val="none" w:sz="0" w:space="0" w:color="auto"/>
                            <w:left w:val="none" w:sz="0" w:space="0" w:color="auto"/>
                            <w:bottom w:val="none" w:sz="0" w:space="0" w:color="auto"/>
                            <w:right w:val="none" w:sz="0" w:space="0" w:color="auto"/>
                          </w:divBdr>
                          <w:divsChild>
                            <w:div w:id="1181818219">
                              <w:marLeft w:val="0"/>
                              <w:marRight w:val="0"/>
                              <w:marTop w:val="0"/>
                              <w:marBottom w:val="0"/>
                              <w:divBdr>
                                <w:top w:val="none" w:sz="0" w:space="0" w:color="auto"/>
                                <w:left w:val="none" w:sz="0" w:space="0" w:color="auto"/>
                                <w:bottom w:val="none" w:sz="0" w:space="0" w:color="auto"/>
                                <w:right w:val="none" w:sz="0" w:space="0" w:color="auto"/>
                              </w:divBdr>
                              <w:divsChild>
                                <w:div w:id="29251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333308">
          <w:marLeft w:val="0"/>
          <w:marRight w:val="0"/>
          <w:marTop w:val="0"/>
          <w:marBottom w:val="0"/>
          <w:divBdr>
            <w:top w:val="none" w:sz="0" w:space="0" w:color="auto"/>
            <w:left w:val="none" w:sz="0" w:space="0" w:color="auto"/>
            <w:bottom w:val="none" w:sz="0" w:space="0" w:color="auto"/>
            <w:right w:val="none" w:sz="0" w:space="0" w:color="auto"/>
          </w:divBdr>
          <w:divsChild>
            <w:div w:id="325134576">
              <w:marLeft w:val="0"/>
              <w:marRight w:val="0"/>
              <w:marTop w:val="0"/>
              <w:marBottom w:val="0"/>
              <w:divBdr>
                <w:top w:val="none" w:sz="0" w:space="0" w:color="auto"/>
                <w:left w:val="none" w:sz="0" w:space="0" w:color="auto"/>
                <w:bottom w:val="none" w:sz="0" w:space="0" w:color="auto"/>
                <w:right w:val="none" w:sz="0" w:space="0" w:color="auto"/>
              </w:divBdr>
              <w:divsChild>
                <w:div w:id="1592272409">
                  <w:marLeft w:val="0"/>
                  <w:marRight w:val="0"/>
                  <w:marTop w:val="0"/>
                  <w:marBottom w:val="0"/>
                  <w:divBdr>
                    <w:top w:val="none" w:sz="0" w:space="0" w:color="auto"/>
                    <w:left w:val="none" w:sz="0" w:space="0" w:color="auto"/>
                    <w:bottom w:val="none" w:sz="0" w:space="0" w:color="auto"/>
                    <w:right w:val="none" w:sz="0" w:space="0" w:color="auto"/>
                  </w:divBdr>
                  <w:divsChild>
                    <w:div w:id="1192573361">
                      <w:marLeft w:val="0"/>
                      <w:marRight w:val="0"/>
                      <w:marTop w:val="0"/>
                      <w:marBottom w:val="0"/>
                      <w:divBdr>
                        <w:top w:val="none" w:sz="0" w:space="0" w:color="auto"/>
                        <w:left w:val="none" w:sz="0" w:space="0" w:color="auto"/>
                        <w:bottom w:val="none" w:sz="0" w:space="0" w:color="auto"/>
                        <w:right w:val="none" w:sz="0" w:space="0" w:color="auto"/>
                      </w:divBdr>
                      <w:divsChild>
                        <w:div w:id="197860723">
                          <w:marLeft w:val="0"/>
                          <w:marRight w:val="0"/>
                          <w:marTop w:val="0"/>
                          <w:marBottom w:val="0"/>
                          <w:divBdr>
                            <w:top w:val="none" w:sz="0" w:space="0" w:color="auto"/>
                            <w:left w:val="none" w:sz="0" w:space="0" w:color="auto"/>
                            <w:bottom w:val="none" w:sz="0" w:space="0" w:color="auto"/>
                            <w:right w:val="none" w:sz="0" w:space="0" w:color="auto"/>
                          </w:divBdr>
                          <w:divsChild>
                            <w:div w:id="194479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3310317">
          <w:marLeft w:val="0"/>
          <w:marRight w:val="0"/>
          <w:marTop w:val="0"/>
          <w:marBottom w:val="0"/>
          <w:divBdr>
            <w:top w:val="none" w:sz="0" w:space="0" w:color="auto"/>
            <w:left w:val="none" w:sz="0" w:space="0" w:color="auto"/>
            <w:bottom w:val="none" w:sz="0" w:space="0" w:color="auto"/>
            <w:right w:val="none" w:sz="0" w:space="0" w:color="auto"/>
          </w:divBdr>
          <w:divsChild>
            <w:div w:id="1467308527">
              <w:marLeft w:val="0"/>
              <w:marRight w:val="0"/>
              <w:marTop w:val="0"/>
              <w:marBottom w:val="0"/>
              <w:divBdr>
                <w:top w:val="none" w:sz="0" w:space="0" w:color="auto"/>
                <w:left w:val="none" w:sz="0" w:space="0" w:color="auto"/>
                <w:bottom w:val="none" w:sz="0" w:space="0" w:color="auto"/>
                <w:right w:val="none" w:sz="0" w:space="0" w:color="auto"/>
              </w:divBdr>
              <w:divsChild>
                <w:div w:id="446236815">
                  <w:marLeft w:val="0"/>
                  <w:marRight w:val="0"/>
                  <w:marTop w:val="0"/>
                  <w:marBottom w:val="0"/>
                  <w:divBdr>
                    <w:top w:val="none" w:sz="0" w:space="0" w:color="auto"/>
                    <w:left w:val="none" w:sz="0" w:space="0" w:color="auto"/>
                    <w:bottom w:val="none" w:sz="0" w:space="0" w:color="auto"/>
                    <w:right w:val="none" w:sz="0" w:space="0" w:color="auto"/>
                  </w:divBdr>
                  <w:divsChild>
                    <w:div w:id="2105302630">
                      <w:marLeft w:val="0"/>
                      <w:marRight w:val="0"/>
                      <w:marTop w:val="0"/>
                      <w:marBottom w:val="0"/>
                      <w:divBdr>
                        <w:top w:val="none" w:sz="0" w:space="0" w:color="auto"/>
                        <w:left w:val="none" w:sz="0" w:space="0" w:color="auto"/>
                        <w:bottom w:val="none" w:sz="0" w:space="0" w:color="auto"/>
                        <w:right w:val="none" w:sz="0" w:space="0" w:color="auto"/>
                      </w:divBdr>
                      <w:divsChild>
                        <w:div w:id="1454401400">
                          <w:marLeft w:val="0"/>
                          <w:marRight w:val="0"/>
                          <w:marTop w:val="0"/>
                          <w:marBottom w:val="0"/>
                          <w:divBdr>
                            <w:top w:val="none" w:sz="0" w:space="0" w:color="auto"/>
                            <w:left w:val="none" w:sz="0" w:space="0" w:color="auto"/>
                            <w:bottom w:val="none" w:sz="0" w:space="0" w:color="auto"/>
                            <w:right w:val="none" w:sz="0" w:space="0" w:color="auto"/>
                          </w:divBdr>
                          <w:divsChild>
                            <w:div w:id="74209378">
                              <w:marLeft w:val="0"/>
                              <w:marRight w:val="0"/>
                              <w:marTop w:val="0"/>
                              <w:marBottom w:val="0"/>
                              <w:divBdr>
                                <w:top w:val="none" w:sz="0" w:space="0" w:color="auto"/>
                                <w:left w:val="none" w:sz="0" w:space="0" w:color="auto"/>
                                <w:bottom w:val="none" w:sz="0" w:space="0" w:color="auto"/>
                                <w:right w:val="none" w:sz="0" w:space="0" w:color="auto"/>
                              </w:divBdr>
                              <w:divsChild>
                                <w:div w:id="63171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6832985">
          <w:marLeft w:val="0"/>
          <w:marRight w:val="0"/>
          <w:marTop w:val="0"/>
          <w:marBottom w:val="0"/>
          <w:divBdr>
            <w:top w:val="none" w:sz="0" w:space="0" w:color="auto"/>
            <w:left w:val="none" w:sz="0" w:space="0" w:color="auto"/>
            <w:bottom w:val="none" w:sz="0" w:space="0" w:color="auto"/>
            <w:right w:val="none" w:sz="0" w:space="0" w:color="auto"/>
          </w:divBdr>
          <w:divsChild>
            <w:div w:id="870848345">
              <w:marLeft w:val="0"/>
              <w:marRight w:val="0"/>
              <w:marTop w:val="0"/>
              <w:marBottom w:val="0"/>
              <w:divBdr>
                <w:top w:val="none" w:sz="0" w:space="0" w:color="auto"/>
                <w:left w:val="none" w:sz="0" w:space="0" w:color="auto"/>
                <w:bottom w:val="none" w:sz="0" w:space="0" w:color="auto"/>
                <w:right w:val="none" w:sz="0" w:space="0" w:color="auto"/>
              </w:divBdr>
              <w:divsChild>
                <w:div w:id="1147481152">
                  <w:marLeft w:val="0"/>
                  <w:marRight w:val="0"/>
                  <w:marTop w:val="0"/>
                  <w:marBottom w:val="0"/>
                  <w:divBdr>
                    <w:top w:val="none" w:sz="0" w:space="0" w:color="auto"/>
                    <w:left w:val="none" w:sz="0" w:space="0" w:color="auto"/>
                    <w:bottom w:val="none" w:sz="0" w:space="0" w:color="auto"/>
                    <w:right w:val="none" w:sz="0" w:space="0" w:color="auto"/>
                  </w:divBdr>
                  <w:divsChild>
                    <w:div w:id="442189811">
                      <w:marLeft w:val="0"/>
                      <w:marRight w:val="0"/>
                      <w:marTop w:val="0"/>
                      <w:marBottom w:val="0"/>
                      <w:divBdr>
                        <w:top w:val="none" w:sz="0" w:space="0" w:color="auto"/>
                        <w:left w:val="none" w:sz="0" w:space="0" w:color="auto"/>
                        <w:bottom w:val="none" w:sz="0" w:space="0" w:color="auto"/>
                        <w:right w:val="none" w:sz="0" w:space="0" w:color="auto"/>
                      </w:divBdr>
                      <w:divsChild>
                        <w:div w:id="2101095047">
                          <w:marLeft w:val="0"/>
                          <w:marRight w:val="0"/>
                          <w:marTop w:val="0"/>
                          <w:marBottom w:val="0"/>
                          <w:divBdr>
                            <w:top w:val="none" w:sz="0" w:space="0" w:color="auto"/>
                            <w:left w:val="none" w:sz="0" w:space="0" w:color="auto"/>
                            <w:bottom w:val="none" w:sz="0" w:space="0" w:color="auto"/>
                            <w:right w:val="none" w:sz="0" w:space="0" w:color="auto"/>
                          </w:divBdr>
                          <w:divsChild>
                            <w:div w:id="119133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4270495">
          <w:marLeft w:val="0"/>
          <w:marRight w:val="0"/>
          <w:marTop w:val="0"/>
          <w:marBottom w:val="0"/>
          <w:divBdr>
            <w:top w:val="none" w:sz="0" w:space="0" w:color="auto"/>
            <w:left w:val="none" w:sz="0" w:space="0" w:color="auto"/>
            <w:bottom w:val="none" w:sz="0" w:space="0" w:color="auto"/>
            <w:right w:val="none" w:sz="0" w:space="0" w:color="auto"/>
          </w:divBdr>
          <w:divsChild>
            <w:div w:id="1209875001">
              <w:marLeft w:val="0"/>
              <w:marRight w:val="0"/>
              <w:marTop w:val="0"/>
              <w:marBottom w:val="0"/>
              <w:divBdr>
                <w:top w:val="none" w:sz="0" w:space="0" w:color="auto"/>
                <w:left w:val="none" w:sz="0" w:space="0" w:color="auto"/>
                <w:bottom w:val="none" w:sz="0" w:space="0" w:color="auto"/>
                <w:right w:val="none" w:sz="0" w:space="0" w:color="auto"/>
              </w:divBdr>
              <w:divsChild>
                <w:div w:id="1677033212">
                  <w:marLeft w:val="0"/>
                  <w:marRight w:val="0"/>
                  <w:marTop w:val="0"/>
                  <w:marBottom w:val="0"/>
                  <w:divBdr>
                    <w:top w:val="none" w:sz="0" w:space="0" w:color="auto"/>
                    <w:left w:val="none" w:sz="0" w:space="0" w:color="auto"/>
                    <w:bottom w:val="none" w:sz="0" w:space="0" w:color="auto"/>
                    <w:right w:val="none" w:sz="0" w:space="0" w:color="auto"/>
                  </w:divBdr>
                  <w:divsChild>
                    <w:div w:id="1697463686">
                      <w:marLeft w:val="0"/>
                      <w:marRight w:val="0"/>
                      <w:marTop w:val="0"/>
                      <w:marBottom w:val="0"/>
                      <w:divBdr>
                        <w:top w:val="none" w:sz="0" w:space="0" w:color="auto"/>
                        <w:left w:val="none" w:sz="0" w:space="0" w:color="auto"/>
                        <w:bottom w:val="none" w:sz="0" w:space="0" w:color="auto"/>
                        <w:right w:val="none" w:sz="0" w:space="0" w:color="auto"/>
                      </w:divBdr>
                      <w:divsChild>
                        <w:div w:id="893278944">
                          <w:marLeft w:val="0"/>
                          <w:marRight w:val="0"/>
                          <w:marTop w:val="0"/>
                          <w:marBottom w:val="0"/>
                          <w:divBdr>
                            <w:top w:val="none" w:sz="0" w:space="0" w:color="auto"/>
                            <w:left w:val="none" w:sz="0" w:space="0" w:color="auto"/>
                            <w:bottom w:val="none" w:sz="0" w:space="0" w:color="auto"/>
                            <w:right w:val="none" w:sz="0" w:space="0" w:color="auto"/>
                          </w:divBdr>
                          <w:divsChild>
                            <w:div w:id="509224380">
                              <w:marLeft w:val="0"/>
                              <w:marRight w:val="0"/>
                              <w:marTop w:val="0"/>
                              <w:marBottom w:val="0"/>
                              <w:divBdr>
                                <w:top w:val="none" w:sz="0" w:space="0" w:color="auto"/>
                                <w:left w:val="none" w:sz="0" w:space="0" w:color="auto"/>
                                <w:bottom w:val="none" w:sz="0" w:space="0" w:color="auto"/>
                                <w:right w:val="none" w:sz="0" w:space="0" w:color="auto"/>
                              </w:divBdr>
                              <w:divsChild>
                                <w:div w:id="196465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7924465">
          <w:marLeft w:val="0"/>
          <w:marRight w:val="0"/>
          <w:marTop w:val="0"/>
          <w:marBottom w:val="0"/>
          <w:divBdr>
            <w:top w:val="none" w:sz="0" w:space="0" w:color="auto"/>
            <w:left w:val="none" w:sz="0" w:space="0" w:color="auto"/>
            <w:bottom w:val="none" w:sz="0" w:space="0" w:color="auto"/>
            <w:right w:val="none" w:sz="0" w:space="0" w:color="auto"/>
          </w:divBdr>
          <w:divsChild>
            <w:div w:id="1166674314">
              <w:marLeft w:val="0"/>
              <w:marRight w:val="0"/>
              <w:marTop w:val="0"/>
              <w:marBottom w:val="0"/>
              <w:divBdr>
                <w:top w:val="none" w:sz="0" w:space="0" w:color="auto"/>
                <w:left w:val="none" w:sz="0" w:space="0" w:color="auto"/>
                <w:bottom w:val="none" w:sz="0" w:space="0" w:color="auto"/>
                <w:right w:val="none" w:sz="0" w:space="0" w:color="auto"/>
              </w:divBdr>
              <w:divsChild>
                <w:div w:id="319505298">
                  <w:marLeft w:val="0"/>
                  <w:marRight w:val="0"/>
                  <w:marTop w:val="0"/>
                  <w:marBottom w:val="0"/>
                  <w:divBdr>
                    <w:top w:val="none" w:sz="0" w:space="0" w:color="auto"/>
                    <w:left w:val="none" w:sz="0" w:space="0" w:color="auto"/>
                    <w:bottom w:val="none" w:sz="0" w:space="0" w:color="auto"/>
                    <w:right w:val="none" w:sz="0" w:space="0" w:color="auto"/>
                  </w:divBdr>
                  <w:divsChild>
                    <w:div w:id="1352143387">
                      <w:marLeft w:val="0"/>
                      <w:marRight w:val="0"/>
                      <w:marTop w:val="0"/>
                      <w:marBottom w:val="0"/>
                      <w:divBdr>
                        <w:top w:val="none" w:sz="0" w:space="0" w:color="auto"/>
                        <w:left w:val="none" w:sz="0" w:space="0" w:color="auto"/>
                        <w:bottom w:val="none" w:sz="0" w:space="0" w:color="auto"/>
                        <w:right w:val="none" w:sz="0" w:space="0" w:color="auto"/>
                      </w:divBdr>
                      <w:divsChild>
                        <w:div w:id="1098792006">
                          <w:marLeft w:val="0"/>
                          <w:marRight w:val="0"/>
                          <w:marTop w:val="0"/>
                          <w:marBottom w:val="0"/>
                          <w:divBdr>
                            <w:top w:val="none" w:sz="0" w:space="0" w:color="auto"/>
                            <w:left w:val="none" w:sz="0" w:space="0" w:color="auto"/>
                            <w:bottom w:val="none" w:sz="0" w:space="0" w:color="auto"/>
                            <w:right w:val="none" w:sz="0" w:space="0" w:color="auto"/>
                          </w:divBdr>
                          <w:divsChild>
                            <w:div w:id="176360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1412946">
          <w:marLeft w:val="0"/>
          <w:marRight w:val="0"/>
          <w:marTop w:val="0"/>
          <w:marBottom w:val="0"/>
          <w:divBdr>
            <w:top w:val="none" w:sz="0" w:space="0" w:color="auto"/>
            <w:left w:val="none" w:sz="0" w:space="0" w:color="auto"/>
            <w:bottom w:val="none" w:sz="0" w:space="0" w:color="auto"/>
            <w:right w:val="none" w:sz="0" w:space="0" w:color="auto"/>
          </w:divBdr>
          <w:divsChild>
            <w:div w:id="2103604606">
              <w:marLeft w:val="0"/>
              <w:marRight w:val="0"/>
              <w:marTop w:val="0"/>
              <w:marBottom w:val="0"/>
              <w:divBdr>
                <w:top w:val="none" w:sz="0" w:space="0" w:color="auto"/>
                <w:left w:val="none" w:sz="0" w:space="0" w:color="auto"/>
                <w:bottom w:val="none" w:sz="0" w:space="0" w:color="auto"/>
                <w:right w:val="none" w:sz="0" w:space="0" w:color="auto"/>
              </w:divBdr>
              <w:divsChild>
                <w:div w:id="1713768382">
                  <w:marLeft w:val="0"/>
                  <w:marRight w:val="0"/>
                  <w:marTop w:val="0"/>
                  <w:marBottom w:val="0"/>
                  <w:divBdr>
                    <w:top w:val="none" w:sz="0" w:space="0" w:color="auto"/>
                    <w:left w:val="none" w:sz="0" w:space="0" w:color="auto"/>
                    <w:bottom w:val="none" w:sz="0" w:space="0" w:color="auto"/>
                    <w:right w:val="none" w:sz="0" w:space="0" w:color="auto"/>
                  </w:divBdr>
                  <w:divsChild>
                    <w:div w:id="268658741">
                      <w:marLeft w:val="0"/>
                      <w:marRight w:val="0"/>
                      <w:marTop w:val="0"/>
                      <w:marBottom w:val="0"/>
                      <w:divBdr>
                        <w:top w:val="none" w:sz="0" w:space="0" w:color="auto"/>
                        <w:left w:val="none" w:sz="0" w:space="0" w:color="auto"/>
                        <w:bottom w:val="none" w:sz="0" w:space="0" w:color="auto"/>
                        <w:right w:val="none" w:sz="0" w:space="0" w:color="auto"/>
                      </w:divBdr>
                      <w:divsChild>
                        <w:div w:id="78136165">
                          <w:marLeft w:val="0"/>
                          <w:marRight w:val="0"/>
                          <w:marTop w:val="0"/>
                          <w:marBottom w:val="0"/>
                          <w:divBdr>
                            <w:top w:val="none" w:sz="0" w:space="0" w:color="auto"/>
                            <w:left w:val="none" w:sz="0" w:space="0" w:color="auto"/>
                            <w:bottom w:val="none" w:sz="0" w:space="0" w:color="auto"/>
                            <w:right w:val="none" w:sz="0" w:space="0" w:color="auto"/>
                          </w:divBdr>
                          <w:divsChild>
                            <w:div w:id="1319648961">
                              <w:marLeft w:val="0"/>
                              <w:marRight w:val="0"/>
                              <w:marTop w:val="0"/>
                              <w:marBottom w:val="0"/>
                              <w:divBdr>
                                <w:top w:val="none" w:sz="0" w:space="0" w:color="auto"/>
                                <w:left w:val="none" w:sz="0" w:space="0" w:color="auto"/>
                                <w:bottom w:val="none" w:sz="0" w:space="0" w:color="auto"/>
                                <w:right w:val="none" w:sz="0" w:space="0" w:color="auto"/>
                              </w:divBdr>
                              <w:divsChild>
                                <w:div w:id="29445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0904188">
          <w:marLeft w:val="0"/>
          <w:marRight w:val="0"/>
          <w:marTop w:val="0"/>
          <w:marBottom w:val="0"/>
          <w:divBdr>
            <w:top w:val="none" w:sz="0" w:space="0" w:color="auto"/>
            <w:left w:val="none" w:sz="0" w:space="0" w:color="auto"/>
            <w:bottom w:val="none" w:sz="0" w:space="0" w:color="auto"/>
            <w:right w:val="none" w:sz="0" w:space="0" w:color="auto"/>
          </w:divBdr>
          <w:divsChild>
            <w:div w:id="1871842534">
              <w:marLeft w:val="0"/>
              <w:marRight w:val="0"/>
              <w:marTop w:val="0"/>
              <w:marBottom w:val="0"/>
              <w:divBdr>
                <w:top w:val="none" w:sz="0" w:space="0" w:color="auto"/>
                <w:left w:val="none" w:sz="0" w:space="0" w:color="auto"/>
                <w:bottom w:val="none" w:sz="0" w:space="0" w:color="auto"/>
                <w:right w:val="none" w:sz="0" w:space="0" w:color="auto"/>
              </w:divBdr>
              <w:divsChild>
                <w:div w:id="1151561739">
                  <w:marLeft w:val="0"/>
                  <w:marRight w:val="0"/>
                  <w:marTop w:val="0"/>
                  <w:marBottom w:val="0"/>
                  <w:divBdr>
                    <w:top w:val="none" w:sz="0" w:space="0" w:color="auto"/>
                    <w:left w:val="none" w:sz="0" w:space="0" w:color="auto"/>
                    <w:bottom w:val="none" w:sz="0" w:space="0" w:color="auto"/>
                    <w:right w:val="none" w:sz="0" w:space="0" w:color="auto"/>
                  </w:divBdr>
                  <w:divsChild>
                    <w:div w:id="99188346">
                      <w:marLeft w:val="0"/>
                      <w:marRight w:val="0"/>
                      <w:marTop w:val="0"/>
                      <w:marBottom w:val="0"/>
                      <w:divBdr>
                        <w:top w:val="none" w:sz="0" w:space="0" w:color="auto"/>
                        <w:left w:val="none" w:sz="0" w:space="0" w:color="auto"/>
                        <w:bottom w:val="none" w:sz="0" w:space="0" w:color="auto"/>
                        <w:right w:val="none" w:sz="0" w:space="0" w:color="auto"/>
                      </w:divBdr>
                      <w:divsChild>
                        <w:div w:id="1678338119">
                          <w:marLeft w:val="0"/>
                          <w:marRight w:val="0"/>
                          <w:marTop w:val="0"/>
                          <w:marBottom w:val="0"/>
                          <w:divBdr>
                            <w:top w:val="none" w:sz="0" w:space="0" w:color="auto"/>
                            <w:left w:val="none" w:sz="0" w:space="0" w:color="auto"/>
                            <w:bottom w:val="none" w:sz="0" w:space="0" w:color="auto"/>
                            <w:right w:val="none" w:sz="0" w:space="0" w:color="auto"/>
                          </w:divBdr>
                          <w:divsChild>
                            <w:div w:id="30258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2719479">
          <w:marLeft w:val="0"/>
          <w:marRight w:val="0"/>
          <w:marTop w:val="0"/>
          <w:marBottom w:val="0"/>
          <w:divBdr>
            <w:top w:val="none" w:sz="0" w:space="0" w:color="auto"/>
            <w:left w:val="none" w:sz="0" w:space="0" w:color="auto"/>
            <w:bottom w:val="none" w:sz="0" w:space="0" w:color="auto"/>
            <w:right w:val="none" w:sz="0" w:space="0" w:color="auto"/>
          </w:divBdr>
          <w:divsChild>
            <w:div w:id="1511530497">
              <w:marLeft w:val="0"/>
              <w:marRight w:val="0"/>
              <w:marTop w:val="0"/>
              <w:marBottom w:val="0"/>
              <w:divBdr>
                <w:top w:val="none" w:sz="0" w:space="0" w:color="auto"/>
                <w:left w:val="none" w:sz="0" w:space="0" w:color="auto"/>
                <w:bottom w:val="none" w:sz="0" w:space="0" w:color="auto"/>
                <w:right w:val="none" w:sz="0" w:space="0" w:color="auto"/>
              </w:divBdr>
              <w:divsChild>
                <w:div w:id="1141340784">
                  <w:marLeft w:val="0"/>
                  <w:marRight w:val="0"/>
                  <w:marTop w:val="0"/>
                  <w:marBottom w:val="0"/>
                  <w:divBdr>
                    <w:top w:val="none" w:sz="0" w:space="0" w:color="auto"/>
                    <w:left w:val="none" w:sz="0" w:space="0" w:color="auto"/>
                    <w:bottom w:val="none" w:sz="0" w:space="0" w:color="auto"/>
                    <w:right w:val="none" w:sz="0" w:space="0" w:color="auto"/>
                  </w:divBdr>
                  <w:divsChild>
                    <w:div w:id="246309993">
                      <w:marLeft w:val="0"/>
                      <w:marRight w:val="0"/>
                      <w:marTop w:val="0"/>
                      <w:marBottom w:val="0"/>
                      <w:divBdr>
                        <w:top w:val="none" w:sz="0" w:space="0" w:color="auto"/>
                        <w:left w:val="none" w:sz="0" w:space="0" w:color="auto"/>
                        <w:bottom w:val="none" w:sz="0" w:space="0" w:color="auto"/>
                        <w:right w:val="none" w:sz="0" w:space="0" w:color="auto"/>
                      </w:divBdr>
                      <w:divsChild>
                        <w:div w:id="1100687293">
                          <w:marLeft w:val="0"/>
                          <w:marRight w:val="0"/>
                          <w:marTop w:val="0"/>
                          <w:marBottom w:val="0"/>
                          <w:divBdr>
                            <w:top w:val="none" w:sz="0" w:space="0" w:color="auto"/>
                            <w:left w:val="none" w:sz="0" w:space="0" w:color="auto"/>
                            <w:bottom w:val="none" w:sz="0" w:space="0" w:color="auto"/>
                            <w:right w:val="none" w:sz="0" w:space="0" w:color="auto"/>
                          </w:divBdr>
                          <w:divsChild>
                            <w:div w:id="342978733">
                              <w:marLeft w:val="0"/>
                              <w:marRight w:val="0"/>
                              <w:marTop w:val="0"/>
                              <w:marBottom w:val="0"/>
                              <w:divBdr>
                                <w:top w:val="none" w:sz="0" w:space="0" w:color="auto"/>
                                <w:left w:val="none" w:sz="0" w:space="0" w:color="auto"/>
                                <w:bottom w:val="none" w:sz="0" w:space="0" w:color="auto"/>
                                <w:right w:val="none" w:sz="0" w:space="0" w:color="auto"/>
                              </w:divBdr>
                              <w:divsChild>
                                <w:div w:id="52679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1008299">
          <w:marLeft w:val="0"/>
          <w:marRight w:val="0"/>
          <w:marTop w:val="0"/>
          <w:marBottom w:val="0"/>
          <w:divBdr>
            <w:top w:val="none" w:sz="0" w:space="0" w:color="auto"/>
            <w:left w:val="none" w:sz="0" w:space="0" w:color="auto"/>
            <w:bottom w:val="none" w:sz="0" w:space="0" w:color="auto"/>
            <w:right w:val="none" w:sz="0" w:space="0" w:color="auto"/>
          </w:divBdr>
          <w:divsChild>
            <w:div w:id="1405755670">
              <w:marLeft w:val="0"/>
              <w:marRight w:val="0"/>
              <w:marTop w:val="0"/>
              <w:marBottom w:val="0"/>
              <w:divBdr>
                <w:top w:val="none" w:sz="0" w:space="0" w:color="auto"/>
                <w:left w:val="none" w:sz="0" w:space="0" w:color="auto"/>
                <w:bottom w:val="none" w:sz="0" w:space="0" w:color="auto"/>
                <w:right w:val="none" w:sz="0" w:space="0" w:color="auto"/>
              </w:divBdr>
              <w:divsChild>
                <w:div w:id="433980325">
                  <w:marLeft w:val="0"/>
                  <w:marRight w:val="0"/>
                  <w:marTop w:val="0"/>
                  <w:marBottom w:val="0"/>
                  <w:divBdr>
                    <w:top w:val="none" w:sz="0" w:space="0" w:color="auto"/>
                    <w:left w:val="none" w:sz="0" w:space="0" w:color="auto"/>
                    <w:bottom w:val="none" w:sz="0" w:space="0" w:color="auto"/>
                    <w:right w:val="none" w:sz="0" w:space="0" w:color="auto"/>
                  </w:divBdr>
                  <w:divsChild>
                    <w:div w:id="639001311">
                      <w:marLeft w:val="0"/>
                      <w:marRight w:val="0"/>
                      <w:marTop w:val="0"/>
                      <w:marBottom w:val="0"/>
                      <w:divBdr>
                        <w:top w:val="none" w:sz="0" w:space="0" w:color="auto"/>
                        <w:left w:val="none" w:sz="0" w:space="0" w:color="auto"/>
                        <w:bottom w:val="none" w:sz="0" w:space="0" w:color="auto"/>
                        <w:right w:val="none" w:sz="0" w:space="0" w:color="auto"/>
                      </w:divBdr>
                      <w:divsChild>
                        <w:div w:id="1650284771">
                          <w:marLeft w:val="0"/>
                          <w:marRight w:val="0"/>
                          <w:marTop w:val="0"/>
                          <w:marBottom w:val="0"/>
                          <w:divBdr>
                            <w:top w:val="none" w:sz="0" w:space="0" w:color="auto"/>
                            <w:left w:val="none" w:sz="0" w:space="0" w:color="auto"/>
                            <w:bottom w:val="none" w:sz="0" w:space="0" w:color="auto"/>
                            <w:right w:val="none" w:sz="0" w:space="0" w:color="auto"/>
                          </w:divBdr>
                          <w:divsChild>
                            <w:div w:id="202690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7911855">
          <w:marLeft w:val="0"/>
          <w:marRight w:val="0"/>
          <w:marTop w:val="0"/>
          <w:marBottom w:val="0"/>
          <w:divBdr>
            <w:top w:val="none" w:sz="0" w:space="0" w:color="auto"/>
            <w:left w:val="none" w:sz="0" w:space="0" w:color="auto"/>
            <w:bottom w:val="none" w:sz="0" w:space="0" w:color="auto"/>
            <w:right w:val="none" w:sz="0" w:space="0" w:color="auto"/>
          </w:divBdr>
          <w:divsChild>
            <w:div w:id="1146629691">
              <w:marLeft w:val="0"/>
              <w:marRight w:val="0"/>
              <w:marTop w:val="0"/>
              <w:marBottom w:val="0"/>
              <w:divBdr>
                <w:top w:val="none" w:sz="0" w:space="0" w:color="auto"/>
                <w:left w:val="none" w:sz="0" w:space="0" w:color="auto"/>
                <w:bottom w:val="none" w:sz="0" w:space="0" w:color="auto"/>
                <w:right w:val="none" w:sz="0" w:space="0" w:color="auto"/>
              </w:divBdr>
              <w:divsChild>
                <w:div w:id="1867206720">
                  <w:marLeft w:val="0"/>
                  <w:marRight w:val="0"/>
                  <w:marTop w:val="0"/>
                  <w:marBottom w:val="0"/>
                  <w:divBdr>
                    <w:top w:val="none" w:sz="0" w:space="0" w:color="auto"/>
                    <w:left w:val="none" w:sz="0" w:space="0" w:color="auto"/>
                    <w:bottom w:val="none" w:sz="0" w:space="0" w:color="auto"/>
                    <w:right w:val="none" w:sz="0" w:space="0" w:color="auto"/>
                  </w:divBdr>
                  <w:divsChild>
                    <w:div w:id="1969043112">
                      <w:marLeft w:val="0"/>
                      <w:marRight w:val="0"/>
                      <w:marTop w:val="0"/>
                      <w:marBottom w:val="0"/>
                      <w:divBdr>
                        <w:top w:val="none" w:sz="0" w:space="0" w:color="auto"/>
                        <w:left w:val="none" w:sz="0" w:space="0" w:color="auto"/>
                        <w:bottom w:val="none" w:sz="0" w:space="0" w:color="auto"/>
                        <w:right w:val="none" w:sz="0" w:space="0" w:color="auto"/>
                      </w:divBdr>
                      <w:divsChild>
                        <w:div w:id="1763188161">
                          <w:marLeft w:val="0"/>
                          <w:marRight w:val="0"/>
                          <w:marTop w:val="0"/>
                          <w:marBottom w:val="0"/>
                          <w:divBdr>
                            <w:top w:val="none" w:sz="0" w:space="0" w:color="auto"/>
                            <w:left w:val="none" w:sz="0" w:space="0" w:color="auto"/>
                            <w:bottom w:val="none" w:sz="0" w:space="0" w:color="auto"/>
                            <w:right w:val="none" w:sz="0" w:space="0" w:color="auto"/>
                          </w:divBdr>
                          <w:divsChild>
                            <w:div w:id="74789974">
                              <w:marLeft w:val="0"/>
                              <w:marRight w:val="0"/>
                              <w:marTop w:val="0"/>
                              <w:marBottom w:val="0"/>
                              <w:divBdr>
                                <w:top w:val="none" w:sz="0" w:space="0" w:color="auto"/>
                                <w:left w:val="none" w:sz="0" w:space="0" w:color="auto"/>
                                <w:bottom w:val="none" w:sz="0" w:space="0" w:color="auto"/>
                                <w:right w:val="none" w:sz="0" w:space="0" w:color="auto"/>
                              </w:divBdr>
                              <w:divsChild>
                                <w:div w:id="57266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6247656">
          <w:marLeft w:val="0"/>
          <w:marRight w:val="0"/>
          <w:marTop w:val="0"/>
          <w:marBottom w:val="0"/>
          <w:divBdr>
            <w:top w:val="none" w:sz="0" w:space="0" w:color="auto"/>
            <w:left w:val="none" w:sz="0" w:space="0" w:color="auto"/>
            <w:bottom w:val="none" w:sz="0" w:space="0" w:color="auto"/>
            <w:right w:val="none" w:sz="0" w:space="0" w:color="auto"/>
          </w:divBdr>
          <w:divsChild>
            <w:div w:id="272134846">
              <w:marLeft w:val="0"/>
              <w:marRight w:val="0"/>
              <w:marTop w:val="0"/>
              <w:marBottom w:val="0"/>
              <w:divBdr>
                <w:top w:val="none" w:sz="0" w:space="0" w:color="auto"/>
                <w:left w:val="none" w:sz="0" w:space="0" w:color="auto"/>
                <w:bottom w:val="none" w:sz="0" w:space="0" w:color="auto"/>
                <w:right w:val="none" w:sz="0" w:space="0" w:color="auto"/>
              </w:divBdr>
              <w:divsChild>
                <w:div w:id="791939550">
                  <w:marLeft w:val="0"/>
                  <w:marRight w:val="0"/>
                  <w:marTop w:val="0"/>
                  <w:marBottom w:val="0"/>
                  <w:divBdr>
                    <w:top w:val="none" w:sz="0" w:space="0" w:color="auto"/>
                    <w:left w:val="none" w:sz="0" w:space="0" w:color="auto"/>
                    <w:bottom w:val="none" w:sz="0" w:space="0" w:color="auto"/>
                    <w:right w:val="none" w:sz="0" w:space="0" w:color="auto"/>
                  </w:divBdr>
                  <w:divsChild>
                    <w:div w:id="944578567">
                      <w:marLeft w:val="0"/>
                      <w:marRight w:val="0"/>
                      <w:marTop w:val="0"/>
                      <w:marBottom w:val="0"/>
                      <w:divBdr>
                        <w:top w:val="none" w:sz="0" w:space="0" w:color="auto"/>
                        <w:left w:val="none" w:sz="0" w:space="0" w:color="auto"/>
                        <w:bottom w:val="none" w:sz="0" w:space="0" w:color="auto"/>
                        <w:right w:val="none" w:sz="0" w:space="0" w:color="auto"/>
                      </w:divBdr>
                      <w:divsChild>
                        <w:div w:id="596527187">
                          <w:marLeft w:val="0"/>
                          <w:marRight w:val="0"/>
                          <w:marTop w:val="0"/>
                          <w:marBottom w:val="0"/>
                          <w:divBdr>
                            <w:top w:val="none" w:sz="0" w:space="0" w:color="auto"/>
                            <w:left w:val="none" w:sz="0" w:space="0" w:color="auto"/>
                            <w:bottom w:val="none" w:sz="0" w:space="0" w:color="auto"/>
                            <w:right w:val="none" w:sz="0" w:space="0" w:color="auto"/>
                          </w:divBdr>
                          <w:divsChild>
                            <w:div w:id="140398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7169634">
          <w:marLeft w:val="0"/>
          <w:marRight w:val="0"/>
          <w:marTop w:val="0"/>
          <w:marBottom w:val="0"/>
          <w:divBdr>
            <w:top w:val="none" w:sz="0" w:space="0" w:color="auto"/>
            <w:left w:val="none" w:sz="0" w:space="0" w:color="auto"/>
            <w:bottom w:val="none" w:sz="0" w:space="0" w:color="auto"/>
            <w:right w:val="none" w:sz="0" w:space="0" w:color="auto"/>
          </w:divBdr>
          <w:divsChild>
            <w:div w:id="1412190589">
              <w:marLeft w:val="0"/>
              <w:marRight w:val="0"/>
              <w:marTop w:val="0"/>
              <w:marBottom w:val="0"/>
              <w:divBdr>
                <w:top w:val="none" w:sz="0" w:space="0" w:color="auto"/>
                <w:left w:val="none" w:sz="0" w:space="0" w:color="auto"/>
                <w:bottom w:val="none" w:sz="0" w:space="0" w:color="auto"/>
                <w:right w:val="none" w:sz="0" w:space="0" w:color="auto"/>
              </w:divBdr>
              <w:divsChild>
                <w:div w:id="929660298">
                  <w:marLeft w:val="0"/>
                  <w:marRight w:val="0"/>
                  <w:marTop w:val="0"/>
                  <w:marBottom w:val="0"/>
                  <w:divBdr>
                    <w:top w:val="none" w:sz="0" w:space="0" w:color="auto"/>
                    <w:left w:val="none" w:sz="0" w:space="0" w:color="auto"/>
                    <w:bottom w:val="none" w:sz="0" w:space="0" w:color="auto"/>
                    <w:right w:val="none" w:sz="0" w:space="0" w:color="auto"/>
                  </w:divBdr>
                  <w:divsChild>
                    <w:div w:id="89012563">
                      <w:marLeft w:val="0"/>
                      <w:marRight w:val="0"/>
                      <w:marTop w:val="0"/>
                      <w:marBottom w:val="0"/>
                      <w:divBdr>
                        <w:top w:val="none" w:sz="0" w:space="0" w:color="auto"/>
                        <w:left w:val="none" w:sz="0" w:space="0" w:color="auto"/>
                        <w:bottom w:val="none" w:sz="0" w:space="0" w:color="auto"/>
                        <w:right w:val="none" w:sz="0" w:space="0" w:color="auto"/>
                      </w:divBdr>
                      <w:divsChild>
                        <w:div w:id="437453140">
                          <w:marLeft w:val="0"/>
                          <w:marRight w:val="0"/>
                          <w:marTop w:val="0"/>
                          <w:marBottom w:val="0"/>
                          <w:divBdr>
                            <w:top w:val="none" w:sz="0" w:space="0" w:color="auto"/>
                            <w:left w:val="none" w:sz="0" w:space="0" w:color="auto"/>
                            <w:bottom w:val="none" w:sz="0" w:space="0" w:color="auto"/>
                            <w:right w:val="none" w:sz="0" w:space="0" w:color="auto"/>
                          </w:divBdr>
                          <w:divsChild>
                            <w:div w:id="1456634742">
                              <w:marLeft w:val="0"/>
                              <w:marRight w:val="0"/>
                              <w:marTop w:val="0"/>
                              <w:marBottom w:val="0"/>
                              <w:divBdr>
                                <w:top w:val="none" w:sz="0" w:space="0" w:color="auto"/>
                                <w:left w:val="none" w:sz="0" w:space="0" w:color="auto"/>
                                <w:bottom w:val="none" w:sz="0" w:space="0" w:color="auto"/>
                                <w:right w:val="none" w:sz="0" w:space="0" w:color="auto"/>
                              </w:divBdr>
                              <w:divsChild>
                                <w:div w:id="67804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2824939">
          <w:marLeft w:val="0"/>
          <w:marRight w:val="0"/>
          <w:marTop w:val="0"/>
          <w:marBottom w:val="0"/>
          <w:divBdr>
            <w:top w:val="none" w:sz="0" w:space="0" w:color="auto"/>
            <w:left w:val="none" w:sz="0" w:space="0" w:color="auto"/>
            <w:bottom w:val="none" w:sz="0" w:space="0" w:color="auto"/>
            <w:right w:val="none" w:sz="0" w:space="0" w:color="auto"/>
          </w:divBdr>
          <w:divsChild>
            <w:div w:id="937061015">
              <w:marLeft w:val="0"/>
              <w:marRight w:val="0"/>
              <w:marTop w:val="0"/>
              <w:marBottom w:val="0"/>
              <w:divBdr>
                <w:top w:val="none" w:sz="0" w:space="0" w:color="auto"/>
                <w:left w:val="none" w:sz="0" w:space="0" w:color="auto"/>
                <w:bottom w:val="none" w:sz="0" w:space="0" w:color="auto"/>
                <w:right w:val="none" w:sz="0" w:space="0" w:color="auto"/>
              </w:divBdr>
              <w:divsChild>
                <w:div w:id="197738572">
                  <w:marLeft w:val="0"/>
                  <w:marRight w:val="0"/>
                  <w:marTop w:val="0"/>
                  <w:marBottom w:val="0"/>
                  <w:divBdr>
                    <w:top w:val="none" w:sz="0" w:space="0" w:color="auto"/>
                    <w:left w:val="none" w:sz="0" w:space="0" w:color="auto"/>
                    <w:bottom w:val="none" w:sz="0" w:space="0" w:color="auto"/>
                    <w:right w:val="none" w:sz="0" w:space="0" w:color="auto"/>
                  </w:divBdr>
                  <w:divsChild>
                    <w:div w:id="392893325">
                      <w:marLeft w:val="0"/>
                      <w:marRight w:val="0"/>
                      <w:marTop w:val="0"/>
                      <w:marBottom w:val="0"/>
                      <w:divBdr>
                        <w:top w:val="none" w:sz="0" w:space="0" w:color="auto"/>
                        <w:left w:val="none" w:sz="0" w:space="0" w:color="auto"/>
                        <w:bottom w:val="none" w:sz="0" w:space="0" w:color="auto"/>
                        <w:right w:val="none" w:sz="0" w:space="0" w:color="auto"/>
                      </w:divBdr>
                      <w:divsChild>
                        <w:div w:id="1783988200">
                          <w:marLeft w:val="0"/>
                          <w:marRight w:val="0"/>
                          <w:marTop w:val="0"/>
                          <w:marBottom w:val="0"/>
                          <w:divBdr>
                            <w:top w:val="none" w:sz="0" w:space="0" w:color="auto"/>
                            <w:left w:val="none" w:sz="0" w:space="0" w:color="auto"/>
                            <w:bottom w:val="none" w:sz="0" w:space="0" w:color="auto"/>
                            <w:right w:val="none" w:sz="0" w:space="0" w:color="auto"/>
                          </w:divBdr>
                          <w:divsChild>
                            <w:div w:id="1921282435">
                              <w:marLeft w:val="0"/>
                              <w:marRight w:val="0"/>
                              <w:marTop w:val="0"/>
                              <w:marBottom w:val="0"/>
                              <w:divBdr>
                                <w:top w:val="none" w:sz="0" w:space="0" w:color="auto"/>
                                <w:left w:val="none" w:sz="0" w:space="0" w:color="auto"/>
                                <w:bottom w:val="none" w:sz="0" w:space="0" w:color="auto"/>
                                <w:right w:val="none" w:sz="0" w:space="0" w:color="auto"/>
                              </w:divBdr>
                              <w:divsChild>
                                <w:div w:id="1220557741">
                                  <w:marLeft w:val="0"/>
                                  <w:marRight w:val="0"/>
                                  <w:marTop w:val="0"/>
                                  <w:marBottom w:val="0"/>
                                  <w:divBdr>
                                    <w:top w:val="none" w:sz="0" w:space="0" w:color="auto"/>
                                    <w:left w:val="none" w:sz="0" w:space="0" w:color="auto"/>
                                    <w:bottom w:val="none" w:sz="0" w:space="0" w:color="auto"/>
                                    <w:right w:val="none" w:sz="0" w:space="0" w:color="auto"/>
                                  </w:divBdr>
                                  <w:divsChild>
                                    <w:div w:id="18089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5301709">
          <w:marLeft w:val="0"/>
          <w:marRight w:val="0"/>
          <w:marTop w:val="0"/>
          <w:marBottom w:val="0"/>
          <w:divBdr>
            <w:top w:val="none" w:sz="0" w:space="0" w:color="auto"/>
            <w:left w:val="none" w:sz="0" w:space="0" w:color="auto"/>
            <w:bottom w:val="none" w:sz="0" w:space="0" w:color="auto"/>
            <w:right w:val="none" w:sz="0" w:space="0" w:color="auto"/>
          </w:divBdr>
          <w:divsChild>
            <w:div w:id="1200358705">
              <w:marLeft w:val="0"/>
              <w:marRight w:val="0"/>
              <w:marTop w:val="0"/>
              <w:marBottom w:val="0"/>
              <w:divBdr>
                <w:top w:val="none" w:sz="0" w:space="0" w:color="auto"/>
                <w:left w:val="none" w:sz="0" w:space="0" w:color="auto"/>
                <w:bottom w:val="none" w:sz="0" w:space="0" w:color="auto"/>
                <w:right w:val="none" w:sz="0" w:space="0" w:color="auto"/>
              </w:divBdr>
              <w:divsChild>
                <w:div w:id="1160119735">
                  <w:marLeft w:val="0"/>
                  <w:marRight w:val="0"/>
                  <w:marTop w:val="0"/>
                  <w:marBottom w:val="0"/>
                  <w:divBdr>
                    <w:top w:val="none" w:sz="0" w:space="0" w:color="auto"/>
                    <w:left w:val="none" w:sz="0" w:space="0" w:color="auto"/>
                    <w:bottom w:val="none" w:sz="0" w:space="0" w:color="auto"/>
                    <w:right w:val="none" w:sz="0" w:space="0" w:color="auto"/>
                  </w:divBdr>
                  <w:divsChild>
                    <w:div w:id="1355038976">
                      <w:marLeft w:val="0"/>
                      <w:marRight w:val="0"/>
                      <w:marTop w:val="0"/>
                      <w:marBottom w:val="0"/>
                      <w:divBdr>
                        <w:top w:val="none" w:sz="0" w:space="0" w:color="auto"/>
                        <w:left w:val="none" w:sz="0" w:space="0" w:color="auto"/>
                        <w:bottom w:val="none" w:sz="0" w:space="0" w:color="auto"/>
                        <w:right w:val="none" w:sz="0" w:space="0" w:color="auto"/>
                      </w:divBdr>
                      <w:divsChild>
                        <w:div w:id="738787944">
                          <w:marLeft w:val="0"/>
                          <w:marRight w:val="0"/>
                          <w:marTop w:val="0"/>
                          <w:marBottom w:val="0"/>
                          <w:divBdr>
                            <w:top w:val="none" w:sz="0" w:space="0" w:color="auto"/>
                            <w:left w:val="none" w:sz="0" w:space="0" w:color="auto"/>
                            <w:bottom w:val="none" w:sz="0" w:space="0" w:color="auto"/>
                            <w:right w:val="none" w:sz="0" w:space="0" w:color="auto"/>
                          </w:divBdr>
                          <w:divsChild>
                            <w:div w:id="422066254">
                              <w:marLeft w:val="0"/>
                              <w:marRight w:val="0"/>
                              <w:marTop w:val="0"/>
                              <w:marBottom w:val="0"/>
                              <w:divBdr>
                                <w:top w:val="none" w:sz="0" w:space="0" w:color="auto"/>
                                <w:left w:val="none" w:sz="0" w:space="0" w:color="auto"/>
                                <w:bottom w:val="none" w:sz="0" w:space="0" w:color="auto"/>
                                <w:right w:val="none" w:sz="0" w:space="0" w:color="auto"/>
                              </w:divBdr>
                              <w:divsChild>
                                <w:div w:id="101364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3160915">
          <w:marLeft w:val="0"/>
          <w:marRight w:val="0"/>
          <w:marTop w:val="0"/>
          <w:marBottom w:val="0"/>
          <w:divBdr>
            <w:top w:val="none" w:sz="0" w:space="0" w:color="auto"/>
            <w:left w:val="none" w:sz="0" w:space="0" w:color="auto"/>
            <w:bottom w:val="none" w:sz="0" w:space="0" w:color="auto"/>
            <w:right w:val="none" w:sz="0" w:space="0" w:color="auto"/>
          </w:divBdr>
          <w:divsChild>
            <w:div w:id="1393962901">
              <w:marLeft w:val="0"/>
              <w:marRight w:val="0"/>
              <w:marTop w:val="0"/>
              <w:marBottom w:val="0"/>
              <w:divBdr>
                <w:top w:val="none" w:sz="0" w:space="0" w:color="auto"/>
                <w:left w:val="none" w:sz="0" w:space="0" w:color="auto"/>
                <w:bottom w:val="none" w:sz="0" w:space="0" w:color="auto"/>
                <w:right w:val="none" w:sz="0" w:space="0" w:color="auto"/>
              </w:divBdr>
              <w:divsChild>
                <w:div w:id="887571423">
                  <w:marLeft w:val="0"/>
                  <w:marRight w:val="0"/>
                  <w:marTop w:val="0"/>
                  <w:marBottom w:val="0"/>
                  <w:divBdr>
                    <w:top w:val="none" w:sz="0" w:space="0" w:color="auto"/>
                    <w:left w:val="none" w:sz="0" w:space="0" w:color="auto"/>
                    <w:bottom w:val="none" w:sz="0" w:space="0" w:color="auto"/>
                    <w:right w:val="none" w:sz="0" w:space="0" w:color="auto"/>
                  </w:divBdr>
                  <w:divsChild>
                    <w:div w:id="412750867">
                      <w:marLeft w:val="0"/>
                      <w:marRight w:val="0"/>
                      <w:marTop w:val="0"/>
                      <w:marBottom w:val="0"/>
                      <w:divBdr>
                        <w:top w:val="none" w:sz="0" w:space="0" w:color="auto"/>
                        <w:left w:val="none" w:sz="0" w:space="0" w:color="auto"/>
                        <w:bottom w:val="none" w:sz="0" w:space="0" w:color="auto"/>
                        <w:right w:val="none" w:sz="0" w:space="0" w:color="auto"/>
                      </w:divBdr>
                      <w:divsChild>
                        <w:div w:id="489902600">
                          <w:marLeft w:val="0"/>
                          <w:marRight w:val="0"/>
                          <w:marTop w:val="0"/>
                          <w:marBottom w:val="0"/>
                          <w:divBdr>
                            <w:top w:val="none" w:sz="0" w:space="0" w:color="auto"/>
                            <w:left w:val="none" w:sz="0" w:space="0" w:color="auto"/>
                            <w:bottom w:val="none" w:sz="0" w:space="0" w:color="auto"/>
                            <w:right w:val="none" w:sz="0" w:space="0" w:color="auto"/>
                          </w:divBdr>
                          <w:divsChild>
                            <w:div w:id="679041164">
                              <w:marLeft w:val="0"/>
                              <w:marRight w:val="0"/>
                              <w:marTop w:val="0"/>
                              <w:marBottom w:val="0"/>
                              <w:divBdr>
                                <w:top w:val="none" w:sz="0" w:space="0" w:color="auto"/>
                                <w:left w:val="none" w:sz="0" w:space="0" w:color="auto"/>
                                <w:bottom w:val="none" w:sz="0" w:space="0" w:color="auto"/>
                                <w:right w:val="none" w:sz="0" w:space="0" w:color="auto"/>
                              </w:divBdr>
                              <w:divsChild>
                                <w:div w:id="1256667431">
                                  <w:marLeft w:val="0"/>
                                  <w:marRight w:val="0"/>
                                  <w:marTop w:val="0"/>
                                  <w:marBottom w:val="0"/>
                                  <w:divBdr>
                                    <w:top w:val="none" w:sz="0" w:space="0" w:color="auto"/>
                                    <w:left w:val="none" w:sz="0" w:space="0" w:color="auto"/>
                                    <w:bottom w:val="none" w:sz="0" w:space="0" w:color="auto"/>
                                    <w:right w:val="none" w:sz="0" w:space="0" w:color="auto"/>
                                  </w:divBdr>
                                  <w:divsChild>
                                    <w:div w:id="302271108">
                                      <w:marLeft w:val="0"/>
                                      <w:marRight w:val="0"/>
                                      <w:marTop w:val="0"/>
                                      <w:marBottom w:val="0"/>
                                      <w:divBdr>
                                        <w:top w:val="none" w:sz="0" w:space="0" w:color="auto"/>
                                        <w:left w:val="none" w:sz="0" w:space="0" w:color="auto"/>
                                        <w:bottom w:val="none" w:sz="0" w:space="0" w:color="auto"/>
                                        <w:right w:val="none" w:sz="0" w:space="0" w:color="auto"/>
                                      </w:divBdr>
                                    </w:div>
                                  </w:divsChild>
                                </w:div>
                                <w:div w:id="530801672">
                                  <w:marLeft w:val="0"/>
                                  <w:marRight w:val="0"/>
                                  <w:marTop w:val="0"/>
                                  <w:marBottom w:val="0"/>
                                  <w:divBdr>
                                    <w:top w:val="none" w:sz="0" w:space="0" w:color="auto"/>
                                    <w:left w:val="none" w:sz="0" w:space="0" w:color="auto"/>
                                    <w:bottom w:val="none" w:sz="0" w:space="0" w:color="auto"/>
                                    <w:right w:val="none" w:sz="0" w:space="0" w:color="auto"/>
                                  </w:divBdr>
                                  <w:divsChild>
                                    <w:div w:id="67603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242438">
          <w:marLeft w:val="0"/>
          <w:marRight w:val="0"/>
          <w:marTop w:val="0"/>
          <w:marBottom w:val="0"/>
          <w:divBdr>
            <w:top w:val="none" w:sz="0" w:space="0" w:color="auto"/>
            <w:left w:val="none" w:sz="0" w:space="0" w:color="auto"/>
            <w:bottom w:val="none" w:sz="0" w:space="0" w:color="auto"/>
            <w:right w:val="none" w:sz="0" w:space="0" w:color="auto"/>
          </w:divBdr>
          <w:divsChild>
            <w:div w:id="1038361833">
              <w:marLeft w:val="0"/>
              <w:marRight w:val="0"/>
              <w:marTop w:val="0"/>
              <w:marBottom w:val="0"/>
              <w:divBdr>
                <w:top w:val="none" w:sz="0" w:space="0" w:color="auto"/>
                <w:left w:val="none" w:sz="0" w:space="0" w:color="auto"/>
                <w:bottom w:val="none" w:sz="0" w:space="0" w:color="auto"/>
                <w:right w:val="none" w:sz="0" w:space="0" w:color="auto"/>
              </w:divBdr>
              <w:divsChild>
                <w:div w:id="1352412892">
                  <w:marLeft w:val="0"/>
                  <w:marRight w:val="0"/>
                  <w:marTop w:val="0"/>
                  <w:marBottom w:val="0"/>
                  <w:divBdr>
                    <w:top w:val="none" w:sz="0" w:space="0" w:color="auto"/>
                    <w:left w:val="none" w:sz="0" w:space="0" w:color="auto"/>
                    <w:bottom w:val="none" w:sz="0" w:space="0" w:color="auto"/>
                    <w:right w:val="none" w:sz="0" w:space="0" w:color="auto"/>
                  </w:divBdr>
                  <w:divsChild>
                    <w:div w:id="1202014896">
                      <w:marLeft w:val="0"/>
                      <w:marRight w:val="0"/>
                      <w:marTop w:val="0"/>
                      <w:marBottom w:val="0"/>
                      <w:divBdr>
                        <w:top w:val="none" w:sz="0" w:space="0" w:color="auto"/>
                        <w:left w:val="none" w:sz="0" w:space="0" w:color="auto"/>
                        <w:bottom w:val="none" w:sz="0" w:space="0" w:color="auto"/>
                        <w:right w:val="none" w:sz="0" w:space="0" w:color="auto"/>
                      </w:divBdr>
                      <w:divsChild>
                        <w:div w:id="2043629472">
                          <w:marLeft w:val="0"/>
                          <w:marRight w:val="0"/>
                          <w:marTop w:val="0"/>
                          <w:marBottom w:val="0"/>
                          <w:divBdr>
                            <w:top w:val="none" w:sz="0" w:space="0" w:color="auto"/>
                            <w:left w:val="none" w:sz="0" w:space="0" w:color="auto"/>
                            <w:bottom w:val="none" w:sz="0" w:space="0" w:color="auto"/>
                            <w:right w:val="none" w:sz="0" w:space="0" w:color="auto"/>
                          </w:divBdr>
                          <w:divsChild>
                            <w:div w:id="523444820">
                              <w:marLeft w:val="0"/>
                              <w:marRight w:val="0"/>
                              <w:marTop w:val="0"/>
                              <w:marBottom w:val="0"/>
                              <w:divBdr>
                                <w:top w:val="none" w:sz="0" w:space="0" w:color="auto"/>
                                <w:left w:val="none" w:sz="0" w:space="0" w:color="auto"/>
                                <w:bottom w:val="none" w:sz="0" w:space="0" w:color="auto"/>
                                <w:right w:val="none" w:sz="0" w:space="0" w:color="auto"/>
                              </w:divBdr>
                              <w:divsChild>
                                <w:div w:id="12874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8914133">
          <w:marLeft w:val="0"/>
          <w:marRight w:val="0"/>
          <w:marTop w:val="0"/>
          <w:marBottom w:val="0"/>
          <w:divBdr>
            <w:top w:val="none" w:sz="0" w:space="0" w:color="auto"/>
            <w:left w:val="none" w:sz="0" w:space="0" w:color="auto"/>
            <w:bottom w:val="none" w:sz="0" w:space="0" w:color="auto"/>
            <w:right w:val="none" w:sz="0" w:space="0" w:color="auto"/>
          </w:divBdr>
          <w:divsChild>
            <w:div w:id="428817558">
              <w:marLeft w:val="0"/>
              <w:marRight w:val="0"/>
              <w:marTop w:val="0"/>
              <w:marBottom w:val="0"/>
              <w:divBdr>
                <w:top w:val="none" w:sz="0" w:space="0" w:color="auto"/>
                <w:left w:val="none" w:sz="0" w:space="0" w:color="auto"/>
                <w:bottom w:val="none" w:sz="0" w:space="0" w:color="auto"/>
                <w:right w:val="none" w:sz="0" w:space="0" w:color="auto"/>
              </w:divBdr>
              <w:divsChild>
                <w:div w:id="1990790219">
                  <w:marLeft w:val="0"/>
                  <w:marRight w:val="0"/>
                  <w:marTop w:val="0"/>
                  <w:marBottom w:val="0"/>
                  <w:divBdr>
                    <w:top w:val="none" w:sz="0" w:space="0" w:color="auto"/>
                    <w:left w:val="none" w:sz="0" w:space="0" w:color="auto"/>
                    <w:bottom w:val="none" w:sz="0" w:space="0" w:color="auto"/>
                    <w:right w:val="none" w:sz="0" w:space="0" w:color="auto"/>
                  </w:divBdr>
                  <w:divsChild>
                    <w:div w:id="80301581">
                      <w:marLeft w:val="0"/>
                      <w:marRight w:val="0"/>
                      <w:marTop w:val="0"/>
                      <w:marBottom w:val="0"/>
                      <w:divBdr>
                        <w:top w:val="none" w:sz="0" w:space="0" w:color="auto"/>
                        <w:left w:val="none" w:sz="0" w:space="0" w:color="auto"/>
                        <w:bottom w:val="none" w:sz="0" w:space="0" w:color="auto"/>
                        <w:right w:val="none" w:sz="0" w:space="0" w:color="auto"/>
                      </w:divBdr>
                      <w:divsChild>
                        <w:div w:id="1892575643">
                          <w:marLeft w:val="0"/>
                          <w:marRight w:val="0"/>
                          <w:marTop w:val="0"/>
                          <w:marBottom w:val="0"/>
                          <w:divBdr>
                            <w:top w:val="none" w:sz="0" w:space="0" w:color="auto"/>
                            <w:left w:val="none" w:sz="0" w:space="0" w:color="auto"/>
                            <w:bottom w:val="none" w:sz="0" w:space="0" w:color="auto"/>
                            <w:right w:val="none" w:sz="0" w:space="0" w:color="auto"/>
                          </w:divBdr>
                          <w:divsChild>
                            <w:div w:id="131402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7744</Words>
  <Characters>44147</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Rento</dc:creator>
  <cp:keywords/>
  <dc:description/>
  <cp:lastModifiedBy>Rento</cp:lastModifiedBy>
  <cp:revision>2</cp:revision>
  <dcterms:created xsi:type="dcterms:W3CDTF">2025-09-25T13:22:00Z</dcterms:created>
  <dcterms:modified xsi:type="dcterms:W3CDTF">2025-09-25T13:22:00Z</dcterms:modified>
</cp:coreProperties>
</file>