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332" w:rsidRPr="00CD7332" w:rsidRDefault="00CD7332" w:rsidP="00CD7332">
      <w:pPr>
        <w:spacing w:before="100" w:beforeAutospacing="1" w:after="100" w:afterAutospacing="1" w:line="240" w:lineRule="auto"/>
        <w:outlineLvl w:val="2"/>
        <w:rPr>
          <w:rFonts w:ascii="Times New Roman" w:eastAsia="Times New Roman" w:hAnsi="Times New Roman" w:cs="Times New Roman"/>
          <w:b/>
          <w:bCs/>
          <w:sz w:val="27"/>
          <w:szCs w:val="27"/>
        </w:rPr>
      </w:pPr>
      <w:r w:rsidRPr="00CD7332">
        <w:rPr>
          <w:rFonts w:ascii="Times New Roman" w:eastAsia="Times New Roman" w:hAnsi="Times New Roman" w:cs="Times New Roman"/>
          <w:b/>
          <w:bCs/>
          <w:sz w:val="27"/>
          <w:szCs w:val="27"/>
        </w:rPr>
        <w:t>1. Introduction and Strategic Context</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 </w:t>
      </w:r>
      <w:r w:rsidRPr="00CD7332">
        <w:rPr>
          <w:rFonts w:ascii="Times New Roman" w:eastAsia="Times New Roman" w:hAnsi="Times New Roman" w:cs="Times New Roman"/>
          <w:b/>
          <w:sz w:val="24"/>
          <w:szCs w:val="24"/>
        </w:rPr>
        <w:t xml:space="preserve">Global </w:t>
      </w:r>
      <w:bookmarkStart w:id="0" w:name="_GoBack"/>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w:t>
      </w:r>
      <w:r w:rsidRPr="00CD7332">
        <w:rPr>
          <w:rFonts w:ascii="Times New Roman" w:eastAsia="Times New Roman" w:hAnsi="Times New Roman" w:cs="Times New Roman"/>
          <w:sz w:val="24"/>
          <w:szCs w:val="24"/>
        </w:rPr>
        <w:t xml:space="preserve"> </w:t>
      </w:r>
      <w:bookmarkEnd w:id="0"/>
      <w:r w:rsidRPr="00CD7332">
        <w:rPr>
          <w:rFonts w:ascii="Times New Roman" w:eastAsia="Times New Roman" w:hAnsi="Times New Roman" w:cs="Times New Roman"/>
          <w:sz w:val="24"/>
          <w:szCs w:val="24"/>
        </w:rPr>
        <w:t xml:space="preserve">will witness a robust </w:t>
      </w:r>
      <w:r w:rsidRPr="00CD7332">
        <w:rPr>
          <w:rFonts w:ascii="Times New Roman" w:eastAsia="Times New Roman" w:hAnsi="Times New Roman" w:cs="Times New Roman"/>
          <w:b/>
          <w:bCs/>
          <w:sz w:val="24"/>
          <w:szCs w:val="24"/>
        </w:rPr>
        <w:t>CAGR of 7.5%</w:t>
      </w:r>
      <w:r w:rsidRPr="00CD7332">
        <w:rPr>
          <w:rFonts w:ascii="Times New Roman" w:eastAsia="Times New Roman" w:hAnsi="Times New Roman" w:cs="Times New Roman"/>
          <w:sz w:val="24"/>
          <w:szCs w:val="24"/>
        </w:rPr>
        <w:t xml:space="preserve">, valued at </w:t>
      </w:r>
      <w:r w:rsidRPr="00CD7332">
        <w:rPr>
          <w:rFonts w:ascii="Times New Roman" w:eastAsia="Times New Roman" w:hAnsi="Times New Roman" w:cs="Times New Roman"/>
          <w:b/>
          <w:bCs/>
          <w:sz w:val="24"/>
          <w:szCs w:val="24"/>
        </w:rPr>
        <w:t>USD 500 million</w:t>
      </w:r>
      <w:r w:rsidRPr="00CD7332">
        <w:rPr>
          <w:rFonts w:ascii="Times New Roman" w:eastAsia="Times New Roman" w:hAnsi="Times New Roman" w:cs="Times New Roman"/>
          <w:sz w:val="24"/>
          <w:szCs w:val="24"/>
        </w:rPr>
        <w:t xml:space="preserve"> in 2024, and expected to appreciate and reach </w:t>
      </w:r>
      <w:r w:rsidRPr="00CD7332">
        <w:rPr>
          <w:rFonts w:ascii="Times New Roman" w:eastAsia="Times New Roman" w:hAnsi="Times New Roman" w:cs="Times New Roman"/>
          <w:b/>
          <w:bCs/>
          <w:sz w:val="24"/>
          <w:szCs w:val="24"/>
        </w:rPr>
        <w:t>USD 850 million</w:t>
      </w:r>
      <w:r w:rsidRPr="00CD7332">
        <w:rPr>
          <w:rFonts w:ascii="Times New Roman" w:eastAsia="Times New Roman" w:hAnsi="Times New Roman" w:cs="Times New Roman"/>
          <w:sz w:val="24"/>
          <w:szCs w:val="24"/>
        </w:rPr>
        <w:t xml:space="preserve"> by 2030, confirms Strategic Market Research. X-linked AHC is a rare genetic disorder primarily affecting male infants, leading to adrenal insufficiency, and often requiring life-long hormone replacement therapy. As the awareness and diagnostic capabilities improve, the demand for targeted treatments and genetic testing is expected to increase.</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In 2024, the growing need for personalized treatment solutions, advancements in genetic screening technologies, and the development of innovative therapies will act as primary growth drivers for the market. The condition's early diagnosis through </w:t>
      </w:r>
      <w:r w:rsidRPr="00D96DD6">
        <w:rPr>
          <w:rFonts w:ascii="Times New Roman" w:eastAsia="Times New Roman" w:hAnsi="Times New Roman" w:cs="Times New Roman"/>
          <w:bCs/>
          <w:sz w:val="24"/>
          <w:szCs w:val="24"/>
        </w:rPr>
        <w:t>genetic testing</w:t>
      </w:r>
      <w:r w:rsidRPr="00D96DD6">
        <w:rPr>
          <w:rFonts w:ascii="Times New Roman" w:eastAsia="Times New Roman" w:hAnsi="Times New Roman" w:cs="Times New Roman"/>
          <w:sz w:val="24"/>
          <w:szCs w:val="24"/>
        </w:rPr>
        <w:t xml:space="preserve"> is crucial for managing adrenal insufficiency, ensuring that affected individuals receive timely interventions, thus improving patient outcomes. Furthermore, ongoing research into </w:t>
      </w:r>
      <w:r w:rsidRPr="00D96DD6">
        <w:rPr>
          <w:rFonts w:ascii="Times New Roman" w:eastAsia="Times New Roman" w:hAnsi="Times New Roman" w:cs="Times New Roman"/>
          <w:bCs/>
          <w:sz w:val="24"/>
          <w:szCs w:val="24"/>
        </w:rPr>
        <w:t>gene therapy</w:t>
      </w:r>
      <w:r w:rsidRPr="00D96DD6">
        <w:rPr>
          <w:rFonts w:ascii="Times New Roman" w:eastAsia="Times New Roman" w:hAnsi="Times New Roman" w:cs="Times New Roman"/>
          <w:sz w:val="24"/>
          <w:szCs w:val="24"/>
        </w:rPr>
        <w:t xml:space="preserve"> and </w:t>
      </w:r>
      <w:r w:rsidRPr="00D96DD6">
        <w:rPr>
          <w:rFonts w:ascii="Times New Roman" w:eastAsia="Times New Roman" w:hAnsi="Times New Roman" w:cs="Times New Roman"/>
          <w:bCs/>
          <w:sz w:val="24"/>
          <w:szCs w:val="24"/>
        </w:rPr>
        <w:t>hormonal replacement therapies</w:t>
      </w:r>
      <w:r w:rsidRPr="00D96DD6">
        <w:rPr>
          <w:rFonts w:ascii="Times New Roman" w:eastAsia="Times New Roman" w:hAnsi="Times New Roman" w:cs="Times New Roman"/>
          <w:sz w:val="24"/>
          <w:szCs w:val="24"/>
        </w:rPr>
        <w:t xml:space="preserve"> is expected to further shape the</w:t>
      </w:r>
      <w:r w:rsidRPr="00CD7332">
        <w:rPr>
          <w:rFonts w:ascii="Times New Roman" w:eastAsia="Times New Roman" w:hAnsi="Times New Roman" w:cs="Times New Roman"/>
          <w:sz w:val="24"/>
          <w:szCs w:val="24"/>
        </w:rPr>
        <w:t xml:space="preserve"> treatment landscape.</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Key Macro Forces Shaping the Market:</w:t>
      </w:r>
    </w:p>
    <w:p w:rsidR="00CD7332" w:rsidRPr="00D96DD6" w:rsidRDefault="00CD7332" w:rsidP="00CD73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Cs/>
          <w:sz w:val="24"/>
          <w:szCs w:val="24"/>
        </w:rPr>
        <w:t>Technology Advancements</w:t>
      </w:r>
      <w:r w:rsidRPr="00D96DD6">
        <w:rPr>
          <w:rFonts w:ascii="Times New Roman" w:eastAsia="Times New Roman" w:hAnsi="Times New Roman" w:cs="Times New Roman"/>
          <w:sz w:val="24"/>
          <w:szCs w:val="24"/>
        </w:rPr>
        <w:t xml:space="preserve">: Innovations in </w:t>
      </w:r>
      <w:r w:rsidRPr="00D96DD6">
        <w:rPr>
          <w:rFonts w:ascii="Times New Roman" w:eastAsia="Times New Roman" w:hAnsi="Times New Roman" w:cs="Times New Roman"/>
          <w:bCs/>
          <w:sz w:val="24"/>
          <w:szCs w:val="24"/>
        </w:rPr>
        <w:t>genetic sequencing</w:t>
      </w:r>
      <w:r w:rsidRPr="00D96DD6">
        <w:rPr>
          <w:rFonts w:ascii="Times New Roman" w:eastAsia="Times New Roman" w:hAnsi="Times New Roman" w:cs="Times New Roman"/>
          <w:sz w:val="24"/>
          <w:szCs w:val="24"/>
        </w:rPr>
        <w:t xml:space="preserve"> and </w:t>
      </w:r>
      <w:r w:rsidRPr="00D96DD6">
        <w:rPr>
          <w:rFonts w:ascii="Times New Roman" w:eastAsia="Times New Roman" w:hAnsi="Times New Roman" w:cs="Times New Roman"/>
          <w:bCs/>
          <w:sz w:val="24"/>
          <w:szCs w:val="24"/>
        </w:rPr>
        <w:t>genomic editing</w:t>
      </w:r>
      <w:r w:rsidRPr="00D96DD6">
        <w:rPr>
          <w:rFonts w:ascii="Times New Roman" w:eastAsia="Times New Roman" w:hAnsi="Times New Roman" w:cs="Times New Roman"/>
          <w:sz w:val="24"/>
          <w:szCs w:val="24"/>
        </w:rPr>
        <w:t xml:space="preserve"> technologies, such as CRISPR, are making it easier to identify genetic mutations associated with X-linked AHC. These advancements are also aiding in the development of </w:t>
      </w:r>
      <w:r w:rsidRPr="00D96DD6">
        <w:rPr>
          <w:rFonts w:ascii="Times New Roman" w:eastAsia="Times New Roman" w:hAnsi="Times New Roman" w:cs="Times New Roman"/>
          <w:bCs/>
          <w:sz w:val="24"/>
          <w:szCs w:val="24"/>
        </w:rPr>
        <w:t>gene therapies</w:t>
      </w:r>
      <w:r w:rsidRPr="00D96DD6">
        <w:rPr>
          <w:rFonts w:ascii="Times New Roman" w:eastAsia="Times New Roman" w:hAnsi="Times New Roman" w:cs="Times New Roman"/>
          <w:sz w:val="24"/>
          <w:szCs w:val="24"/>
        </w:rPr>
        <w:t xml:space="preserve"> aimed at correcting or managing genetic defects, potentially leading to long-term solutions for affected individuals.</w:t>
      </w:r>
    </w:p>
    <w:p w:rsidR="00CD7332" w:rsidRPr="00D96DD6" w:rsidRDefault="00CD7332" w:rsidP="00CD73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Cs/>
          <w:sz w:val="24"/>
          <w:szCs w:val="24"/>
        </w:rPr>
        <w:t>Regulation and Standards</w:t>
      </w:r>
      <w:r w:rsidRPr="00D96DD6">
        <w:rPr>
          <w:rFonts w:ascii="Times New Roman" w:eastAsia="Times New Roman" w:hAnsi="Times New Roman" w:cs="Times New Roman"/>
          <w:sz w:val="24"/>
          <w:szCs w:val="24"/>
        </w:rPr>
        <w:t xml:space="preserve">: Increasing regulatory support for </w:t>
      </w:r>
      <w:r w:rsidRPr="00D96DD6">
        <w:rPr>
          <w:rFonts w:ascii="Times New Roman" w:eastAsia="Times New Roman" w:hAnsi="Times New Roman" w:cs="Times New Roman"/>
          <w:bCs/>
          <w:sz w:val="24"/>
          <w:szCs w:val="24"/>
        </w:rPr>
        <w:t>rare diseases</w:t>
      </w:r>
      <w:r w:rsidRPr="00D96DD6">
        <w:rPr>
          <w:rFonts w:ascii="Times New Roman" w:eastAsia="Times New Roman" w:hAnsi="Times New Roman" w:cs="Times New Roman"/>
          <w:sz w:val="24"/>
          <w:szCs w:val="24"/>
        </w:rPr>
        <w:t xml:space="preserve">, especially in terms of </w:t>
      </w:r>
      <w:r w:rsidRPr="00D96DD6">
        <w:rPr>
          <w:rFonts w:ascii="Times New Roman" w:eastAsia="Times New Roman" w:hAnsi="Times New Roman" w:cs="Times New Roman"/>
          <w:bCs/>
          <w:sz w:val="24"/>
          <w:szCs w:val="24"/>
        </w:rPr>
        <w:t>orphan drug designations</w:t>
      </w:r>
      <w:r w:rsidRPr="00D96DD6">
        <w:rPr>
          <w:rFonts w:ascii="Times New Roman" w:eastAsia="Times New Roman" w:hAnsi="Times New Roman" w:cs="Times New Roman"/>
          <w:sz w:val="24"/>
          <w:szCs w:val="24"/>
        </w:rPr>
        <w:t xml:space="preserve"> and </w:t>
      </w:r>
      <w:r w:rsidRPr="00D96DD6">
        <w:rPr>
          <w:rFonts w:ascii="Times New Roman" w:eastAsia="Times New Roman" w:hAnsi="Times New Roman" w:cs="Times New Roman"/>
          <w:bCs/>
          <w:sz w:val="24"/>
          <w:szCs w:val="24"/>
        </w:rPr>
        <w:t>accelerated approval processes</w:t>
      </w:r>
      <w:r w:rsidRPr="00D96DD6">
        <w:rPr>
          <w:rFonts w:ascii="Times New Roman" w:eastAsia="Times New Roman" w:hAnsi="Times New Roman" w:cs="Times New Roman"/>
          <w:sz w:val="24"/>
          <w:szCs w:val="24"/>
        </w:rPr>
        <w:t xml:space="preserve">, is likely to boost the development of new treatments for X-linked AHC. Agencies like the </w:t>
      </w:r>
      <w:r w:rsidRPr="00D96DD6">
        <w:rPr>
          <w:rFonts w:ascii="Times New Roman" w:eastAsia="Times New Roman" w:hAnsi="Times New Roman" w:cs="Times New Roman"/>
          <w:bCs/>
          <w:sz w:val="24"/>
          <w:szCs w:val="24"/>
        </w:rPr>
        <w:t>FDA</w:t>
      </w:r>
      <w:r w:rsidRPr="00D96DD6">
        <w:rPr>
          <w:rFonts w:ascii="Times New Roman" w:eastAsia="Times New Roman" w:hAnsi="Times New Roman" w:cs="Times New Roman"/>
          <w:sz w:val="24"/>
          <w:szCs w:val="24"/>
        </w:rPr>
        <w:t xml:space="preserve"> and </w:t>
      </w:r>
      <w:r w:rsidRPr="00D96DD6">
        <w:rPr>
          <w:rFonts w:ascii="Times New Roman" w:eastAsia="Times New Roman" w:hAnsi="Times New Roman" w:cs="Times New Roman"/>
          <w:bCs/>
          <w:sz w:val="24"/>
          <w:szCs w:val="24"/>
        </w:rPr>
        <w:t>EMA</w:t>
      </w:r>
      <w:r w:rsidRPr="00D96DD6">
        <w:rPr>
          <w:rFonts w:ascii="Times New Roman" w:eastAsia="Times New Roman" w:hAnsi="Times New Roman" w:cs="Times New Roman"/>
          <w:sz w:val="24"/>
          <w:szCs w:val="24"/>
        </w:rPr>
        <w:t xml:space="preserve"> are playing a pivotal role in facilitating faster access to life-saving treatments.</w:t>
      </w:r>
    </w:p>
    <w:p w:rsidR="00CD7332" w:rsidRPr="00CD7332" w:rsidRDefault="00CD7332" w:rsidP="00CD73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Cs/>
          <w:sz w:val="24"/>
          <w:szCs w:val="24"/>
        </w:rPr>
        <w:t>End-Use Industry Demand</w:t>
      </w:r>
      <w:r w:rsidRPr="00D96DD6">
        <w:rPr>
          <w:rFonts w:ascii="Times New Roman" w:eastAsia="Times New Roman" w:hAnsi="Times New Roman" w:cs="Times New Roman"/>
          <w:sz w:val="24"/>
          <w:szCs w:val="24"/>
        </w:rPr>
        <w:t xml:space="preserve">: As the </w:t>
      </w:r>
      <w:r w:rsidRPr="00D96DD6">
        <w:rPr>
          <w:rFonts w:ascii="Times New Roman" w:eastAsia="Times New Roman" w:hAnsi="Times New Roman" w:cs="Times New Roman"/>
          <w:bCs/>
          <w:sz w:val="24"/>
          <w:szCs w:val="24"/>
        </w:rPr>
        <w:t>pediatric endocrinology</w:t>
      </w:r>
      <w:r w:rsidRPr="00D96DD6">
        <w:rPr>
          <w:rFonts w:ascii="Times New Roman" w:eastAsia="Times New Roman" w:hAnsi="Times New Roman" w:cs="Times New Roman"/>
          <w:sz w:val="24"/>
          <w:szCs w:val="24"/>
        </w:rPr>
        <w:t xml:space="preserve"> field grows, the demand for specialized treatments for rare conditions like X-linked AHC is expected to increase. Additionally, the growth of </w:t>
      </w:r>
      <w:r w:rsidRPr="00D96DD6">
        <w:rPr>
          <w:rFonts w:ascii="Times New Roman" w:eastAsia="Times New Roman" w:hAnsi="Times New Roman" w:cs="Times New Roman"/>
          <w:bCs/>
          <w:sz w:val="24"/>
          <w:szCs w:val="24"/>
        </w:rPr>
        <w:t>genetic counseling services</w:t>
      </w:r>
      <w:r w:rsidRPr="00D96DD6">
        <w:rPr>
          <w:rFonts w:ascii="Times New Roman" w:eastAsia="Times New Roman" w:hAnsi="Times New Roman" w:cs="Times New Roman"/>
          <w:sz w:val="24"/>
          <w:szCs w:val="24"/>
        </w:rPr>
        <w:t xml:space="preserve"> and </w:t>
      </w:r>
      <w:r w:rsidRPr="00D96DD6">
        <w:rPr>
          <w:rFonts w:ascii="Times New Roman" w:eastAsia="Times New Roman" w:hAnsi="Times New Roman" w:cs="Times New Roman"/>
          <w:bCs/>
          <w:sz w:val="24"/>
          <w:szCs w:val="24"/>
        </w:rPr>
        <w:t>biopharma research</w:t>
      </w:r>
      <w:r w:rsidRPr="00D96DD6">
        <w:rPr>
          <w:rFonts w:ascii="Times New Roman" w:eastAsia="Times New Roman" w:hAnsi="Times New Roman" w:cs="Times New Roman"/>
          <w:sz w:val="24"/>
          <w:szCs w:val="24"/>
        </w:rPr>
        <w:t xml:space="preserve"> is driving the demand for genetic testing and personalized treatment options</w:t>
      </w:r>
      <w:r w:rsidRPr="00CD7332">
        <w:rPr>
          <w:rFonts w:ascii="Times New Roman" w:eastAsia="Times New Roman" w:hAnsi="Times New Roman" w:cs="Times New Roman"/>
          <w:sz w:val="24"/>
          <w:szCs w:val="24"/>
        </w:rPr>
        <w:t>.</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Key Stakeholders:</w:t>
      </w:r>
    </w:p>
    <w:p w:rsidR="00CD7332" w:rsidRPr="00D96DD6" w:rsidRDefault="00CD7332" w:rsidP="00CD73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Cs/>
          <w:sz w:val="24"/>
          <w:szCs w:val="24"/>
        </w:rPr>
        <w:t>Pharmaceutical Companies</w:t>
      </w:r>
      <w:r w:rsidRPr="00D96DD6">
        <w:rPr>
          <w:rFonts w:ascii="Times New Roman" w:eastAsia="Times New Roman" w:hAnsi="Times New Roman" w:cs="Times New Roman"/>
          <w:sz w:val="24"/>
          <w:szCs w:val="24"/>
        </w:rPr>
        <w:t xml:space="preserve">: Engaged in the development of </w:t>
      </w:r>
      <w:r w:rsidRPr="00D96DD6">
        <w:rPr>
          <w:rFonts w:ascii="Times New Roman" w:eastAsia="Times New Roman" w:hAnsi="Times New Roman" w:cs="Times New Roman"/>
          <w:bCs/>
          <w:sz w:val="24"/>
          <w:szCs w:val="24"/>
        </w:rPr>
        <w:t>hormone replacement therapies</w:t>
      </w:r>
      <w:r w:rsidRPr="00D96DD6">
        <w:rPr>
          <w:rFonts w:ascii="Times New Roman" w:eastAsia="Times New Roman" w:hAnsi="Times New Roman" w:cs="Times New Roman"/>
          <w:sz w:val="24"/>
          <w:szCs w:val="24"/>
        </w:rPr>
        <w:t xml:space="preserve">, </w:t>
      </w:r>
      <w:r w:rsidRPr="00D96DD6">
        <w:rPr>
          <w:rFonts w:ascii="Times New Roman" w:eastAsia="Times New Roman" w:hAnsi="Times New Roman" w:cs="Times New Roman"/>
          <w:bCs/>
          <w:sz w:val="24"/>
          <w:szCs w:val="24"/>
        </w:rPr>
        <w:t>genetic therapies</w:t>
      </w:r>
      <w:r w:rsidRPr="00D96DD6">
        <w:rPr>
          <w:rFonts w:ascii="Times New Roman" w:eastAsia="Times New Roman" w:hAnsi="Times New Roman" w:cs="Times New Roman"/>
          <w:sz w:val="24"/>
          <w:szCs w:val="24"/>
        </w:rPr>
        <w:t xml:space="preserve">, and </w:t>
      </w:r>
      <w:r w:rsidRPr="00D96DD6">
        <w:rPr>
          <w:rFonts w:ascii="Times New Roman" w:eastAsia="Times New Roman" w:hAnsi="Times New Roman" w:cs="Times New Roman"/>
          <w:bCs/>
          <w:sz w:val="24"/>
          <w:szCs w:val="24"/>
        </w:rPr>
        <w:t>adrenal insufficiency management</w:t>
      </w:r>
      <w:r w:rsidRPr="00D96DD6">
        <w:rPr>
          <w:rFonts w:ascii="Times New Roman" w:eastAsia="Times New Roman" w:hAnsi="Times New Roman" w:cs="Times New Roman"/>
          <w:sz w:val="24"/>
          <w:szCs w:val="24"/>
        </w:rPr>
        <w:t xml:space="preserve"> treatments.</w:t>
      </w:r>
    </w:p>
    <w:p w:rsidR="00CD7332" w:rsidRPr="00D96DD6" w:rsidRDefault="00CD7332" w:rsidP="00CD73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Cs/>
          <w:sz w:val="24"/>
          <w:szCs w:val="24"/>
        </w:rPr>
        <w:t>Healthcare Providers</w:t>
      </w:r>
      <w:r w:rsidRPr="00D96DD6">
        <w:rPr>
          <w:rFonts w:ascii="Times New Roman" w:eastAsia="Times New Roman" w:hAnsi="Times New Roman" w:cs="Times New Roman"/>
          <w:sz w:val="24"/>
          <w:szCs w:val="24"/>
        </w:rPr>
        <w:t xml:space="preserve">: Including </w:t>
      </w:r>
      <w:r w:rsidRPr="00D96DD6">
        <w:rPr>
          <w:rFonts w:ascii="Times New Roman" w:eastAsia="Times New Roman" w:hAnsi="Times New Roman" w:cs="Times New Roman"/>
          <w:bCs/>
          <w:sz w:val="24"/>
          <w:szCs w:val="24"/>
        </w:rPr>
        <w:t>pediatric specialists</w:t>
      </w:r>
      <w:r w:rsidRPr="00D96DD6">
        <w:rPr>
          <w:rFonts w:ascii="Times New Roman" w:eastAsia="Times New Roman" w:hAnsi="Times New Roman" w:cs="Times New Roman"/>
          <w:sz w:val="24"/>
          <w:szCs w:val="24"/>
        </w:rPr>
        <w:t xml:space="preserve">, </w:t>
      </w:r>
      <w:r w:rsidRPr="00D96DD6">
        <w:rPr>
          <w:rFonts w:ascii="Times New Roman" w:eastAsia="Times New Roman" w:hAnsi="Times New Roman" w:cs="Times New Roman"/>
          <w:bCs/>
          <w:sz w:val="24"/>
          <w:szCs w:val="24"/>
        </w:rPr>
        <w:t>endocrinologists</w:t>
      </w:r>
      <w:r w:rsidRPr="00D96DD6">
        <w:rPr>
          <w:rFonts w:ascii="Times New Roman" w:eastAsia="Times New Roman" w:hAnsi="Times New Roman" w:cs="Times New Roman"/>
          <w:sz w:val="24"/>
          <w:szCs w:val="24"/>
        </w:rPr>
        <w:t xml:space="preserve">, and </w:t>
      </w:r>
      <w:r w:rsidRPr="00D96DD6">
        <w:rPr>
          <w:rFonts w:ascii="Times New Roman" w:eastAsia="Times New Roman" w:hAnsi="Times New Roman" w:cs="Times New Roman"/>
          <w:bCs/>
          <w:sz w:val="24"/>
          <w:szCs w:val="24"/>
        </w:rPr>
        <w:t>genetic counselors</w:t>
      </w:r>
      <w:r w:rsidRPr="00D96DD6">
        <w:rPr>
          <w:rFonts w:ascii="Times New Roman" w:eastAsia="Times New Roman" w:hAnsi="Times New Roman" w:cs="Times New Roman"/>
          <w:sz w:val="24"/>
          <w:szCs w:val="24"/>
        </w:rPr>
        <w:t>, all playing a critical role in the early diagnosis and management of X-linked AHC.</w:t>
      </w:r>
    </w:p>
    <w:p w:rsidR="00CD7332" w:rsidRPr="00D96DD6" w:rsidRDefault="00CD7332" w:rsidP="00CD73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Cs/>
          <w:sz w:val="24"/>
          <w:szCs w:val="24"/>
        </w:rPr>
        <w:t>Genetic Testing Companies</w:t>
      </w:r>
      <w:r w:rsidRPr="00D96DD6">
        <w:rPr>
          <w:rFonts w:ascii="Times New Roman" w:eastAsia="Times New Roman" w:hAnsi="Times New Roman" w:cs="Times New Roman"/>
          <w:sz w:val="24"/>
          <w:szCs w:val="24"/>
        </w:rPr>
        <w:t xml:space="preserve">: Providers of </w:t>
      </w:r>
      <w:r w:rsidRPr="00D96DD6">
        <w:rPr>
          <w:rFonts w:ascii="Times New Roman" w:eastAsia="Times New Roman" w:hAnsi="Times New Roman" w:cs="Times New Roman"/>
          <w:bCs/>
          <w:sz w:val="24"/>
          <w:szCs w:val="24"/>
        </w:rPr>
        <w:t>genetic sequencing</w:t>
      </w:r>
      <w:r w:rsidRPr="00D96DD6">
        <w:rPr>
          <w:rFonts w:ascii="Times New Roman" w:eastAsia="Times New Roman" w:hAnsi="Times New Roman" w:cs="Times New Roman"/>
          <w:sz w:val="24"/>
          <w:szCs w:val="24"/>
        </w:rPr>
        <w:t xml:space="preserve"> and </w:t>
      </w:r>
      <w:r w:rsidRPr="00D96DD6">
        <w:rPr>
          <w:rFonts w:ascii="Times New Roman" w:eastAsia="Times New Roman" w:hAnsi="Times New Roman" w:cs="Times New Roman"/>
          <w:bCs/>
          <w:sz w:val="24"/>
          <w:szCs w:val="24"/>
        </w:rPr>
        <w:t>screening tools</w:t>
      </w:r>
      <w:r w:rsidRPr="00D96DD6">
        <w:rPr>
          <w:rFonts w:ascii="Times New Roman" w:eastAsia="Times New Roman" w:hAnsi="Times New Roman" w:cs="Times New Roman"/>
          <w:sz w:val="24"/>
          <w:szCs w:val="24"/>
        </w:rPr>
        <w:t xml:space="preserve"> that enable the early identification of mutations associated with the disorder.</w:t>
      </w:r>
    </w:p>
    <w:p w:rsidR="00CD7332" w:rsidRPr="00D96DD6" w:rsidRDefault="00CD7332" w:rsidP="00CD73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Cs/>
          <w:sz w:val="24"/>
          <w:szCs w:val="24"/>
        </w:rPr>
        <w:t>Research Institutes</w:t>
      </w:r>
      <w:r w:rsidRPr="00D96DD6">
        <w:rPr>
          <w:rFonts w:ascii="Times New Roman" w:eastAsia="Times New Roman" w:hAnsi="Times New Roman" w:cs="Times New Roman"/>
          <w:sz w:val="24"/>
          <w:szCs w:val="24"/>
        </w:rPr>
        <w:t xml:space="preserve">: Focused on </w:t>
      </w:r>
      <w:r w:rsidRPr="00D96DD6">
        <w:rPr>
          <w:rFonts w:ascii="Times New Roman" w:eastAsia="Times New Roman" w:hAnsi="Times New Roman" w:cs="Times New Roman"/>
          <w:bCs/>
          <w:sz w:val="24"/>
          <w:szCs w:val="24"/>
        </w:rPr>
        <w:t>genomic research</w:t>
      </w:r>
      <w:r w:rsidRPr="00D96DD6">
        <w:rPr>
          <w:rFonts w:ascii="Times New Roman" w:eastAsia="Times New Roman" w:hAnsi="Times New Roman" w:cs="Times New Roman"/>
          <w:sz w:val="24"/>
          <w:szCs w:val="24"/>
        </w:rPr>
        <w:t xml:space="preserve"> and the development of </w:t>
      </w:r>
      <w:r w:rsidRPr="00D96DD6">
        <w:rPr>
          <w:rFonts w:ascii="Times New Roman" w:eastAsia="Times New Roman" w:hAnsi="Times New Roman" w:cs="Times New Roman"/>
          <w:bCs/>
          <w:sz w:val="24"/>
          <w:szCs w:val="24"/>
        </w:rPr>
        <w:t>innovative therapies</w:t>
      </w:r>
      <w:r w:rsidRPr="00D96DD6">
        <w:rPr>
          <w:rFonts w:ascii="Times New Roman" w:eastAsia="Times New Roman" w:hAnsi="Times New Roman" w:cs="Times New Roman"/>
          <w:sz w:val="24"/>
          <w:szCs w:val="24"/>
        </w:rPr>
        <w:t xml:space="preserve"> tailored to rare diseases like X-linked AHC.</w:t>
      </w:r>
    </w:p>
    <w:p w:rsidR="00CD7332" w:rsidRPr="00D96DD6" w:rsidRDefault="00CD7332" w:rsidP="00CD73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Cs/>
          <w:sz w:val="24"/>
          <w:szCs w:val="24"/>
        </w:rPr>
        <w:t>Governments and Regulatory Bodies</w:t>
      </w:r>
      <w:r w:rsidRPr="00D96DD6">
        <w:rPr>
          <w:rFonts w:ascii="Times New Roman" w:eastAsia="Times New Roman" w:hAnsi="Times New Roman" w:cs="Times New Roman"/>
          <w:sz w:val="24"/>
          <w:szCs w:val="24"/>
        </w:rPr>
        <w:t>: Investing in rare disease research, offering regulatory incentives for orphan drugs, and establishing health policies to support research and development in the rare disease space.</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lastRenderedPageBreak/>
        <w:t>Strategic Importance in 2024–2030:</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 strategic importance of the X-linked AHC market lies in its potential to improve the lives of affected individuals through better diagnostic and therapeutic options. As </w:t>
      </w:r>
      <w:r w:rsidRPr="00CD7332">
        <w:rPr>
          <w:rFonts w:ascii="Times New Roman" w:eastAsia="Times New Roman" w:hAnsi="Times New Roman" w:cs="Times New Roman"/>
          <w:b/>
          <w:bCs/>
          <w:sz w:val="24"/>
          <w:szCs w:val="24"/>
        </w:rPr>
        <w:t>genetic screening technologies</w:t>
      </w:r>
      <w:r w:rsidRPr="00CD7332">
        <w:rPr>
          <w:rFonts w:ascii="Times New Roman" w:eastAsia="Times New Roman" w:hAnsi="Times New Roman" w:cs="Times New Roman"/>
          <w:sz w:val="24"/>
          <w:szCs w:val="24"/>
        </w:rPr>
        <w:t xml:space="preserve"> improve and research into </w:t>
      </w:r>
      <w:r w:rsidRPr="00CD7332">
        <w:rPr>
          <w:rFonts w:ascii="Times New Roman" w:eastAsia="Times New Roman" w:hAnsi="Times New Roman" w:cs="Times New Roman"/>
          <w:b/>
          <w:bCs/>
          <w:sz w:val="24"/>
          <w:szCs w:val="24"/>
        </w:rPr>
        <w:t>gene therapies</w:t>
      </w:r>
      <w:r w:rsidRPr="00CD7332">
        <w:rPr>
          <w:rFonts w:ascii="Times New Roman" w:eastAsia="Times New Roman" w:hAnsi="Times New Roman" w:cs="Times New Roman"/>
          <w:sz w:val="24"/>
          <w:szCs w:val="24"/>
        </w:rPr>
        <w:t xml:space="preserve"> progresses, there is substantial opportunity for growth within this market. The increasing diagnosis rates and focus on </w:t>
      </w:r>
      <w:r w:rsidRPr="00CD7332">
        <w:rPr>
          <w:rFonts w:ascii="Times New Roman" w:eastAsia="Times New Roman" w:hAnsi="Times New Roman" w:cs="Times New Roman"/>
          <w:b/>
          <w:bCs/>
          <w:sz w:val="24"/>
          <w:szCs w:val="24"/>
        </w:rPr>
        <w:t>personalized medicine</w:t>
      </w:r>
      <w:r w:rsidRPr="00CD7332">
        <w:rPr>
          <w:rFonts w:ascii="Times New Roman" w:eastAsia="Times New Roman" w:hAnsi="Times New Roman" w:cs="Times New Roman"/>
          <w:sz w:val="24"/>
          <w:szCs w:val="24"/>
        </w:rPr>
        <w:t xml:space="preserve"> will drive advancements in treatment and management, providing significant value to both patients and stakeholders in the coming decade.</w:t>
      </w:r>
    </w:p>
    <w:p w:rsidR="00CD7332" w:rsidRPr="00CD7332" w:rsidRDefault="00D96DD6" w:rsidP="00CD73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CD7332" w:rsidRPr="00CD7332" w:rsidRDefault="00CD7332" w:rsidP="00CD7332">
      <w:pPr>
        <w:spacing w:before="100" w:beforeAutospacing="1" w:after="100" w:afterAutospacing="1" w:line="240" w:lineRule="auto"/>
        <w:outlineLvl w:val="2"/>
        <w:rPr>
          <w:rFonts w:ascii="Times New Roman" w:eastAsia="Times New Roman" w:hAnsi="Times New Roman" w:cs="Times New Roman"/>
          <w:b/>
          <w:bCs/>
          <w:sz w:val="27"/>
          <w:szCs w:val="27"/>
        </w:rPr>
      </w:pPr>
      <w:r w:rsidRPr="00CD7332">
        <w:rPr>
          <w:rFonts w:ascii="Times New Roman" w:eastAsia="Times New Roman" w:hAnsi="Times New Roman" w:cs="Times New Roman"/>
          <w:b/>
          <w:bCs/>
          <w:sz w:val="27"/>
          <w:szCs w:val="27"/>
        </w:rPr>
        <w:t>2. Market Segmentation and Forecast Scope</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 global </w:t>
      </w:r>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w:t>
      </w:r>
      <w:r w:rsidRPr="00CD7332">
        <w:rPr>
          <w:rFonts w:ascii="Times New Roman" w:eastAsia="Times New Roman" w:hAnsi="Times New Roman" w:cs="Times New Roman"/>
          <w:sz w:val="24"/>
          <w:szCs w:val="24"/>
        </w:rPr>
        <w:t xml:space="preserve"> is segmented based on various key dimensions such as </w:t>
      </w:r>
      <w:r w:rsidRPr="00D96DD6">
        <w:rPr>
          <w:rFonts w:ascii="Times New Roman" w:eastAsia="Times New Roman" w:hAnsi="Times New Roman" w:cs="Times New Roman"/>
          <w:bCs/>
          <w:sz w:val="24"/>
          <w:szCs w:val="24"/>
        </w:rPr>
        <w:t>product type</w:t>
      </w:r>
      <w:r w:rsidRPr="00D96DD6">
        <w:rPr>
          <w:rFonts w:ascii="Times New Roman" w:eastAsia="Times New Roman" w:hAnsi="Times New Roman" w:cs="Times New Roman"/>
          <w:sz w:val="24"/>
          <w:szCs w:val="24"/>
        </w:rPr>
        <w:t xml:space="preserve">, </w:t>
      </w:r>
      <w:r w:rsidRPr="00D96DD6">
        <w:rPr>
          <w:rFonts w:ascii="Times New Roman" w:eastAsia="Times New Roman" w:hAnsi="Times New Roman" w:cs="Times New Roman"/>
          <w:bCs/>
          <w:sz w:val="24"/>
          <w:szCs w:val="24"/>
        </w:rPr>
        <w:t>treatment method</w:t>
      </w:r>
      <w:r w:rsidRPr="00D96DD6">
        <w:rPr>
          <w:rFonts w:ascii="Times New Roman" w:eastAsia="Times New Roman" w:hAnsi="Times New Roman" w:cs="Times New Roman"/>
          <w:sz w:val="24"/>
          <w:szCs w:val="24"/>
        </w:rPr>
        <w:t xml:space="preserve">, </w:t>
      </w:r>
      <w:r w:rsidRPr="00D96DD6">
        <w:rPr>
          <w:rFonts w:ascii="Times New Roman" w:eastAsia="Times New Roman" w:hAnsi="Times New Roman" w:cs="Times New Roman"/>
          <w:bCs/>
          <w:sz w:val="24"/>
          <w:szCs w:val="24"/>
        </w:rPr>
        <w:t>diagnostic approach</w:t>
      </w:r>
      <w:r w:rsidRPr="00D96DD6">
        <w:rPr>
          <w:rFonts w:ascii="Times New Roman" w:eastAsia="Times New Roman" w:hAnsi="Times New Roman" w:cs="Times New Roman"/>
          <w:sz w:val="24"/>
          <w:szCs w:val="24"/>
        </w:rPr>
        <w:t xml:space="preserve">, </w:t>
      </w:r>
      <w:r w:rsidRPr="00D96DD6">
        <w:rPr>
          <w:rFonts w:ascii="Times New Roman" w:eastAsia="Times New Roman" w:hAnsi="Times New Roman" w:cs="Times New Roman"/>
          <w:bCs/>
          <w:sz w:val="24"/>
          <w:szCs w:val="24"/>
        </w:rPr>
        <w:t>end-user type</w:t>
      </w:r>
      <w:r w:rsidRPr="00D96DD6">
        <w:rPr>
          <w:rFonts w:ascii="Times New Roman" w:eastAsia="Times New Roman" w:hAnsi="Times New Roman" w:cs="Times New Roman"/>
          <w:sz w:val="24"/>
          <w:szCs w:val="24"/>
        </w:rPr>
        <w:t xml:space="preserve">, and </w:t>
      </w:r>
      <w:r w:rsidRPr="00D96DD6">
        <w:rPr>
          <w:rFonts w:ascii="Times New Roman" w:eastAsia="Times New Roman" w:hAnsi="Times New Roman" w:cs="Times New Roman"/>
          <w:bCs/>
          <w:sz w:val="24"/>
          <w:szCs w:val="24"/>
        </w:rPr>
        <w:t>region</w:t>
      </w:r>
      <w:r w:rsidRPr="00D96DD6">
        <w:rPr>
          <w:rFonts w:ascii="Times New Roman" w:eastAsia="Times New Roman" w:hAnsi="Times New Roman" w:cs="Times New Roman"/>
          <w:sz w:val="24"/>
          <w:szCs w:val="24"/>
        </w:rPr>
        <w:t xml:space="preserve">. </w:t>
      </w:r>
      <w:r w:rsidRPr="00CD7332">
        <w:rPr>
          <w:rFonts w:ascii="Times New Roman" w:eastAsia="Times New Roman" w:hAnsi="Times New Roman" w:cs="Times New Roman"/>
          <w:sz w:val="24"/>
          <w:szCs w:val="24"/>
        </w:rPr>
        <w:t>These segments provide insights into the current market landscape and help in identifying future growth opportunities for stakeholders involved in research, treatment, and diagnostics.</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By Treatment Type:</w:t>
      </w:r>
    </w:p>
    <w:p w:rsidR="00CD7332" w:rsidRPr="00CD7332" w:rsidRDefault="00CD7332" w:rsidP="00CD73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Hormone Replacement Therapy</w:t>
      </w:r>
      <w:r w:rsidRPr="00CD7332">
        <w:rPr>
          <w:rFonts w:ascii="Times New Roman" w:eastAsia="Times New Roman" w:hAnsi="Times New Roman" w:cs="Times New Roman"/>
          <w:sz w:val="24"/>
          <w:szCs w:val="24"/>
        </w:rPr>
        <w:t xml:space="preserve">: This is the primary form of treatment for X-linked AHC, aimed at managing adrenal insufficiency through the administration of corticosteroids like </w:t>
      </w:r>
      <w:r w:rsidRPr="00CD7332">
        <w:rPr>
          <w:rFonts w:ascii="Times New Roman" w:eastAsia="Times New Roman" w:hAnsi="Times New Roman" w:cs="Times New Roman"/>
          <w:b/>
          <w:bCs/>
          <w:sz w:val="24"/>
          <w:szCs w:val="24"/>
        </w:rPr>
        <w:t>hydrocortisone</w:t>
      </w:r>
      <w:r w:rsidRPr="00CD7332">
        <w:rPr>
          <w:rFonts w:ascii="Times New Roman" w:eastAsia="Times New Roman" w:hAnsi="Times New Roman" w:cs="Times New Roman"/>
          <w:sz w:val="24"/>
          <w:szCs w:val="24"/>
        </w:rPr>
        <w:t xml:space="preserve"> or </w:t>
      </w:r>
      <w:r w:rsidRPr="00CD7332">
        <w:rPr>
          <w:rFonts w:ascii="Times New Roman" w:eastAsia="Times New Roman" w:hAnsi="Times New Roman" w:cs="Times New Roman"/>
          <w:b/>
          <w:bCs/>
          <w:sz w:val="24"/>
          <w:szCs w:val="24"/>
        </w:rPr>
        <w:t>prednisone</w:t>
      </w:r>
      <w:r w:rsidRPr="00CD7332">
        <w:rPr>
          <w:rFonts w:ascii="Times New Roman" w:eastAsia="Times New Roman" w:hAnsi="Times New Roman" w:cs="Times New Roman"/>
          <w:sz w:val="24"/>
          <w:szCs w:val="24"/>
        </w:rPr>
        <w:t>.</w:t>
      </w:r>
    </w:p>
    <w:p w:rsidR="00CD7332" w:rsidRPr="00CD7332" w:rsidRDefault="00CD7332" w:rsidP="00CD73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An emerging treatment method aimed at targeting the root genetic cause of the disease. Though still in the research phase, </w:t>
      </w:r>
      <w:r w:rsidRPr="00CD7332">
        <w:rPr>
          <w:rFonts w:ascii="Times New Roman" w:eastAsia="Times New Roman" w:hAnsi="Times New Roman" w:cs="Times New Roman"/>
          <w:b/>
          <w:bCs/>
          <w:sz w:val="24"/>
          <w:szCs w:val="24"/>
        </w:rPr>
        <w:t>genetic interventions</w:t>
      </w:r>
      <w:r w:rsidRPr="00CD7332">
        <w:rPr>
          <w:rFonts w:ascii="Times New Roman" w:eastAsia="Times New Roman" w:hAnsi="Times New Roman" w:cs="Times New Roman"/>
          <w:sz w:val="24"/>
          <w:szCs w:val="24"/>
        </w:rPr>
        <w:t xml:space="preserve"> are poised to revolutionize treatment options for this rare disorder.</w:t>
      </w:r>
    </w:p>
    <w:p w:rsidR="00CD7332" w:rsidRPr="00CD7332" w:rsidRDefault="00CD7332" w:rsidP="00CD73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Supportive Therapies</w:t>
      </w:r>
      <w:r w:rsidRPr="00CD7332">
        <w:rPr>
          <w:rFonts w:ascii="Times New Roman" w:eastAsia="Times New Roman" w:hAnsi="Times New Roman" w:cs="Times New Roman"/>
          <w:sz w:val="24"/>
          <w:szCs w:val="24"/>
        </w:rPr>
        <w:t xml:space="preserve">: Includes treatments to manage </w:t>
      </w:r>
      <w:r w:rsidRPr="00CD7332">
        <w:rPr>
          <w:rFonts w:ascii="Times New Roman" w:eastAsia="Times New Roman" w:hAnsi="Times New Roman" w:cs="Times New Roman"/>
          <w:b/>
          <w:bCs/>
          <w:sz w:val="24"/>
          <w:szCs w:val="24"/>
        </w:rPr>
        <w:t>hypoglycemia</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electrolyte imbalances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infection prevention</w:t>
      </w:r>
      <w:r w:rsidRPr="00CD7332">
        <w:rPr>
          <w:rFonts w:ascii="Times New Roman" w:eastAsia="Times New Roman" w:hAnsi="Times New Roman" w:cs="Times New Roman"/>
          <w:sz w:val="24"/>
          <w:szCs w:val="24"/>
        </w:rPr>
        <w:t>, which are common concerns in patients with X-linked AHC.</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By Diagnostic Approach:</w:t>
      </w:r>
    </w:p>
    <w:p w:rsidR="00CD7332" w:rsidRPr="00CD7332" w:rsidRDefault="00CD7332" w:rsidP="00CD73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The most definitive diagnostic tool for identifying mutations in the </w:t>
      </w:r>
      <w:r w:rsidRPr="00CD7332">
        <w:rPr>
          <w:rFonts w:ascii="Times New Roman" w:eastAsia="Times New Roman" w:hAnsi="Times New Roman" w:cs="Times New Roman"/>
          <w:b/>
          <w:bCs/>
          <w:sz w:val="24"/>
          <w:szCs w:val="24"/>
        </w:rPr>
        <w:t>NR0B1 gene</w:t>
      </w:r>
      <w:r w:rsidRPr="00CD7332">
        <w:rPr>
          <w:rFonts w:ascii="Times New Roman" w:eastAsia="Times New Roman" w:hAnsi="Times New Roman" w:cs="Times New Roman"/>
          <w:sz w:val="24"/>
          <w:szCs w:val="24"/>
        </w:rPr>
        <w:t>, responsible for X-linked AHC. The increasing accessibility and affordability of genetic testing are expected to accelerate diagnosis rates.</w:t>
      </w:r>
    </w:p>
    <w:p w:rsidR="00CD7332" w:rsidRPr="00CD7332" w:rsidRDefault="00CD7332" w:rsidP="00CD73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Endocrine Function Testing</w:t>
      </w:r>
      <w:r w:rsidRPr="00CD7332">
        <w:rPr>
          <w:rFonts w:ascii="Times New Roman" w:eastAsia="Times New Roman" w:hAnsi="Times New Roman" w:cs="Times New Roman"/>
          <w:sz w:val="24"/>
          <w:szCs w:val="24"/>
        </w:rPr>
        <w:t xml:space="preserve">: Includes tests to assess adrenal function, such as measuring </w:t>
      </w:r>
      <w:r w:rsidRPr="00CD7332">
        <w:rPr>
          <w:rFonts w:ascii="Times New Roman" w:eastAsia="Times New Roman" w:hAnsi="Times New Roman" w:cs="Times New Roman"/>
          <w:b/>
          <w:bCs/>
          <w:sz w:val="24"/>
          <w:szCs w:val="24"/>
        </w:rPr>
        <w:t>serum cortisol levels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ACTH stimulation tests</w:t>
      </w:r>
      <w:r w:rsidRPr="00CD7332">
        <w:rPr>
          <w:rFonts w:ascii="Times New Roman" w:eastAsia="Times New Roman" w:hAnsi="Times New Roman" w:cs="Times New Roman"/>
          <w:sz w:val="24"/>
          <w:szCs w:val="24"/>
        </w:rPr>
        <w:t xml:space="preserve"> to monitor adrenal insufficiency.</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By End-User:</w:t>
      </w:r>
    </w:p>
    <w:p w:rsidR="00CD7332" w:rsidRPr="00CD7332" w:rsidRDefault="00CD7332" w:rsidP="00CD73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Hospitals</w:t>
      </w:r>
      <w:r w:rsidRPr="00CD7332">
        <w:rPr>
          <w:rFonts w:ascii="Times New Roman" w:eastAsia="Times New Roman" w:hAnsi="Times New Roman" w:cs="Times New Roman"/>
          <w:sz w:val="24"/>
          <w:szCs w:val="24"/>
        </w:rPr>
        <w:t xml:space="preserve">: Key facilities that provide </w:t>
      </w:r>
      <w:r w:rsidRPr="00CD7332">
        <w:rPr>
          <w:rFonts w:ascii="Times New Roman" w:eastAsia="Times New Roman" w:hAnsi="Times New Roman" w:cs="Times New Roman"/>
          <w:b/>
          <w:bCs/>
          <w:sz w:val="24"/>
          <w:szCs w:val="24"/>
        </w:rPr>
        <w:t>emergency care</w:t>
      </w:r>
      <w:r w:rsidRPr="00CD7332">
        <w:rPr>
          <w:rFonts w:ascii="Times New Roman" w:eastAsia="Times New Roman" w:hAnsi="Times New Roman" w:cs="Times New Roman"/>
          <w:sz w:val="24"/>
          <w:szCs w:val="24"/>
        </w:rPr>
        <w:t xml:space="preserve"> for adrenal crises, </w:t>
      </w:r>
      <w:r w:rsidRPr="00CD7332">
        <w:rPr>
          <w:rFonts w:ascii="Times New Roman" w:eastAsia="Times New Roman" w:hAnsi="Times New Roman" w:cs="Times New Roman"/>
          <w:b/>
          <w:bCs/>
          <w:sz w:val="24"/>
          <w:szCs w:val="24"/>
        </w:rPr>
        <w:t>diagnostic testing</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long-term management</w:t>
      </w:r>
      <w:r w:rsidRPr="00CD7332">
        <w:rPr>
          <w:rFonts w:ascii="Times New Roman" w:eastAsia="Times New Roman" w:hAnsi="Times New Roman" w:cs="Times New Roman"/>
          <w:sz w:val="24"/>
          <w:szCs w:val="24"/>
        </w:rPr>
        <w:t xml:space="preserve"> of patients with X-linked AHC. Hospital departments such as </w:t>
      </w:r>
      <w:r w:rsidRPr="00CD7332">
        <w:rPr>
          <w:rFonts w:ascii="Times New Roman" w:eastAsia="Times New Roman" w:hAnsi="Times New Roman" w:cs="Times New Roman"/>
          <w:b/>
          <w:bCs/>
          <w:sz w:val="24"/>
          <w:szCs w:val="24"/>
        </w:rPr>
        <w:t>pediatric endocrinology</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genetics</w:t>
      </w:r>
      <w:r w:rsidRPr="00CD7332">
        <w:rPr>
          <w:rFonts w:ascii="Times New Roman" w:eastAsia="Times New Roman" w:hAnsi="Times New Roman" w:cs="Times New Roman"/>
          <w:sz w:val="24"/>
          <w:szCs w:val="24"/>
        </w:rPr>
        <w:t xml:space="preserve"> are critical in the diagnosis and management process.</w:t>
      </w:r>
    </w:p>
    <w:p w:rsidR="00CD7332" w:rsidRPr="00CD7332" w:rsidRDefault="00CD7332" w:rsidP="00CD73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lastRenderedPageBreak/>
        <w:t>Specialty Clinics</w:t>
      </w:r>
      <w:r w:rsidRPr="00CD7332">
        <w:rPr>
          <w:rFonts w:ascii="Times New Roman" w:eastAsia="Times New Roman" w:hAnsi="Times New Roman" w:cs="Times New Roman"/>
          <w:sz w:val="24"/>
          <w:szCs w:val="24"/>
        </w:rPr>
        <w:t xml:space="preserve">: These clinics focus on the treatment of rare genetic diseases and provide specialized care for X-linked AHC patients. </w:t>
      </w:r>
      <w:r w:rsidRPr="00CD7332">
        <w:rPr>
          <w:rFonts w:ascii="Times New Roman" w:eastAsia="Times New Roman" w:hAnsi="Times New Roman" w:cs="Times New Roman"/>
          <w:b/>
          <w:bCs/>
          <w:sz w:val="24"/>
          <w:szCs w:val="24"/>
        </w:rPr>
        <w:t>Genetic counseling</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tailored hormone replacement therapies</w:t>
      </w:r>
      <w:r w:rsidRPr="00CD7332">
        <w:rPr>
          <w:rFonts w:ascii="Times New Roman" w:eastAsia="Times New Roman" w:hAnsi="Times New Roman" w:cs="Times New Roman"/>
          <w:sz w:val="24"/>
          <w:szCs w:val="24"/>
        </w:rPr>
        <w:t xml:space="preserve"> are common services provided by these clinics.</w:t>
      </w:r>
    </w:p>
    <w:p w:rsidR="00CD7332" w:rsidRPr="00CD7332" w:rsidRDefault="00CD7332" w:rsidP="00CD73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Homecare</w:t>
      </w:r>
      <w:r w:rsidRPr="00CD7332">
        <w:rPr>
          <w:rFonts w:ascii="Times New Roman" w:eastAsia="Times New Roman" w:hAnsi="Times New Roman" w:cs="Times New Roman"/>
          <w:sz w:val="24"/>
          <w:szCs w:val="24"/>
        </w:rPr>
        <w:t xml:space="preserve">: With advancements in telemedicine and at-home diagnostic tools, patients with </w:t>
      </w:r>
      <w:r w:rsidRPr="00CD7332">
        <w:rPr>
          <w:rFonts w:ascii="Times New Roman" w:eastAsia="Times New Roman" w:hAnsi="Times New Roman" w:cs="Times New Roman"/>
          <w:b/>
          <w:bCs/>
          <w:sz w:val="24"/>
          <w:szCs w:val="24"/>
        </w:rPr>
        <w:t>chronic conditions</w:t>
      </w:r>
      <w:r w:rsidRPr="00CD7332">
        <w:rPr>
          <w:rFonts w:ascii="Times New Roman" w:eastAsia="Times New Roman" w:hAnsi="Times New Roman" w:cs="Times New Roman"/>
          <w:sz w:val="24"/>
          <w:szCs w:val="24"/>
        </w:rPr>
        <w:t xml:space="preserve"> like X-linked AHC are increasingly opting for homecare services to manage their treatment and regular monitoring.</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By Region:</w:t>
      </w:r>
    </w:p>
    <w:p w:rsidR="00CD7332" w:rsidRPr="00CD7332" w:rsidRDefault="00CD7332" w:rsidP="00CD73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North America</w:t>
      </w:r>
      <w:r w:rsidRPr="00CD7332">
        <w:rPr>
          <w:rFonts w:ascii="Times New Roman" w:eastAsia="Times New Roman" w:hAnsi="Times New Roman" w:cs="Times New Roman"/>
          <w:sz w:val="24"/>
          <w:szCs w:val="24"/>
        </w:rPr>
        <w:t>:</w:t>
      </w:r>
    </w:p>
    <w:p w:rsidR="00CD7332" w:rsidRPr="00CD7332" w:rsidRDefault="00CD7332" w:rsidP="00CD733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Dominated by high healthcare spending and advanced medical infrastructure.</w:t>
      </w:r>
    </w:p>
    <w:p w:rsidR="00CD7332" w:rsidRPr="00CD7332" w:rsidRDefault="00CD7332" w:rsidP="00CD733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Increasing awareness and early diagnosis through </w:t>
      </w: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are driving market growth.</w:t>
      </w:r>
    </w:p>
    <w:p w:rsidR="00CD7332" w:rsidRPr="00CD7332" w:rsidRDefault="00CD7332" w:rsidP="00CD733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 U.S. leads in </w:t>
      </w:r>
      <w:r w:rsidRPr="00CD7332">
        <w:rPr>
          <w:rFonts w:ascii="Times New Roman" w:eastAsia="Times New Roman" w:hAnsi="Times New Roman" w:cs="Times New Roman"/>
          <w:b/>
          <w:bCs/>
          <w:sz w:val="24"/>
          <w:szCs w:val="24"/>
        </w:rPr>
        <w:t>gene therapy research</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orphan drug development</w:t>
      </w:r>
      <w:r w:rsidRPr="00CD7332">
        <w:rPr>
          <w:rFonts w:ascii="Times New Roman" w:eastAsia="Times New Roman" w:hAnsi="Times New Roman" w:cs="Times New Roman"/>
          <w:sz w:val="24"/>
          <w:szCs w:val="24"/>
        </w:rPr>
        <w:t>.</w:t>
      </w:r>
    </w:p>
    <w:p w:rsidR="00CD7332" w:rsidRPr="00CD7332" w:rsidRDefault="00CD7332" w:rsidP="00CD73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Europe</w:t>
      </w:r>
      <w:r w:rsidRPr="00CD7332">
        <w:rPr>
          <w:rFonts w:ascii="Times New Roman" w:eastAsia="Times New Roman" w:hAnsi="Times New Roman" w:cs="Times New Roman"/>
          <w:sz w:val="24"/>
          <w:szCs w:val="24"/>
        </w:rPr>
        <w:t>:</w:t>
      </w:r>
    </w:p>
    <w:p w:rsidR="00CD7332" w:rsidRPr="00CD7332" w:rsidRDefault="00CD7332" w:rsidP="00CD733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Growing focus on </w:t>
      </w:r>
      <w:r w:rsidRPr="00CD7332">
        <w:rPr>
          <w:rFonts w:ascii="Times New Roman" w:eastAsia="Times New Roman" w:hAnsi="Times New Roman" w:cs="Times New Roman"/>
          <w:b/>
          <w:bCs/>
          <w:sz w:val="24"/>
          <w:szCs w:val="24"/>
        </w:rPr>
        <w:t>personalized medicine</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genetic counseling</w:t>
      </w:r>
      <w:r w:rsidRPr="00CD7332">
        <w:rPr>
          <w:rFonts w:ascii="Times New Roman" w:eastAsia="Times New Roman" w:hAnsi="Times New Roman" w:cs="Times New Roman"/>
          <w:sz w:val="24"/>
          <w:szCs w:val="24"/>
        </w:rPr>
        <w:t xml:space="preserve"> in countries like Germany, the U.K., and France.</w:t>
      </w:r>
    </w:p>
    <w:p w:rsidR="00CD7332" w:rsidRPr="00CD7332" w:rsidRDefault="00CD7332" w:rsidP="00CD733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Regulatory support from the </w:t>
      </w:r>
      <w:r w:rsidRPr="00CD7332">
        <w:rPr>
          <w:rFonts w:ascii="Times New Roman" w:eastAsia="Times New Roman" w:hAnsi="Times New Roman" w:cs="Times New Roman"/>
          <w:b/>
          <w:bCs/>
          <w:sz w:val="24"/>
          <w:szCs w:val="24"/>
        </w:rPr>
        <w:t>European Medicines Agency (EMA)</w:t>
      </w:r>
      <w:r w:rsidRPr="00CD7332">
        <w:rPr>
          <w:rFonts w:ascii="Times New Roman" w:eastAsia="Times New Roman" w:hAnsi="Times New Roman" w:cs="Times New Roman"/>
          <w:sz w:val="24"/>
          <w:szCs w:val="24"/>
        </w:rPr>
        <w:t xml:space="preserve"> for rare disease treatments is contributing to market expansion.</w:t>
      </w:r>
    </w:p>
    <w:p w:rsidR="00CD7332" w:rsidRPr="00CD7332" w:rsidRDefault="00CD7332" w:rsidP="00CD73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Asia Pacific</w:t>
      </w:r>
      <w:r w:rsidRPr="00CD7332">
        <w:rPr>
          <w:rFonts w:ascii="Times New Roman" w:eastAsia="Times New Roman" w:hAnsi="Times New Roman" w:cs="Times New Roman"/>
          <w:sz w:val="24"/>
          <w:szCs w:val="24"/>
        </w:rPr>
        <w:t>:</w:t>
      </w:r>
    </w:p>
    <w:p w:rsidR="00CD7332" w:rsidRPr="00CD7332" w:rsidRDefault="00CD7332" w:rsidP="00CD733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Emerging healthcare infrastructure and rising healthcare spending.</w:t>
      </w:r>
    </w:p>
    <w:p w:rsidR="00CD7332" w:rsidRPr="00CD7332" w:rsidRDefault="00CD7332" w:rsidP="00CD733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Countries like </w:t>
      </w:r>
      <w:r w:rsidRPr="00CD7332">
        <w:rPr>
          <w:rFonts w:ascii="Times New Roman" w:eastAsia="Times New Roman" w:hAnsi="Times New Roman" w:cs="Times New Roman"/>
          <w:b/>
          <w:bCs/>
          <w:sz w:val="24"/>
          <w:szCs w:val="24"/>
        </w:rPr>
        <w:t>Japan</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China</w:t>
      </w:r>
      <w:r w:rsidRPr="00CD7332">
        <w:rPr>
          <w:rFonts w:ascii="Times New Roman" w:eastAsia="Times New Roman" w:hAnsi="Times New Roman" w:cs="Times New Roman"/>
          <w:sz w:val="24"/>
          <w:szCs w:val="24"/>
        </w:rPr>
        <w:t xml:space="preserve"> are investing heavily in </w:t>
      </w:r>
      <w:r w:rsidRPr="00CD7332">
        <w:rPr>
          <w:rFonts w:ascii="Times New Roman" w:eastAsia="Times New Roman" w:hAnsi="Times New Roman" w:cs="Times New Roman"/>
          <w:b/>
          <w:bCs/>
          <w:sz w:val="24"/>
          <w:szCs w:val="24"/>
        </w:rPr>
        <w:t>genetic diagnostics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advanced therapies</w:t>
      </w:r>
      <w:r w:rsidRPr="00CD7332">
        <w:rPr>
          <w:rFonts w:ascii="Times New Roman" w:eastAsia="Times New Roman" w:hAnsi="Times New Roman" w:cs="Times New Roman"/>
          <w:sz w:val="24"/>
          <w:szCs w:val="24"/>
        </w:rPr>
        <w:t>.</w:t>
      </w:r>
    </w:p>
    <w:p w:rsidR="00CD7332" w:rsidRPr="00CD7332" w:rsidRDefault="00CD7332" w:rsidP="00CD73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Latin America</w:t>
      </w:r>
      <w:r w:rsidRPr="00CD7332">
        <w:rPr>
          <w:rFonts w:ascii="Times New Roman" w:eastAsia="Times New Roman" w:hAnsi="Times New Roman" w:cs="Times New Roman"/>
          <w:sz w:val="24"/>
          <w:szCs w:val="24"/>
        </w:rPr>
        <w:t>:</w:t>
      </w:r>
    </w:p>
    <w:p w:rsidR="00CD7332" w:rsidRPr="00CD7332" w:rsidRDefault="00CD7332" w:rsidP="00CD733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Increased access to </w:t>
      </w: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hormonal treatments</w:t>
      </w:r>
      <w:r w:rsidRPr="00CD7332">
        <w:rPr>
          <w:rFonts w:ascii="Times New Roman" w:eastAsia="Times New Roman" w:hAnsi="Times New Roman" w:cs="Times New Roman"/>
          <w:sz w:val="24"/>
          <w:szCs w:val="24"/>
        </w:rPr>
        <w:t>.</w:t>
      </w:r>
    </w:p>
    <w:p w:rsidR="00CD7332" w:rsidRPr="00CD7332" w:rsidRDefault="00CD7332" w:rsidP="00CD733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Growing awareness of rare diseases in countries like </w:t>
      </w:r>
      <w:r w:rsidRPr="00CD7332">
        <w:rPr>
          <w:rFonts w:ascii="Times New Roman" w:eastAsia="Times New Roman" w:hAnsi="Times New Roman" w:cs="Times New Roman"/>
          <w:b/>
          <w:bCs/>
          <w:sz w:val="24"/>
          <w:szCs w:val="24"/>
        </w:rPr>
        <w:t>Brazil</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Mexico</w:t>
      </w:r>
      <w:r w:rsidRPr="00CD7332">
        <w:rPr>
          <w:rFonts w:ascii="Times New Roman" w:eastAsia="Times New Roman" w:hAnsi="Times New Roman" w:cs="Times New Roman"/>
          <w:sz w:val="24"/>
          <w:szCs w:val="24"/>
        </w:rPr>
        <w:t>.</w:t>
      </w:r>
    </w:p>
    <w:p w:rsidR="00CD7332" w:rsidRPr="00CD7332" w:rsidRDefault="00CD7332" w:rsidP="00CD73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Middle East &amp; Africa</w:t>
      </w:r>
      <w:r w:rsidRPr="00CD7332">
        <w:rPr>
          <w:rFonts w:ascii="Times New Roman" w:eastAsia="Times New Roman" w:hAnsi="Times New Roman" w:cs="Times New Roman"/>
          <w:sz w:val="24"/>
          <w:szCs w:val="24"/>
        </w:rPr>
        <w:t>:</w:t>
      </w:r>
    </w:p>
    <w:p w:rsidR="00CD7332" w:rsidRPr="00CD7332" w:rsidRDefault="00CD7332" w:rsidP="00CD733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Market growth driven by increasing awareness and healthcare investments.</w:t>
      </w:r>
    </w:p>
    <w:p w:rsidR="00CD7332" w:rsidRPr="00CD7332" w:rsidRDefault="00CD7332" w:rsidP="00CD733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Limited access to specialized treatments and diagnostics in certain regions, though some countries like </w:t>
      </w:r>
      <w:r w:rsidRPr="00CD7332">
        <w:rPr>
          <w:rFonts w:ascii="Times New Roman" w:eastAsia="Times New Roman" w:hAnsi="Times New Roman" w:cs="Times New Roman"/>
          <w:b/>
          <w:bCs/>
          <w:sz w:val="24"/>
          <w:szCs w:val="24"/>
        </w:rPr>
        <w:t>Saudi Arabia</w:t>
      </w:r>
      <w:r w:rsidRPr="00CD7332">
        <w:rPr>
          <w:rFonts w:ascii="Times New Roman" w:eastAsia="Times New Roman" w:hAnsi="Times New Roman" w:cs="Times New Roman"/>
          <w:sz w:val="24"/>
          <w:szCs w:val="24"/>
        </w:rPr>
        <w:t xml:space="preserve"> are advancing healthcare infrastructure.</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Fastest-Growing Segments:</w:t>
      </w:r>
    </w:p>
    <w:p w:rsidR="00CD7332" w:rsidRPr="00CD7332" w:rsidRDefault="00CD7332" w:rsidP="00CD73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Expected to see significant growth as advancements in </w:t>
      </w:r>
      <w:r w:rsidRPr="00CD7332">
        <w:rPr>
          <w:rFonts w:ascii="Times New Roman" w:eastAsia="Times New Roman" w:hAnsi="Times New Roman" w:cs="Times New Roman"/>
          <w:b/>
          <w:bCs/>
          <w:sz w:val="24"/>
          <w:szCs w:val="24"/>
        </w:rPr>
        <w:t>genomic research</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clinical trials</w:t>
      </w:r>
      <w:r w:rsidRPr="00CD7332">
        <w:rPr>
          <w:rFonts w:ascii="Times New Roman" w:eastAsia="Times New Roman" w:hAnsi="Times New Roman" w:cs="Times New Roman"/>
          <w:sz w:val="24"/>
          <w:szCs w:val="24"/>
        </w:rPr>
        <w:t xml:space="preserve"> make it a viable treatment option for X-linked AHC.</w:t>
      </w:r>
    </w:p>
    <w:p w:rsidR="00CD7332" w:rsidRPr="00CD7332" w:rsidRDefault="00CD7332" w:rsidP="00CD73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The increasing accessibility and cost reduction of </w:t>
      </w:r>
      <w:r w:rsidRPr="00CD7332">
        <w:rPr>
          <w:rFonts w:ascii="Times New Roman" w:eastAsia="Times New Roman" w:hAnsi="Times New Roman" w:cs="Times New Roman"/>
          <w:b/>
          <w:bCs/>
          <w:sz w:val="24"/>
          <w:szCs w:val="24"/>
        </w:rPr>
        <w:t>genetic sequencing</w:t>
      </w:r>
      <w:r w:rsidRPr="00CD7332">
        <w:rPr>
          <w:rFonts w:ascii="Times New Roman" w:eastAsia="Times New Roman" w:hAnsi="Times New Roman" w:cs="Times New Roman"/>
          <w:sz w:val="24"/>
          <w:szCs w:val="24"/>
        </w:rPr>
        <w:t xml:space="preserve"> are expected to drive rapid growth in diagnostic approaches.</w:t>
      </w:r>
    </w:p>
    <w:p w:rsidR="00CD7332" w:rsidRPr="00CD7332" w:rsidRDefault="00D96DD6" w:rsidP="00CD73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CD7332" w:rsidRPr="00CD7332" w:rsidRDefault="00CD7332" w:rsidP="00CD7332">
      <w:pPr>
        <w:spacing w:before="100" w:beforeAutospacing="1" w:after="100" w:afterAutospacing="1" w:line="240" w:lineRule="auto"/>
        <w:outlineLvl w:val="2"/>
        <w:rPr>
          <w:rFonts w:ascii="Times New Roman" w:eastAsia="Times New Roman" w:hAnsi="Times New Roman" w:cs="Times New Roman"/>
          <w:b/>
          <w:bCs/>
          <w:sz w:val="27"/>
          <w:szCs w:val="27"/>
        </w:rPr>
      </w:pPr>
      <w:r w:rsidRPr="00CD7332">
        <w:rPr>
          <w:rFonts w:ascii="Times New Roman" w:eastAsia="Times New Roman" w:hAnsi="Times New Roman" w:cs="Times New Roman"/>
          <w:b/>
          <w:bCs/>
          <w:sz w:val="27"/>
          <w:szCs w:val="27"/>
        </w:rPr>
        <w:t>3. Market Trends and Innovation Landscape</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 </w:t>
      </w:r>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w:t>
      </w:r>
      <w:r w:rsidRPr="00CD7332">
        <w:rPr>
          <w:rFonts w:ascii="Times New Roman" w:eastAsia="Times New Roman" w:hAnsi="Times New Roman" w:cs="Times New Roman"/>
          <w:sz w:val="24"/>
          <w:szCs w:val="24"/>
        </w:rPr>
        <w:t xml:space="preserve"> is undergoing significant advancements driven by innovations in </w:t>
      </w:r>
      <w:r w:rsidRPr="00CD7332">
        <w:rPr>
          <w:rFonts w:ascii="Times New Roman" w:eastAsia="Times New Roman" w:hAnsi="Times New Roman" w:cs="Times New Roman"/>
          <w:b/>
          <w:bCs/>
          <w:sz w:val="24"/>
          <w:szCs w:val="24"/>
        </w:rPr>
        <w:t>genetic research</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treatment options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diagnostic technologies</w:t>
      </w:r>
      <w:r w:rsidRPr="00CD7332">
        <w:rPr>
          <w:rFonts w:ascii="Times New Roman" w:eastAsia="Times New Roman" w:hAnsi="Times New Roman" w:cs="Times New Roman"/>
          <w:sz w:val="24"/>
          <w:szCs w:val="24"/>
        </w:rPr>
        <w:t xml:space="preserve">. These trends are helping reshape the future landscape of the market, particularly in </w:t>
      </w:r>
      <w:r w:rsidRPr="00CD7332">
        <w:rPr>
          <w:rFonts w:ascii="Times New Roman" w:eastAsia="Times New Roman" w:hAnsi="Times New Roman" w:cs="Times New Roman"/>
          <w:sz w:val="24"/>
          <w:szCs w:val="24"/>
        </w:rPr>
        <w:lastRenderedPageBreak/>
        <w:t>terms of earlier diagnosis, more effective treatments, and a greater understanding of the disease mechanism.</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Key Innovation Trends in the Market:</w:t>
      </w:r>
    </w:p>
    <w:p w:rsidR="00CD7332" w:rsidRPr="00CD7332" w:rsidRDefault="00CD7332" w:rsidP="00CD73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Advancements in Genetic Testing</w:t>
      </w:r>
      <w:r w:rsidRPr="00CD7332">
        <w:rPr>
          <w:rFonts w:ascii="Times New Roman" w:eastAsia="Times New Roman" w:hAnsi="Times New Roman" w:cs="Times New Roman"/>
          <w:sz w:val="24"/>
          <w:szCs w:val="24"/>
        </w:rPr>
        <w:t>:</w:t>
      </w:r>
    </w:p>
    <w:p w:rsidR="00CD7332" w:rsidRPr="00CD7332" w:rsidRDefault="00CD7332" w:rsidP="00CD733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Next-Generation Sequencing (NGS)</w:t>
      </w:r>
      <w:r w:rsidRPr="00CD7332">
        <w:rPr>
          <w:rFonts w:ascii="Times New Roman" w:eastAsia="Times New Roman" w:hAnsi="Times New Roman" w:cs="Times New Roman"/>
          <w:sz w:val="24"/>
          <w:szCs w:val="24"/>
        </w:rPr>
        <w:t xml:space="preserve"> has revolutionized the diagnosis of X-linked AHC, allowing for earlier and more accurate detection of </w:t>
      </w:r>
      <w:r w:rsidRPr="00CD7332">
        <w:rPr>
          <w:rFonts w:ascii="Times New Roman" w:eastAsia="Times New Roman" w:hAnsi="Times New Roman" w:cs="Times New Roman"/>
          <w:b/>
          <w:bCs/>
          <w:sz w:val="24"/>
          <w:szCs w:val="24"/>
        </w:rPr>
        <w:t>NR0B1 gene mutations</w:t>
      </w:r>
      <w:r w:rsidRPr="00CD7332">
        <w:rPr>
          <w:rFonts w:ascii="Times New Roman" w:eastAsia="Times New Roman" w:hAnsi="Times New Roman" w:cs="Times New Roman"/>
          <w:sz w:val="24"/>
          <w:szCs w:val="24"/>
        </w:rPr>
        <w:t>. This technology has significantly reduced the time and cost of genetic screening, making it more accessible to healthcare systems globally.</w:t>
      </w:r>
    </w:p>
    <w:p w:rsidR="00CD7332" w:rsidRPr="00CD7332" w:rsidRDefault="00CD7332" w:rsidP="00CD733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Gene Panels</w:t>
      </w:r>
      <w:r w:rsidRPr="00CD7332">
        <w:rPr>
          <w:rFonts w:ascii="Times New Roman" w:eastAsia="Times New Roman" w:hAnsi="Times New Roman" w:cs="Times New Roman"/>
          <w:sz w:val="24"/>
          <w:szCs w:val="24"/>
        </w:rPr>
        <w:t xml:space="preserve"> are being developed to detect multiple rare genetic conditions, including X-linked AHC, in a single test. This enables clinicians to detect AHC earlier and initiate timely interventions.</w:t>
      </w:r>
    </w:p>
    <w:p w:rsidR="00CD7332" w:rsidRPr="00CD7332" w:rsidRDefault="00CD7332" w:rsidP="00CD73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Emerging Gene Therapies</w:t>
      </w:r>
      <w:r w:rsidRPr="00CD7332">
        <w:rPr>
          <w:rFonts w:ascii="Times New Roman" w:eastAsia="Times New Roman" w:hAnsi="Times New Roman" w:cs="Times New Roman"/>
          <w:sz w:val="24"/>
          <w:szCs w:val="24"/>
        </w:rPr>
        <w:t>:</w:t>
      </w:r>
    </w:p>
    <w:p w:rsidR="00CD7332" w:rsidRPr="00CD7332" w:rsidRDefault="00CD7332" w:rsidP="00CD733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Gene editing technologies</w:t>
      </w:r>
      <w:r w:rsidRPr="00CD7332">
        <w:rPr>
          <w:rFonts w:ascii="Times New Roman" w:eastAsia="Times New Roman" w:hAnsi="Times New Roman" w:cs="Times New Roman"/>
          <w:sz w:val="24"/>
          <w:szCs w:val="24"/>
        </w:rPr>
        <w:t xml:space="preserve">, including </w:t>
      </w:r>
      <w:r w:rsidRPr="00CD7332">
        <w:rPr>
          <w:rFonts w:ascii="Times New Roman" w:eastAsia="Times New Roman" w:hAnsi="Times New Roman" w:cs="Times New Roman"/>
          <w:b/>
          <w:bCs/>
          <w:sz w:val="24"/>
          <w:szCs w:val="24"/>
        </w:rPr>
        <w:t>CRISPR/Cas9</w:t>
      </w:r>
      <w:r w:rsidRPr="00CD7332">
        <w:rPr>
          <w:rFonts w:ascii="Times New Roman" w:eastAsia="Times New Roman" w:hAnsi="Times New Roman" w:cs="Times New Roman"/>
          <w:sz w:val="24"/>
          <w:szCs w:val="24"/>
        </w:rPr>
        <w:t xml:space="preserve">, hold great promise for addressing the root cause of X-linked AHC. </w:t>
      </w: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aims to correct mutations in the NR0B1 gene, providing a potentially permanent solution to the condition.</w:t>
      </w:r>
    </w:p>
    <w:p w:rsidR="00CD7332" w:rsidRPr="00CD7332" w:rsidRDefault="00CD7332" w:rsidP="00CD733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Ongoing clinical trials are exploring the use of gene therapies to restore adrenal function by correcting the genetic defect, which could reduce or eliminate the need for lifelong hormone replacement therapies.</w:t>
      </w:r>
    </w:p>
    <w:p w:rsidR="00CD7332" w:rsidRPr="00CD7332" w:rsidRDefault="00CD7332" w:rsidP="00CD73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Artificial Intelligence and Machine Learning in Diagnostics</w:t>
      </w:r>
      <w:r w:rsidRPr="00CD7332">
        <w:rPr>
          <w:rFonts w:ascii="Times New Roman" w:eastAsia="Times New Roman" w:hAnsi="Times New Roman" w:cs="Times New Roman"/>
          <w:sz w:val="24"/>
          <w:szCs w:val="24"/>
        </w:rPr>
        <w:t>:</w:t>
      </w:r>
    </w:p>
    <w:p w:rsidR="00CD7332" w:rsidRPr="00CD7332" w:rsidRDefault="00CD7332" w:rsidP="00CD733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AI and ML algorithms are being integrated into </w:t>
      </w:r>
      <w:r w:rsidRPr="00CD7332">
        <w:rPr>
          <w:rFonts w:ascii="Times New Roman" w:eastAsia="Times New Roman" w:hAnsi="Times New Roman" w:cs="Times New Roman"/>
          <w:b/>
          <w:bCs/>
          <w:sz w:val="24"/>
          <w:szCs w:val="24"/>
        </w:rPr>
        <w:t>genetic testing platforms</w:t>
      </w:r>
      <w:r w:rsidRPr="00CD7332">
        <w:rPr>
          <w:rFonts w:ascii="Times New Roman" w:eastAsia="Times New Roman" w:hAnsi="Times New Roman" w:cs="Times New Roman"/>
          <w:sz w:val="24"/>
          <w:szCs w:val="24"/>
        </w:rPr>
        <w:t xml:space="preserve"> to improve the accuracy of mutation identification, predict disease outcomes, and personalize treatment plans. These technologies are improving the overall efficiency of diagnostic processes and making genetic screening more cost-effective.</w:t>
      </w:r>
    </w:p>
    <w:p w:rsidR="00CD7332" w:rsidRPr="00CD7332" w:rsidRDefault="00CD7332" w:rsidP="00CD733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AI-driven tools are also being explored for </w:t>
      </w:r>
      <w:r w:rsidRPr="00CD7332">
        <w:rPr>
          <w:rFonts w:ascii="Times New Roman" w:eastAsia="Times New Roman" w:hAnsi="Times New Roman" w:cs="Times New Roman"/>
          <w:b/>
          <w:bCs/>
          <w:sz w:val="24"/>
          <w:szCs w:val="24"/>
        </w:rPr>
        <w:t>predictive analytics</w:t>
      </w:r>
      <w:r w:rsidRPr="00CD7332">
        <w:rPr>
          <w:rFonts w:ascii="Times New Roman" w:eastAsia="Times New Roman" w:hAnsi="Times New Roman" w:cs="Times New Roman"/>
          <w:sz w:val="24"/>
          <w:szCs w:val="24"/>
        </w:rPr>
        <w:t xml:space="preserve"> in the management of adrenal crises and complications associated with X-linked AHC, enabling more proactive care.</w:t>
      </w:r>
    </w:p>
    <w:p w:rsidR="00CD7332" w:rsidRPr="00CD7332" w:rsidRDefault="00CD7332" w:rsidP="00CD73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Personalized Treatment Approaches</w:t>
      </w:r>
      <w:r w:rsidRPr="00CD7332">
        <w:rPr>
          <w:rFonts w:ascii="Times New Roman" w:eastAsia="Times New Roman" w:hAnsi="Times New Roman" w:cs="Times New Roman"/>
          <w:sz w:val="24"/>
          <w:szCs w:val="24"/>
        </w:rPr>
        <w:t>:</w:t>
      </w:r>
    </w:p>
    <w:p w:rsidR="00CD7332" w:rsidRPr="00CD7332" w:rsidRDefault="00CD7332" w:rsidP="00CD733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Precision medicine</w:t>
      </w:r>
      <w:r w:rsidRPr="00CD7332">
        <w:rPr>
          <w:rFonts w:ascii="Times New Roman" w:eastAsia="Times New Roman" w:hAnsi="Times New Roman" w:cs="Times New Roman"/>
          <w:sz w:val="24"/>
          <w:szCs w:val="24"/>
        </w:rPr>
        <w:t xml:space="preserve"> is becoming increasingly important in the treatment of rare diseases like X-linked AHC. Treatment regimens are being tailored to the individual genetic profiles and health conditions of patients, optimizing their therapeutic outcomes.</w:t>
      </w:r>
    </w:p>
    <w:p w:rsidR="00CD7332" w:rsidRPr="00CD7332" w:rsidRDefault="00CD7332" w:rsidP="00CD733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Long-acting corticosteroid formulations</w:t>
      </w:r>
      <w:r w:rsidRPr="00CD7332">
        <w:rPr>
          <w:rFonts w:ascii="Times New Roman" w:eastAsia="Times New Roman" w:hAnsi="Times New Roman" w:cs="Times New Roman"/>
          <w:sz w:val="24"/>
          <w:szCs w:val="24"/>
        </w:rPr>
        <w:t xml:space="preserve"> are being developed to improve the quality of life for patients on </w:t>
      </w:r>
      <w:r w:rsidRPr="00CD7332">
        <w:rPr>
          <w:rFonts w:ascii="Times New Roman" w:eastAsia="Times New Roman" w:hAnsi="Times New Roman" w:cs="Times New Roman"/>
          <w:b/>
          <w:bCs/>
          <w:sz w:val="24"/>
          <w:szCs w:val="24"/>
        </w:rPr>
        <w:t>hormone replacement therapy</w:t>
      </w:r>
      <w:r w:rsidRPr="00CD7332">
        <w:rPr>
          <w:rFonts w:ascii="Times New Roman" w:eastAsia="Times New Roman" w:hAnsi="Times New Roman" w:cs="Times New Roman"/>
          <w:sz w:val="24"/>
          <w:szCs w:val="24"/>
        </w:rPr>
        <w:t>, reducing the frequency of dosing and offering more stable blood hormone levels.</w:t>
      </w:r>
    </w:p>
    <w:p w:rsidR="00CD7332" w:rsidRPr="00CD7332" w:rsidRDefault="00CD7332" w:rsidP="00CD73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Collaborations and Strategic Partnerships</w:t>
      </w:r>
      <w:r w:rsidRPr="00CD7332">
        <w:rPr>
          <w:rFonts w:ascii="Times New Roman" w:eastAsia="Times New Roman" w:hAnsi="Times New Roman" w:cs="Times New Roman"/>
          <w:sz w:val="24"/>
          <w:szCs w:val="24"/>
        </w:rPr>
        <w:t>:</w:t>
      </w:r>
    </w:p>
    <w:p w:rsidR="00CD7332" w:rsidRPr="00CD7332" w:rsidRDefault="00CD7332" w:rsidP="00CD733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Pharmaceutical companies</w:t>
      </w:r>
      <w:r w:rsidRPr="00CD7332">
        <w:rPr>
          <w:rFonts w:ascii="Times New Roman" w:eastAsia="Times New Roman" w:hAnsi="Times New Roman" w:cs="Times New Roman"/>
          <w:sz w:val="24"/>
          <w:szCs w:val="24"/>
        </w:rPr>
        <w:t xml:space="preserve"> are forming </w:t>
      </w:r>
      <w:r w:rsidRPr="00CD7332">
        <w:rPr>
          <w:rFonts w:ascii="Times New Roman" w:eastAsia="Times New Roman" w:hAnsi="Times New Roman" w:cs="Times New Roman"/>
          <w:b/>
          <w:bCs/>
          <w:sz w:val="24"/>
          <w:szCs w:val="24"/>
        </w:rPr>
        <w:t>strategic collaborations</w:t>
      </w:r>
      <w:r w:rsidRPr="00CD7332">
        <w:rPr>
          <w:rFonts w:ascii="Times New Roman" w:eastAsia="Times New Roman" w:hAnsi="Times New Roman" w:cs="Times New Roman"/>
          <w:sz w:val="24"/>
          <w:szCs w:val="24"/>
        </w:rPr>
        <w:t xml:space="preserve"> with </w:t>
      </w:r>
      <w:r w:rsidRPr="00CD7332">
        <w:rPr>
          <w:rFonts w:ascii="Times New Roman" w:eastAsia="Times New Roman" w:hAnsi="Times New Roman" w:cs="Times New Roman"/>
          <w:b/>
          <w:bCs/>
          <w:sz w:val="24"/>
          <w:szCs w:val="24"/>
        </w:rPr>
        <w:t>genetic research institutions</w:t>
      </w:r>
      <w:r w:rsidRPr="00CD7332">
        <w:rPr>
          <w:rFonts w:ascii="Times New Roman" w:eastAsia="Times New Roman" w:hAnsi="Times New Roman" w:cs="Times New Roman"/>
          <w:sz w:val="24"/>
          <w:szCs w:val="24"/>
        </w:rPr>
        <w:t xml:space="preserve"> to accelerate the development of </w:t>
      </w:r>
      <w:r w:rsidRPr="00CD7332">
        <w:rPr>
          <w:rFonts w:ascii="Times New Roman" w:eastAsia="Times New Roman" w:hAnsi="Times New Roman" w:cs="Times New Roman"/>
          <w:b/>
          <w:bCs/>
          <w:sz w:val="24"/>
          <w:szCs w:val="24"/>
        </w:rPr>
        <w:t>gene therapies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orphan drugs</w:t>
      </w:r>
      <w:r w:rsidRPr="00CD7332">
        <w:rPr>
          <w:rFonts w:ascii="Times New Roman" w:eastAsia="Times New Roman" w:hAnsi="Times New Roman" w:cs="Times New Roman"/>
          <w:sz w:val="24"/>
          <w:szCs w:val="24"/>
        </w:rPr>
        <w:t xml:space="preserve"> for X-linked AHC.</w:t>
      </w:r>
    </w:p>
    <w:p w:rsidR="00CD7332" w:rsidRPr="00CD7332" w:rsidRDefault="00CD7332" w:rsidP="00CD733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Public-private partnerships</w:t>
      </w:r>
      <w:r w:rsidRPr="00CD7332">
        <w:rPr>
          <w:rFonts w:ascii="Times New Roman" w:eastAsia="Times New Roman" w:hAnsi="Times New Roman" w:cs="Times New Roman"/>
          <w:sz w:val="24"/>
          <w:szCs w:val="24"/>
        </w:rPr>
        <w:t xml:space="preserve"> are facilitating clinical trials for </w:t>
      </w:r>
      <w:r w:rsidRPr="00CD7332">
        <w:rPr>
          <w:rFonts w:ascii="Times New Roman" w:eastAsia="Times New Roman" w:hAnsi="Times New Roman" w:cs="Times New Roman"/>
          <w:b/>
          <w:bCs/>
          <w:sz w:val="24"/>
          <w:szCs w:val="24"/>
        </w:rPr>
        <w:t>gene-based treatments</w:t>
      </w:r>
      <w:r w:rsidRPr="00CD7332">
        <w:rPr>
          <w:rFonts w:ascii="Times New Roman" w:eastAsia="Times New Roman" w:hAnsi="Times New Roman" w:cs="Times New Roman"/>
          <w:sz w:val="24"/>
          <w:szCs w:val="24"/>
        </w:rPr>
        <w:t xml:space="preserve"> and expanding access to </w:t>
      </w:r>
      <w:r w:rsidRPr="00CD7332">
        <w:rPr>
          <w:rFonts w:ascii="Times New Roman" w:eastAsia="Times New Roman" w:hAnsi="Times New Roman" w:cs="Times New Roman"/>
          <w:b/>
          <w:bCs/>
          <w:sz w:val="24"/>
          <w:szCs w:val="24"/>
        </w:rPr>
        <w:t>genetic counseling</w:t>
      </w:r>
      <w:r w:rsidRPr="00CD7332">
        <w:rPr>
          <w:rFonts w:ascii="Times New Roman" w:eastAsia="Times New Roman" w:hAnsi="Times New Roman" w:cs="Times New Roman"/>
          <w:sz w:val="24"/>
          <w:szCs w:val="24"/>
        </w:rPr>
        <w:t xml:space="preserve"> services for families affected by the disease.</w:t>
      </w:r>
    </w:p>
    <w:p w:rsidR="00CD7332" w:rsidRPr="00CD7332" w:rsidRDefault="00CD7332" w:rsidP="00CD73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Regenerative Medicine</w:t>
      </w:r>
      <w:r w:rsidRPr="00CD7332">
        <w:rPr>
          <w:rFonts w:ascii="Times New Roman" w:eastAsia="Times New Roman" w:hAnsi="Times New Roman" w:cs="Times New Roman"/>
          <w:sz w:val="24"/>
          <w:szCs w:val="24"/>
        </w:rPr>
        <w:t>:</w:t>
      </w:r>
    </w:p>
    <w:p w:rsidR="00CD7332" w:rsidRPr="00CD7332" w:rsidRDefault="00CD7332" w:rsidP="00CD733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lastRenderedPageBreak/>
        <w:t xml:space="preserve">Research into </w:t>
      </w:r>
      <w:r w:rsidRPr="00CD7332">
        <w:rPr>
          <w:rFonts w:ascii="Times New Roman" w:eastAsia="Times New Roman" w:hAnsi="Times New Roman" w:cs="Times New Roman"/>
          <w:b/>
          <w:bCs/>
          <w:sz w:val="24"/>
          <w:szCs w:val="24"/>
        </w:rPr>
        <w:t>adrenal tissue regeneration</w:t>
      </w:r>
      <w:r w:rsidRPr="00CD7332">
        <w:rPr>
          <w:rFonts w:ascii="Times New Roman" w:eastAsia="Times New Roman" w:hAnsi="Times New Roman" w:cs="Times New Roman"/>
          <w:sz w:val="24"/>
          <w:szCs w:val="24"/>
        </w:rPr>
        <w:t xml:space="preserve"> is underway, with the goal of restoring or regenerating adrenal gland function in patients with X-linked AHC. Techniques such as </w:t>
      </w:r>
      <w:r w:rsidRPr="00CD7332">
        <w:rPr>
          <w:rFonts w:ascii="Times New Roman" w:eastAsia="Times New Roman" w:hAnsi="Times New Roman" w:cs="Times New Roman"/>
          <w:b/>
          <w:bCs/>
          <w:sz w:val="24"/>
          <w:szCs w:val="24"/>
        </w:rPr>
        <w:t>stem cell therapy</w:t>
      </w:r>
      <w:r w:rsidRPr="00CD7332">
        <w:rPr>
          <w:rFonts w:ascii="Times New Roman" w:eastAsia="Times New Roman" w:hAnsi="Times New Roman" w:cs="Times New Roman"/>
          <w:sz w:val="24"/>
          <w:szCs w:val="24"/>
        </w:rPr>
        <w:t xml:space="preserve"> could provide an alternative approach to treating adrenal insufficiency by regenerating adrenal tissues.</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Expert Insights on Future Impact:</w:t>
      </w:r>
    </w:p>
    <w:p w:rsidR="00CD7332" w:rsidRPr="00CD7332" w:rsidRDefault="00CD7332" w:rsidP="00CD733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i/>
          <w:iCs/>
          <w:sz w:val="24"/>
          <w:szCs w:val="24"/>
        </w:rPr>
        <w:t>"With the advent of gene therapies and cutting-edge diagnostic tools, we are on the verge of transforming how we approach X-linked AHC. Early diagnosis through advanced genetic testing and more personalized treatments offer the potential to not only improve survival rates but also enhance the quality of life for patients."</w:t>
      </w:r>
      <w:r w:rsidRPr="00CD7332">
        <w:rPr>
          <w:rFonts w:ascii="Times New Roman" w:eastAsia="Times New Roman" w:hAnsi="Times New Roman" w:cs="Times New Roman"/>
          <w:sz w:val="24"/>
          <w:szCs w:val="24"/>
        </w:rPr>
        <w:t xml:space="preserve"> – Expert in Pediatric Endocrinology</w:t>
      </w:r>
    </w:p>
    <w:p w:rsidR="00CD7332" w:rsidRPr="00CD7332" w:rsidRDefault="00CD7332" w:rsidP="00CD733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i/>
          <w:iCs/>
          <w:sz w:val="24"/>
          <w:szCs w:val="24"/>
        </w:rPr>
        <w:t>"Gene editing technologies like CRISPR hold significant promise for correcting genetic defects associated with X-linked AHC. Although these therapies are still in their infancy, they represent the future of disease-modifying treatment for genetic disorders."</w:t>
      </w:r>
      <w:r w:rsidRPr="00CD7332">
        <w:rPr>
          <w:rFonts w:ascii="Times New Roman" w:eastAsia="Times New Roman" w:hAnsi="Times New Roman" w:cs="Times New Roman"/>
          <w:sz w:val="24"/>
          <w:szCs w:val="24"/>
        </w:rPr>
        <w:t xml:space="preserve"> – Genetic Research Scientist</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Key Market Developments:</w:t>
      </w:r>
    </w:p>
    <w:p w:rsidR="00CD7332" w:rsidRPr="00CD7332" w:rsidRDefault="00CD7332" w:rsidP="00CD733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Orphan Drug Designations</w:t>
      </w:r>
      <w:r w:rsidRPr="00CD7332">
        <w:rPr>
          <w:rFonts w:ascii="Times New Roman" w:eastAsia="Times New Roman" w:hAnsi="Times New Roman" w:cs="Times New Roman"/>
          <w:sz w:val="24"/>
          <w:szCs w:val="24"/>
        </w:rPr>
        <w:t xml:space="preserve">: Several </w:t>
      </w:r>
      <w:r w:rsidRPr="00CD7332">
        <w:rPr>
          <w:rFonts w:ascii="Times New Roman" w:eastAsia="Times New Roman" w:hAnsi="Times New Roman" w:cs="Times New Roman"/>
          <w:b/>
          <w:bCs/>
          <w:sz w:val="24"/>
          <w:szCs w:val="24"/>
        </w:rPr>
        <w:t>genetic therapies</w:t>
      </w:r>
      <w:r w:rsidRPr="00CD7332">
        <w:rPr>
          <w:rFonts w:ascii="Times New Roman" w:eastAsia="Times New Roman" w:hAnsi="Times New Roman" w:cs="Times New Roman"/>
          <w:sz w:val="24"/>
          <w:szCs w:val="24"/>
        </w:rPr>
        <w:t xml:space="preserve"> targeting X-linked AHC have received </w:t>
      </w:r>
      <w:r w:rsidRPr="00CD7332">
        <w:rPr>
          <w:rFonts w:ascii="Times New Roman" w:eastAsia="Times New Roman" w:hAnsi="Times New Roman" w:cs="Times New Roman"/>
          <w:b/>
          <w:bCs/>
          <w:sz w:val="24"/>
          <w:szCs w:val="24"/>
        </w:rPr>
        <w:t>orphan drug status</w:t>
      </w:r>
      <w:r w:rsidRPr="00CD7332">
        <w:rPr>
          <w:rFonts w:ascii="Times New Roman" w:eastAsia="Times New Roman" w:hAnsi="Times New Roman" w:cs="Times New Roman"/>
          <w:sz w:val="24"/>
          <w:szCs w:val="24"/>
        </w:rPr>
        <w:t xml:space="preserve"> from regulatory agencies like the </w:t>
      </w:r>
      <w:r w:rsidRPr="00CD7332">
        <w:rPr>
          <w:rFonts w:ascii="Times New Roman" w:eastAsia="Times New Roman" w:hAnsi="Times New Roman" w:cs="Times New Roman"/>
          <w:b/>
          <w:bCs/>
          <w:sz w:val="24"/>
          <w:szCs w:val="24"/>
        </w:rPr>
        <w:t>FDA</w:t>
      </w:r>
      <w:r w:rsidRPr="00CD7332">
        <w:rPr>
          <w:rFonts w:ascii="Times New Roman" w:eastAsia="Times New Roman" w:hAnsi="Times New Roman" w:cs="Times New Roman"/>
          <w:sz w:val="24"/>
          <w:szCs w:val="24"/>
        </w:rPr>
        <w:t>, which will provide incentives for companies to accelerate the development and commercialization of treatments.</w:t>
      </w:r>
    </w:p>
    <w:p w:rsidR="00CD7332" w:rsidRPr="00CD7332" w:rsidRDefault="00CD7332" w:rsidP="00CD733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Clinical Trials and Research</w:t>
      </w:r>
      <w:r w:rsidRPr="00CD7332">
        <w:rPr>
          <w:rFonts w:ascii="Times New Roman" w:eastAsia="Times New Roman" w:hAnsi="Times New Roman" w:cs="Times New Roman"/>
          <w:sz w:val="24"/>
          <w:szCs w:val="24"/>
        </w:rPr>
        <w:t xml:space="preserve">: Ongoing clinical trials are exploring new approaches to </w:t>
      </w:r>
      <w:r w:rsidRPr="00CD7332">
        <w:rPr>
          <w:rFonts w:ascii="Times New Roman" w:eastAsia="Times New Roman" w:hAnsi="Times New Roman" w:cs="Times New Roman"/>
          <w:b/>
          <w:bCs/>
          <w:sz w:val="24"/>
          <w:szCs w:val="24"/>
        </w:rPr>
        <w:t>hormone replacement therapy</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 editing</w:t>
      </w:r>
      <w:r w:rsidRPr="00CD7332">
        <w:rPr>
          <w:rFonts w:ascii="Times New Roman" w:eastAsia="Times New Roman" w:hAnsi="Times New Roman" w:cs="Times New Roman"/>
          <w:sz w:val="24"/>
          <w:szCs w:val="24"/>
        </w:rPr>
        <w:t xml:space="preserve"> for X-linked AHC. Clinical data from these trials will be critical in shaping the future of the market.</w:t>
      </w:r>
    </w:p>
    <w:p w:rsidR="00CD7332" w:rsidRPr="00CD7332" w:rsidRDefault="00CD7332" w:rsidP="00CD733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Regulatory Approvals</w:t>
      </w:r>
      <w:r w:rsidRPr="00CD7332">
        <w:rPr>
          <w:rFonts w:ascii="Times New Roman" w:eastAsia="Times New Roman" w:hAnsi="Times New Roman" w:cs="Times New Roman"/>
          <w:sz w:val="24"/>
          <w:szCs w:val="24"/>
        </w:rPr>
        <w:t xml:space="preserve">: The </w:t>
      </w:r>
      <w:r w:rsidRPr="00CD7332">
        <w:rPr>
          <w:rFonts w:ascii="Times New Roman" w:eastAsia="Times New Roman" w:hAnsi="Times New Roman" w:cs="Times New Roman"/>
          <w:b/>
          <w:bCs/>
          <w:sz w:val="24"/>
          <w:szCs w:val="24"/>
        </w:rPr>
        <w:t>FDA</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EMA</w:t>
      </w:r>
      <w:r w:rsidRPr="00CD7332">
        <w:rPr>
          <w:rFonts w:ascii="Times New Roman" w:eastAsia="Times New Roman" w:hAnsi="Times New Roman" w:cs="Times New Roman"/>
          <w:sz w:val="24"/>
          <w:szCs w:val="24"/>
        </w:rPr>
        <w:t xml:space="preserve"> are providing accelerated approval pathways for innovative treatments addressing rare diseases like X-linked AHC, further propelling market growth.</w:t>
      </w:r>
    </w:p>
    <w:p w:rsidR="00CD7332" w:rsidRPr="00CD7332" w:rsidRDefault="00D96DD6" w:rsidP="00CD73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CD7332" w:rsidRPr="00CD7332" w:rsidRDefault="00CD7332" w:rsidP="00CD7332">
      <w:pPr>
        <w:spacing w:before="100" w:beforeAutospacing="1" w:after="100" w:afterAutospacing="1" w:line="240" w:lineRule="auto"/>
        <w:outlineLvl w:val="2"/>
        <w:rPr>
          <w:rFonts w:ascii="Times New Roman" w:eastAsia="Times New Roman" w:hAnsi="Times New Roman" w:cs="Times New Roman"/>
          <w:b/>
          <w:bCs/>
          <w:sz w:val="27"/>
          <w:szCs w:val="27"/>
        </w:rPr>
      </w:pPr>
      <w:r w:rsidRPr="00CD7332">
        <w:rPr>
          <w:rFonts w:ascii="Times New Roman" w:eastAsia="Times New Roman" w:hAnsi="Times New Roman" w:cs="Times New Roman"/>
          <w:b/>
          <w:bCs/>
          <w:sz w:val="27"/>
          <w:szCs w:val="27"/>
        </w:rPr>
        <w:t>4. Competitive Intelligence and Benchmarking</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 </w:t>
      </w:r>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w:t>
      </w:r>
      <w:r w:rsidRPr="00CD7332">
        <w:rPr>
          <w:rFonts w:ascii="Times New Roman" w:eastAsia="Times New Roman" w:hAnsi="Times New Roman" w:cs="Times New Roman"/>
          <w:sz w:val="24"/>
          <w:szCs w:val="24"/>
        </w:rPr>
        <w:t xml:space="preserve"> is characterized by a growing number of players focused on developing </w:t>
      </w:r>
      <w:r w:rsidRPr="00CD7332">
        <w:rPr>
          <w:rFonts w:ascii="Times New Roman" w:eastAsia="Times New Roman" w:hAnsi="Times New Roman" w:cs="Times New Roman"/>
          <w:b/>
          <w:bCs/>
          <w:sz w:val="24"/>
          <w:szCs w:val="24"/>
        </w:rPr>
        <w:t>genetic therapies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hormonal treatments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diagnostic solutions</w:t>
      </w:r>
      <w:r w:rsidRPr="00CD7332">
        <w:rPr>
          <w:rFonts w:ascii="Times New Roman" w:eastAsia="Times New Roman" w:hAnsi="Times New Roman" w:cs="Times New Roman"/>
          <w:sz w:val="24"/>
          <w:szCs w:val="24"/>
        </w:rPr>
        <w:t xml:space="preserve">. As a rare disease, the market remains relatively niche, but there is substantial interest from </w:t>
      </w:r>
      <w:r w:rsidRPr="00CD7332">
        <w:rPr>
          <w:rFonts w:ascii="Times New Roman" w:eastAsia="Times New Roman" w:hAnsi="Times New Roman" w:cs="Times New Roman"/>
          <w:b/>
          <w:bCs/>
          <w:sz w:val="24"/>
          <w:szCs w:val="24"/>
        </w:rPr>
        <w:t>biopharmaceutical companies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genetic testing firms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research institutes</w:t>
      </w:r>
      <w:r w:rsidRPr="00CD7332">
        <w:rPr>
          <w:rFonts w:ascii="Times New Roman" w:eastAsia="Times New Roman" w:hAnsi="Times New Roman" w:cs="Times New Roman"/>
          <w:sz w:val="24"/>
          <w:szCs w:val="24"/>
        </w:rPr>
        <w:t xml:space="preserve"> aiming to advance treatment options for affected individuals. The following companies and organizations are at the forefront of innovation and competition within the X-linked AHC space.</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Key Market Players:</w:t>
      </w:r>
    </w:p>
    <w:p w:rsidR="00CD7332" w:rsidRPr="00CD7332" w:rsidRDefault="00CD7332" w:rsidP="00CD733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Pfizer, Inc.</w:t>
      </w:r>
      <w:r w:rsidRPr="00CD7332">
        <w:rPr>
          <w:rFonts w:ascii="Times New Roman" w:eastAsia="Times New Roman" w:hAnsi="Times New Roman" w:cs="Times New Roman"/>
          <w:sz w:val="24"/>
          <w:szCs w:val="24"/>
        </w:rPr>
        <w:t>:</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lastRenderedPageBreak/>
        <w:t>Strategy</w:t>
      </w:r>
      <w:r w:rsidRPr="00CD7332">
        <w:rPr>
          <w:rFonts w:ascii="Times New Roman" w:eastAsia="Times New Roman" w:hAnsi="Times New Roman" w:cs="Times New Roman"/>
          <w:sz w:val="24"/>
          <w:szCs w:val="24"/>
        </w:rPr>
        <w:t xml:space="preserve">: Pfizer is actively involved in the development of </w:t>
      </w:r>
      <w:r w:rsidRPr="00CD7332">
        <w:rPr>
          <w:rFonts w:ascii="Times New Roman" w:eastAsia="Times New Roman" w:hAnsi="Times New Roman" w:cs="Times New Roman"/>
          <w:b/>
          <w:bCs/>
          <w:sz w:val="24"/>
          <w:szCs w:val="24"/>
        </w:rPr>
        <w:t>orphan drugs</w:t>
      </w:r>
      <w:r w:rsidRPr="00CD7332">
        <w:rPr>
          <w:rFonts w:ascii="Times New Roman" w:eastAsia="Times New Roman" w:hAnsi="Times New Roman" w:cs="Times New Roman"/>
          <w:sz w:val="24"/>
          <w:szCs w:val="24"/>
        </w:rPr>
        <w:t xml:space="preserve"> for rare diseases, including adrenal insufficiency. They are focusing on expanding their portfolio of </w:t>
      </w:r>
      <w:r w:rsidRPr="00CD7332">
        <w:rPr>
          <w:rFonts w:ascii="Times New Roman" w:eastAsia="Times New Roman" w:hAnsi="Times New Roman" w:cs="Times New Roman"/>
          <w:b/>
          <w:bCs/>
          <w:sz w:val="24"/>
          <w:szCs w:val="24"/>
        </w:rPr>
        <w:t>hormone replacement therapies</w:t>
      </w:r>
      <w:r w:rsidRPr="00CD7332">
        <w:rPr>
          <w:rFonts w:ascii="Times New Roman" w:eastAsia="Times New Roman" w:hAnsi="Times New Roman" w:cs="Times New Roman"/>
          <w:sz w:val="24"/>
          <w:szCs w:val="24"/>
        </w:rPr>
        <w:t xml:space="preserve"> and are exploring </w:t>
      </w: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options for various genetic disorders, including X-linked AHC.</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Global Reach</w:t>
      </w:r>
      <w:r w:rsidRPr="00CD7332">
        <w:rPr>
          <w:rFonts w:ascii="Times New Roman" w:eastAsia="Times New Roman" w:hAnsi="Times New Roman" w:cs="Times New Roman"/>
          <w:sz w:val="24"/>
          <w:szCs w:val="24"/>
        </w:rPr>
        <w:t>: Pfizer operates in nearly every region globally, with a strong presence in North America, Europe, and Asia-Pacific.</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Product Differentiation</w:t>
      </w:r>
      <w:r w:rsidRPr="00CD7332">
        <w:rPr>
          <w:rFonts w:ascii="Times New Roman" w:eastAsia="Times New Roman" w:hAnsi="Times New Roman" w:cs="Times New Roman"/>
          <w:sz w:val="24"/>
          <w:szCs w:val="24"/>
        </w:rPr>
        <w:t xml:space="preserve">: Pfizer’s </w:t>
      </w:r>
      <w:r w:rsidRPr="00CD7332">
        <w:rPr>
          <w:rFonts w:ascii="Times New Roman" w:eastAsia="Times New Roman" w:hAnsi="Times New Roman" w:cs="Times New Roman"/>
          <w:b/>
          <w:bCs/>
          <w:sz w:val="24"/>
          <w:szCs w:val="24"/>
        </w:rPr>
        <w:t>replacement therapies</w:t>
      </w:r>
      <w:r w:rsidRPr="00CD7332">
        <w:rPr>
          <w:rFonts w:ascii="Times New Roman" w:eastAsia="Times New Roman" w:hAnsi="Times New Roman" w:cs="Times New Roman"/>
          <w:sz w:val="24"/>
          <w:szCs w:val="24"/>
        </w:rPr>
        <w:t xml:space="preserve"> are widely used in adrenal insufficiency management. They are focusing on </w:t>
      </w:r>
      <w:r w:rsidRPr="00CD7332">
        <w:rPr>
          <w:rFonts w:ascii="Times New Roman" w:eastAsia="Times New Roman" w:hAnsi="Times New Roman" w:cs="Times New Roman"/>
          <w:b/>
          <w:bCs/>
          <w:sz w:val="24"/>
          <w:szCs w:val="24"/>
        </w:rPr>
        <w:t>personalized treatment solutions</w:t>
      </w:r>
      <w:r w:rsidRPr="00CD7332">
        <w:rPr>
          <w:rFonts w:ascii="Times New Roman" w:eastAsia="Times New Roman" w:hAnsi="Times New Roman" w:cs="Times New Roman"/>
          <w:sz w:val="24"/>
          <w:szCs w:val="24"/>
        </w:rPr>
        <w:t xml:space="preserve"> to enhance the quality of life for patients with rare endocrine disorders.</w:t>
      </w:r>
    </w:p>
    <w:p w:rsidR="00CD7332" w:rsidRPr="00CD7332" w:rsidRDefault="00CD7332" w:rsidP="00CD733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Vertex Pharmaceuticals</w:t>
      </w:r>
      <w:r w:rsidRPr="00CD7332">
        <w:rPr>
          <w:rFonts w:ascii="Times New Roman" w:eastAsia="Times New Roman" w:hAnsi="Times New Roman" w:cs="Times New Roman"/>
          <w:sz w:val="24"/>
          <w:szCs w:val="24"/>
        </w:rPr>
        <w:t>:</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Strategy</w:t>
      </w:r>
      <w:r w:rsidRPr="00CD7332">
        <w:rPr>
          <w:rFonts w:ascii="Times New Roman" w:eastAsia="Times New Roman" w:hAnsi="Times New Roman" w:cs="Times New Roman"/>
          <w:sz w:val="24"/>
          <w:szCs w:val="24"/>
        </w:rPr>
        <w:t xml:space="preserve">: Known for its research in </w:t>
      </w:r>
      <w:r w:rsidRPr="00CD7332">
        <w:rPr>
          <w:rFonts w:ascii="Times New Roman" w:eastAsia="Times New Roman" w:hAnsi="Times New Roman" w:cs="Times New Roman"/>
          <w:b/>
          <w:bCs/>
          <w:sz w:val="24"/>
          <w:szCs w:val="24"/>
        </w:rPr>
        <w:t>genetic diseases</w:t>
      </w:r>
      <w:r w:rsidRPr="00CD7332">
        <w:rPr>
          <w:rFonts w:ascii="Times New Roman" w:eastAsia="Times New Roman" w:hAnsi="Times New Roman" w:cs="Times New Roman"/>
          <w:sz w:val="24"/>
          <w:szCs w:val="24"/>
        </w:rPr>
        <w:t xml:space="preserve">, Vertex is involved in developing </w:t>
      </w: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treatments. They are focusing on advancing technologies that correct genetic mutations, including those associated with X-linked AHC.</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Global Reach</w:t>
      </w:r>
      <w:r w:rsidRPr="00CD7332">
        <w:rPr>
          <w:rFonts w:ascii="Times New Roman" w:eastAsia="Times New Roman" w:hAnsi="Times New Roman" w:cs="Times New Roman"/>
          <w:sz w:val="24"/>
          <w:szCs w:val="24"/>
        </w:rPr>
        <w:t>: Vertex’s operations are primarily based in the U.S., but they are expanding internationally as they move forward with new genetic therapy treatments.</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Product Differentiation</w:t>
      </w:r>
      <w:r w:rsidRPr="00CD7332">
        <w:rPr>
          <w:rFonts w:ascii="Times New Roman" w:eastAsia="Times New Roman" w:hAnsi="Times New Roman" w:cs="Times New Roman"/>
          <w:sz w:val="24"/>
          <w:szCs w:val="24"/>
        </w:rPr>
        <w:t xml:space="preserve">: Vertex is leading in the </w:t>
      </w: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space for rare genetic diseases. They are leveraging CRISPR-based technologies to address the genetic cause of diseases like X-linked AHC.</w:t>
      </w:r>
    </w:p>
    <w:p w:rsidR="00CD7332" w:rsidRPr="00CD7332" w:rsidRDefault="00CD7332" w:rsidP="00CD733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CD7332">
        <w:rPr>
          <w:rFonts w:ascii="Times New Roman" w:eastAsia="Times New Roman" w:hAnsi="Times New Roman" w:cs="Times New Roman"/>
          <w:b/>
          <w:bCs/>
          <w:sz w:val="24"/>
          <w:szCs w:val="24"/>
        </w:rPr>
        <w:t>Biomarin</w:t>
      </w:r>
      <w:proofErr w:type="spellEnd"/>
      <w:r w:rsidRPr="00CD7332">
        <w:rPr>
          <w:rFonts w:ascii="Times New Roman" w:eastAsia="Times New Roman" w:hAnsi="Times New Roman" w:cs="Times New Roman"/>
          <w:b/>
          <w:bCs/>
          <w:sz w:val="24"/>
          <w:szCs w:val="24"/>
        </w:rPr>
        <w:t xml:space="preserve"> Pharmaceutical Inc.</w:t>
      </w:r>
      <w:r w:rsidRPr="00CD7332">
        <w:rPr>
          <w:rFonts w:ascii="Times New Roman" w:eastAsia="Times New Roman" w:hAnsi="Times New Roman" w:cs="Times New Roman"/>
          <w:sz w:val="24"/>
          <w:szCs w:val="24"/>
        </w:rPr>
        <w:t>:</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Strategy</w:t>
      </w:r>
      <w:r w:rsidRPr="00CD7332">
        <w:rPr>
          <w:rFonts w:ascii="Times New Roman" w:eastAsia="Times New Roman" w:hAnsi="Times New Roman" w:cs="Times New Roman"/>
          <w:sz w:val="24"/>
          <w:szCs w:val="24"/>
        </w:rPr>
        <w:t xml:space="preserve">: </w:t>
      </w:r>
      <w:proofErr w:type="spellStart"/>
      <w:r w:rsidRPr="00CD7332">
        <w:rPr>
          <w:rFonts w:ascii="Times New Roman" w:eastAsia="Times New Roman" w:hAnsi="Times New Roman" w:cs="Times New Roman"/>
          <w:sz w:val="24"/>
          <w:szCs w:val="24"/>
        </w:rPr>
        <w:t>Biomarin</w:t>
      </w:r>
      <w:proofErr w:type="spellEnd"/>
      <w:r w:rsidRPr="00CD7332">
        <w:rPr>
          <w:rFonts w:ascii="Times New Roman" w:eastAsia="Times New Roman" w:hAnsi="Times New Roman" w:cs="Times New Roman"/>
          <w:sz w:val="24"/>
          <w:szCs w:val="24"/>
        </w:rPr>
        <w:t xml:space="preserve"> is focused on </w:t>
      </w:r>
      <w:r w:rsidRPr="00CD7332">
        <w:rPr>
          <w:rFonts w:ascii="Times New Roman" w:eastAsia="Times New Roman" w:hAnsi="Times New Roman" w:cs="Times New Roman"/>
          <w:b/>
          <w:bCs/>
          <w:sz w:val="24"/>
          <w:szCs w:val="24"/>
        </w:rPr>
        <w:t>orphan drugs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 therapies</w:t>
      </w:r>
      <w:r w:rsidRPr="00CD7332">
        <w:rPr>
          <w:rFonts w:ascii="Times New Roman" w:eastAsia="Times New Roman" w:hAnsi="Times New Roman" w:cs="Times New Roman"/>
          <w:sz w:val="24"/>
          <w:szCs w:val="24"/>
        </w:rPr>
        <w:t xml:space="preserve"> for rare genetic disorders. Their research into </w:t>
      </w:r>
      <w:r w:rsidRPr="00CD7332">
        <w:rPr>
          <w:rFonts w:ascii="Times New Roman" w:eastAsia="Times New Roman" w:hAnsi="Times New Roman" w:cs="Times New Roman"/>
          <w:b/>
          <w:bCs/>
          <w:sz w:val="24"/>
          <w:szCs w:val="24"/>
        </w:rPr>
        <w:t>genetic therapies</w:t>
      </w:r>
      <w:r w:rsidRPr="00CD7332">
        <w:rPr>
          <w:rFonts w:ascii="Times New Roman" w:eastAsia="Times New Roman" w:hAnsi="Times New Roman" w:cs="Times New Roman"/>
          <w:sz w:val="24"/>
          <w:szCs w:val="24"/>
        </w:rPr>
        <w:t xml:space="preserve"> for adrenal insufficiency could offer innovative solutions for patients with X-linked AHC.</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Global Reach</w:t>
      </w:r>
      <w:r w:rsidRPr="00CD7332">
        <w:rPr>
          <w:rFonts w:ascii="Times New Roman" w:eastAsia="Times New Roman" w:hAnsi="Times New Roman" w:cs="Times New Roman"/>
          <w:sz w:val="24"/>
          <w:szCs w:val="24"/>
        </w:rPr>
        <w:t xml:space="preserve">: With a robust presence in both North America and Europe, </w:t>
      </w:r>
      <w:proofErr w:type="spellStart"/>
      <w:r w:rsidRPr="00CD7332">
        <w:rPr>
          <w:rFonts w:ascii="Times New Roman" w:eastAsia="Times New Roman" w:hAnsi="Times New Roman" w:cs="Times New Roman"/>
          <w:sz w:val="24"/>
          <w:szCs w:val="24"/>
        </w:rPr>
        <w:t>Biomarin</w:t>
      </w:r>
      <w:proofErr w:type="spellEnd"/>
      <w:r w:rsidRPr="00CD7332">
        <w:rPr>
          <w:rFonts w:ascii="Times New Roman" w:eastAsia="Times New Roman" w:hAnsi="Times New Roman" w:cs="Times New Roman"/>
          <w:sz w:val="24"/>
          <w:szCs w:val="24"/>
        </w:rPr>
        <w:t xml:space="preserve"> is a leading player in the </w:t>
      </w:r>
      <w:r w:rsidRPr="00CD7332">
        <w:rPr>
          <w:rFonts w:ascii="Times New Roman" w:eastAsia="Times New Roman" w:hAnsi="Times New Roman" w:cs="Times New Roman"/>
          <w:b/>
          <w:bCs/>
          <w:sz w:val="24"/>
          <w:szCs w:val="24"/>
        </w:rPr>
        <w:t>rare disease</w:t>
      </w:r>
      <w:r w:rsidRPr="00CD7332">
        <w:rPr>
          <w:rFonts w:ascii="Times New Roman" w:eastAsia="Times New Roman" w:hAnsi="Times New Roman" w:cs="Times New Roman"/>
          <w:sz w:val="24"/>
          <w:szCs w:val="24"/>
        </w:rPr>
        <w:t xml:space="preserve"> space and continues to expand its reach into emerging markets.</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Product Differentiation</w:t>
      </w:r>
      <w:r w:rsidRPr="00CD7332">
        <w:rPr>
          <w:rFonts w:ascii="Times New Roman" w:eastAsia="Times New Roman" w:hAnsi="Times New Roman" w:cs="Times New Roman"/>
          <w:sz w:val="24"/>
          <w:szCs w:val="24"/>
        </w:rPr>
        <w:t xml:space="preserve">: </w:t>
      </w:r>
      <w:proofErr w:type="spellStart"/>
      <w:r w:rsidRPr="00CD7332">
        <w:rPr>
          <w:rFonts w:ascii="Times New Roman" w:eastAsia="Times New Roman" w:hAnsi="Times New Roman" w:cs="Times New Roman"/>
          <w:sz w:val="24"/>
          <w:szCs w:val="24"/>
        </w:rPr>
        <w:t>Biomarin</w:t>
      </w:r>
      <w:proofErr w:type="spellEnd"/>
      <w:r w:rsidRPr="00CD7332">
        <w:rPr>
          <w:rFonts w:ascii="Times New Roman" w:eastAsia="Times New Roman" w:hAnsi="Times New Roman" w:cs="Times New Roman"/>
          <w:sz w:val="24"/>
          <w:szCs w:val="24"/>
        </w:rPr>
        <w:t xml:space="preserve"> differentiates itself through its development of </w:t>
      </w:r>
      <w:r w:rsidRPr="00CD7332">
        <w:rPr>
          <w:rFonts w:ascii="Times New Roman" w:eastAsia="Times New Roman" w:hAnsi="Times New Roman" w:cs="Times New Roman"/>
          <w:b/>
          <w:bCs/>
          <w:sz w:val="24"/>
          <w:szCs w:val="24"/>
        </w:rPr>
        <w:t>enzyme replacement therapies</w:t>
      </w:r>
      <w:r w:rsidRPr="00CD7332">
        <w:rPr>
          <w:rFonts w:ascii="Times New Roman" w:eastAsia="Times New Roman" w:hAnsi="Times New Roman" w:cs="Times New Roman"/>
          <w:sz w:val="24"/>
          <w:szCs w:val="24"/>
        </w:rPr>
        <w:t xml:space="preserve"> and its ability to treat genetic disorders at the molecular level.</w:t>
      </w:r>
    </w:p>
    <w:p w:rsidR="00CD7332" w:rsidRPr="00CD7332" w:rsidRDefault="00CD7332" w:rsidP="00CD733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Novartis International AG</w:t>
      </w:r>
      <w:r w:rsidRPr="00CD7332">
        <w:rPr>
          <w:rFonts w:ascii="Times New Roman" w:eastAsia="Times New Roman" w:hAnsi="Times New Roman" w:cs="Times New Roman"/>
          <w:sz w:val="24"/>
          <w:szCs w:val="24"/>
        </w:rPr>
        <w:t>:</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Strategy</w:t>
      </w:r>
      <w:r w:rsidRPr="00CD7332">
        <w:rPr>
          <w:rFonts w:ascii="Times New Roman" w:eastAsia="Times New Roman" w:hAnsi="Times New Roman" w:cs="Times New Roman"/>
          <w:sz w:val="24"/>
          <w:szCs w:val="24"/>
        </w:rPr>
        <w:t xml:space="preserve">: Novartis is known for its </w:t>
      </w: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biopharmaceutical</w:t>
      </w:r>
      <w:r w:rsidRPr="00CD7332">
        <w:rPr>
          <w:rFonts w:ascii="Times New Roman" w:eastAsia="Times New Roman" w:hAnsi="Times New Roman" w:cs="Times New Roman"/>
          <w:sz w:val="24"/>
          <w:szCs w:val="24"/>
        </w:rPr>
        <w:t xml:space="preserve"> solutions for rare diseases. The company’s deep focus on </w:t>
      </w:r>
      <w:r w:rsidRPr="00CD7332">
        <w:rPr>
          <w:rFonts w:ascii="Times New Roman" w:eastAsia="Times New Roman" w:hAnsi="Times New Roman" w:cs="Times New Roman"/>
          <w:b/>
          <w:bCs/>
          <w:sz w:val="24"/>
          <w:szCs w:val="24"/>
        </w:rPr>
        <w:t>endocrine disorders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genetic conditions</w:t>
      </w:r>
      <w:r w:rsidRPr="00CD7332">
        <w:rPr>
          <w:rFonts w:ascii="Times New Roman" w:eastAsia="Times New Roman" w:hAnsi="Times New Roman" w:cs="Times New Roman"/>
          <w:sz w:val="24"/>
          <w:szCs w:val="24"/>
        </w:rPr>
        <w:t xml:space="preserve"> makes it a potential leader in treating diseases like X-linked AHC.</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Global Reach</w:t>
      </w:r>
      <w:r w:rsidRPr="00CD7332">
        <w:rPr>
          <w:rFonts w:ascii="Times New Roman" w:eastAsia="Times New Roman" w:hAnsi="Times New Roman" w:cs="Times New Roman"/>
          <w:sz w:val="24"/>
          <w:szCs w:val="24"/>
        </w:rPr>
        <w:t>: Novartis operates globally with a particular focus on North America, Europe, and key markets in Asia.</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Product Differentiation</w:t>
      </w:r>
      <w:r w:rsidRPr="00CD7332">
        <w:rPr>
          <w:rFonts w:ascii="Times New Roman" w:eastAsia="Times New Roman" w:hAnsi="Times New Roman" w:cs="Times New Roman"/>
          <w:sz w:val="24"/>
          <w:szCs w:val="24"/>
        </w:rPr>
        <w:t xml:space="preserve">: Novartis stands out for its ongoing clinical trials in </w:t>
      </w:r>
      <w:r w:rsidRPr="00CD7332">
        <w:rPr>
          <w:rFonts w:ascii="Times New Roman" w:eastAsia="Times New Roman" w:hAnsi="Times New Roman" w:cs="Times New Roman"/>
          <w:b/>
          <w:bCs/>
          <w:sz w:val="24"/>
          <w:szCs w:val="24"/>
        </w:rPr>
        <w:t>gene editing</w:t>
      </w:r>
      <w:r w:rsidRPr="00CD7332">
        <w:rPr>
          <w:rFonts w:ascii="Times New Roman" w:eastAsia="Times New Roman" w:hAnsi="Times New Roman" w:cs="Times New Roman"/>
          <w:sz w:val="24"/>
          <w:szCs w:val="24"/>
        </w:rPr>
        <w:t xml:space="preserve"> and the development of </w:t>
      </w:r>
      <w:r w:rsidRPr="00CD7332">
        <w:rPr>
          <w:rFonts w:ascii="Times New Roman" w:eastAsia="Times New Roman" w:hAnsi="Times New Roman" w:cs="Times New Roman"/>
          <w:b/>
          <w:bCs/>
          <w:sz w:val="24"/>
          <w:szCs w:val="24"/>
        </w:rPr>
        <w:t>hormone replacement therapy</w:t>
      </w:r>
      <w:r w:rsidRPr="00CD7332">
        <w:rPr>
          <w:rFonts w:ascii="Times New Roman" w:eastAsia="Times New Roman" w:hAnsi="Times New Roman" w:cs="Times New Roman"/>
          <w:sz w:val="24"/>
          <w:szCs w:val="24"/>
        </w:rPr>
        <w:t xml:space="preserve"> solutions aimed at treating genetic conditions.</w:t>
      </w:r>
    </w:p>
    <w:p w:rsidR="00CD7332" w:rsidRPr="00CD7332" w:rsidRDefault="00CD7332" w:rsidP="00CD733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Endo International Plc</w:t>
      </w:r>
      <w:r w:rsidRPr="00CD7332">
        <w:rPr>
          <w:rFonts w:ascii="Times New Roman" w:eastAsia="Times New Roman" w:hAnsi="Times New Roman" w:cs="Times New Roman"/>
          <w:sz w:val="24"/>
          <w:szCs w:val="24"/>
        </w:rPr>
        <w:t>:</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Strategy</w:t>
      </w:r>
      <w:r w:rsidRPr="00CD7332">
        <w:rPr>
          <w:rFonts w:ascii="Times New Roman" w:eastAsia="Times New Roman" w:hAnsi="Times New Roman" w:cs="Times New Roman"/>
          <w:sz w:val="24"/>
          <w:szCs w:val="24"/>
        </w:rPr>
        <w:t xml:space="preserve">: Endo focuses on </w:t>
      </w:r>
      <w:r w:rsidRPr="00CD7332">
        <w:rPr>
          <w:rFonts w:ascii="Times New Roman" w:eastAsia="Times New Roman" w:hAnsi="Times New Roman" w:cs="Times New Roman"/>
          <w:b/>
          <w:bCs/>
          <w:sz w:val="24"/>
          <w:szCs w:val="24"/>
        </w:rPr>
        <w:t>hormonal therapies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orphan drug development</w:t>
      </w:r>
      <w:r w:rsidRPr="00CD7332">
        <w:rPr>
          <w:rFonts w:ascii="Times New Roman" w:eastAsia="Times New Roman" w:hAnsi="Times New Roman" w:cs="Times New Roman"/>
          <w:sz w:val="24"/>
          <w:szCs w:val="24"/>
        </w:rPr>
        <w:t>. They have a portfolio of treatments for adrenal insufficiency, including drugs that could potentially be used for patients with X-linked AHC.</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Global Reach</w:t>
      </w:r>
      <w:r w:rsidRPr="00CD7332">
        <w:rPr>
          <w:rFonts w:ascii="Times New Roman" w:eastAsia="Times New Roman" w:hAnsi="Times New Roman" w:cs="Times New Roman"/>
          <w:sz w:val="24"/>
          <w:szCs w:val="24"/>
        </w:rPr>
        <w:t>: Endo has a strong presence in North America, with growing access to markets in Europe and the Middle East.</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lastRenderedPageBreak/>
        <w:t>Product Differentiation</w:t>
      </w:r>
      <w:r w:rsidRPr="00CD7332">
        <w:rPr>
          <w:rFonts w:ascii="Times New Roman" w:eastAsia="Times New Roman" w:hAnsi="Times New Roman" w:cs="Times New Roman"/>
          <w:sz w:val="24"/>
          <w:szCs w:val="24"/>
        </w:rPr>
        <w:t xml:space="preserve">: The </w:t>
      </w:r>
      <w:proofErr w:type="gramStart"/>
      <w:r w:rsidRPr="00CD7332">
        <w:rPr>
          <w:rFonts w:ascii="Times New Roman" w:eastAsia="Times New Roman" w:hAnsi="Times New Roman" w:cs="Times New Roman"/>
          <w:sz w:val="24"/>
          <w:szCs w:val="24"/>
        </w:rPr>
        <w:t>company</w:t>
      </w:r>
      <w:proofErr w:type="gramEnd"/>
      <w:r w:rsidRPr="00CD7332">
        <w:rPr>
          <w:rFonts w:ascii="Times New Roman" w:eastAsia="Times New Roman" w:hAnsi="Times New Roman" w:cs="Times New Roman"/>
          <w:sz w:val="24"/>
          <w:szCs w:val="24"/>
        </w:rPr>
        <w:t xml:space="preserve"> differentiates itself by providing affordable treatment options for </w:t>
      </w:r>
      <w:r w:rsidRPr="00CD7332">
        <w:rPr>
          <w:rFonts w:ascii="Times New Roman" w:eastAsia="Times New Roman" w:hAnsi="Times New Roman" w:cs="Times New Roman"/>
          <w:b/>
          <w:bCs/>
          <w:sz w:val="24"/>
          <w:szCs w:val="24"/>
        </w:rPr>
        <w:t>hormone replacement</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endocrine management</w:t>
      </w:r>
      <w:r w:rsidRPr="00CD7332">
        <w:rPr>
          <w:rFonts w:ascii="Times New Roman" w:eastAsia="Times New Roman" w:hAnsi="Times New Roman" w:cs="Times New Roman"/>
          <w:sz w:val="24"/>
          <w:szCs w:val="24"/>
        </w:rPr>
        <w:t xml:space="preserve"> in rare diseases like X-linked AHC.</w:t>
      </w:r>
    </w:p>
    <w:p w:rsidR="00CD7332" w:rsidRPr="00CD7332" w:rsidRDefault="00CD7332" w:rsidP="00CD733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CD7332">
        <w:rPr>
          <w:rFonts w:ascii="Times New Roman" w:eastAsia="Times New Roman" w:hAnsi="Times New Roman" w:cs="Times New Roman"/>
          <w:b/>
          <w:bCs/>
          <w:sz w:val="24"/>
          <w:szCs w:val="24"/>
        </w:rPr>
        <w:t>Ultragenyx</w:t>
      </w:r>
      <w:proofErr w:type="spellEnd"/>
      <w:r w:rsidRPr="00CD7332">
        <w:rPr>
          <w:rFonts w:ascii="Times New Roman" w:eastAsia="Times New Roman" w:hAnsi="Times New Roman" w:cs="Times New Roman"/>
          <w:b/>
          <w:bCs/>
          <w:sz w:val="24"/>
          <w:szCs w:val="24"/>
        </w:rPr>
        <w:t xml:space="preserve"> Pharmaceutical Inc.</w:t>
      </w:r>
      <w:r w:rsidRPr="00CD7332">
        <w:rPr>
          <w:rFonts w:ascii="Times New Roman" w:eastAsia="Times New Roman" w:hAnsi="Times New Roman" w:cs="Times New Roman"/>
          <w:sz w:val="24"/>
          <w:szCs w:val="24"/>
        </w:rPr>
        <w:t>:</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Strategy</w:t>
      </w:r>
      <w:r w:rsidRPr="00CD7332">
        <w:rPr>
          <w:rFonts w:ascii="Times New Roman" w:eastAsia="Times New Roman" w:hAnsi="Times New Roman" w:cs="Times New Roman"/>
          <w:sz w:val="24"/>
          <w:szCs w:val="24"/>
        </w:rPr>
        <w:t xml:space="preserve">: Specializes in the development of </w:t>
      </w:r>
      <w:r w:rsidRPr="00CD7332">
        <w:rPr>
          <w:rFonts w:ascii="Times New Roman" w:eastAsia="Times New Roman" w:hAnsi="Times New Roman" w:cs="Times New Roman"/>
          <w:b/>
          <w:bCs/>
          <w:sz w:val="24"/>
          <w:szCs w:val="24"/>
        </w:rPr>
        <w:t>genetic medicines</w:t>
      </w:r>
      <w:r w:rsidRPr="00CD7332">
        <w:rPr>
          <w:rFonts w:ascii="Times New Roman" w:eastAsia="Times New Roman" w:hAnsi="Times New Roman" w:cs="Times New Roman"/>
          <w:sz w:val="24"/>
          <w:szCs w:val="24"/>
        </w:rPr>
        <w:t xml:space="preserve"> and therapies for rare diseases. </w:t>
      </w:r>
      <w:proofErr w:type="spellStart"/>
      <w:r w:rsidRPr="00CD7332">
        <w:rPr>
          <w:rFonts w:ascii="Times New Roman" w:eastAsia="Times New Roman" w:hAnsi="Times New Roman" w:cs="Times New Roman"/>
          <w:sz w:val="24"/>
          <w:szCs w:val="24"/>
        </w:rPr>
        <w:t>Ultragenyx</w:t>
      </w:r>
      <w:proofErr w:type="spellEnd"/>
      <w:r w:rsidRPr="00CD7332">
        <w:rPr>
          <w:rFonts w:ascii="Times New Roman" w:eastAsia="Times New Roman" w:hAnsi="Times New Roman" w:cs="Times New Roman"/>
          <w:sz w:val="24"/>
          <w:szCs w:val="24"/>
        </w:rPr>
        <w:t xml:space="preserve"> has been involved in the development of </w:t>
      </w:r>
      <w:r w:rsidRPr="00CD7332">
        <w:rPr>
          <w:rFonts w:ascii="Times New Roman" w:eastAsia="Times New Roman" w:hAnsi="Times New Roman" w:cs="Times New Roman"/>
          <w:b/>
          <w:bCs/>
          <w:sz w:val="24"/>
          <w:szCs w:val="24"/>
        </w:rPr>
        <w:t>enzyme therapies</w:t>
      </w:r>
      <w:r w:rsidRPr="00CD7332">
        <w:rPr>
          <w:rFonts w:ascii="Times New Roman" w:eastAsia="Times New Roman" w:hAnsi="Times New Roman" w:cs="Times New Roman"/>
          <w:sz w:val="24"/>
          <w:szCs w:val="24"/>
        </w:rPr>
        <w:t xml:space="preserve"> and is exploring </w:t>
      </w: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for conditions such as X-linked AHC.</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Global Reach</w:t>
      </w:r>
      <w:r w:rsidRPr="00CD7332">
        <w:rPr>
          <w:rFonts w:ascii="Times New Roman" w:eastAsia="Times New Roman" w:hAnsi="Times New Roman" w:cs="Times New Roman"/>
          <w:sz w:val="24"/>
          <w:szCs w:val="24"/>
        </w:rPr>
        <w:t xml:space="preserve">: Based in the U.S., </w:t>
      </w:r>
      <w:proofErr w:type="spellStart"/>
      <w:r w:rsidRPr="00CD7332">
        <w:rPr>
          <w:rFonts w:ascii="Times New Roman" w:eastAsia="Times New Roman" w:hAnsi="Times New Roman" w:cs="Times New Roman"/>
          <w:sz w:val="24"/>
          <w:szCs w:val="24"/>
        </w:rPr>
        <w:t>Ultragenyx</w:t>
      </w:r>
      <w:proofErr w:type="spellEnd"/>
      <w:r w:rsidRPr="00CD7332">
        <w:rPr>
          <w:rFonts w:ascii="Times New Roman" w:eastAsia="Times New Roman" w:hAnsi="Times New Roman" w:cs="Times New Roman"/>
          <w:sz w:val="24"/>
          <w:szCs w:val="24"/>
        </w:rPr>
        <w:t xml:space="preserve"> is expanding its reach into global markets, including Europe and Latin America.</w:t>
      </w:r>
    </w:p>
    <w:p w:rsidR="00CD7332" w:rsidRPr="00CD7332" w:rsidRDefault="00CD7332" w:rsidP="00CD7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Product Differentiation</w:t>
      </w:r>
      <w:r w:rsidRPr="00CD7332">
        <w:rPr>
          <w:rFonts w:ascii="Times New Roman" w:eastAsia="Times New Roman" w:hAnsi="Times New Roman" w:cs="Times New Roman"/>
          <w:sz w:val="24"/>
          <w:szCs w:val="24"/>
        </w:rPr>
        <w:t xml:space="preserve">: The </w:t>
      </w:r>
      <w:proofErr w:type="gramStart"/>
      <w:r w:rsidRPr="00CD7332">
        <w:rPr>
          <w:rFonts w:ascii="Times New Roman" w:eastAsia="Times New Roman" w:hAnsi="Times New Roman" w:cs="Times New Roman"/>
          <w:sz w:val="24"/>
          <w:szCs w:val="24"/>
        </w:rPr>
        <w:t>company</w:t>
      </w:r>
      <w:proofErr w:type="gramEnd"/>
      <w:r w:rsidRPr="00CD7332">
        <w:rPr>
          <w:rFonts w:ascii="Times New Roman" w:eastAsia="Times New Roman" w:hAnsi="Times New Roman" w:cs="Times New Roman"/>
          <w:sz w:val="24"/>
          <w:szCs w:val="24"/>
        </w:rPr>
        <w:t xml:space="preserve"> focuses on </w:t>
      </w:r>
      <w:r w:rsidRPr="00CD7332">
        <w:rPr>
          <w:rFonts w:ascii="Times New Roman" w:eastAsia="Times New Roman" w:hAnsi="Times New Roman" w:cs="Times New Roman"/>
          <w:b/>
          <w:bCs/>
          <w:sz w:val="24"/>
          <w:szCs w:val="24"/>
        </w:rPr>
        <w:t>gene therapies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biologics</w:t>
      </w:r>
      <w:r w:rsidRPr="00CD7332">
        <w:rPr>
          <w:rFonts w:ascii="Times New Roman" w:eastAsia="Times New Roman" w:hAnsi="Times New Roman" w:cs="Times New Roman"/>
          <w:sz w:val="24"/>
          <w:szCs w:val="24"/>
        </w:rPr>
        <w:t>, making it a strong contender for future treatment options in the X-linked AHC space.</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Competitive Landscape:</w:t>
      </w:r>
    </w:p>
    <w:p w:rsidR="00CD7332" w:rsidRPr="00CD7332" w:rsidRDefault="00CD7332" w:rsidP="00CD73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Innovation and R&amp;D</w:t>
      </w:r>
      <w:r w:rsidRPr="00CD7332">
        <w:rPr>
          <w:rFonts w:ascii="Times New Roman" w:eastAsia="Times New Roman" w:hAnsi="Times New Roman" w:cs="Times New Roman"/>
          <w:sz w:val="24"/>
          <w:szCs w:val="24"/>
        </w:rPr>
        <w:t xml:space="preserve">: The competitive landscape is increasingly focused on </w:t>
      </w:r>
      <w:r w:rsidRPr="00CD7332">
        <w:rPr>
          <w:rFonts w:ascii="Times New Roman" w:eastAsia="Times New Roman" w:hAnsi="Times New Roman" w:cs="Times New Roman"/>
          <w:b/>
          <w:bCs/>
          <w:sz w:val="24"/>
          <w:szCs w:val="24"/>
        </w:rPr>
        <w:t>genetic therapies</w:t>
      </w:r>
      <w:r w:rsidRPr="00CD7332">
        <w:rPr>
          <w:rFonts w:ascii="Times New Roman" w:eastAsia="Times New Roman" w:hAnsi="Times New Roman" w:cs="Times New Roman"/>
          <w:sz w:val="24"/>
          <w:szCs w:val="24"/>
        </w:rPr>
        <w:t xml:space="preserve">, with several players investing heavily in gene-editing technologies and </w:t>
      </w:r>
      <w:r w:rsidRPr="00CD7332">
        <w:rPr>
          <w:rFonts w:ascii="Times New Roman" w:eastAsia="Times New Roman" w:hAnsi="Times New Roman" w:cs="Times New Roman"/>
          <w:b/>
          <w:bCs/>
          <w:sz w:val="24"/>
          <w:szCs w:val="24"/>
        </w:rPr>
        <w:t>genomic sequencing</w:t>
      </w:r>
      <w:r w:rsidRPr="00CD7332">
        <w:rPr>
          <w:rFonts w:ascii="Times New Roman" w:eastAsia="Times New Roman" w:hAnsi="Times New Roman" w:cs="Times New Roman"/>
          <w:sz w:val="24"/>
          <w:szCs w:val="24"/>
        </w:rPr>
        <w:t xml:space="preserve"> to address the root cause of X-linked AHC. Companies like </w:t>
      </w:r>
      <w:r w:rsidRPr="00CD7332">
        <w:rPr>
          <w:rFonts w:ascii="Times New Roman" w:eastAsia="Times New Roman" w:hAnsi="Times New Roman" w:cs="Times New Roman"/>
          <w:b/>
          <w:bCs/>
          <w:sz w:val="24"/>
          <w:szCs w:val="24"/>
        </w:rPr>
        <w:t>Vertex</w:t>
      </w:r>
      <w:r w:rsidRPr="00CD7332">
        <w:rPr>
          <w:rFonts w:ascii="Times New Roman" w:eastAsia="Times New Roman" w:hAnsi="Times New Roman" w:cs="Times New Roman"/>
          <w:sz w:val="24"/>
          <w:szCs w:val="24"/>
        </w:rPr>
        <w:t xml:space="preserve"> and </w:t>
      </w:r>
      <w:proofErr w:type="spellStart"/>
      <w:r w:rsidRPr="00CD7332">
        <w:rPr>
          <w:rFonts w:ascii="Times New Roman" w:eastAsia="Times New Roman" w:hAnsi="Times New Roman" w:cs="Times New Roman"/>
          <w:b/>
          <w:bCs/>
          <w:sz w:val="24"/>
          <w:szCs w:val="24"/>
        </w:rPr>
        <w:t>Biomarin</w:t>
      </w:r>
      <w:proofErr w:type="spellEnd"/>
      <w:r w:rsidRPr="00CD7332">
        <w:rPr>
          <w:rFonts w:ascii="Times New Roman" w:eastAsia="Times New Roman" w:hAnsi="Times New Roman" w:cs="Times New Roman"/>
          <w:sz w:val="24"/>
          <w:szCs w:val="24"/>
        </w:rPr>
        <w:t xml:space="preserve"> are at the forefront of gene therapy innovations, aiming to offer long-term solutions for rare genetic disorders.</w:t>
      </w:r>
    </w:p>
    <w:p w:rsidR="00CD7332" w:rsidRPr="00CD7332" w:rsidRDefault="00CD7332" w:rsidP="00CD73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Collaborations and Strategic Partnerships</w:t>
      </w:r>
      <w:r w:rsidRPr="00CD7332">
        <w:rPr>
          <w:rFonts w:ascii="Times New Roman" w:eastAsia="Times New Roman" w:hAnsi="Times New Roman" w:cs="Times New Roman"/>
          <w:sz w:val="24"/>
          <w:szCs w:val="24"/>
        </w:rPr>
        <w:t xml:space="preserve">: Companies in the X-linked AHC market are forming strategic partnerships to accelerate product development. For example, partnerships between </w:t>
      </w:r>
      <w:r w:rsidRPr="00CD7332">
        <w:rPr>
          <w:rFonts w:ascii="Times New Roman" w:eastAsia="Times New Roman" w:hAnsi="Times New Roman" w:cs="Times New Roman"/>
          <w:b/>
          <w:bCs/>
          <w:sz w:val="24"/>
          <w:szCs w:val="24"/>
        </w:rPr>
        <w:t>pharmaceutical companies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genetic research institutions</w:t>
      </w:r>
      <w:r w:rsidRPr="00CD7332">
        <w:rPr>
          <w:rFonts w:ascii="Times New Roman" w:eastAsia="Times New Roman" w:hAnsi="Times New Roman" w:cs="Times New Roman"/>
          <w:sz w:val="24"/>
          <w:szCs w:val="24"/>
        </w:rPr>
        <w:t xml:space="preserve"> are becoming increasingly common, especially for </w:t>
      </w:r>
      <w:r w:rsidRPr="00CD7332">
        <w:rPr>
          <w:rFonts w:ascii="Times New Roman" w:eastAsia="Times New Roman" w:hAnsi="Times New Roman" w:cs="Times New Roman"/>
          <w:b/>
          <w:bCs/>
          <w:sz w:val="24"/>
          <w:szCs w:val="24"/>
        </w:rPr>
        <w:t>clinical trials</w:t>
      </w:r>
      <w:r w:rsidRPr="00CD7332">
        <w:rPr>
          <w:rFonts w:ascii="Times New Roman" w:eastAsia="Times New Roman" w:hAnsi="Times New Roman" w:cs="Times New Roman"/>
          <w:sz w:val="24"/>
          <w:szCs w:val="24"/>
        </w:rPr>
        <w:t xml:space="preserve"> related to </w:t>
      </w:r>
      <w:r w:rsidRPr="00CD7332">
        <w:rPr>
          <w:rFonts w:ascii="Times New Roman" w:eastAsia="Times New Roman" w:hAnsi="Times New Roman" w:cs="Times New Roman"/>
          <w:b/>
          <w:bCs/>
          <w:sz w:val="24"/>
          <w:szCs w:val="24"/>
        </w:rPr>
        <w:t>gene therapies</w:t>
      </w:r>
      <w:r w:rsidRPr="00CD7332">
        <w:rPr>
          <w:rFonts w:ascii="Times New Roman" w:eastAsia="Times New Roman" w:hAnsi="Times New Roman" w:cs="Times New Roman"/>
          <w:sz w:val="24"/>
          <w:szCs w:val="24"/>
        </w:rPr>
        <w:t>.</w:t>
      </w:r>
    </w:p>
    <w:p w:rsidR="00CD7332" w:rsidRPr="00CD7332" w:rsidRDefault="00CD7332" w:rsidP="00CD73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Entry Barriers</w:t>
      </w:r>
      <w:r w:rsidRPr="00CD7332">
        <w:rPr>
          <w:rFonts w:ascii="Times New Roman" w:eastAsia="Times New Roman" w:hAnsi="Times New Roman" w:cs="Times New Roman"/>
          <w:sz w:val="24"/>
          <w:szCs w:val="24"/>
        </w:rPr>
        <w:t xml:space="preserve">: High development costs for </w:t>
      </w:r>
      <w:r w:rsidRPr="00CD7332">
        <w:rPr>
          <w:rFonts w:ascii="Times New Roman" w:eastAsia="Times New Roman" w:hAnsi="Times New Roman" w:cs="Times New Roman"/>
          <w:b/>
          <w:bCs/>
          <w:sz w:val="24"/>
          <w:szCs w:val="24"/>
        </w:rPr>
        <w:t>gene therapies</w:t>
      </w:r>
      <w:r w:rsidRPr="00CD7332">
        <w:rPr>
          <w:rFonts w:ascii="Times New Roman" w:eastAsia="Times New Roman" w:hAnsi="Times New Roman" w:cs="Times New Roman"/>
          <w:sz w:val="24"/>
          <w:szCs w:val="24"/>
        </w:rPr>
        <w:t xml:space="preserve">, regulatory hurdles, and the need for specialized infrastructure for </w:t>
      </w: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create significant barriers to entry for smaller firms. However, the increasing emphasis on </w:t>
      </w:r>
      <w:r w:rsidRPr="00CD7332">
        <w:rPr>
          <w:rFonts w:ascii="Times New Roman" w:eastAsia="Times New Roman" w:hAnsi="Times New Roman" w:cs="Times New Roman"/>
          <w:b/>
          <w:bCs/>
          <w:sz w:val="24"/>
          <w:szCs w:val="24"/>
        </w:rPr>
        <w:t>orphan drug designations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regulatory support</w:t>
      </w:r>
      <w:r w:rsidRPr="00CD7332">
        <w:rPr>
          <w:rFonts w:ascii="Times New Roman" w:eastAsia="Times New Roman" w:hAnsi="Times New Roman" w:cs="Times New Roman"/>
          <w:sz w:val="24"/>
          <w:szCs w:val="24"/>
        </w:rPr>
        <w:t xml:space="preserve"> from agencies like the </w:t>
      </w:r>
      <w:r w:rsidRPr="00CD7332">
        <w:rPr>
          <w:rFonts w:ascii="Times New Roman" w:eastAsia="Times New Roman" w:hAnsi="Times New Roman" w:cs="Times New Roman"/>
          <w:b/>
          <w:bCs/>
          <w:sz w:val="24"/>
          <w:szCs w:val="24"/>
        </w:rPr>
        <w:t>FDA</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EMA</w:t>
      </w:r>
      <w:r w:rsidRPr="00CD7332">
        <w:rPr>
          <w:rFonts w:ascii="Times New Roman" w:eastAsia="Times New Roman" w:hAnsi="Times New Roman" w:cs="Times New Roman"/>
          <w:sz w:val="24"/>
          <w:szCs w:val="24"/>
        </w:rPr>
        <w:t xml:space="preserve"> is lowering these barriers and enabling smaller biotech companies to contribute to the market.</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Future Competitive Outlook:</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 X-linked AHC market is expected to become more competitive as </w:t>
      </w:r>
      <w:r w:rsidRPr="00CD7332">
        <w:rPr>
          <w:rFonts w:ascii="Times New Roman" w:eastAsia="Times New Roman" w:hAnsi="Times New Roman" w:cs="Times New Roman"/>
          <w:b/>
          <w:bCs/>
          <w:sz w:val="24"/>
          <w:szCs w:val="24"/>
        </w:rPr>
        <w:t>gene therapies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personalized treatments</w:t>
      </w:r>
      <w:r w:rsidRPr="00CD7332">
        <w:rPr>
          <w:rFonts w:ascii="Times New Roman" w:eastAsia="Times New Roman" w:hAnsi="Times New Roman" w:cs="Times New Roman"/>
          <w:sz w:val="24"/>
          <w:szCs w:val="24"/>
        </w:rPr>
        <w:t xml:space="preserve"> gain momentum. Leading companies will likely differentiate themselves through </w:t>
      </w:r>
      <w:r w:rsidRPr="00CD7332">
        <w:rPr>
          <w:rFonts w:ascii="Times New Roman" w:eastAsia="Times New Roman" w:hAnsi="Times New Roman" w:cs="Times New Roman"/>
          <w:b/>
          <w:bCs/>
          <w:sz w:val="24"/>
          <w:szCs w:val="24"/>
        </w:rPr>
        <w:t>innovative research</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partnerships</w:t>
      </w:r>
      <w:r w:rsidRPr="00CD7332">
        <w:rPr>
          <w:rFonts w:ascii="Times New Roman" w:eastAsia="Times New Roman" w:hAnsi="Times New Roman" w:cs="Times New Roman"/>
          <w:sz w:val="24"/>
          <w:szCs w:val="24"/>
        </w:rPr>
        <w:t xml:space="preserve">, and the development of </w:t>
      </w:r>
      <w:r w:rsidRPr="00CD7332">
        <w:rPr>
          <w:rFonts w:ascii="Times New Roman" w:eastAsia="Times New Roman" w:hAnsi="Times New Roman" w:cs="Times New Roman"/>
          <w:b/>
          <w:bCs/>
          <w:sz w:val="24"/>
          <w:szCs w:val="24"/>
        </w:rPr>
        <w:t>highly specialized treatments</w:t>
      </w:r>
      <w:r w:rsidRPr="00CD7332">
        <w:rPr>
          <w:rFonts w:ascii="Times New Roman" w:eastAsia="Times New Roman" w:hAnsi="Times New Roman" w:cs="Times New Roman"/>
          <w:sz w:val="24"/>
          <w:szCs w:val="24"/>
        </w:rPr>
        <w:t xml:space="preserve"> for rare genetic disorders. Additionally, market players will need to focus on </w:t>
      </w:r>
      <w:r w:rsidRPr="00CD7332">
        <w:rPr>
          <w:rFonts w:ascii="Times New Roman" w:eastAsia="Times New Roman" w:hAnsi="Times New Roman" w:cs="Times New Roman"/>
          <w:b/>
          <w:bCs/>
          <w:sz w:val="24"/>
          <w:szCs w:val="24"/>
        </w:rPr>
        <w:t>global expansion</w:t>
      </w:r>
      <w:r w:rsidRPr="00CD7332">
        <w:rPr>
          <w:rFonts w:ascii="Times New Roman" w:eastAsia="Times New Roman" w:hAnsi="Times New Roman" w:cs="Times New Roman"/>
          <w:sz w:val="24"/>
          <w:szCs w:val="24"/>
        </w:rPr>
        <w:t xml:space="preserve">, especially in </w:t>
      </w:r>
      <w:r w:rsidRPr="00CD7332">
        <w:rPr>
          <w:rFonts w:ascii="Times New Roman" w:eastAsia="Times New Roman" w:hAnsi="Times New Roman" w:cs="Times New Roman"/>
          <w:b/>
          <w:bCs/>
          <w:sz w:val="24"/>
          <w:szCs w:val="24"/>
        </w:rPr>
        <w:t>emerging markets</w:t>
      </w:r>
      <w:r w:rsidRPr="00CD7332">
        <w:rPr>
          <w:rFonts w:ascii="Times New Roman" w:eastAsia="Times New Roman" w:hAnsi="Times New Roman" w:cs="Times New Roman"/>
          <w:sz w:val="24"/>
          <w:szCs w:val="24"/>
        </w:rPr>
        <w:t xml:space="preserve"> where access to rare disease treatments is improving.</w:t>
      </w:r>
    </w:p>
    <w:p w:rsidR="00CD7332" w:rsidRPr="00CD7332" w:rsidRDefault="00D96DD6" w:rsidP="00CD73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CD7332" w:rsidRPr="00CD7332" w:rsidRDefault="00CD7332" w:rsidP="00CD7332">
      <w:pPr>
        <w:spacing w:before="100" w:beforeAutospacing="1" w:after="100" w:afterAutospacing="1" w:line="240" w:lineRule="auto"/>
        <w:outlineLvl w:val="2"/>
        <w:rPr>
          <w:rFonts w:ascii="Times New Roman" w:eastAsia="Times New Roman" w:hAnsi="Times New Roman" w:cs="Times New Roman"/>
          <w:b/>
          <w:bCs/>
          <w:sz w:val="27"/>
          <w:szCs w:val="27"/>
        </w:rPr>
      </w:pPr>
      <w:r w:rsidRPr="00CD7332">
        <w:rPr>
          <w:rFonts w:ascii="Times New Roman" w:eastAsia="Times New Roman" w:hAnsi="Times New Roman" w:cs="Times New Roman"/>
          <w:b/>
          <w:bCs/>
          <w:sz w:val="27"/>
          <w:szCs w:val="27"/>
        </w:rPr>
        <w:t>5. Regional Landscape and Adoption Outlook</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 </w:t>
      </w:r>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w:t>
      </w:r>
      <w:r w:rsidRPr="00CD7332">
        <w:rPr>
          <w:rFonts w:ascii="Times New Roman" w:eastAsia="Times New Roman" w:hAnsi="Times New Roman" w:cs="Times New Roman"/>
          <w:sz w:val="24"/>
          <w:szCs w:val="24"/>
        </w:rPr>
        <w:t xml:space="preserve"> is influenced by the regional dynamics in healthcare infrastructure, diagnostic capabilities, regulatory frameworks, and access to treatments. Different regions exhibit varied levels of adoption based on factors like healthcare </w:t>
      </w:r>
      <w:r w:rsidRPr="00CD7332">
        <w:rPr>
          <w:rFonts w:ascii="Times New Roman" w:eastAsia="Times New Roman" w:hAnsi="Times New Roman" w:cs="Times New Roman"/>
          <w:sz w:val="24"/>
          <w:szCs w:val="24"/>
        </w:rPr>
        <w:lastRenderedPageBreak/>
        <w:t>spending, awareness of rare diseases, and availability of specialized care. Understanding regional market trends is crucial for companies looking to expand their footprint and address unmet needs in rare disease management.</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North America:</w:t>
      </w:r>
    </w:p>
    <w:p w:rsidR="00CD7332" w:rsidRPr="00CD7332" w:rsidRDefault="00CD7332" w:rsidP="00CD73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Characteristics</w:t>
      </w:r>
      <w:r w:rsidRPr="00CD7332">
        <w:rPr>
          <w:rFonts w:ascii="Times New Roman" w:eastAsia="Times New Roman" w:hAnsi="Times New Roman" w:cs="Times New Roman"/>
          <w:sz w:val="24"/>
          <w:szCs w:val="24"/>
        </w:rPr>
        <w:t xml:space="preserve">: North America is the largest market for </w:t>
      </w:r>
      <w:r w:rsidRPr="00CD7332">
        <w:rPr>
          <w:rFonts w:ascii="Times New Roman" w:eastAsia="Times New Roman" w:hAnsi="Times New Roman" w:cs="Times New Roman"/>
          <w:b/>
          <w:bCs/>
          <w:sz w:val="24"/>
          <w:szCs w:val="24"/>
        </w:rPr>
        <w:t>X-linked AHC</w:t>
      </w:r>
      <w:r w:rsidRPr="00CD7332">
        <w:rPr>
          <w:rFonts w:ascii="Times New Roman" w:eastAsia="Times New Roman" w:hAnsi="Times New Roman" w:cs="Times New Roman"/>
          <w:sz w:val="24"/>
          <w:szCs w:val="24"/>
        </w:rPr>
        <w:t xml:space="preserve"> treatments and diagnostics. The U.S., in particular, leads in </w:t>
      </w:r>
      <w:r w:rsidRPr="00CD7332">
        <w:rPr>
          <w:rFonts w:ascii="Times New Roman" w:eastAsia="Times New Roman" w:hAnsi="Times New Roman" w:cs="Times New Roman"/>
          <w:b/>
          <w:bCs/>
          <w:sz w:val="24"/>
          <w:szCs w:val="24"/>
        </w:rPr>
        <w:t>genetic research</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genetic testing technologies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innovative treatments</w:t>
      </w:r>
      <w:r w:rsidRPr="00CD7332">
        <w:rPr>
          <w:rFonts w:ascii="Times New Roman" w:eastAsia="Times New Roman" w:hAnsi="Times New Roman" w:cs="Times New Roman"/>
          <w:sz w:val="24"/>
          <w:szCs w:val="24"/>
        </w:rPr>
        <w:t xml:space="preserve"> for rare diseases. A combination of </w:t>
      </w:r>
      <w:r w:rsidRPr="00CD7332">
        <w:rPr>
          <w:rFonts w:ascii="Times New Roman" w:eastAsia="Times New Roman" w:hAnsi="Times New Roman" w:cs="Times New Roman"/>
          <w:b/>
          <w:bCs/>
          <w:sz w:val="24"/>
          <w:szCs w:val="24"/>
        </w:rPr>
        <w:t>strong healthcare infrastructure</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high per capita healthcare spending</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government initiatives</w:t>
      </w:r>
      <w:r w:rsidRPr="00CD7332">
        <w:rPr>
          <w:rFonts w:ascii="Times New Roman" w:eastAsia="Times New Roman" w:hAnsi="Times New Roman" w:cs="Times New Roman"/>
          <w:sz w:val="24"/>
          <w:szCs w:val="24"/>
        </w:rPr>
        <w:t xml:space="preserve"> to support rare disease research fuels market growth.</w:t>
      </w:r>
    </w:p>
    <w:p w:rsidR="00CD7332" w:rsidRPr="00CD7332" w:rsidRDefault="00CD7332" w:rsidP="00CD73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Adoption Trends</w:t>
      </w:r>
      <w:r w:rsidRPr="00CD7332">
        <w:rPr>
          <w:rFonts w:ascii="Times New Roman" w:eastAsia="Times New Roman" w:hAnsi="Times New Roman" w:cs="Times New Roman"/>
          <w:sz w:val="24"/>
          <w:szCs w:val="24"/>
        </w:rPr>
        <w:t xml:space="preserve">: The U.S. is a global leader in </w:t>
      </w: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research. Institutions like the </w:t>
      </w:r>
      <w:r w:rsidRPr="00CD7332">
        <w:rPr>
          <w:rFonts w:ascii="Times New Roman" w:eastAsia="Times New Roman" w:hAnsi="Times New Roman" w:cs="Times New Roman"/>
          <w:b/>
          <w:bCs/>
          <w:sz w:val="24"/>
          <w:szCs w:val="24"/>
        </w:rPr>
        <w:t>National Institutes of Health (NIH)</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private biotech firms</w:t>
      </w:r>
      <w:r w:rsidRPr="00CD7332">
        <w:rPr>
          <w:rFonts w:ascii="Times New Roman" w:eastAsia="Times New Roman" w:hAnsi="Times New Roman" w:cs="Times New Roman"/>
          <w:sz w:val="24"/>
          <w:szCs w:val="24"/>
        </w:rPr>
        <w:t xml:space="preserve"> are actively working to develop treatments for rare diseases, including X-linked AHC. The adoption of </w:t>
      </w:r>
      <w:r w:rsidRPr="00CD7332">
        <w:rPr>
          <w:rFonts w:ascii="Times New Roman" w:eastAsia="Times New Roman" w:hAnsi="Times New Roman" w:cs="Times New Roman"/>
          <w:b/>
          <w:bCs/>
          <w:sz w:val="24"/>
          <w:szCs w:val="24"/>
        </w:rPr>
        <w:t>next-generation sequencing (NGS)</w:t>
      </w:r>
      <w:r w:rsidRPr="00CD7332">
        <w:rPr>
          <w:rFonts w:ascii="Times New Roman" w:eastAsia="Times New Roman" w:hAnsi="Times New Roman" w:cs="Times New Roman"/>
          <w:sz w:val="24"/>
          <w:szCs w:val="24"/>
        </w:rPr>
        <w:t xml:space="preserve"> for genetic diagnostics and advancements in </w:t>
      </w:r>
      <w:r w:rsidRPr="00CD7332">
        <w:rPr>
          <w:rFonts w:ascii="Times New Roman" w:eastAsia="Times New Roman" w:hAnsi="Times New Roman" w:cs="Times New Roman"/>
          <w:b/>
          <w:bCs/>
          <w:sz w:val="24"/>
          <w:szCs w:val="24"/>
        </w:rPr>
        <w:t>gene editing technologies</w:t>
      </w:r>
      <w:r w:rsidRPr="00CD7332">
        <w:rPr>
          <w:rFonts w:ascii="Times New Roman" w:eastAsia="Times New Roman" w:hAnsi="Times New Roman" w:cs="Times New Roman"/>
          <w:sz w:val="24"/>
          <w:szCs w:val="24"/>
        </w:rPr>
        <w:t xml:space="preserve"> (such as </w:t>
      </w:r>
      <w:r w:rsidRPr="00CD7332">
        <w:rPr>
          <w:rFonts w:ascii="Times New Roman" w:eastAsia="Times New Roman" w:hAnsi="Times New Roman" w:cs="Times New Roman"/>
          <w:b/>
          <w:bCs/>
          <w:sz w:val="24"/>
          <w:szCs w:val="24"/>
        </w:rPr>
        <w:t>CRISPR</w:t>
      </w:r>
      <w:r w:rsidRPr="00CD7332">
        <w:rPr>
          <w:rFonts w:ascii="Times New Roman" w:eastAsia="Times New Roman" w:hAnsi="Times New Roman" w:cs="Times New Roman"/>
          <w:sz w:val="24"/>
          <w:szCs w:val="24"/>
        </w:rPr>
        <w:t>) are expected to drive faster diagnosis and more personalized treatments for patients.</w:t>
      </w:r>
    </w:p>
    <w:p w:rsidR="00CD7332" w:rsidRPr="00CD7332" w:rsidRDefault="00CD7332" w:rsidP="00CD73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Challenges</w:t>
      </w:r>
      <w:r w:rsidRPr="00CD7332">
        <w:rPr>
          <w:rFonts w:ascii="Times New Roman" w:eastAsia="Times New Roman" w:hAnsi="Times New Roman" w:cs="Times New Roman"/>
          <w:sz w:val="24"/>
          <w:szCs w:val="24"/>
        </w:rPr>
        <w:t xml:space="preserve">: Despite the advanced healthcare infrastructure, </w:t>
      </w:r>
      <w:r w:rsidRPr="00CD7332">
        <w:rPr>
          <w:rFonts w:ascii="Times New Roman" w:eastAsia="Times New Roman" w:hAnsi="Times New Roman" w:cs="Times New Roman"/>
          <w:b/>
          <w:bCs/>
          <w:sz w:val="24"/>
          <w:szCs w:val="24"/>
        </w:rPr>
        <w:t>accessibility issues</w:t>
      </w:r>
      <w:r w:rsidRPr="00CD7332">
        <w:rPr>
          <w:rFonts w:ascii="Times New Roman" w:eastAsia="Times New Roman" w:hAnsi="Times New Roman" w:cs="Times New Roman"/>
          <w:sz w:val="24"/>
          <w:szCs w:val="24"/>
        </w:rPr>
        <w:t xml:space="preserve"> in rural areas, high treatment costs, and insurance limitations pose challenges. However, regulatory support, such as </w:t>
      </w:r>
      <w:r w:rsidRPr="00CD7332">
        <w:rPr>
          <w:rFonts w:ascii="Times New Roman" w:eastAsia="Times New Roman" w:hAnsi="Times New Roman" w:cs="Times New Roman"/>
          <w:b/>
          <w:bCs/>
          <w:sz w:val="24"/>
          <w:szCs w:val="24"/>
        </w:rPr>
        <w:t>orphan drug designations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accelerated approvals</w:t>
      </w:r>
      <w:r w:rsidRPr="00CD7332">
        <w:rPr>
          <w:rFonts w:ascii="Times New Roman" w:eastAsia="Times New Roman" w:hAnsi="Times New Roman" w:cs="Times New Roman"/>
          <w:sz w:val="24"/>
          <w:szCs w:val="24"/>
        </w:rPr>
        <w:t xml:space="preserve"> from the </w:t>
      </w:r>
      <w:r w:rsidRPr="00CD7332">
        <w:rPr>
          <w:rFonts w:ascii="Times New Roman" w:eastAsia="Times New Roman" w:hAnsi="Times New Roman" w:cs="Times New Roman"/>
          <w:b/>
          <w:bCs/>
          <w:sz w:val="24"/>
          <w:szCs w:val="24"/>
        </w:rPr>
        <w:t>FDA</w:t>
      </w:r>
      <w:r w:rsidRPr="00CD7332">
        <w:rPr>
          <w:rFonts w:ascii="Times New Roman" w:eastAsia="Times New Roman" w:hAnsi="Times New Roman" w:cs="Times New Roman"/>
          <w:sz w:val="24"/>
          <w:szCs w:val="24"/>
        </w:rPr>
        <w:t>, is expected to alleviate some of these barriers.</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Europe:</w:t>
      </w:r>
    </w:p>
    <w:p w:rsidR="00CD7332" w:rsidRPr="00CD7332" w:rsidRDefault="00CD7332" w:rsidP="00CD733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Characteristics</w:t>
      </w:r>
      <w:r w:rsidRPr="00CD7332">
        <w:rPr>
          <w:rFonts w:ascii="Times New Roman" w:eastAsia="Times New Roman" w:hAnsi="Times New Roman" w:cs="Times New Roman"/>
          <w:sz w:val="24"/>
          <w:szCs w:val="24"/>
        </w:rPr>
        <w:t xml:space="preserve">: Europe holds a significant share of the global market for X-linked AHC, driven by strong </w:t>
      </w:r>
      <w:r w:rsidRPr="00CD7332">
        <w:rPr>
          <w:rFonts w:ascii="Times New Roman" w:eastAsia="Times New Roman" w:hAnsi="Times New Roman" w:cs="Times New Roman"/>
          <w:b/>
          <w:bCs/>
          <w:sz w:val="24"/>
          <w:szCs w:val="24"/>
        </w:rPr>
        <w:t>public health systems</w:t>
      </w:r>
      <w:r w:rsidRPr="00CD7332">
        <w:rPr>
          <w:rFonts w:ascii="Times New Roman" w:eastAsia="Times New Roman" w:hAnsi="Times New Roman" w:cs="Times New Roman"/>
          <w:sz w:val="24"/>
          <w:szCs w:val="24"/>
        </w:rPr>
        <w:t xml:space="preserve">, especially in countries like </w:t>
      </w:r>
      <w:r w:rsidRPr="00CD7332">
        <w:rPr>
          <w:rFonts w:ascii="Times New Roman" w:eastAsia="Times New Roman" w:hAnsi="Times New Roman" w:cs="Times New Roman"/>
          <w:b/>
          <w:bCs/>
          <w:sz w:val="24"/>
          <w:szCs w:val="24"/>
        </w:rPr>
        <w:t>Germany</w:t>
      </w:r>
      <w:r w:rsidRPr="00CD7332">
        <w:rPr>
          <w:rFonts w:ascii="Times New Roman" w:eastAsia="Times New Roman" w:hAnsi="Times New Roman" w:cs="Times New Roman"/>
          <w:sz w:val="24"/>
          <w:szCs w:val="24"/>
        </w:rPr>
        <w:t xml:space="preserve">, the </w:t>
      </w:r>
      <w:r w:rsidRPr="00CD7332">
        <w:rPr>
          <w:rFonts w:ascii="Times New Roman" w:eastAsia="Times New Roman" w:hAnsi="Times New Roman" w:cs="Times New Roman"/>
          <w:b/>
          <w:bCs/>
          <w:sz w:val="24"/>
          <w:szCs w:val="24"/>
        </w:rPr>
        <w:t>U.K.</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France</w:t>
      </w:r>
      <w:r w:rsidRPr="00CD7332">
        <w:rPr>
          <w:rFonts w:ascii="Times New Roman" w:eastAsia="Times New Roman" w:hAnsi="Times New Roman" w:cs="Times New Roman"/>
          <w:sz w:val="24"/>
          <w:szCs w:val="24"/>
        </w:rPr>
        <w:t xml:space="preserve">. The European Union’s emphasis on </w:t>
      </w:r>
      <w:r w:rsidRPr="00CD7332">
        <w:rPr>
          <w:rFonts w:ascii="Times New Roman" w:eastAsia="Times New Roman" w:hAnsi="Times New Roman" w:cs="Times New Roman"/>
          <w:b/>
          <w:bCs/>
          <w:sz w:val="24"/>
          <w:szCs w:val="24"/>
        </w:rPr>
        <w:t>rare disease research</w:t>
      </w:r>
      <w:r w:rsidRPr="00CD7332">
        <w:rPr>
          <w:rFonts w:ascii="Times New Roman" w:eastAsia="Times New Roman" w:hAnsi="Times New Roman" w:cs="Times New Roman"/>
          <w:sz w:val="24"/>
          <w:szCs w:val="24"/>
        </w:rPr>
        <w:t xml:space="preserve"> and the </w:t>
      </w:r>
      <w:r w:rsidRPr="00CD7332">
        <w:rPr>
          <w:rFonts w:ascii="Times New Roman" w:eastAsia="Times New Roman" w:hAnsi="Times New Roman" w:cs="Times New Roman"/>
          <w:b/>
          <w:bCs/>
          <w:sz w:val="24"/>
          <w:szCs w:val="24"/>
        </w:rPr>
        <w:t>orphan drug market</w:t>
      </w:r>
      <w:r w:rsidRPr="00CD7332">
        <w:rPr>
          <w:rFonts w:ascii="Times New Roman" w:eastAsia="Times New Roman" w:hAnsi="Times New Roman" w:cs="Times New Roman"/>
          <w:sz w:val="24"/>
          <w:szCs w:val="24"/>
        </w:rPr>
        <w:t xml:space="preserve"> has bolstered the development of novel therapies.</w:t>
      </w:r>
    </w:p>
    <w:p w:rsidR="00CD7332" w:rsidRPr="00CD7332" w:rsidRDefault="00CD7332" w:rsidP="00CD733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Adoption Trends</w:t>
      </w:r>
      <w:r w:rsidRPr="00CD7332">
        <w:rPr>
          <w:rFonts w:ascii="Times New Roman" w:eastAsia="Times New Roman" w:hAnsi="Times New Roman" w:cs="Times New Roman"/>
          <w:sz w:val="24"/>
          <w:szCs w:val="24"/>
        </w:rPr>
        <w:t xml:space="preserve">: The adoption of </w:t>
      </w:r>
      <w:r w:rsidRPr="00CD7332">
        <w:rPr>
          <w:rFonts w:ascii="Times New Roman" w:eastAsia="Times New Roman" w:hAnsi="Times New Roman" w:cs="Times New Roman"/>
          <w:b/>
          <w:bCs/>
          <w:sz w:val="24"/>
          <w:szCs w:val="24"/>
        </w:rPr>
        <w:t>genetic diagnostics</w:t>
      </w:r>
      <w:r w:rsidRPr="00CD7332">
        <w:rPr>
          <w:rFonts w:ascii="Times New Roman" w:eastAsia="Times New Roman" w:hAnsi="Times New Roman" w:cs="Times New Roman"/>
          <w:sz w:val="24"/>
          <w:szCs w:val="24"/>
        </w:rPr>
        <w:t xml:space="preserve"> is increasing, particularly in countries with high awareness of rare diseases and strong genetic testing networks. European countries are integrating </w:t>
      </w:r>
      <w:r w:rsidRPr="00CD7332">
        <w:rPr>
          <w:rFonts w:ascii="Times New Roman" w:eastAsia="Times New Roman" w:hAnsi="Times New Roman" w:cs="Times New Roman"/>
          <w:b/>
          <w:bCs/>
          <w:sz w:val="24"/>
          <w:szCs w:val="24"/>
        </w:rPr>
        <w:t>personalized medicine</w:t>
      </w:r>
      <w:r w:rsidRPr="00CD7332">
        <w:rPr>
          <w:rFonts w:ascii="Times New Roman" w:eastAsia="Times New Roman" w:hAnsi="Times New Roman" w:cs="Times New Roman"/>
          <w:sz w:val="24"/>
          <w:szCs w:val="24"/>
        </w:rPr>
        <w:t xml:space="preserve"> into their treatment approaches, particularly for rare genetic conditions like X-linked AHC. </w:t>
      </w:r>
      <w:r w:rsidRPr="00CD7332">
        <w:rPr>
          <w:rFonts w:ascii="Times New Roman" w:eastAsia="Times New Roman" w:hAnsi="Times New Roman" w:cs="Times New Roman"/>
          <w:b/>
          <w:bCs/>
          <w:sz w:val="24"/>
          <w:szCs w:val="24"/>
        </w:rPr>
        <w:t>Healthcare policies</w:t>
      </w:r>
      <w:r w:rsidRPr="00CD7332">
        <w:rPr>
          <w:rFonts w:ascii="Times New Roman" w:eastAsia="Times New Roman" w:hAnsi="Times New Roman" w:cs="Times New Roman"/>
          <w:sz w:val="24"/>
          <w:szCs w:val="24"/>
        </w:rPr>
        <w:t xml:space="preserve"> are evolving to support these innovations, and </w:t>
      </w:r>
      <w:r w:rsidRPr="00CD7332">
        <w:rPr>
          <w:rFonts w:ascii="Times New Roman" w:eastAsia="Times New Roman" w:hAnsi="Times New Roman" w:cs="Times New Roman"/>
          <w:b/>
          <w:bCs/>
          <w:sz w:val="24"/>
          <w:szCs w:val="24"/>
        </w:rPr>
        <w:t>research collaborations</w:t>
      </w:r>
      <w:r w:rsidRPr="00CD7332">
        <w:rPr>
          <w:rFonts w:ascii="Times New Roman" w:eastAsia="Times New Roman" w:hAnsi="Times New Roman" w:cs="Times New Roman"/>
          <w:sz w:val="24"/>
          <w:szCs w:val="24"/>
        </w:rPr>
        <w:t xml:space="preserve"> between pharmaceutical companies and academic institutions are becoming more common.</w:t>
      </w:r>
    </w:p>
    <w:p w:rsidR="00CD7332" w:rsidRPr="00CD7332" w:rsidRDefault="00CD7332" w:rsidP="00CD733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Challenges</w:t>
      </w:r>
      <w:r w:rsidRPr="00CD7332">
        <w:rPr>
          <w:rFonts w:ascii="Times New Roman" w:eastAsia="Times New Roman" w:hAnsi="Times New Roman" w:cs="Times New Roman"/>
          <w:sz w:val="24"/>
          <w:szCs w:val="24"/>
        </w:rPr>
        <w:t xml:space="preserve">: While the healthcare system in Europe is advanced, the fragmented nature of healthcare access between different countries may create disparities in treatment availability. </w:t>
      </w:r>
      <w:r w:rsidRPr="00CD7332">
        <w:rPr>
          <w:rFonts w:ascii="Times New Roman" w:eastAsia="Times New Roman" w:hAnsi="Times New Roman" w:cs="Times New Roman"/>
          <w:b/>
          <w:bCs/>
          <w:sz w:val="24"/>
          <w:szCs w:val="24"/>
        </w:rPr>
        <w:t>Cost barriers</w:t>
      </w:r>
      <w:r w:rsidRPr="00CD7332">
        <w:rPr>
          <w:rFonts w:ascii="Times New Roman" w:eastAsia="Times New Roman" w:hAnsi="Times New Roman" w:cs="Times New Roman"/>
          <w:sz w:val="24"/>
          <w:szCs w:val="24"/>
        </w:rPr>
        <w:t xml:space="preserve"> in some regions and long approval timelines for new treatments are among the challenges for broader adoption.</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Asia-Pacific:</w:t>
      </w:r>
    </w:p>
    <w:p w:rsidR="00CD7332" w:rsidRPr="00CD7332" w:rsidRDefault="00CD7332" w:rsidP="00CD733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Characteristics</w:t>
      </w:r>
      <w:r w:rsidRPr="00CD7332">
        <w:rPr>
          <w:rFonts w:ascii="Times New Roman" w:eastAsia="Times New Roman" w:hAnsi="Times New Roman" w:cs="Times New Roman"/>
          <w:sz w:val="24"/>
          <w:szCs w:val="24"/>
        </w:rPr>
        <w:t xml:space="preserve">: The Asia-Pacific region is expected to witness the highest growth in the X-linked AHC market, driven by </w:t>
      </w:r>
      <w:r w:rsidRPr="00CD7332">
        <w:rPr>
          <w:rFonts w:ascii="Times New Roman" w:eastAsia="Times New Roman" w:hAnsi="Times New Roman" w:cs="Times New Roman"/>
          <w:b/>
          <w:bCs/>
          <w:sz w:val="24"/>
          <w:szCs w:val="24"/>
        </w:rPr>
        <w:t>increasing healthcare spending</w:t>
      </w:r>
      <w:r w:rsidRPr="00CD7332">
        <w:rPr>
          <w:rFonts w:ascii="Times New Roman" w:eastAsia="Times New Roman" w:hAnsi="Times New Roman" w:cs="Times New Roman"/>
          <w:sz w:val="24"/>
          <w:szCs w:val="24"/>
        </w:rPr>
        <w:t xml:space="preserve">, rising awareness of rare diseases, and improving diagnostic and treatment facilities in countries like </w:t>
      </w:r>
      <w:r w:rsidRPr="00CD7332">
        <w:rPr>
          <w:rFonts w:ascii="Times New Roman" w:eastAsia="Times New Roman" w:hAnsi="Times New Roman" w:cs="Times New Roman"/>
          <w:b/>
          <w:bCs/>
          <w:sz w:val="24"/>
          <w:szCs w:val="24"/>
        </w:rPr>
        <w:t>Japan</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China</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India</w:t>
      </w:r>
      <w:r w:rsidRPr="00CD7332">
        <w:rPr>
          <w:rFonts w:ascii="Times New Roman" w:eastAsia="Times New Roman" w:hAnsi="Times New Roman" w:cs="Times New Roman"/>
          <w:sz w:val="24"/>
          <w:szCs w:val="24"/>
        </w:rPr>
        <w:t xml:space="preserve">. The region is also a key area for clinical trials and </w:t>
      </w:r>
      <w:r w:rsidRPr="00CD7332">
        <w:rPr>
          <w:rFonts w:ascii="Times New Roman" w:eastAsia="Times New Roman" w:hAnsi="Times New Roman" w:cs="Times New Roman"/>
          <w:b/>
          <w:bCs/>
          <w:sz w:val="24"/>
          <w:szCs w:val="24"/>
        </w:rPr>
        <w:t>gene therapy research</w:t>
      </w:r>
      <w:r w:rsidRPr="00CD7332">
        <w:rPr>
          <w:rFonts w:ascii="Times New Roman" w:eastAsia="Times New Roman" w:hAnsi="Times New Roman" w:cs="Times New Roman"/>
          <w:sz w:val="24"/>
          <w:szCs w:val="24"/>
        </w:rPr>
        <w:t>.</w:t>
      </w:r>
    </w:p>
    <w:p w:rsidR="00CD7332" w:rsidRPr="00CD7332" w:rsidRDefault="00CD7332" w:rsidP="00CD733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lastRenderedPageBreak/>
        <w:t>Adoption Trends</w:t>
      </w:r>
      <w:r w:rsidRPr="00CD7332">
        <w:rPr>
          <w:rFonts w:ascii="Times New Roman" w:eastAsia="Times New Roman" w:hAnsi="Times New Roman" w:cs="Times New Roman"/>
          <w:sz w:val="24"/>
          <w:szCs w:val="24"/>
        </w:rPr>
        <w:t xml:space="preserve">: As healthcare access improves, </w:t>
      </w: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personalized treatments</w:t>
      </w:r>
      <w:r w:rsidRPr="00CD7332">
        <w:rPr>
          <w:rFonts w:ascii="Times New Roman" w:eastAsia="Times New Roman" w:hAnsi="Times New Roman" w:cs="Times New Roman"/>
          <w:sz w:val="24"/>
          <w:szCs w:val="24"/>
        </w:rPr>
        <w:t xml:space="preserve"> are gaining traction. </w:t>
      </w:r>
      <w:r w:rsidRPr="00CD7332">
        <w:rPr>
          <w:rFonts w:ascii="Times New Roman" w:eastAsia="Times New Roman" w:hAnsi="Times New Roman" w:cs="Times New Roman"/>
          <w:b/>
          <w:bCs/>
          <w:sz w:val="24"/>
          <w:szCs w:val="24"/>
        </w:rPr>
        <w:t>China</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India</w:t>
      </w:r>
      <w:r w:rsidRPr="00CD7332">
        <w:rPr>
          <w:rFonts w:ascii="Times New Roman" w:eastAsia="Times New Roman" w:hAnsi="Times New Roman" w:cs="Times New Roman"/>
          <w:sz w:val="24"/>
          <w:szCs w:val="24"/>
        </w:rPr>
        <w:t xml:space="preserve">, with their vast populations, are focusing on increasing access to genetic diagnostics and rare disease treatments, driven by both </w:t>
      </w:r>
      <w:r w:rsidRPr="00CD7332">
        <w:rPr>
          <w:rFonts w:ascii="Times New Roman" w:eastAsia="Times New Roman" w:hAnsi="Times New Roman" w:cs="Times New Roman"/>
          <w:b/>
          <w:bCs/>
          <w:sz w:val="24"/>
          <w:szCs w:val="24"/>
        </w:rPr>
        <w:t>government initiatives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international collaborations</w:t>
      </w:r>
      <w:r w:rsidRPr="00CD7332">
        <w:rPr>
          <w:rFonts w:ascii="Times New Roman" w:eastAsia="Times New Roman" w:hAnsi="Times New Roman" w:cs="Times New Roman"/>
          <w:sz w:val="24"/>
          <w:szCs w:val="24"/>
        </w:rPr>
        <w:t>.</w:t>
      </w:r>
    </w:p>
    <w:p w:rsidR="00CD7332" w:rsidRPr="00CD7332" w:rsidRDefault="00CD7332" w:rsidP="00CD733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Challenges</w:t>
      </w:r>
      <w:r w:rsidRPr="00CD7332">
        <w:rPr>
          <w:rFonts w:ascii="Times New Roman" w:eastAsia="Times New Roman" w:hAnsi="Times New Roman" w:cs="Times New Roman"/>
          <w:sz w:val="24"/>
          <w:szCs w:val="24"/>
        </w:rPr>
        <w:t xml:space="preserve">: Despite rapid economic growth, </w:t>
      </w:r>
      <w:r w:rsidRPr="00CD7332">
        <w:rPr>
          <w:rFonts w:ascii="Times New Roman" w:eastAsia="Times New Roman" w:hAnsi="Times New Roman" w:cs="Times New Roman"/>
          <w:b/>
          <w:bCs/>
          <w:sz w:val="24"/>
          <w:szCs w:val="24"/>
        </w:rPr>
        <w:t>healthcare infrastructure</w:t>
      </w:r>
      <w:r w:rsidRPr="00CD7332">
        <w:rPr>
          <w:rFonts w:ascii="Times New Roman" w:eastAsia="Times New Roman" w:hAnsi="Times New Roman" w:cs="Times New Roman"/>
          <w:sz w:val="24"/>
          <w:szCs w:val="24"/>
        </w:rPr>
        <w:t xml:space="preserve"> in some parts of the region still lags behind, which limits access to </w:t>
      </w:r>
      <w:r w:rsidRPr="00CD7332">
        <w:rPr>
          <w:rFonts w:ascii="Times New Roman" w:eastAsia="Times New Roman" w:hAnsi="Times New Roman" w:cs="Times New Roman"/>
          <w:b/>
          <w:bCs/>
          <w:sz w:val="24"/>
          <w:szCs w:val="24"/>
        </w:rPr>
        <w:t>specialized treatments</w:t>
      </w:r>
      <w:r w:rsidRPr="00CD7332">
        <w:rPr>
          <w:rFonts w:ascii="Times New Roman" w:eastAsia="Times New Roman" w:hAnsi="Times New Roman" w:cs="Times New Roman"/>
          <w:sz w:val="24"/>
          <w:szCs w:val="24"/>
        </w:rPr>
        <w:t xml:space="preserve">. Additionally, </w:t>
      </w:r>
      <w:r w:rsidRPr="00CD7332">
        <w:rPr>
          <w:rFonts w:ascii="Times New Roman" w:eastAsia="Times New Roman" w:hAnsi="Times New Roman" w:cs="Times New Roman"/>
          <w:b/>
          <w:bCs/>
          <w:sz w:val="24"/>
          <w:szCs w:val="24"/>
        </w:rPr>
        <w:t>cultural and economic factors</w:t>
      </w:r>
      <w:r w:rsidRPr="00CD7332">
        <w:rPr>
          <w:rFonts w:ascii="Times New Roman" w:eastAsia="Times New Roman" w:hAnsi="Times New Roman" w:cs="Times New Roman"/>
          <w:sz w:val="24"/>
          <w:szCs w:val="24"/>
        </w:rPr>
        <w:t xml:space="preserve"> can influence the timely diagnosis and management of rare diseases like X-linked AHC.</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Latin America:</w:t>
      </w:r>
    </w:p>
    <w:p w:rsidR="00CD7332" w:rsidRPr="00CD7332" w:rsidRDefault="00CD7332" w:rsidP="00CD733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Characteristics</w:t>
      </w:r>
      <w:r w:rsidRPr="00CD7332">
        <w:rPr>
          <w:rFonts w:ascii="Times New Roman" w:eastAsia="Times New Roman" w:hAnsi="Times New Roman" w:cs="Times New Roman"/>
          <w:sz w:val="24"/>
          <w:szCs w:val="24"/>
        </w:rPr>
        <w:t xml:space="preserve">: The Latin American market is in its developmental phase but is seeing increasing investments in </w:t>
      </w:r>
      <w:r w:rsidRPr="00CD7332">
        <w:rPr>
          <w:rFonts w:ascii="Times New Roman" w:eastAsia="Times New Roman" w:hAnsi="Times New Roman" w:cs="Times New Roman"/>
          <w:b/>
          <w:bCs/>
          <w:sz w:val="24"/>
          <w:szCs w:val="24"/>
        </w:rPr>
        <w:t>genetic diagnostics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orphan drug development</w:t>
      </w:r>
      <w:r w:rsidRPr="00CD7332">
        <w:rPr>
          <w:rFonts w:ascii="Times New Roman" w:eastAsia="Times New Roman" w:hAnsi="Times New Roman" w:cs="Times New Roman"/>
          <w:sz w:val="24"/>
          <w:szCs w:val="24"/>
        </w:rPr>
        <w:t xml:space="preserve">. Countries like </w:t>
      </w:r>
      <w:r w:rsidRPr="00CD7332">
        <w:rPr>
          <w:rFonts w:ascii="Times New Roman" w:eastAsia="Times New Roman" w:hAnsi="Times New Roman" w:cs="Times New Roman"/>
          <w:b/>
          <w:bCs/>
          <w:sz w:val="24"/>
          <w:szCs w:val="24"/>
        </w:rPr>
        <w:t>Brazil</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Mexico</w:t>
      </w:r>
      <w:r w:rsidRPr="00CD7332">
        <w:rPr>
          <w:rFonts w:ascii="Times New Roman" w:eastAsia="Times New Roman" w:hAnsi="Times New Roman" w:cs="Times New Roman"/>
          <w:sz w:val="24"/>
          <w:szCs w:val="24"/>
        </w:rPr>
        <w:t xml:space="preserve"> are working towards enhancing healthcare infrastructure and improving access to rare disease treatments.</w:t>
      </w:r>
    </w:p>
    <w:p w:rsidR="00CD7332" w:rsidRPr="00CD7332" w:rsidRDefault="00CD7332" w:rsidP="00CD733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Adoption Trends</w:t>
      </w:r>
      <w:r w:rsidRPr="00CD7332">
        <w:rPr>
          <w:rFonts w:ascii="Times New Roman" w:eastAsia="Times New Roman" w:hAnsi="Times New Roman" w:cs="Times New Roman"/>
          <w:sz w:val="24"/>
          <w:szCs w:val="24"/>
        </w:rPr>
        <w:t xml:space="preserve">: There is growing awareness of genetic diseases, and genetic testing services are becoming more accessible. </w:t>
      </w:r>
      <w:r w:rsidRPr="00CD7332">
        <w:rPr>
          <w:rFonts w:ascii="Times New Roman" w:eastAsia="Times New Roman" w:hAnsi="Times New Roman" w:cs="Times New Roman"/>
          <w:b/>
          <w:bCs/>
          <w:sz w:val="24"/>
          <w:szCs w:val="24"/>
        </w:rPr>
        <w:t>Specialized clinics</w:t>
      </w:r>
      <w:r w:rsidRPr="00CD7332">
        <w:rPr>
          <w:rFonts w:ascii="Times New Roman" w:eastAsia="Times New Roman" w:hAnsi="Times New Roman" w:cs="Times New Roman"/>
          <w:sz w:val="24"/>
          <w:szCs w:val="24"/>
        </w:rPr>
        <w:t xml:space="preserve"> are starting to focus more on rare diseases, providing targeted care to patients with X-linked AHC.</w:t>
      </w:r>
    </w:p>
    <w:p w:rsidR="00CD7332" w:rsidRPr="00CD7332" w:rsidRDefault="00CD7332" w:rsidP="00CD733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Challenges</w:t>
      </w:r>
      <w:r w:rsidRPr="00CD7332">
        <w:rPr>
          <w:rFonts w:ascii="Times New Roman" w:eastAsia="Times New Roman" w:hAnsi="Times New Roman" w:cs="Times New Roman"/>
          <w:sz w:val="24"/>
          <w:szCs w:val="24"/>
        </w:rPr>
        <w:t xml:space="preserve">: The </w:t>
      </w:r>
      <w:r w:rsidRPr="00CD7332">
        <w:rPr>
          <w:rFonts w:ascii="Times New Roman" w:eastAsia="Times New Roman" w:hAnsi="Times New Roman" w:cs="Times New Roman"/>
          <w:b/>
          <w:bCs/>
          <w:sz w:val="24"/>
          <w:szCs w:val="24"/>
        </w:rPr>
        <w:t>economic disparities</w:t>
      </w:r>
      <w:r w:rsidRPr="00CD7332">
        <w:rPr>
          <w:rFonts w:ascii="Times New Roman" w:eastAsia="Times New Roman" w:hAnsi="Times New Roman" w:cs="Times New Roman"/>
          <w:sz w:val="24"/>
          <w:szCs w:val="24"/>
        </w:rPr>
        <w:t xml:space="preserve"> within Latin America present challenges in achieving universal access to advanced genetic testing and </w:t>
      </w: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The adoption of </w:t>
      </w: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innovative treatments</w:t>
      </w:r>
      <w:r w:rsidRPr="00CD7332">
        <w:rPr>
          <w:rFonts w:ascii="Times New Roman" w:eastAsia="Times New Roman" w:hAnsi="Times New Roman" w:cs="Times New Roman"/>
          <w:sz w:val="24"/>
          <w:szCs w:val="24"/>
        </w:rPr>
        <w:t xml:space="preserve"> is hindered by </w:t>
      </w:r>
      <w:r w:rsidRPr="00CD7332">
        <w:rPr>
          <w:rFonts w:ascii="Times New Roman" w:eastAsia="Times New Roman" w:hAnsi="Times New Roman" w:cs="Times New Roman"/>
          <w:b/>
          <w:bCs/>
          <w:sz w:val="24"/>
          <w:szCs w:val="24"/>
        </w:rPr>
        <w:t>limited healthcare budgets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lack of infrastructure</w:t>
      </w:r>
      <w:r w:rsidRPr="00CD7332">
        <w:rPr>
          <w:rFonts w:ascii="Times New Roman" w:eastAsia="Times New Roman" w:hAnsi="Times New Roman" w:cs="Times New Roman"/>
          <w:sz w:val="24"/>
          <w:szCs w:val="24"/>
        </w:rPr>
        <w:t xml:space="preserve"> in some countries.</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Middle East &amp; Africa:</w:t>
      </w:r>
    </w:p>
    <w:p w:rsidR="00CD7332" w:rsidRPr="00CD7332" w:rsidRDefault="00CD7332" w:rsidP="00CD73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Characteristics</w:t>
      </w:r>
      <w:r w:rsidRPr="00CD7332">
        <w:rPr>
          <w:rFonts w:ascii="Times New Roman" w:eastAsia="Times New Roman" w:hAnsi="Times New Roman" w:cs="Times New Roman"/>
          <w:sz w:val="24"/>
          <w:szCs w:val="24"/>
        </w:rPr>
        <w:t xml:space="preserve">: The Middle East and Africa region is still in the early stages of market development for rare diseases like X-linked AHC. However, there is growing attention towards </w:t>
      </w:r>
      <w:r w:rsidRPr="00CD7332">
        <w:rPr>
          <w:rFonts w:ascii="Times New Roman" w:eastAsia="Times New Roman" w:hAnsi="Times New Roman" w:cs="Times New Roman"/>
          <w:b/>
          <w:bCs/>
          <w:sz w:val="24"/>
          <w:szCs w:val="24"/>
        </w:rPr>
        <w:t>genetic research</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personalized medicine</w:t>
      </w:r>
      <w:r w:rsidRPr="00CD7332">
        <w:rPr>
          <w:rFonts w:ascii="Times New Roman" w:eastAsia="Times New Roman" w:hAnsi="Times New Roman" w:cs="Times New Roman"/>
          <w:sz w:val="24"/>
          <w:szCs w:val="24"/>
        </w:rPr>
        <w:t xml:space="preserve"> in regions with advanced healthcare systems, particularly in the </w:t>
      </w:r>
      <w:r w:rsidRPr="00CD7332">
        <w:rPr>
          <w:rFonts w:ascii="Times New Roman" w:eastAsia="Times New Roman" w:hAnsi="Times New Roman" w:cs="Times New Roman"/>
          <w:b/>
          <w:bCs/>
          <w:sz w:val="24"/>
          <w:szCs w:val="24"/>
        </w:rPr>
        <w:t>Gulf Cooperation Council (GCC)</w:t>
      </w:r>
      <w:r w:rsidRPr="00CD7332">
        <w:rPr>
          <w:rFonts w:ascii="Times New Roman" w:eastAsia="Times New Roman" w:hAnsi="Times New Roman" w:cs="Times New Roman"/>
          <w:sz w:val="24"/>
          <w:szCs w:val="24"/>
        </w:rPr>
        <w:t xml:space="preserve"> countries.</w:t>
      </w:r>
    </w:p>
    <w:p w:rsidR="00CD7332" w:rsidRPr="00CD7332" w:rsidRDefault="00CD7332" w:rsidP="00CD73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Adoption Trends</w:t>
      </w:r>
      <w:r w:rsidRPr="00CD7332">
        <w:rPr>
          <w:rFonts w:ascii="Times New Roman" w:eastAsia="Times New Roman" w:hAnsi="Times New Roman" w:cs="Times New Roman"/>
          <w:sz w:val="24"/>
          <w:szCs w:val="24"/>
        </w:rPr>
        <w:t xml:space="preserve">: Increasing focus on </w:t>
      </w: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in countries like </w:t>
      </w:r>
      <w:r w:rsidRPr="00CD7332">
        <w:rPr>
          <w:rFonts w:ascii="Times New Roman" w:eastAsia="Times New Roman" w:hAnsi="Times New Roman" w:cs="Times New Roman"/>
          <w:b/>
          <w:bCs/>
          <w:sz w:val="24"/>
          <w:szCs w:val="24"/>
        </w:rPr>
        <w:t>Saudi Arabia</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UAE</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Qatar</w:t>
      </w:r>
      <w:r w:rsidRPr="00CD7332">
        <w:rPr>
          <w:rFonts w:ascii="Times New Roman" w:eastAsia="Times New Roman" w:hAnsi="Times New Roman" w:cs="Times New Roman"/>
          <w:sz w:val="24"/>
          <w:szCs w:val="24"/>
        </w:rPr>
        <w:t xml:space="preserve"> is driving growth. These countries have invested heavily in </w:t>
      </w:r>
      <w:r w:rsidRPr="00CD7332">
        <w:rPr>
          <w:rFonts w:ascii="Times New Roman" w:eastAsia="Times New Roman" w:hAnsi="Times New Roman" w:cs="Times New Roman"/>
          <w:b/>
          <w:bCs/>
          <w:sz w:val="24"/>
          <w:szCs w:val="24"/>
        </w:rPr>
        <w:t>healthcare infrastructure</w:t>
      </w:r>
      <w:r w:rsidRPr="00CD7332">
        <w:rPr>
          <w:rFonts w:ascii="Times New Roman" w:eastAsia="Times New Roman" w:hAnsi="Times New Roman" w:cs="Times New Roman"/>
          <w:sz w:val="24"/>
          <w:szCs w:val="24"/>
        </w:rPr>
        <w:t xml:space="preserve">, and the adoption of </w:t>
      </w:r>
      <w:r w:rsidRPr="00CD7332">
        <w:rPr>
          <w:rFonts w:ascii="Times New Roman" w:eastAsia="Times New Roman" w:hAnsi="Times New Roman" w:cs="Times New Roman"/>
          <w:b/>
          <w:bCs/>
          <w:sz w:val="24"/>
          <w:szCs w:val="24"/>
        </w:rPr>
        <w:t>advanced diagnostic tools</w:t>
      </w:r>
      <w:r w:rsidRPr="00CD7332">
        <w:rPr>
          <w:rFonts w:ascii="Times New Roman" w:eastAsia="Times New Roman" w:hAnsi="Times New Roman" w:cs="Times New Roman"/>
          <w:sz w:val="24"/>
          <w:szCs w:val="24"/>
        </w:rPr>
        <w:t xml:space="preserve"> and treatments for rare diseases is expected to grow in the coming years.</w:t>
      </w:r>
    </w:p>
    <w:p w:rsidR="00CD7332" w:rsidRPr="00CD7332" w:rsidRDefault="00CD7332" w:rsidP="00CD73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Challenges</w:t>
      </w:r>
      <w:r w:rsidRPr="00CD7332">
        <w:rPr>
          <w:rFonts w:ascii="Times New Roman" w:eastAsia="Times New Roman" w:hAnsi="Times New Roman" w:cs="Times New Roman"/>
          <w:sz w:val="24"/>
          <w:szCs w:val="24"/>
        </w:rPr>
        <w:t xml:space="preserve">: The overall market is still small, and </w:t>
      </w:r>
      <w:r w:rsidRPr="00CD7332">
        <w:rPr>
          <w:rFonts w:ascii="Times New Roman" w:eastAsia="Times New Roman" w:hAnsi="Times New Roman" w:cs="Times New Roman"/>
          <w:b/>
          <w:bCs/>
          <w:sz w:val="24"/>
          <w:szCs w:val="24"/>
        </w:rPr>
        <w:t>healthcare access</w:t>
      </w:r>
      <w:r w:rsidRPr="00CD7332">
        <w:rPr>
          <w:rFonts w:ascii="Times New Roman" w:eastAsia="Times New Roman" w:hAnsi="Times New Roman" w:cs="Times New Roman"/>
          <w:sz w:val="24"/>
          <w:szCs w:val="24"/>
        </w:rPr>
        <w:t xml:space="preserve"> in many African countries remains limited. In addition, </w:t>
      </w:r>
      <w:r w:rsidRPr="00CD7332">
        <w:rPr>
          <w:rFonts w:ascii="Times New Roman" w:eastAsia="Times New Roman" w:hAnsi="Times New Roman" w:cs="Times New Roman"/>
          <w:b/>
          <w:bCs/>
          <w:sz w:val="24"/>
          <w:szCs w:val="24"/>
        </w:rPr>
        <w:t>cultural and economic barriers</w:t>
      </w:r>
      <w:r w:rsidRPr="00CD7332">
        <w:rPr>
          <w:rFonts w:ascii="Times New Roman" w:eastAsia="Times New Roman" w:hAnsi="Times New Roman" w:cs="Times New Roman"/>
          <w:sz w:val="24"/>
          <w:szCs w:val="24"/>
        </w:rPr>
        <w:t xml:space="preserve"> can restrict access to specialized treatments.</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Regional Market Outlook:</w:t>
      </w:r>
    </w:p>
    <w:p w:rsidR="00CD7332" w:rsidRPr="00CD7332" w:rsidRDefault="00CD7332" w:rsidP="00CD73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North America</w:t>
      </w:r>
      <w:r w:rsidRPr="00CD7332">
        <w:rPr>
          <w:rFonts w:ascii="Times New Roman" w:eastAsia="Times New Roman" w:hAnsi="Times New Roman" w:cs="Times New Roman"/>
          <w:sz w:val="24"/>
          <w:szCs w:val="24"/>
        </w:rPr>
        <w:t xml:space="preserve"> is expected to continue leading the market due to </w:t>
      </w:r>
      <w:r w:rsidRPr="00CD7332">
        <w:rPr>
          <w:rFonts w:ascii="Times New Roman" w:eastAsia="Times New Roman" w:hAnsi="Times New Roman" w:cs="Times New Roman"/>
          <w:b/>
          <w:bCs/>
          <w:sz w:val="24"/>
          <w:szCs w:val="24"/>
        </w:rPr>
        <w:t>strong healthcare infrastructure</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research funding</w:t>
      </w:r>
      <w:r w:rsidRPr="00CD7332">
        <w:rPr>
          <w:rFonts w:ascii="Times New Roman" w:eastAsia="Times New Roman" w:hAnsi="Times New Roman" w:cs="Times New Roman"/>
          <w:sz w:val="24"/>
          <w:szCs w:val="24"/>
        </w:rPr>
        <w:t>.</w:t>
      </w:r>
    </w:p>
    <w:p w:rsidR="00CD7332" w:rsidRPr="00CD7332" w:rsidRDefault="00CD7332" w:rsidP="00CD73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Europe</w:t>
      </w:r>
      <w:r w:rsidRPr="00CD7332">
        <w:rPr>
          <w:rFonts w:ascii="Times New Roman" w:eastAsia="Times New Roman" w:hAnsi="Times New Roman" w:cs="Times New Roman"/>
          <w:sz w:val="24"/>
          <w:szCs w:val="24"/>
        </w:rPr>
        <w:t xml:space="preserve"> will experience steady growth, supported by </w:t>
      </w:r>
      <w:r w:rsidRPr="00CD7332">
        <w:rPr>
          <w:rFonts w:ascii="Times New Roman" w:eastAsia="Times New Roman" w:hAnsi="Times New Roman" w:cs="Times New Roman"/>
          <w:b/>
          <w:bCs/>
          <w:sz w:val="24"/>
          <w:szCs w:val="24"/>
        </w:rPr>
        <w:t>favorable regulatory environments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research collaborations</w:t>
      </w:r>
      <w:r w:rsidRPr="00CD7332">
        <w:rPr>
          <w:rFonts w:ascii="Times New Roman" w:eastAsia="Times New Roman" w:hAnsi="Times New Roman" w:cs="Times New Roman"/>
          <w:sz w:val="24"/>
          <w:szCs w:val="24"/>
        </w:rPr>
        <w:t>.</w:t>
      </w:r>
    </w:p>
    <w:p w:rsidR="00CD7332" w:rsidRPr="00CD7332" w:rsidRDefault="00CD7332" w:rsidP="00CD73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Asia-Pacific</w:t>
      </w:r>
      <w:r w:rsidRPr="00CD7332">
        <w:rPr>
          <w:rFonts w:ascii="Times New Roman" w:eastAsia="Times New Roman" w:hAnsi="Times New Roman" w:cs="Times New Roman"/>
          <w:sz w:val="24"/>
          <w:szCs w:val="24"/>
        </w:rPr>
        <w:t xml:space="preserve"> is poised for rapid growth, driven by </w:t>
      </w:r>
      <w:r w:rsidRPr="00CD7332">
        <w:rPr>
          <w:rFonts w:ascii="Times New Roman" w:eastAsia="Times New Roman" w:hAnsi="Times New Roman" w:cs="Times New Roman"/>
          <w:b/>
          <w:bCs/>
          <w:sz w:val="24"/>
          <w:szCs w:val="24"/>
        </w:rPr>
        <w:t>expanding healthcare access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improvements in genetic diagnostics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increased government funding</w:t>
      </w:r>
      <w:r w:rsidRPr="00CD7332">
        <w:rPr>
          <w:rFonts w:ascii="Times New Roman" w:eastAsia="Times New Roman" w:hAnsi="Times New Roman" w:cs="Times New Roman"/>
          <w:sz w:val="24"/>
          <w:szCs w:val="24"/>
        </w:rPr>
        <w:t xml:space="preserve"> for rare diseases.</w:t>
      </w:r>
    </w:p>
    <w:p w:rsidR="00CD7332" w:rsidRPr="00CD7332" w:rsidRDefault="00CD7332" w:rsidP="00CD73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lastRenderedPageBreak/>
        <w:t>Latin America and the Middle East &amp; Africa</w:t>
      </w:r>
      <w:r w:rsidRPr="00CD7332">
        <w:rPr>
          <w:rFonts w:ascii="Times New Roman" w:eastAsia="Times New Roman" w:hAnsi="Times New Roman" w:cs="Times New Roman"/>
          <w:sz w:val="24"/>
          <w:szCs w:val="24"/>
        </w:rPr>
        <w:t xml:space="preserve"> are still developing markets, with increasing focus on </w:t>
      </w: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 therapies</w:t>
      </w:r>
      <w:r w:rsidRPr="00CD7332">
        <w:rPr>
          <w:rFonts w:ascii="Times New Roman" w:eastAsia="Times New Roman" w:hAnsi="Times New Roman" w:cs="Times New Roman"/>
          <w:sz w:val="24"/>
          <w:szCs w:val="24"/>
        </w:rPr>
        <w:t xml:space="preserve"> expected to drive future growth.</w:t>
      </w:r>
    </w:p>
    <w:p w:rsidR="00CD7332" w:rsidRPr="00CD7332" w:rsidRDefault="00CD7332" w:rsidP="00CD7332">
      <w:pPr>
        <w:spacing w:before="100" w:beforeAutospacing="1" w:after="100" w:afterAutospacing="1" w:line="240" w:lineRule="auto"/>
        <w:outlineLvl w:val="2"/>
        <w:rPr>
          <w:rFonts w:ascii="Times New Roman" w:eastAsia="Times New Roman" w:hAnsi="Times New Roman" w:cs="Times New Roman"/>
          <w:b/>
          <w:bCs/>
          <w:sz w:val="27"/>
          <w:szCs w:val="27"/>
        </w:rPr>
      </w:pPr>
      <w:r w:rsidRPr="00CD7332">
        <w:rPr>
          <w:rFonts w:ascii="Times New Roman" w:eastAsia="Times New Roman" w:hAnsi="Times New Roman" w:cs="Times New Roman"/>
          <w:b/>
          <w:bCs/>
          <w:sz w:val="27"/>
          <w:szCs w:val="27"/>
        </w:rPr>
        <w:t>6. End-User Dynamics and Use Case</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 </w:t>
      </w:r>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w:t>
      </w:r>
      <w:r w:rsidRPr="00CD7332">
        <w:rPr>
          <w:rFonts w:ascii="Times New Roman" w:eastAsia="Times New Roman" w:hAnsi="Times New Roman" w:cs="Times New Roman"/>
          <w:sz w:val="24"/>
          <w:szCs w:val="24"/>
        </w:rPr>
        <w:t xml:space="preserve"> involves several end-users who play critical roles in the diagnosis, treatment, and ongoing management of patients. These end-users include </w:t>
      </w:r>
      <w:r w:rsidRPr="00CD7332">
        <w:rPr>
          <w:rFonts w:ascii="Times New Roman" w:eastAsia="Times New Roman" w:hAnsi="Times New Roman" w:cs="Times New Roman"/>
          <w:b/>
          <w:bCs/>
          <w:sz w:val="24"/>
          <w:szCs w:val="24"/>
        </w:rPr>
        <w:t>healthcare providers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specialized clinics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research institutions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pediatric endocrinologists</w:t>
      </w:r>
      <w:r w:rsidRPr="00CD7332">
        <w:rPr>
          <w:rFonts w:ascii="Times New Roman" w:eastAsia="Times New Roman" w:hAnsi="Times New Roman" w:cs="Times New Roman"/>
          <w:sz w:val="24"/>
          <w:szCs w:val="24"/>
        </w:rPr>
        <w:t>. The adoption of new treatment modalities, diagnostic tools, and genetic therapies heavily depends on the integration and effectiveness of these end-users in the overall healthcare ecosystem.</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End-User Segments:</w:t>
      </w:r>
    </w:p>
    <w:p w:rsidR="00CD7332" w:rsidRPr="00CD7332" w:rsidRDefault="00CD7332" w:rsidP="00CD7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Hospitals</w:t>
      </w:r>
      <w:r w:rsidRPr="00CD7332">
        <w:rPr>
          <w:rFonts w:ascii="Times New Roman" w:eastAsia="Times New Roman" w:hAnsi="Times New Roman" w:cs="Times New Roman"/>
          <w:sz w:val="24"/>
          <w:szCs w:val="24"/>
        </w:rPr>
        <w:t>:</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Role</w:t>
      </w:r>
      <w:r w:rsidRPr="00CD7332">
        <w:rPr>
          <w:rFonts w:ascii="Times New Roman" w:eastAsia="Times New Roman" w:hAnsi="Times New Roman" w:cs="Times New Roman"/>
          <w:sz w:val="24"/>
          <w:szCs w:val="24"/>
        </w:rPr>
        <w:t xml:space="preserve">: Hospitals are central to the management of X-linked AHC patients, particularly in </w:t>
      </w:r>
      <w:r w:rsidRPr="00CD7332">
        <w:rPr>
          <w:rFonts w:ascii="Times New Roman" w:eastAsia="Times New Roman" w:hAnsi="Times New Roman" w:cs="Times New Roman"/>
          <w:b/>
          <w:bCs/>
          <w:sz w:val="24"/>
          <w:szCs w:val="24"/>
        </w:rPr>
        <w:t>emergency care</w:t>
      </w:r>
      <w:r w:rsidRPr="00CD7332">
        <w:rPr>
          <w:rFonts w:ascii="Times New Roman" w:eastAsia="Times New Roman" w:hAnsi="Times New Roman" w:cs="Times New Roman"/>
          <w:sz w:val="24"/>
          <w:szCs w:val="24"/>
        </w:rPr>
        <w:t xml:space="preserve"> situations such as </w:t>
      </w:r>
      <w:r w:rsidRPr="00CD7332">
        <w:rPr>
          <w:rFonts w:ascii="Times New Roman" w:eastAsia="Times New Roman" w:hAnsi="Times New Roman" w:cs="Times New Roman"/>
          <w:b/>
          <w:bCs/>
          <w:sz w:val="24"/>
          <w:szCs w:val="24"/>
        </w:rPr>
        <w:t>adrenal crises</w:t>
      </w:r>
      <w:r w:rsidRPr="00CD7332">
        <w:rPr>
          <w:rFonts w:ascii="Times New Roman" w:eastAsia="Times New Roman" w:hAnsi="Times New Roman" w:cs="Times New Roman"/>
          <w:sz w:val="24"/>
          <w:szCs w:val="24"/>
        </w:rPr>
        <w:t xml:space="preserve">. Pediatric departments, </w:t>
      </w:r>
      <w:r w:rsidRPr="00CD7332">
        <w:rPr>
          <w:rFonts w:ascii="Times New Roman" w:eastAsia="Times New Roman" w:hAnsi="Times New Roman" w:cs="Times New Roman"/>
          <w:b/>
          <w:bCs/>
          <w:sz w:val="24"/>
          <w:szCs w:val="24"/>
        </w:rPr>
        <w:t>endocrinology</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genetics units</w:t>
      </w:r>
      <w:r w:rsidRPr="00CD7332">
        <w:rPr>
          <w:rFonts w:ascii="Times New Roman" w:eastAsia="Times New Roman" w:hAnsi="Times New Roman" w:cs="Times New Roman"/>
          <w:sz w:val="24"/>
          <w:szCs w:val="24"/>
        </w:rPr>
        <w:t xml:space="preserve"> play key roles in diagnosis and treatment initiation.</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Adoption Dynamics</w:t>
      </w:r>
      <w:r w:rsidRPr="00CD7332">
        <w:rPr>
          <w:rFonts w:ascii="Times New Roman" w:eastAsia="Times New Roman" w:hAnsi="Times New Roman" w:cs="Times New Roman"/>
          <w:sz w:val="24"/>
          <w:szCs w:val="24"/>
        </w:rPr>
        <w:t xml:space="preserve">: The increasing adoption of </w:t>
      </w:r>
      <w:r w:rsidRPr="00CD7332">
        <w:rPr>
          <w:rFonts w:ascii="Times New Roman" w:eastAsia="Times New Roman" w:hAnsi="Times New Roman" w:cs="Times New Roman"/>
          <w:b/>
          <w:bCs/>
          <w:sz w:val="24"/>
          <w:szCs w:val="24"/>
        </w:rPr>
        <w:t>genetic testing technologies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personalized medicine</w:t>
      </w:r>
      <w:r w:rsidRPr="00CD7332">
        <w:rPr>
          <w:rFonts w:ascii="Times New Roman" w:eastAsia="Times New Roman" w:hAnsi="Times New Roman" w:cs="Times New Roman"/>
          <w:sz w:val="24"/>
          <w:szCs w:val="24"/>
        </w:rPr>
        <w:t xml:space="preserve"> within hospitals is improving early diagnosis. Additionally, hospitals provide vital infrastructure for </w:t>
      </w:r>
      <w:r w:rsidRPr="00CD7332">
        <w:rPr>
          <w:rFonts w:ascii="Times New Roman" w:eastAsia="Times New Roman" w:hAnsi="Times New Roman" w:cs="Times New Roman"/>
          <w:b/>
          <w:bCs/>
          <w:sz w:val="24"/>
          <w:szCs w:val="24"/>
        </w:rPr>
        <w:t>hormone replacement therapies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long-term management</w:t>
      </w:r>
      <w:r w:rsidRPr="00CD7332">
        <w:rPr>
          <w:rFonts w:ascii="Times New Roman" w:eastAsia="Times New Roman" w:hAnsi="Times New Roman" w:cs="Times New Roman"/>
          <w:sz w:val="24"/>
          <w:szCs w:val="24"/>
        </w:rPr>
        <w:t xml:space="preserve"> of the disease.</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Challenges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High treatment costs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limited access to specialized care</w:t>
      </w:r>
      <w:r w:rsidRPr="00CD7332">
        <w:rPr>
          <w:rFonts w:ascii="Times New Roman" w:eastAsia="Times New Roman" w:hAnsi="Times New Roman" w:cs="Times New Roman"/>
          <w:sz w:val="24"/>
          <w:szCs w:val="24"/>
        </w:rPr>
        <w:t xml:space="preserve"> in rural regions, and the need for </w:t>
      </w:r>
      <w:r w:rsidRPr="00CD7332">
        <w:rPr>
          <w:rFonts w:ascii="Times New Roman" w:eastAsia="Times New Roman" w:hAnsi="Times New Roman" w:cs="Times New Roman"/>
          <w:b/>
          <w:bCs/>
          <w:sz w:val="24"/>
          <w:szCs w:val="24"/>
        </w:rPr>
        <w:t>multidisciplinary care teams</w:t>
      </w:r>
      <w:r w:rsidRPr="00CD7332">
        <w:rPr>
          <w:rFonts w:ascii="Times New Roman" w:eastAsia="Times New Roman" w:hAnsi="Times New Roman" w:cs="Times New Roman"/>
          <w:sz w:val="24"/>
          <w:szCs w:val="24"/>
        </w:rPr>
        <w:t xml:space="preserve"> to manage the complexities of the disease are key challenges. However, </w:t>
      </w:r>
      <w:r w:rsidRPr="00CD7332">
        <w:rPr>
          <w:rFonts w:ascii="Times New Roman" w:eastAsia="Times New Roman" w:hAnsi="Times New Roman" w:cs="Times New Roman"/>
          <w:b/>
          <w:bCs/>
          <w:sz w:val="24"/>
          <w:szCs w:val="24"/>
        </w:rPr>
        <w:t>hospital networks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healthcare policies</w:t>
      </w:r>
      <w:r w:rsidRPr="00CD7332">
        <w:rPr>
          <w:rFonts w:ascii="Times New Roman" w:eastAsia="Times New Roman" w:hAnsi="Times New Roman" w:cs="Times New Roman"/>
          <w:sz w:val="24"/>
          <w:szCs w:val="24"/>
        </w:rPr>
        <w:t xml:space="preserve"> are improving access to necessary treatments and diagnostics.</w:t>
      </w:r>
    </w:p>
    <w:p w:rsidR="00CD7332" w:rsidRPr="00CD7332" w:rsidRDefault="00CD7332" w:rsidP="00CD7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Specialty Clinics</w:t>
      </w:r>
      <w:r w:rsidRPr="00CD7332">
        <w:rPr>
          <w:rFonts w:ascii="Times New Roman" w:eastAsia="Times New Roman" w:hAnsi="Times New Roman" w:cs="Times New Roman"/>
          <w:sz w:val="24"/>
          <w:szCs w:val="24"/>
        </w:rPr>
        <w:t>:</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Role</w:t>
      </w:r>
      <w:r w:rsidRPr="00CD7332">
        <w:rPr>
          <w:rFonts w:ascii="Times New Roman" w:eastAsia="Times New Roman" w:hAnsi="Times New Roman" w:cs="Times New Roman"/>
          <w:sz w:val="24"/>
          <w:szCs w:val="24"/>
        </w:rPr>
        <w:t xml:space="preserve">: Specialized clinics focusing on rare genetic disorders, including X-linked AHC, are critical for </w:t>
      </w:r>
      <w:r w:rsidRPr="00CD7332">
        <w:rPr>
          <w:rFonts w:ascii="Times New Roman" w:eastAsia="Times New Roman" w:hAnsi="Times New Roman" w:cs="Times New Roman"/>
          <w:b/>
          <w:bCs/>
          <w:sz w:val="24"/>
          <w:szCs w:val="24"/>
        </w:rPr>
        <w:t>genetic counseling</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tailored treatments</w:t>
      </w:r>
      <w:r w:rsidRPr="00CD7332">
        <w:rPr>
          <w:rFonts w:ascii="Times New Roman" w:eastAsia="Times New Roman" w:hAnsi="Times New Roman" w:cs="Times New Roman"/>
          <w:sz w:val="24"/>
          <w:szCs w:val="24"/>
        </w:rPr>
        <w:t xml:space="preserve">. These clinics often provide a </w:t>
      </w:r>
      <w:r w:rsidRPr="00CD7332">
        <w:rPr>
          <w:rFonts w:ascii="Times New Roman" w:eastAsia="Times New Roman" w:hAnsi="Times New Roman" w:cs="Times New Roman"/>
          <w:b/>
          <w:bCs/>
          <w:sz w:val="24"/>
          <w:szCs w:val="24"/>
        </w:rPr>
        <w:t>comprehensive care package</w:t>
      </w:r>
      <w:r w:rsidRPr="00CD7332">
        <w:rPr>
          <w:rFonts w:ascii="Times New Roman" w:eastAsia="Times New Roman" w:hAnsi="Times New Roman" w:cs="Times New Roman"/>
          <w:sz w:val="24"/>
          <w:szCs w:val="24"/>
        </w:rPr>
        <w:t xml:space="preserve"> that includes </w:t>
      </w:r>
      <w:r w:rsidRPr="00CD7332">
        <w:rPr>
          <w:rFonts w:ascii="Times New Roman" w:eastAsia="Times New Roman" w:hAnsi="Times New Roman" w:cs="Times New Roman"/>
          <w:b/>
          <w:bCs/>
          <w:sz w:val="24"/>
          <w:szCs w:val="24"/>
        </w:rPr>
        <w:t>genetic counseling</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hormonal management</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patient education</w:t>
      </w:r>
      <w:r w:rsidRPr="00CD7332">
        <w:rPr>
          <w:rFonts w:ascii="Times New Roman" w:eastAsia="Times New Roman" w:hAnsi="Times New Roman" w:cs="Times New Roman"/>
          <w:sz w:val="24"/>
          <w:szCs w:val="24"/>
        </w:rPr>
        <w:t xml:space="preserve"> on disease management.</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Adoption Dynamics</w:t>
      </w:r>
      <w:r w:rsidRPr="00CD7332">
        <w:rPr>
          <w:rFonts w:ascii="Times New Roman" w:eastAsia="Times New Roman" w:hAnsi="Times New Roman" w:cs="Times New Roman"/>
          <w:sz w:val="24"/>
          <w:szCs w:val="24"/>
        </w:rPr>
        <w:t xml:space="preserve">: These clinics are adopting advanced diagnostic tools, such as </w:t>
      </w:r>
      <w:r w:rsidRPr="00CD7332">
        <w:rPr>
          <w:rFonts w:ascii="Times New Roman" w:eastAsia="Times New Roman" w:hAnsi="Times New Roman" w:cs="Times New Roman"/>
          <w:b/>
          <w:bCs/>
          <w:sz w:val="24"/>
          <w:szCs w:val="24"/>
        </w:rPr>
        <w:t>next-generation sequencing</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endocrine function tests</w:t>
      </w:r>
      <w:r w:rsidRPr="00CD7332">
        <w:rPr>
          <w:rFonts w:ascii="Times New Roman" w:eastAsia="Times New Roman" w:hAnsi="Times New Roman" w:cs="Times New Roman"/>
          <w:sz w:val="24"/>
          <w:szCs w:val="24"/>
        </w:rPr>
        <w:t xml:space="preserve">, for early detection. </w:t>
      </w:r>
      <w:r w:rsidRPr="00CD7332">
        <w:rPr>
          <w:rFonts w:ascii="Times New Roman" w:eastAsia="Times New Roman" w:hAnsi="Times New Roman" w:cs="Times New Roman"/>
          <w:b/>
          <w:bCs/>
          <w:sz w:val="24"/>
          <w:szCs w:val="24"/>
        </w:rPr>
        <w:t>Gene therapy trials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personalized treatments</w:t>
      </w:r>
      <w:r w:rsidRPr="00CD7332">
        <w:rPr>
          <w:rFonts w:ascii="Times New Roman" w:eastAsia="Times New Roman" w:hAnsi="Times New Roman" w:cs="Times New Roman"/>
          <w:sz w:val="24"/>
          <w:szCs w:val="24"/>
        </w:rPr>
        <w:t xml:space="preserve"> are also increasingly being integrated into their care protocols.</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Challenges</w:t>
      </w:r>
      <w:r w:rsidRPr="00CD7332">
        <w:rPr>
          <w:rFonts w:ascii="Times New Roman" w:eastAsia="Times New Roman" w:hAnsi="Times New Roman" w:cs="Times New Roman"/>
          <w:sz w:val="24"/>
          <w:szCs w:val="24"/>
        </w:rPr>
        <w:t xml:space="preserve">: The accessibility of specialized clinics is a barrier in regions with limited healthcare infrastructure. These clinics are also facing challenges in </w:t>
      </w:r>
      <w:r w:rsidRPr="00CD7332">
        <w:rPr>
          <w:rFonts w:ascii="Times New Roman" w:eastAsia="Times New Roman" w:hAnsi="Times New Roman" w:cs="Times New Roman"/>
          <w:b/>
          <w:bCs/>
          <w:sz w:val="24"/>
          <w:szCs w:val="24"/>
        </w:rPr>
        <w:t>patient awareness</w:t>
      </w:r>
      <w:r w:rsidRPr="00CD7332">
        <w:rPr>
          <w:rFonts w:ascii="Times New Roman" w:eastAsia="Times New Roman" w:hAnsi="Times New Roman" w:cs="Times New Roman"/>
          <w:sz w:val="24"/>
          <w:szCs w:val="24"/>
        </w:rPr>
        <w:t>, especially in regions where rare diseases like X-linked AHC are less recognized.</w:t>
      </w:r>
    </w:p>
    <w:p w:rsidR="00CD7332" w:rsidRPr="00CD7332" w:rsidRDefault="00CD7332" w:rsidP="00CD7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Homecare Providers</w:t>
      </w:r>
      <w:r w:rsidRPr="00CD7332">
        <w:rPr>
          <w:rFonts w:ascii="Times New Roman" w:eastAsia="Times New Roman" w:hAnsi="Times New Roman" w:cs="Times New Roman"/>
          <w:sz w:val="24"/>
          <w:szCs w:val="24"/>
        </w:rPr>
        <w:t>:</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Role</w:t>
      </w:r>
      <w:r w:rsidRPr="00CD7332">
        <w:rPr>
          <w:rFonts w:ascii="Times New Roman" w:eastAsia="Times New Roman" w:hAnsi="Times New Roman" w:cs="Times New Roman"/>
          <w:sz w:val="24"/>
          <w:szCs w:val="24"/>
        </w:rPr>
        <w:t xml:space="preserve">: For patients with chronic conditions such as X-linked AHC, </w:t>
      </w:r>
      <w:r w:rsidRPr="00CD7332">
        <w:rPr>
          <w:rFonts w:ascii="Times New Roman" w:eastAsia="Times New Roman" w:hAnsi="Times New Roman" w:cs="Times New Roman"/>
          <w:b/>
          <w:bCs/>
          <w:sz w:val="24"/>
          <w:szCs w:val="24"/>
        </w:rPr>
        <w:t>homecare services</w:t>
      </w:r>
      <w:r w:rsidRPr="00CD7332">
        <w:rPr>
          <w:rFonts w:ascii="Times New Roman" w:eastAsia="Times New Roman" w:hAnsi="Times New Roman" w:cs="Times New Roman"/>
          <w:sz w:val="24"/>
          <w:szCs w:val="24"/>
        </w:rPr>
        <w:t xml:space="preserve"> have become increasingly important in the management of the disease. Homecare providers assist with </w:t>
      </w:r>
      <w:r w:rsidRPr="00CD7332">
        <w:rPr>
          <w:rFonts w:ascii="Times New Roman" w:eastAsia="Times New Roman" w:hAnsi="Times New Roman" w:cs="Times New Roman"/>
          <w:b/>
          <w:bCs/>
          <w:sz w:val="24"/>
          <w:szCs w:val="24"/>
        </w:rPr>
        <w:t>hormone replacement therapy</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monitoring adrenal function</w:t>
      </w:r>
      <w:r w:rsidRPr="00CD7332">
        <w:rPr>
          <w:rFonts w:ascii="Times New Roman" w:eastAsia="Times New Roman" w:hAnsi="Times New Roman" w:cs="Times New Roman"/>
          <w:sz w:val="24"/>
          <w:szCs w:val="24"/>
        </w:rPr>
        <w:t xml:space="preserve">, and offering </w:t>
      </w:r>
      <w:r w:rsidRPr="00CD7332">
        <w:rPr>
          <w:rFonts w:ascii="Times New Roman" w:eastAsia="Times New Roman" w:hAnsi="Times New Roman" w:cs="Times New Roman"/>
          <w:b/>
          <w:bCs/>
          <w:sz w:val="24"/>
          <w:szCs w:val="24"/>
        </w:rPr>
        <w:t>nutritional support</w:t>
      </w:r>
      <w:r w:rsidRPr="00CD7332">
        <w:rPr>
          <w:rFonts w:ascii="Times New Roman" w:eastAsia="Times New Roman" w:hAnsi="Times New Roman" w:cs="Times New Roman"/>
          <w:sz w:val="24"/>
          <w:szCs w:val="24"/>
        </w:rPr>
        <w:t>.</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lastRenderedPageBreak/>
        <w:t>Adoption Dynamics</w:t>
      </w:r>
      <w:r w:rsidRPr="00CD7332">
        <w:rPr>
          <w:rFonts w:ascii="Times New Roman" w:eastAsia="Times New Roman" w:hAnsi="Times New Roman" w:cs="Times New Roman"/>
          <w:sz w:val="24"/>
          <w:szCs w:val="24"/>
        </w:rPr>
        <w:t xml:space="preserve">: As </w:t>
      </w:r>
      <w:r w:rsidRPr="00CD7332">
        <w:rPr>
          <w:rFonts w:ascii="Times New Roman" w:eastAsia="Times New Roman" w:hAnsi="Times New Roman" w:cs="Times New Roman"/>
          <w:b/>
          <w:bCs/>
          <w:sz w:val="24"/>
          <w:szCs w:val="24"/>
        </w:rPr>
        <w:t>telemedicine</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remote monitoring</w:t>
      </w:r>
      <w:r w:rsidRPr="00CD7332">
        <w:rPr>
          <w:rFonts w:ascii="Times New Roman" w:eastAsia="Times New Roman" w:hAnsi="Times New Roman" w:cs="Times New Roman"/>
          <w:sz w:val="24"/>
          <w:szCs w:val="24"/>
        </w:rPr>
        <w:t xml:space="preserve"> tools improve, homecare services are becoming more integrated into the management of X-linked AHC. These services allow for better monitoring of </w:t>
      </w:r>
      <w:r w:rsidRPr="00CD7332">
        <w:rPr>
          <w:rFonts w:ascii="Times New Roman" w:eastAsia="Times New Roman" w:hAnsi="Times New Roman" w:cs="Times New Roman"/>
          <w:b/>
          <w:bCs/>
          <w:sz w:val="24"/>
          <w:szCs w:val="24"/>
        </w:rPr>
        <w:t>adrenal function</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growth parameters</w:t>
      </w:r>
      <w:r w:rsidRPr="00CD7332">
        <w:rPr>
          <w:rFonts w:ascii="Times New Roman" w:eastAsia="Times New Roman" w:hAnsi="Times New Roman" w:cs="Times New Roman"/>
          <w:sz w:val="24"/>
          <w:szCs w:val="24"/>
        </w:rPr>
        <w:t xml:space="preserve"> in children with the disease.</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Challenges</w:t>
      </w:r>
      <w:r w:rsidRPr="00CD7332">
        <w:rPr>
          <w:rFonts w:ascii="Times New Roman" w:eastAsia="Times New Roman" w:hAnsi="Times New Roman" w:cs="Times New Roman"/>
          <w:sz w:val="24"/>
          <w:szCs w:val="24"/>
        </w:rPr>
        <w:t xml:space="preserve">: Although homecare can help improve patient convenience, challenges such as </w:t>
      </w:r>
      <w:r w:rsidRPr="00CD7332">
        <w:rPr>
          <w:rFonts w:ascii="Times New Roman" w:eastAsia="Times New Roman" w:hAnsi="Times New Roman" w:cs="Times New Roman"/>
          <w:b/>
          <w:bCs/>
          <w:sz w:val="24"/>
          <w:szCs w:val="24"/>
        </w:rPr>
        <w:t>training requirements for caregivers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access to specialized supplies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ensuring proper disease management</w:t>
      </w:r>
      <w:r w:rsidRPr="00CD7332">
        <w:rPr>
          <w:rFonts w:ascii="Times New Roman" w:eastAsia="Times New Roman" w:hAnsi="Times New Roman" w:cs="Times New Roman"/>
          <w:sz w:val="24"/>
          <w:szCs w:val="24"/>
        </w:rPr>
        <w:t xml:space="preserve"> remotely can hinder widespread adoption.</w:t>
      </w:r>
    </w:p>
    <w:p w:rsidR="00CD7332" w:rsidRPr="00CD7332" w:rsidRDefault="00CD7332" w:rsidP="00CD7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Research Institutions</w:t>
      </w:r>
      <w:r w:rsidRPr="00CD7332">
        <w:rPr>
          <w:rFonts w:ascii="Times New Roman" w:eastAsia="Times New Roman" w:hAnsi="Times New Roman" w:cs="Times New Roman"/>
          <w:sz w:val="24"/>
          <w:szCs w:val="24"/>
        </w:rPr>
        <w:t>:</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Role</w:t>
      </w:r>
      <w:r w:rsidRPr="00CD7332">
        <w:rPr>
          <w:rFonts w:ascii="Times New Roman" w:eastAsia="Times New Roman" w:hAnsi="Times New Roman" w:cs="Times New Roman"/>
          <w:sz w:val="24"/>
          <w:szCs w:val="24"/>
        </w:rPr>
        <w:t xml:space="preserve">: Research institutions are key players in the </w:t>
      </w:r>
      <w:r w:rsidRPr="00CD7332">
        <w:rPr>
          <w:rFonts w:ascii="Times New Roman" w:eastAsia="Times New Roman" w:hAnsi="Times New Roman" w:cs="Times New Roman"/>
          <w:b/>
          <w:bCs/>
          <w:sz w:val="24"/>
          <w:szCs w:val="24"/>
        </w:rPr>
        <w:t>discovery</w:t>
      </w:r>
      <w:r w:rsidRPr="00CD7332">
        <w:rPr>
          <w:rFonts w:ascii="Times New Roman" w:eastAsia="Times New Roman" w:hAnsi="Times New Roman" w:cs="Times New Roman"/>
          <w:sz w:val="24"/>
          <w:szCs w:val="24"/>
        </w:rPr>
        <w:t xml:space="preserve"> of new treatments, especially </w:t>
      </w:r>
      <w:r w:rsidRPr="00CD7332">
        <w:rPr>
          <w:rFonts w:ascii="Times New Roman" w:eastAsia="Times New Roman" w:hAnsi="Times New Roman" w:cs="Times New Roman"/>
          <w:b/>
          <w:bCs/>
          <w:sz w:val="24"/>
          <w:szCs w:val="24"/>
        </w:rPr>
        <w:t>gene therapies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genetic diagnostic methods</w:t>
      </w:r>
      <w:r w:rsidRPr="00CD7332">
        <w:rPr>
          <w:rFonts w:ascii="Times New Roman" w:eastAsia="Times New Roman" w:hAnsi="Times New Roman" w:cs="Times New Roman"/>
          <w:sz w:val="24"/>
          <w:szCs w:val="24"/>
        </w:rPr>
        <w:t xml:space="preserve"> for X-linked AHC. These institutions conduct </w:t>
      </w:r>
      <w:r w:rsidRPr="00CD7332">
        <w:rPr>
          <w:rFonts w:ascii="Times New Roman" w:eastAsia="Times New Roman" w:hAnsi="Times New Roman" w:cs="Times New Roman"/>
          <w:b/>
          <w:bCs/>
          <w:sz w:val="24"/>
          <w:szCs w:val="24"/>
        </w:rPr>
        <w:t>clinical trials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genomic research</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collaborative studies</w:t>
      </w:r>
      <w:r w:rsidRPr="00CD7332">
        <w:rPr>
          <w:rFonts w:ascii="Times New Roman" w:eastAsia="Times New Roman" w:hAnsi="Times New Roman" w:cs="Times New Roman"/>
          <w:sz w:val="24"/>
          <w:szCs w:val="24"/>
        </w:rPr>
        <w:t xml:space="preserve"> to better understand the disease and develop innovative treatments.</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Adoption Dynamics</w:t>
      </w:r>
      <w:r w:rsidRPr="00CD7332">
        <w:rPr>
          <w:rFonts w:ascii="Times New Roman" w:eastAsia="Times New Roman" w:hAnsi="Times New Roman" w:cs="Times New Roman"/>
          <w:sz w:val="24"/>
          <w:szCs w:val="24"/>
        </w:rPr>
        <w:t xml:space="preserve">: Increased funding and collaboration between academic and pharmaceutical institutions are driving the </w:t>
      </w:r>
      <w:r w:rsidRPr="00CD7332">
        <w:rPr>
          <w:rFonts w:ascii="Times New Roman" w:eastAsia="Times New Roman" w:hAnsi="Times New Roman" w:cs="Times New Roman"/>
          <w:b/>
          <w:bCs/>
          <w:sz w:val="24"/>
          <w:szCs w:val="24"/>
        </w:rPr>
        <w:t>development of gene therapies</w:t>
      </w:r>
      <w:r w:rsidRPr="00CD7332">
        <w:rPr>
          <w:rFonts w:ascii="Times New Roman" w:eastAsia="Times New Roman" w:hAnsi="Times New Roman" w:cs="Times New Roman"/>
          <w:sz w:val="24"/>
          <w:szCs w:val="24"/>
        </w:rPr>
        <w:t xml:space="preserve"> for X-linked AHC. </w:t>
      </w:r>
      <w:r w:rsidRPr="00CD7332">
        <w:rPr>
          <w:rFonts w:ascii="Times New Roman" w:eastAsia="Times New Roman" w:hAnsi="Times New Roman" w:cs="Times New Roman"/>
          <w:b/>
          <w:bCs/>
          <w:sz w:val="24"/>
          <w:szCs w:val="24"/>
        </w:rPr>
        <w:t>Public-private partnerships</w:t>
      </w:r>
      <w:r w:rsidRPr="00CD7332">
        <w:rPr>
          <w:rFonts w:ascii="Times New Roman" w:eastAsia="Times New Roman" w:hAnsi="Times New Roman" w:cs="Times New Roman"/>
          <w:sz w:val="24"/>
          <w:szCs w:val="24"/>
        </w:rPr>
        <w:t xml:space="preserve"> are critical in facilitating </w:t>
      </w:r>
      <w:r w:rsidRPr="00CD7332">
        <w:rPr>
          <w:rFonts w:ascii="Times New Roman" w:eastAsia="Times New Roman" w:hAnsi="Times New Roman" w:cs="Times New Roman"/>
          <w:b/>
          <w:bCs/>
          <w:sz w:val="24"/>
          <w:szCs w:val="24"/>
        </w:rPr>
        <w:t>clinical trials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FDA approval</w:t>
      </w:r>
      <w:r w:rsidRPr="00CD7332">
        <w:rPr>
          <w:rFonts w:ascii="Times New Roman" w:eastAsia="Times New Roman" w:hAnsi="Times New Roman" w:cs="Times New Roman"/>
          <w:sz w:val="24"/>
          <w:szCs w:val="24"/>
        </w:rPr>
        <w:t xml:space="preserve"> for orphan drugs targeting this rare genetic disorder.</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Challenges</w:t>
      </w:r>
      <w:r w:rsidRPr="00CD7332">
        <w:rPr>
          <w:rFonts w:ascii="Times New Roman" w:eastAsia="Times New Roman" w:hAnsi="Times New Roman" w:cs="Times New Roman"/>
          <w:sz w:val="24"/>
          <w:szCs w:val="24"/>
        </w:rPr>
        <w:t xml:space="preserve">: Limited </w:t>
      </w:r>
      <w:r w:rsidRPr="00CD7332">
        <w:rPr>
          <w:rFonts w:ascii="Times New Roman" w:eastAsia="Times New Roman" w:hAnsi="Times New Roman" w:cs="Times New Roman"/>
          <w:b/>
          <w:bCs/>
          <w:sz w:val="24"/>
          <w:szCs w:val="24"/>
        </w:rPr>
        <w:t>funding for rare diseases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long development timelines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difficulty in recruiting patients</w:t>
      </w:r>
      <w:r w:rsidRPr="00CD7332">
        <w:rPr>
          <w:rFonts w:ascii="Times New Roman" w:eastAsia="Times New Roman" w:hAnsi="Times New Roman" w:cs="Times New Roman"/>
          <w:sz w:val="24"/>
          <w:szCs w:val="24"/>
        </w:rPr>
        <w:t xml:space="preserve"> for clinical trials in a rare disease market like X-linked AHC are key barriers to research progress.</w:t>
      </w:r>
    </w:p>
    <w:p w:rsidR="00CD7332" w:rsidRPr="00CD7332" w:rsidRDefault="00CD7332" w:rsidP="00CD7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Genetic Counseling Services</w:t>
      </w:r>
      <w:r w:rsidRPr="00CD7332">
        <w:rPr>
          <w:rFonts w:ascii="Times New Roman" w:eastAsia="Times New Roman" w:hAnsi="Times New Roman" w:cs="Times New Roman"/>
          <w:sz w:val="24"/>
          <w:szCs w:val="24"/>
        </w:rPr>
        <w:t>:</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Role</w:t>
      </w:r>
      <w:r w:rsidRPr="00CD7332">
        <w:rPr>
          <w:rFonts w:ascii="Times New Roman" w:eastAsia="Times New Roman" w:hAnsi="Times New Roman" w:cs="Times New Roman"/>
          <w:sz w:val="24"/>
          <w:szCs w:val="24"/>
        </w:rPr>
        <w:t xml:space="preserve">: Genetic counseling plays a crucial role in educating patients and families about the risks, management, and treatment options for X-linked AHC. It helps in </w:t>
      </w:r>
      <w:r w:rsidRPr="00CD7332">
        <w:rPr>
          <w:rFonts w:ascii="Times New Roman" w:eastAsia="Times New Roman" w:hAnsi="Times New Roman" w:cs="Times New Roman"/>
          <w:b/>
          <w:bCs/>
          <w:sz w:val="24"/>
          <w:szCs w:val="24"/>
        </w:rPr>
        <w:t>pre-symptomatic diagnosis</w:t>
      </w:r>
      <w:r w:rsidRPr="00CD7332">
        <w:rPr>
          <w:rFonts w:ascii="Times New Roman" w:eastAsia="Times New Roman" w:hAnsi="Times New Roman" w:cs="Times New Roman"/>
          <w:sz w:val="24"/>
          <w:szCs w:val="24"/>
        </w:rPr>
        <w:t xml:space="preserve"> and provides families with information about </w:t>
      </w: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reproductive options</w:t>
      </w:r>
      <w:r w:rsidRPr="00CD7332">
        <w:rPr>
          <w:rFonts w:ascii="Times New Roman" w:eastAsia="Times New Roman" w:hAnsi="Times New Roman" w:cs="Times New Roman"/>
          <w:sz w:val="24"/>
          <w:szCs w:val="24"/>
        </w:rPr>
        <w:t>.</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Adoption Dynamics</w:t>
      </w:r>
      <w:r w:rsidRPr="00CD7332">
        <w:rPr>
          <w:rFonts w:ascii="Times New Roman" w:eastAsia="Times New Roman" w:hAnsi="Times New Roman" w:cs="Times New Roman"/>
          <w:sz w:val="24"/>
          <w:szCs w:val="24"/>
        </w:rPr>
        <w:t xml:space="preserve">: As genetic testing becomes more accessible and affordable, </w:t>
      </w:r>
      <w:r w:rsidRPr="00CD7332">
        <w:rPr>
          <w:rFonts w:ascii="Times New Roman" w:eastAsia="Times New Roman" w:hAnsi="Times New Roman" w:cs="Times New Roman"/>
          <w:b/>
          <w:bCs/>
          <w:sz w:val="24"/>
          <w:szCs w:val="24"/>
        </w:rPr>
        <w:t>genetic counselors</w:t>
      </w:r>
      <w:r w:rsidRPr="00CD7332">
        <w:rPr>
          <w:rFonts w:ascii="Times New Roman" w:eastAsia="Times New Roman" w:hAnsi="Times New Roman" w:cs="Times New Roman"/>
          <w:sz w:val="24"/>
          <w:szCs w:val="24"/>
        </w:rPr>
        <w:t xml:space="preserve"> are increasingly involved in the care continuum for X-linked AHC. These services are essential for </w:t>
      </w:r>
      <w:r w:rsidRPr="00CD7332">
        <w:rPr>
          <w:rFonts w:ascii="Times New Roman" w:eastAsia="Times New Roman" w:hAnsi="Times New Roman" w:cs="Times New Roman"/>
          <w:b/>
          <w:bCs/>
          <w:sz w:val="24"/>
          <w:szCs w:val="24"/>
        </w:rPr>
        <w:t>family planning</w:t>
      </w:r>
      <w:r w:rsidRPr="00CD7332">
        <w:rPr>
          <w:rFonts w:ascii="Times New Roman" w:eastAsia="Times New Roman" w:hAnsi="Times New Roman" w:cs="Times New Roman"/>
          <w:sz w:val="24"/>
          <w:szCs w:val="24"/>
        </w:rPr>
        <w:t xml:space="preserve"> and early intervention.</w:t>
      </w:r>
    </w:p>
    <w:p w:rsidR="00CD7332" w:rsidRPr="00CD7332" w:rsidRDefault="00CD7332" w:rsidP="00CD7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Challenges</w:t>
      </w:r>
      <w:r w:rsidRPr="00CD7332">
        <w:rPr>
          <w:rFonts w:ascii="Times New Roman" w:eastAsia="Times New Roman" w:hAnsi="Times New Roman" w:cs="Times New Roman"/>
          <w:sz w:val="24"/>
          <w:szCs w:val="24"/>
        </w:rPr>
        <w:t xml:space="preserve">: The main challenge is </w:t>
      </w:r>
      <w:r w:rsidRPr="00CD7332">
        <w:rPr>
          <w:rFonts w:ascii="Times New Roman" w:eastAsia="Times New Roman" w:hAnsi="Times New Roman" w:cs="Times New Roman"/>
          <w:b/>
          <w:bCs/>
          <w:sz w:val="24"/>
          <w:szCs w:val="24"/>
        </w:rPr>
        <w:t>limited availability</w:t>
      </w:r>
      <w:r w:rsidRPr="00CD7332">
        <w:rPr>
          <w:rFonts w:ascii="Times New Roman" w:eastAsia="Times New Roman" w:hAnsi="Times New Roman" w:cs="Times New Roman"/>
          <w:sz w:val="24"/>
          <w:szCs w:val="24"/>
        </w:rPr>
        <w:t xml:space="preserve"> of trained genetic counselors, especially in regions with less healthcare infrastructure. Additionally, </w:t>
      </w:r>
      <w:r w:rsidRPr="00CD7332">
        <w:rPr>
          <w:rFonts w:ascii="Times New Roman" w:eastAsia="Times New Roman" w:hAnsi="Times New Roman" w:cs="Times New Roman"/>
          <w:b/>
          <w:bCs/>
          <w:sz w:val="24"/>
          <w:szCs w:val="24"/>
        </w:rPr>
        <w:t>cultural sensitivities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genetic counseling stigma</w:t>
      </w:r>
      <w:r w:rsidRPr="00CD7332">
        <w:rPr>
          <w:rFonts w:ascii="Times New Roman" w:eastAsia="Times New Roman" w:hAnsi="Times New Roman" w:cs="Times New Roman"/>
          <w:sz w:val="24"/>
          <w:szCs w:val="24"/>
        </w:rPr>
        <w:t xml:space="preserve"> in certain regions can pose barriers to adoption.</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Use Case: Pediatric Hospital in South Korea</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A tertiary </w:t>
      </w:r>
      <w:r w:rsidRPr="00CD7332">
        <w:rPr>
          <w:rFonts w:ascii="Times New Roman" w:eastAsia="Times New Roman" w:hAnsi="Times New Roman" w:cs="Times New Roman"/>
          <w:b/>
          <w:bCs/>
          <w:sz w:val="24"/>
          <w:szCs w:val="24"/>
        </w:rPr>
        <w:t>pediatric hospital</w:t>
      </w:r>
      <w:r w:rsidRPr="00CD7332">
        <w:rPr>
          <w:rFonts w:ascii="Times New Roman" w:eastAsia="Times New Roman" w:hAnsi="Times New Roman" w:cs="Times New Roman"/>
          <w:sz w:val="24"/>
          <w:szCs w:val="24"/>
        </w:rPr>
        <w:t xml:space="preserve"> in </w:t>
      </w:r>
      <w:r w:rsidRPr="00CD7332">
        <w:rPr>
          <w:rFonts w:ascii="Times New Roman" w:eastAsia="Times New Roman" w:hAnsi="Times New Roman" w:cs="Times New Roman"/>
          <w:b/>
          <w:bCs/>
          <w:sz w:val="24"/>
          <w:szCs w:val="24"/>
        </w:rPr>
        <w:t>South Korea</w:t>
      </w:r>
      <w:r w:rsidRPr="00CD7332">
        <w:rPr>
          <w:rFonts w:ascii="Times New Roman" w:eastAsia="Times New Roman" w:hAnsi="Times New Roman" w:cs="Times New Roman"/>
          <w:sz w:val="24"/>
          <w:szCs w:val="24"/>
        </w:rPr>
        <w:t xml:space="preserve"> serves as an excellent use case for the </w:t>
      </w:r>
      <w:r w:rsidRPr="00CD7332">
        <w:rPr>
          <w:rFonts w:ascii="Times New Roman" w:eastAsia="Times New Roman" w:hAnsi="Times New Roman" w:cs="Times New Roman"/>
          <w:b/>
          <w:bCs/>
          <w:sz w:val="24"/>
          <w:szCs w:val="24"/>
        </w:rPr>
        <w:t>management</w:t>
      </w:r>
      <w:r w:rsidRPr="00CD7332">
        <w:rPr>
          <w:rFonts w:ascii="Times New Roman" w:eastAsia="Times New Roman" w:hAnsi="Times New Roman" w:cs="Times New Roman"/>
          <w:sz w:val="24"/>
          <w:szCs w:val="24"/>
        </w:rPr>
        <w:t xml:space="preserve"> of X-linked AHC. This hospital has integrated </w:t>
      </w: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into its routine diagnostic protocol, leading to the early detection of the condition in affected newborns. The hospital employs a </w:t>
      </w:r>
      <w:r w:rsidRPr="00CD7332">
        <w:rPr>
          <w:rFonts w:ascii="Times New Roman" w:eastAsia="Times New Roman" w:hAnsi="Times New Roman" w:cs="Times New Roman"/>
          <w:b/>
          <w:bCs/>
          <w:sz w:val="24"/>
          <w:szCs w:val="24"/>
        </w:rPr>
        <w:t>multidisciplinary approach</w:t>
      </w:r>
      <w:r w:rsidRPr="00CD7332">
        <w:rPr>
          <w:rFonts w:ascii="Times New Roman" w:eastAsia="Times New Roman" w:hAnsi="Times New Roman" w:cs="Times New Roman"/>
          <w:sz w:val="24"/>
          <w:szCs w:val="24"/>
        </w:rPr>
        <w:t xml:space="preserve">, with pediatric endocrinologists working alongside genetic counselors, </w:t>
      </w:r>
      <w:r w:rsidRPr="00CD7332">
        <w:rPr>
          <w:rFonts w:ascii="Times New Roman" w:eastAsia="Times New Roman" w:hAnsi="Times New Roman" w:cs="Times New Roman"/>
          <w:b/>
          <w:bCs/>
          <w:sz w:val="24"/>
          <w:szCs w:val="24"/>
        </w:rPr>
        <w:t>pediatricians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nurses</w:t>
      </w:r>
      <w:r w:rsidRPr="00CD7332">
        <w:rPr>
          <w:rFonts w:ascii="Times New Roman" w:eastAsia="Times New Roman" w:hAnsi="Times New Roman" w:cs="Times New Roman"/>
          <w:sz w:val="24"/>
          <w:szCs w:val="24"/>
        </w:rPr>
        <w:t xml:space="preserve"> trained in adrenal insufficiency management.</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In this hospital, when a </w:t>
      </w:r>
      <w:r w:rsidRPr="00CD7332">
        <w:rPr>
          <w:rFonts w:ascii="Times New Roman" w:eastAsia="Times New Roman" w:hAnsi="Times New Roman" w:cs="Times New Roman"/>
          <w:b/>
          <w:bCs/>
          <w:sz w:val="24"/>
          <w:szCs w:val="24"/>
        </w:rPr>
        <w:t>newborn</w:t>
      </w:r>
      <w:r w:rsidRPr="00CD7332">
        <w:rPr>
          <w:rFonts w:ascii="Times New Roman" w:eastAsia="Times New Roman" w:hAnsi="Times New Roman" w:cs="Times New Roman"/>
          <w:sz w:val="24"/>
          <w:szCs w:val="24"/>
        </w:rPr>
        <w:t xml:space="preserve"> is diagnosed with X-linked AHC, a </w:t>
      </w:r>
      <w:r w:rsidRPr="00CD7332">
        <w:rPr>
          <w:rFonts w:ascii="Times New Roman" w:eastAsia="Times New Roman" w:hAnsi="Times New Roman" w:cs="Times New Roman"/>
          <w:b/>
          <w:bCs/>
          <w:sz w:val="24"/>
          <w:szCs w:val="24"/>
        </w:rPr>
        <w:t>personalized care plan</w:t>
      </w:r>
      <w:r w:rsidRPr="00CD7332">
        <w:rPr>
          <w:rFonts w:ascii="Times New Roman" w:eastAsia="Times New Roman" w:hAnsi="Times New Roman" w:cs="Times New Roman"/>
          <w:sz w:val="24"/>
          <w:szCs w:val="24"/>
        </w:rPr>
        <w:t xml:space="preserve"> is developed immediately. The plan includes </w:t>
      </w:r>
      <w:r w:rsidRPr="00CD7332">
        <w:rPr>
          <w:rFonts w:ascii="Times New Roman" w:eastAsia="Times New Roman" w:hAnsi="Times New Roman" w:cs="Times New Roman"/>
          <w:b/>
          <w:bCs/>
          <w:sz w:val="24"/>
          <w:szCs w:val="24"/>
        </w:rPr>
        <w:t>hormone replacement therapy</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regular monitoring</w:t>
      </w:r>
      <w:r w:rsidRPr="00CD7332">
        <w:rPr>
          <w:rFonts w:ascii="Times New Roman" w:eastAsia="Times New Roman" w:hAnsi="Times New Roman" w:cs="Times New Roman"/>
          <w:sz w:val="24"/>
          <w:szCs w:val="24"/>
        </w:rPr>
        <w:t xml:space="preserve"> of adrenal function, and </w:t>
      </w:r>
      <w:r w:rsidRPr="00CD7332">
        <w:rPr>
          <w:rFonts w:ascii="Times New Roman" w:eastAsia="Times New Roman" w:hAnsi="Times New Roman" w:cs="Times New Roman"/>
          <w:b/>
          <w:bCs/>
          <w:sz w:val="24"/>
          <w:szCs w:val="24"/>
        </w:rPr>
        <w:t>genetic counseling</w:t>
      </w:r>
      <w:r w:rsidRPr="00CD7332">
        <w:rPr>
          <w:rFonts w:ascii="Times New Roman" w:eastAsia="Times New Roman" w:hAnsi="Times New Roman" w:cs="Times New Roman"/>
          <w:sz w:val="24"/>
          <w:szCs w:val="24"/>
        </w:rPr>
        <w:t xml:space="preserve"> for the family. The hospital also offers </w:t>
      </w:r>
      <w:r w:rsidRPr="00CD7332">
        <w:rPr>
          <w:rFonts w:ascii="Times New Roman" w:eastAsia="Times New Roman" w:hAnsi="Times New Roman" w:cs="Times New Roman"/>
          <w:b/>
          <w:bCs/>
          <w:sz w:val="24"/>
          <w:szCs w:val="24"/>
        </w:rPr>
        <w:t>remote consultations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telemedicine follow-ups</w:t>
      </w:r>
      <w:r w:rsidRPr="00CD7332">
        <w:rPr>
          <w:rFonts w:ascii="Times New Roman" w:eastAsia="Times New Roman" w:hAnsi="Times New Roman" w:cs="Times New Roman"/>
          <w:sz w:val="24"/>
          <w:szCs w:val="24"/>
        </w:rPr>
        <w:t xml:space="preserve"> to ensure that the child receives appropriate care </w:t>
      </w:r>
      <w:r w:rsidRPr="00CD7332">
        <w:rPr>
          <w:rFonts w:ascii="Times New Roman" w:eastAsia="Times New Roman" w:hAnsi="Times New Roman" w:cs="Times New Roman"/>
          <w:sz w:val="24"/>
          <w:szCs w:val="24"/>
        </w:rPr>
        <w:lastRenderedPageBreak/>
        <w:t xml:space="preserve">even after discharge. </w:t>
      </w: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trials are underway in collaboration with leading genetic research institutions, providing hope for a potential cure in the future.</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End-User Adoption Outlook:</w:t>
      </w:r>
    </w:p>
    <w:p w:rsidR="00CD7332" w:rsidRPr="00CD7332" w:rsidRDefault="00CD7332" w:rsidP="00CD7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Hospitals</w:t>
      </w:r>
      <w:r w:rsidRPr="00CD7332">
        <w:rPr>
          <w:rFonts w:ascii="Times New Roman" w:eastAsia="Times New Roman" w:hAnsi="Times New Roman" w:cs="Times New Roman"/>
          <w:sz w:val="24"/>
          <w:szCs w:val="24"/>
        </w:rPr>
        <w:t xml:space="preserve">: As the market grows, hospitals will increasingly adopt </w:t>
      </w:r>
      <w:r w:rsidRPr="00CD7332">
        <w:rPr>
          <w:rFonts w:ascii="Times New Roman" w:eastAsia="Times New Roman" w:hAnsi="Times New Roman" w:cs="Times New Roman"/>
          <w:b/>
          <w:bCs/>
          <w:sz w:val="24"/>
          <w:szCs w:val="24"/>
        </w:rPr>
        <w:t>personalized treatments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advanced hormone therapies</w:t>
      </w:r>
      <w:r w:rsidRPr="00CD7332">
        <w:rPr>
          <w:rFonts w:ascii="Times New Roman" w:eastAsia="Times New Roman" w:hAnsi="Times New Roman" w:cs="Times New Roman"/>
          <w:sz w:val="24"/>
          <w:szCs w:val="24"/>
        </w:rPr>
        <w:t xml:space="preserve"> for managing X-linked AHC.</w:t>
      </w:r>
    </w:p>
    <w:p w:rsidR="00CD7332" w:rsidRPr="00CD7332" w:rsidRDefault="00CD7332" w:rsidP="00CD7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Specialty Clinics</w:t>
      </w:r>
      <w:r w:rsidRPr="00CD7332">
        <w:rPr>
          <w:rFonts w:ascii="Times New Roman" w:eastAsia="Times New Roman" w:hAnsi="Times New Roman" w:cs="Times New Roman"/>
          <w:sz w:val="24"/>
          <w:szCs w:val="24"/>
        </w:rPr>
        <w:t xml:space="preserve">: More specialty clinics will open across regions, providing </w:t>
      </w:r>
      <w:r w:rsidRPr="00CD7332">
        <w:rPr>
          <w:rFonts w:ascii="Times New Roman" w:eastAsia="Times New Roman" w:hAnsi="Times New Roman" w:cs="Times New Roman"/>
          <w:b/>
          <w:bCs/>
          <w:sz w:val="24"/>
          <w:szCs w:val="24"/>
        </w:rPr>
        <w:t>dedicated genetic services</w:t>
      </w:r>
      <w:r w:rsidRPr="00CD7332">
        <w:rPr>
          <w:rFonts w:ascii="Times New Roman" w:eastAsia="Times New Roman" w:hAnsi="Times New Roman" w:cs="Times New Roman"/>
          <w:sz w:val="24"/>
          <w:szCs w:val="24"/>
        </w:rPr>
        <w:t xml:space="preserve"> for rare diseases like X-linked AHC.</w:t>
      </w:r>
    </w:p>
    <w:p w:rsidR="00CD7332" w:rsidRPr="00CD7332" w:rsidRDefault="00CD7332" w:rsidP="00CD7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Homecare Services</w:t>
      </w:r>
      <w:r w:rsidRPr="00CD7332">
        <w:rPr>
          <w:rFonts w:ascii="Times New Roman" w:eastAsia="Times New Roman" w:hAnsi="Times New Roman" w:cs="Times New Roman"/>
          <w:sz w:val="24"/>
          <w:szCs w:val="24"/>
        </w:rPr>
        <w:t xml:space="preserve">: As healthcare moves toward more </w:t>
      </w:r>
      <w:r w:rsidRPr="00CD7332">
        <w:rPr>
          <w:rFonts w:ascii="Times New Roman" w:eastAsia="Times New Roman" w:hAnsi="Times New Roman" w:cs="Times New Roman"/>
          <w:b/>
          <w:bCs/>
          <w:sz w:val="24"/>
          <w:szCs w:val="24"/>
        </w:rPr>
        <w:t>patient-centered care</w:t>
      </w:r>
      <w:r w:rsidRPr="00CD7332">
        <w:rPr>
          <w:rFonts w:ascii="Times New Roman" w:eastAsia="Times New Roman" w:hAnsi="Times New Roman" w:cs="Times New Roman"/>
          <w:sz w:val="24"/>
          <w:szCs w:val="24"/>
        </w:rPr>
        <w:t xml:space="preserve">, homecare providers will play an expanded role in </w:t>
      </w:r>
      <w:r w:rsidRPr="00CD7332">
        <w:rPr>
          <w:rFonts w:ascii="Times New Roman" w:eastAsia="Times New Roman" w:hAnsi="Times New Roman" w:cs="Times New Roman"/>
          <w:b/>
          <w:bCs/>
          <w:sz w:val="24"/>
          <w:szCs w:val="24"/>
        </w:rPr>
        <w:t>long-term disease management</w:t>
      </w:r>
      <w:r w:rsidRPr="00CD7332">
        <w:rPr>
          <w:rFonts w:ascii="Times New Roman" w:eastAsia="Times New Roman" w:hAnsi="Times New Roman" w:cs="Times New Roman"/>
          <w:sz w:val="24"/>
          <w:szCs w:val="24"/>
        </w:rPr>
        <w:t>.</w:t>
      </w:r>
    </w:p>
    <w:p w:rsidR="00CD7332" w:rsidRPr="00CD7332" w:rsidRDefault="00CD7332" w:rsidP="00CD7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Research Institutions</w:t>
      </w:r>
      <w:r w:rsidRPr="00CD7332">
        <w:rPr>
          <w:rFonts w:ascii="Times New Roman" w:eastAsia="Times New Roman" w:hAnsi="Times New Roman" w:cs="Times New Roman"/>
          <w:sz w:val="24"/>
          <w:szCs w:val="24"/>
        </w:rPr>
        <w:t xml:space="preserve">: With continued investment in </w:t>
      </w:r>
      <w:r w:rsidRPr="00CD7332">
        <w:rPr>
          <w:rFonts w:ascii="Times New Roman" w:eastAsia="Times New Roman" w:hAnsi="Times New Roman" w:cs="Times New Roman"/>
          <w:b/>
          <w:bCs/>
          <w:sz w:val="24"/>
          <w:szCs w:val="24"/>
        </w:rPr>
        <w:t>genetic research</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 therapies</w:t>
      </w:r>
      <w:r w:rsidRPr="00CD7332">
        <w:rPr>
          <w:rFonts w:ascii="Times New Roman" w:eastAsia="Times New Roman" w:hAnsi="Times New Roman" w:cs="Times New Roman"/>
          <w:sz w:val="24"/>
          <w:szCs w:val="24"/>
        </w:rPr>
        <w:t>, research institutions will remain at the forefront of breakthroughs for treating X-linked AHC.</w:t>
      </w:r>
    </w:p>
    <w:p w:rsidR="00CD7332" w:rsidRPr="00CD7332" w:rsidRDefault="00CD7332" w:rsidP="00CD7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Genetic Counseling</w:t>
      </w:r>
      <w:r w:rsidRPr="00CD7332">
        <w:rPr>
          <w:rFonts w:ascii="Times New Roman" w:eastAsia="Times New Roman" w:hAnsi="Times New Roman" w:cs="Times New Roman"/>
          <w:sz w:val="24"/>
          <w:szCs w:val="24"/>
        </w:rPr>
        <w:t xml:space="preserve">: As awareness of genetic disorders increases, genetic counseling services will become integral to </w:t>
      </w:r>
      <w:r w:rsidRPr="00CD7332">
        <w:rPr>
          <w:rFonts w:ascii="Times New Roman" w:eastAsia="Times New Roman" w:hAnsi="Times New Roman" w:cs="Times New Roman"/>
          <w:b/>
          <w:bCs/>
          <w:sz w:val="24"/>
          <w:szCs w:val="24"/>
        </w:rPr>
        <w:t>early diagnosis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disease prevention</w:t>
      </w:r>
      <w:r w:rsidRPr="00CD7332">
        <w:rPr>
          <w:rFonts w:ascii="Times New Roman" w:eastAsia="Times New Roman" w:hAnsi="Times New Roman" w:cs="Times New Roman"/>
          <w:sz w:val="24"/>
          <w:szCs w:val="24"/>
        </w:rPr>
        <w:t xml:space="preserve"> strategies.</w:t>
      </w:r>
    </w:p>
    <w:p w:rsidR="00CD7332" w:rsidRPr="00CD7332" w:rsidRDefault="00D96DD6" w:rsidP="00CD73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CD7332" w:rsidRPr="00CD7332" w:rsidRDefault="00CD7332" w:rsidP="00CD7332">
      <w:pPr>
        <w:spacing w:before="100" w:beforeAutospacing="1" w:after="100" w:afterAutospacing="1" w:line="240" w:lineRule="auto"/>
        <w:outlineLvl w:val="2"/>
        <w:rPr>
          <w:rFonts w:ascii="Times New Roman" w:eastAsia="Times New Roman" w:hAnsi="Times New Roman" w:cs="Times New Roman"/>
          <w:b/>
          <w:bCs/>
          <w:sz w:val="27"/>
          <w:szCs w:val="27"/>
        </w:rPr>
      </w:pPr>
      <w:r w:rsidRPr="00CD7332">
        <w:rPr>
          <w:rFonts w:ascii="Times New Roman" w:eastAsia="Times New Roman" w:hAnsi="Times New Roman" w:cs="Times New Roman"/>
          <w:b/>
          <w:bCs/>
          <w:sz w:val="27"/>
          <w:szCs w:val="27"/>
        </w:rPr>
        <w:t>7. Recent Developments + Opportunities &amp; Restraints</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 </w:t>
      </w:r>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w:t>
      </w:r>
      <w:r w:rsidRPr="00CD7332">
        <w:rPr>
          <w:rFonts w:ascii="Times New Roman" w:eastAsia="Times New Roman" w:hAnsi="Times New Roman" w:cs="Times New Roman"/>
          <w:sz w:val="24"/>
          <w:szCs w:val="24"/>
        </w:rPr>
        <w:t xml:space="preserve"> is experiencing significant advancements, driven by developments in </w:t>
      </w:r>
      <w:r w:rsidRPr="00CD7332">
        <w:rPr>
          <w:rFonts w:ascii="Times New Roman" w:eastAsia="Times New Roman" w:hAnsi="Times New Roman" w:cs="Times New Roman"/>
          <w:b/>
          <w:bCs/>
          <w:sz w:val="24"/>
          <w:szCs w:val="24"/>
        </w:rPr>
        <w:t>genetic research</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treatment strategies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regulatory support</w:t>
      </w:r>
      <w:r w:rsidRPr="00CD7332">
        <w:rPr>
          <w:rFonts w:ascii="Times New Roman" w:eastAsia="Times New Roman" w:hAnsi="Times New Roman" w:cs="Times New Roman"/>
          <w:sz w:val="24"/>
          <w:szCs w:val="24"/>
        </w:rPr>
        <w:t xml:space="preserve">. This section highlights key </w:t>
      </w:r>
      <w:r w:rsidRPr="00CD7332">
        <w:rPr>
          <w:rFonts w:ascii="Times New Roman" w:eastAsia="Times New Roman" w:hAnsi="Times New Roman" w:cs="Times New Roman"/>
          <w:b/>
          <w:bCs/>
          <w:sz w:val="24"/>
          <w:szCs w:val="24"/>
        </w:rPr>
        <w:t>recent developments</w:t>
      </w:r>
      <w:r w:rsidRPr="00CD7332">
        <w:rPr>
          <w:rFonts w:ascii="Times New Roman" w:eastAsia="Times New Roman" w:hAnsi="Times New Roman" w:cs="Times New Roman"/>
          <w:sz w:val="24"/>
          <w:szCs w:val="24"/>
        </w:rPr>
        <w:t xml:space="preserve"> in the field, along with the </w:t>
      </w:r>
      <w:r w:rsidRPr="00CD7332">
        <w:rPr>
          <w:rFonts w:ascii="Times New Roman" w:eastAsia="Times New Roman" w:hAnsi="Times New Roman" w:cs="Times New Roman"/>
          <w:b/>
          <w:bCs/>
          <w:sz w:val="24"/>
          <w:szCs w:val="24"/>
        </w:rPr>
        <w:t>opportunities and restraints</w:t>
      </w:r>
      <w:r w:rsidRPr="00CD7332">
        <w:rPr>
          <w:rFonts w:ascii="Times New Roman" w:eastAsia="Times New Roman" w:hAnsi="Times New Roman" w:cs="Times New Roman"/>
          <w:sz w:val="24"/>
          <w:szCs w:val="24"/>
        </w:rPr>
        <w:t xml:space="preserve"> that will shape the market dynamics from 2024 to 2030.</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Recent Developments (Last 2 Years):</w:t>
      </w:r>
    </w:p>
    <w:p w:rsidR="00CD7332" w:rsidRPr="00CD7332" w:rsidRDefault="00CD7332" w:rsidP="00CD7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FDA Orphan Drug Designation for Gene Therapy</w:t>
      </w:r>
      <w:r w:rsidRPr="00CD7332">
        <w:rPr>
          <w:rFonts w:ascii="Times New Roman" w:eastAsia="Times New Roman" w:hAnsi="Times New Roman" w:cs="Times New Roman"/>
          <w:sz w:val="24"/>
          <w:szCs w:val="24"/>
        </w:rPr>
        <w:t>:</w:t>
      </w:r>
    </w:p>
    <w:p w:rsidR="00CD7332" w:rsidRPr="00CD7332" w:rsidRDefault="00CD7332" w:rsidP="00CD733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In the past two years, </w:t>
      </w:r>
      <w:r w:rsidRPr="00CD7332">
        <w:rPr>
          <w:rFonts w:ascii="Times New Roman" w:eastAsia="Times New Roman" w:hAnsi="Times New Roman" w:cs="Times New Roman"/>
          <w:b/>
          <w:bCs/>
          <w:sz w:val="24"/>
          <w:szCs w:val="24"/>
        </w:rPr>
        <w:t>gene therapies</w:t>
      </w:r>
      <w:r w:rsidRPr="00CD7332">
        <w:rPr>
          <w:rFonts w:ascii="Times New Roman" w:eastAsia="Times New Roman" w:hAnsi="Times New Roman" w:cs="Times New Roman"/>
          <w:sz w:val="24"/>
          <w:szCs w:val="24"/>
        </w:rPr>
        <w:t xml:space="preserve"> targeting genetic disorders such as X-linked AHC have received </w:t>
      </w:r>
      <w:r w:rsidRPr="00CD7332">
        <w:rPr>
          <w:rFonts w:ascii="Times New Roman" w:eastAsia="Times New Roman" w:hAnsi="Times New Roman" w:cs="Times New Roman"/>
          <w:b/>
          <w:bCs/>
          <w:sz w:val="24"/>
          <w:szCs w:val="24"/>
        </w:rPr>
        <w:t>Orphan Drug Designation</w:t>
      </w:r>
      <w:r w:rsidRPr="00CD7332">
        <w:rPr>
          <w:rFonts w:ascii="Times New Roman" w:eastAsia="Times New Roman" w:hAnsi="Times New Roman" w:cs="Times New Roman"/>
          <w:sz w:val="24"/>
          <w:szCs w:val="24"/>
        </w:rPr>
        <w:t xml:space="preserve"> from the </w:t>
      </w:r>
      <w:r w:rsidRPr="00CD7332">
        <w:rPr>
          <w:rFonts w:ascii="Times New Roman" w:eastAsia="Times New Roman" w:hAnsi="Times New Roman" w:cs="Times New Roman"/>
          <w:b/>
          <w:bCs/>
          <w:sz w:val="24"/>
          <w:szCs w:val="24"/>
        </w:rPr>
        <w:t>FDA</w:t>
      </w:r>
      <w:r w:rsidRPr="00CD7332">
        <w:rPr>
          <w:rFonts w:ascii="Times New Roman" w:eastAsia="Times New Roman" w:hAnsi="Times New Roman" w:cs="Times New Roman"/>
          <w:sz w:val="24"/>
          <w:szCs w:val="24"/>
        </w:rPr>
        <w:t xml:space="preserve">. This designation is a significant milestone for companies pursuing innovative therapies for rare diseases and offers incentives such as </w:t>
      </w:r>
      <w:r w:rsidRPr="00CD7332">
        <w:rPr>
          <w:rFonts w:ascii="Times New Roman" w:eastAsia="Times New Roman" w:hAnsi="Times New Roman" w:cs="Times New Roman"/>
          <w:b/>
          <w:bCs/>
          <w:sz w:val="24"/>
          <w:szCs w:val="24"/>
        </w:rPr>
        <w:t>extended market exclusivity</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tax credits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accelerated approval pathways</w:t>
      </w:r>
      <w:r w:rsidRPr="00CD7332">
        <w:rPr>
          <w:rFonts w:ascii="Times New Roman" w:eastAsia="Times New Roman" w:hAnsi="Times New Roman" w:cs="Times New Roman"/>
          <w:sz w:val="24"/>
          <w:szCs w:val="24"/>
        </w:rPr>
        <w:t>.</w:t>
      </w:r>
    </w:p>
    <w:p w:rsidR="00CD7332" w:rsidRPr="00CD7332" w:rsidRDefault="00CD7332" w:rsidP="00CD733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Example</w:t>
      </w:r>
      <w:r w:rsidRPr="00CD7332">
        <w:rPr>
          <w:rFonts w:ascii="Times New Roman" w:eastAsia="Times New Roman" w:hAnsi="Times New Roman" w:cs="Times New Roman"/>
          <w:sz w:val="24"/>
          <w:szCs w:val="24"/>
        </w:rPr>
        <w:t xml:space="preserve">: A leading pharmaceutical company recently received orphan drug status for its </w:t>
      </w: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targeting adrenal insufficiency associated with X-linked AHC. This advancement is expected to speed up the process of clinical trials and eventual market availability.</w:t>
      </w:r>
    </w:p>
    <w:p w:rsidR="00CD7332" w:rsidRPr="00CD7332" w:rsidRDefault="00CD7332" w:rsidP="00CD7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Clinical Trial Advancements in Gene Therapy</w:t>
      </w:r>
      <w:r w:rsidRPr="00CD7332">
        <w:rPr>
          <w:rFonts w:ascii="Times New Roman" w:eastAsia="Times New Roman" w:hAnsi="Times New Roman" w:cs="Times New Roman"/>
          <w:sz w:val="24"/>
          <w:szCs w:val="24"/>
        </w:rPr>
        <w:t>:</w:t>
      </w:r>
    </w:p>
    <w:p w:rsidR="00CD7332" w:rsidRPr="00CD7332" w:rsidRDefault="00CD7332" w:rsidP="00CD733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Clinical trials focused on </w:t>
      </w: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for X-linked AHC have made notable progress. The focus of these trials is on </w:t>
      </w:r>
      <w:r w:rsidRPr="00CD7332">
        <w:rPr>
          <w:rFonts w:ascii="Times New Roman" w:eastAsia="Times New Roman" w:hAnsi="Times New Roman" w:cs="Times New Roman"/>
          <w:b/>
          <w:bCs/>
          <w:sz w:val="24"/>
          <w:szCs w:val="24"/>
        </w:rPr>
        <w:t>correcting genetic mutations</w:t>
      </w:r>
      <w:r w:rsidRPr="00CD7332">
        <w:rPr>
          <w:rFonts w:ascii="Times New Roman" w:eastAsia="Times New Roman" w:hAnsi="Times New Roman" w:cs="Times New Roman"/>
          <w:sz w:val="24"/>
          <w:szCs w:val="24"/>
        </w:rPr>
        <w:t xml:space="preserve"> in the NR0B1 gene, which is the root cause of the disease. Early-stage trials have shown promising results in terms of </w:t>
      </w:r>
      <w:r w:rsidRPr="00CD7332">
        <w:rPr>
          <w:rFonts w:ascii="Times New Roman" w:eastAsia="Times New Roman" w:hAnsi="Times New Roman" w:cs="Times New Roman"/>
          <w:b/>
          <w:bCs/>
          <w:sz w:val="24"/>
          <w:szCs w:val="24"/>
        </w:rPr>
        <w:t>gene expression restoration</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adrenal function improvement</w:t>
      </w:r>
      <w:r w:rsidRPr="00CD7332">
        <w:rPr>
          <w:rFonts w:ascii="Times New Roman" w:eastAsia="Times New Roman" w:hAnsi="Times New Roman" w:cs="Times New Roman"/>
          <w:sz w:val="24"/>
          <w:szCs w:val="24"/>
        </w:rPr>
        <w:t>.</w:t>
      </w:r>
    </w:p>
    <w:p w:rsidR="00CD7332" w:rsidRPr="00CD7332" w:rsidRDefault="00CD7332" w:rsidP="00CD733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lastRenderedPageBreak/>
        <w:t>Example</w:t>
      </w:r>
      <w:r w:rsidRPr="00CD7332">
        <w:rPr>
          <w:rFonts w:ascii="Times New Roman" w:eastAsia="Times New Roman" w:hAnsi="Times New Roman" w:cs="Times New Roman"/>
          <w:sz w:val="24"/>
          <w:szCs w:val="24"/>
        </w:rPr>
        <w:t xml:space="preserve">: A phase I clinical trial for a </w:t>
      </w:r>
      <w:r w:rsidRPr="00CD7332">
        <w:rPr>
          <w:rFonts w:ascii="Times New Roman" w:eastAsia="Times New Roman" w:hAnsi="Times New Roman" w:cs="Times New Roman"/>
          <w:b/>
          <w:bCs/>
          <w:sz w:val="24"/>
          <w:szCs w:val="24"/>
        </w:rPr>
        <w:t>CRISPR-based gene-editing therapy</w:t>
      </w:r>
      <w:r w:rsidRPr="00CD7332">
        <w:rPr>
          <w:rFonts w:ascii="Times New Roman" w:eastAsia="Times New Roman" w:hAnsi="Times New Roman" w:cs="Times New Roman"/>
          <w:sz w:val="24"/>
          <w:szCs w:val="24"/>
        </w:rPr>
        <w:t xml:space="preserve"> aimed at addressing X-linked AHC is underway, with early results showing positive therapeutic outcomes in terms of restoring adrenal function.</w:t>
      </w:r>
    </w:p>
    <w:p w:rsidR="00CD7332" w:rsidRPr="00CD7332" w:rsidRDefault="00CD7332" w:rsidP="00CD7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Increased Genetic Testing Availability</w:t>
      </w:r>
      <w:r w:rsidRPr="00CD7332">
        <w:rPr>
          <w:rFonts w:ascii="Times New Roman" w:eastAsia="Times New Roman" w:hAnsi="Times New Roman" w:cs="Times New Roman"/>
          <w:sz w:val="24"/>
          <w:szCs w:val="24"/>
        </w:rPr>
        <w:t>:</w:t>
      </w:r>
    </w:p>
    <w:p w:rsidR="00CD7332" w:rsidRPr="00CD7332" w:rsidRDefault="00CD7332" w:rsidP="00CD733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for X-linked AHC has become more accessible globally due to technological advancements in </w:t>
      </w:r>
      <w:r w:rsidRPr="00CD7332">
        <w:rPr>
          <w:rFonts w:ascii="Times New Roman" w:eastAsia="Times New Roman" w:hAnsi="Times New Roman" w:cs="Times New Roman"/>
          <w:b/>
          <w:bCs/>
          <w:sz w:val="24"/>
          <w:szCs w:val="24"/>
        </w:rPr>
        <w:t>next-generation sequencing (NGS)</w:t>
      </w:r>
      <w:r w:rsidRPr="00CD7332">
        <w:rPr>
          <w:rFonts w:ascii="Times New Roman" w:eastAsia="Times New Roman" w:hAnsi="Times New Roman" w:cs="Times New Roman"/>
          <w:sz w:val="24"/>
          <w:szCs w:val="24"/>
        </w:rPr>
        <w:t xml:space="preserve"> and improvements in </w:t>
      </w:r>
      <w:r w:rsidRPr="00CD7332">
        <w:rPr>
          <w:rFonts w:ascii="Times New Roman" w:eastAsia="Times New Roman" w:hAnsi="Times New Roman" w:cs="Times New Roman"/>
          <w:b/>
          <w:bCs/>
          <w:sz w:val="24"/>
          <w:szCs w:val="24"/>
        </w:rPr>
        <w:t>diagnostic accuracy</w:t>
      </w:r>
      <w:r w:rsidRPr="00CD7332">
        <w:rPr>
          <w:rFonts w:ascii="Times New Roman" w:eastAsia="Times New Roman" w:hAnsi="Times New Roman" w:cs="Times New Roman"/>
          <w:sz w:val="24"/>
          <w:szCs w:val="24"/>
        </w:rPr>
        <w:t xml:space="preserve">. Lower testing costs and faster turnaround times have contributed to higher </w:t>
      </w:r>
      <w:r w:rsidRPr="00CD7332">
        <w:rPr>
          <w:rFonts w:ascii="Times New Roman" w:eastAsia="Times New Roman" w:hAnsi="Times New Roman" w:cs="Times New Roman"/>
          <w:b/>
          <w:bCs/>
          <w:sz w:val="24"/>
          <w:szCs w:val="24"/>
        </w:rPr>
        <w:t>early detection rates</w:t>
      </w:r>
      <w:r w:rsidRPr="00CD7332">
        <w:rPr>
          <w:rFonts w:ascii="Times New Roman" w:eastAsia="Times New Roman" w:hAnsi="Times New Roman" w:cs="Times New Roman"/>
          <w:sz w:val="24"/>
          <w:szCs w:val="24"/>
        </w:rPr>
        <w:t>.</w:t>
      </w:r>
    </w:p>
    <w:p w:rsidR="00CD7332" w:rsidRPr="00CD7332" w:rsidRDefault="00CD7332" w:rsidP="00CD733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Example</w:t>
      </w:r>
      <w:r w:rsidRPr="00CD7332">
        <w:rPr>
          <w:rFonts w:ascii="Times New Roman" w:eastAsia="Times New Roman" w:hAnsi="Times New Roman" w:cs="Times New Roman"/>
          <w:sz w:val="24"/>
          <w:szCs w:val="24"/>
        </w:rPr>
        <w:t xml:space="preserve">: Leading diagnostic labs have launched affordable </w:t>
      </w:r>
      <w:r w:rsidRPr="00CD7332">
        <w:rPr>
          <w:rFonts w:ascii="Times New Roman" w:eastAsia="Times New Roman" w:hAnsi="Times New Roman" w:cs="Times New Roman"/>
          <w:b/>
          <w:bCs/>
          <w:sz w:val="24"/>
          <w:szCs w:val="24"/>
        </w:rPr>
        <w:t>genetic screening panels</w:t>
      </w:r>
      <w:r w:rsidRPr="00CD7332">
        <w:rPr>
          <w:rFonts w:ascii="Times New Roman" w:eastAsia="Times New Roman" w:hAnsi="Times New Roman" w:cs="Times New Roman"/>
          <w:sz w:val="24"/>
          <w:szCs w:val="24"/>
        </w:rPr>
        <w:t xml:space="preserve"> for rare genetic conditions, including X-linked AHC, helping healthcare providers identify at-risk patients more quickly.</w:t>
      </w:r>
    </w:p>
    <w:p w:rsidR="00CD7332" w:rsidRPr="00CD7332" w:rsidRDefault="00CD7332" w:rsidP="00CD7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New Hormonal Replacement Therapy Formulations</w:t>
      </w:r>
      <w:r w:rsidRPr="00CD7332">
        <w:rPr>
          <w:rFonts w:ascii="Times New Roman" w:eastAsia="Times New Roman" w:hAnsi="Times New Roman" w:cs="Times New Roman"/>
          <w:sz w:val="24"/>
          <w:szCs w:val="24"/>
        </w:rPr>
        <w:t>:</w:t>
      </w:r>
    </w:p>
    <w:p w:rsidR="00CD7332" w:rsidRPr="00CD7332" w:rsidRDefault="00CD7332" w:rsidP="00CD733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Long-acting corticosteroids</w:t>
      </w:r>
      <w:r w:rsidRPr="00CD7332">
        <w:rPr>
          <w:rFonts w:ascii="Times New Roman" w:eastAsia="Times New Roman" w:hAnsi="Times New Roman" w:cs="Times New Roman"/>
          <w:sz w:val="24"/>
          <w:szCs w:val="24"/>
        </w:rPr>
        <w:t xml:space="preserve"> and novel formulations of adrenal </w:t>
      </w:r>
      <w:r w:rsidRPr="00CD7332">
        <w:rPr>
          <w:rFonts w:ascii="Times New Roman" w:eastAsia="Times New Roman" w:hAnsi="Times New Roman" w:cs="Times New Roman"/>
          <w:b/>
          <w:bCs/>
          <w:sz w:val="24"/>
          <w:szCs w:val="24"/>
        </w:rPr>
        <w:t>hormone replacement therapies</w:t>
      </w:r>
      <w:r w:rsidRPr="00CD7332">
        <w:rPr>
          <w:rFonts w:ascii="Times New Roman" w:eastAsia="Times New Roman" w:hAnsi="Times New Roman" w:cs="Times New Roman"/>
          <w:sz w:val="24"/>
          <w:szCs w:val="24"/>
        </w:rPr>
        <w:t xml:space="preserve"> have been introduced, providing better disease management with less frequent dosing. These new therapies are aimed at improving </w:t>
      </w:r>
      <w:r w:rsidRPr="00CD7332">
        <w:rPr>
          <w:rFonts w:ascii="Times New Roman" w:eastAsia="Times New Roman" w:hAnsi="Times New Roman" w:cs="Times New Roman"/>
          <w:b/>
          <w:bCs/>
          <w:sz w:val="24"/>
          <w:szCs w:val="24"/>
        </w:rPr>
        <w:t>patient compliance</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quality of life</w:t>
      </w:r>
      <w:r w:rsidRPr="00CD7332">
        <w:rPr>
          <w:rFonts w:ascii="Times New Roman" w:eastAsia="Times New Roman" w:hAnsi="Times New Roman" w:cs="Times New Roman"/>
          <w:sz w:val="24"/>
          <w:szCs w:val="24"/>
        </w:rPr>
        <w:t>, as they provide more stable blood hormone levels.</w:t>
      </w:r>
    </w:p>
    <w:p w:rsidR="00CD7332" w:rsidRPr="00CD7332" w:rsidRDefault="00CD7332" w:rsidP="00CD7332">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Example</w:t>
      </w:r>
      <w:r w:rsidRPr="00CD7332">
        <w:rPr>
          <w:rFonts w:ascii="Times New Roman" w:eastAsia="Times New Roman" w:hAnsi="Times New Roman" w:cs="Times New Roman"/>
          <w:sz w:val="24"/>
          <w:szCs w:val="24"/>
        </w:rPr>
        <w:t xml:space="preserve">: A new </w:t>
      </w:r>
      <w:r w:rsidRPr="00CD7332">
        <w:rPr>
          <w:rFonts w:ascii="Times New Roman" w:eastAsia="Times New Roman" w:hAnsi="Times New Roman" w:cs="Times New Roman"/>
          <w:b/>
          <w:bCs/>
          <w:sz w:val="24"/>
          <w:szCs w:val="24"/>
        </w:rPr>
        <w:t>hydrocortisone formulation</w:t>
      </w:r>
      <w:r w:rsidRPr="00CD7332">
        <w:rPr>
          <w:rFonts w:ascii="Times New Roman" w:eastAsia="Times New Roman" w:hAnsi="Times New Roman" w:cs="Times New Roman"/>
          <w:sz w:val="24"/>
          <w:szCs w:val="24"/>
        </w:rPr>
        <w:t xml:space="preserve"> that allows for less frequent administration has been approved in some regions, improving convenience and reducing the burden on patients and caregivers.</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Opportunities:</w:t>
      </w:r>
    </w:p>
    <w:p w:rsidR="00CD7332" w:rsidRPr="00CD7332" w:rsidRDefault="00CD7332" w:rsidP="00CD733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Expansion of Gene Therapy for Genetic Disorders</w:t>
      </w:r>
      <w:r w:rsidRPr="00CD7332">
        <w:rPr>
          <w:rFonts w:ascii="Times New Roman" w:eastAsia="Times New Roman" w:hAnsi="Times New Roman" w:cs="Times New Roman"/>
          <w:sz w:val="24"/>
          <w:szCs w:val="24"/>
        </w:rPr>
        <w:t>:</w:t>
      </w:r>
    </w:p>
    <w:p w:rsidR="00CD7332" w:rsidRPr="00CD7332" w:rsidRDefault="00CD7332" w:rsidP="00CD7332">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Gene therapy</w:t>
      </w:r>
      <w:r w:rsidRPr="00CD7332">
        <w:rPr>
          <w:rFonts w:ascii="Times New Roman" w:eastAsia="Times New Roman" w:hAnsi="Times New Roman" w:cs="Times New Roman"/>
          <w:sz w:val="24"/>
          <w:szCs w:val="24"/>
        </w:rPr>
        <w:t xml:space="preserve"> holds the potential to </w:t>
      </w:r>
      <w:r w:rsidRPr="00CD7332">
        <w:rPr>
          <w:rFonts w:ascii="Times New Roman" w:eastAsia="Times New Roman" w:hAnsi="Times New Roman" w:cs="Times New Roman"/>
          <w:b/>
          <w:bCs/>
          <w:sz w:val="24"/>
          <w:szCs w:val="24"/>
        </w:rPr>
        <w:t>treat the root cause</w:t>
      </w:r>
      <w:r w:rsidRPr="00CD7332">
        <w:rPr>
          <w:rFonts w:ascii="Times New Roman" w:eastAsia="Times New Roman" w:hAnsi="Times New Roman" w:cs="Times New Roman"/>
          <w:sz w:val="24"/>
          <w:szCs w:val="24"/>
        </w:rPr>
        <w:t xml:space="preserve"> of X-linked AHC, offering a </w:t>
      </w:r>
      <w:r w:rsidRPr="00CD7332">
        <w:rPr>
          <w:rFonts w:ascii="Times New Roman" w:eastAsia="Times New Roman" w:hAnsi="Times New Roman" w:cs="Times New Roman"/>
          <w:b/>
          <w:bCs/>
          <w:sz w:val="24"/>
          <w:szCs w:val="24"/>
        </w:rPr>
        <w:t>disease-modifying solution</w:t>
      </w:r>
      <w:r w:rsidRPr="00CD7332">
        <w:rPr>
          <w:rFonts w:ascii="Times New Roman" w:eastAsia="Times New Roman" w:hAnsi="Times New Roman" w:cs="Times New Roman"/>
          <w:sz w:val="24"/>
          <w:szCs w:val="24"/>
        </w:rPr>
        <w:t xml:space="preserve"> instead of just symptom management. As </w:t>
      </w:r>
      <w:r w:rsidRPr="00CD7332">
        <w:rPr>
          <w:rFonts w:ascii="Times New Roman" w:eastAsia="Times New Roman" w:hAnsi="Times New Roman" w:cs="Times New Roman"/>
          <w:b/>
          <w:bCs/>
          <w:sz w:val="24"/>
          <w:szCs w:val="24"/>
        </w:rPr>
        <w:t>CRISPR</w:t>
      </w:r>
      <w:r w:rsidRPr="00CD7332">
        <w:rPr>
          <w:rFonts w:ascii="Times New Roman" w:eastAsia="Times New Roman" w:hAnsi="Times New Roman" w:cs="Times New Roman"/>
          <w:sz w:val="24"/>
          <w:szCs w:val="24"/>
        </w:rPr>
        <w:t xml:space="preserve"> and other gene-editing technologies advance, the opportunity to provide long-term or potentially permanent cures for patients will expand. This is particularly exciting in the rare disease space, where treatments are often limited.</w:t>
      </w:r>
    </w:p>
    <w:p w:rsidR="00CD7332" w:rsidRPr="00CD7332" w:rsidRDefault="00CD7332" w:rsidP="00CD7332">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Opportunity</w:t>
      </w:r>
      <w:r w:rsidRPr="00CD7332">
        <w:rPr>
          <w:rFonts w:ascii="Times New Roman" w:eastAsia="Times New Roman" w:hAnsi="Times New Roman" w:cs="Times New Roman"/>
          <w:sz w:val="24"/>
          <w:szCs w:val="24"/>
        </w:rPr>
        <w:t xml:space="preserve">: Companies that invest in </w:t>
      </w:r>
      <w:r w:rsidRPr="00CD7332">
        <w:rPr>
          <w:rFonts w:ascii="Times New Roman" w:eastAsia="Times New Roman" w:hAnsi="Times New Roman" w:cs="Times New Roman"/>
          <w:b/>
          <w:bCs/>
          <w:sz w:val="24"/>
          <w:szCs w:val="24"/>
        </w:rPr>
        <w:t>gene therapy research</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collaborations</w:t>
      </w:r>
      <w:r w:rsidRPr="00CD7332">
        <w:rPr>
          <w:rFonts w:ascii="Times New Roman" w:eastAsia="Times New Roman" w:hAnsi="Times New Roman" w:cs="Times New Roman"/>
          <w:sz w:val="24"/>
          <w:szCs w:val="24"/>
        </w:rPr>
        <w:t xml:space="preserve"> with </w:t>
      </w:r>
      <w:r w:rsidRPr="00CD7332">
        <w:rPr>
          <w:rFonts w:ascii="Times New Roman" w:eastAsia="Times New Roman" w:hAnsi="Times New Roman" w:cs="Times New Roman"/>
          <w:b/>
          <w:bCs/>
          <w:sz w:val="24"/>
          <w:szCs w:val="24"/>
        </w:rPr>
        <w:t>research institutions</w:t>
      </w:r>
      <w:r w:rsidRPr="00CD7332">
        <w:rPr>
          <w:rFonts w:ascii="Times New Roman" w:eastAsia="Times New Roman" w:hAnsi="Times New Roman" w:cs="Times New Roman"/>
          <w:sz w:val="24"/>
          <w:szCs w:val="24"/>
        </w:rPr>
        <w:t xml:space="preserve"> stand to lead the market in terms of </w:t>
      </w:r>
      <w:r w:rsidRPr="00CD7332">
        <w:rPr>
          <w:rFonts w:ascii="Times New Roman" w:eastAsia="Times New Roman" w:hAnsi="Times New Roman" w:cs="Times New Roman"/>
          <w:b/>
          <w:bCs/>
          <w:sz w:val="24"/>
          <w:szCs w:val="24"/>
        </w:rPr>
        <w:t>breakthrough therapies</w:t>
      </w:r>
      <w:r w:rsidRPr="00CD7332">
        <w:rPr>
          <w:rFonts w:ascii="Times New Roman" w:eastAsia="Times New Roman" w:hAnsi="Times New Roman" w:cs="Times New Roman"/>
          <w:sz w:val="24"/>
          <w:szCs w:val="24"/>
        </w:rPr>
        <w:t xml:space="preserve"> for X-linked AHC.</w:t>
      </w:r>
    </w:p>
    <w:p w:rsidR="00CD7332" w:rsidRPr="00CD7332" w:rsidRDefault="00CD7332" w:rsidP="00CD733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Increased Focus on Personalized Medicine</w:t>
      </w:r>
      <w:r w:rsidRPr="00CD7332">
        <w:rPr>
          <w:rFonts w:ascii="Times New Roman" w:eastAsia="Times New Roman" w:hAnsi="Times New Roman" w:cs="Times New Roman"/>
          <w:sz w:val="24"/>
          <w:szCs w:val="24"/>
        </w:rPr>
        <w:t>:</w:t>
      </w:r>
    </w:p>
    <w:p w:rsidR="00CD7332" w:rsidRPr="00CD7332" w:rsidRDefault="00CD7332" w:rsidP="00CD7332">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Personalized medicine</w:t>
      </w:r>
      <w:r w:rsidRPr="00CD7332">
        <w:rPr>
          <w:rFonts w:ascii="Times New Roman" w:eastAsia="Times New Roman" w:hAnsi="Times New Roman" w:cs="Times New Roman"/>
          <w:sz w:val="24"/>
          <w:szCs w:val="24"/>
        </w:rPr>
        <w:t xml:space="preserve"> continues to evolve, particularly in the treatment of rare diseases. For X-linked AHC, </w:t>
      </w: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allows clinicians to tailor treatment regimens based on individual genetic profiles, leading to better outcomes.</w:t>
      </w:r>
    </w:p>
    <w:p w:rsidR="00CD7332" w:rsidRPr="00CD7332" w:rsidRDefault="00CD7332" w:rsidP="00CD7332">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Opportunity</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Pediatric endocrinologists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genetic counselors</w:t>
      </w:r>
      <w:r w:rsidRPr="00CD7332">
        <w:rPr>
          <w:rFonts w:ascii="Times New Roman" w:eastAsia="Times New Roman" w:hAnsi="Times New Roman" w:cs="Times New Roman"/>
          <w:sz w:val="24"/>
          <w:szCs w:val="24"/>
        </w:rPr>
        <w:t xml:space="preserve"> can collaborate to provide personalized treatment plans that align with the specific needs of X-linked AHC patients, particularly in </w:t>
      </w:r>
      <w:r w:rsidRPr="00CD7332">
        <w:rPr>
          <w:rFonts w:ascii="Times New Roman" w:eastAsia="Times New Roman" w:hAnsi="Times New Roman" w:cs="Times New Roman"/>
          <w:b/>
          <w:bCs/>
          <w:sz w:val="24"/>
          <w:szCs w:val="24"/>
        </w:rPr>
        <w:t>hormone replacement</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genetic counseling</w:t>
      </w:r>
      <w:r w:rsidRPr="00CD7332">
        <w:rPr>
          <w:rFonts w:ascii="Times New Roman" w:eastAsia="Times New Roman" w:hAnsi="Times New Roman" w:cs="Times New Roman"/>
          <w:sz w:val="24"/>
          <w:szCs w:val="24"/>
        </w:rPr>
        <w:t>.</w:t>
      </w:r>
    </w:p>
    <w:p w:rsidR="00CD7332" w:rsidRPr="00CD7332" w:rsidRDefault="00CD7332" w:rsidP="00CD733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Growing Awareness and Early Diagnosis</w:t>
      </w:r>
      <w:r w:rsidRPr="00CD7332">
        <w:rPr>
          <w:rFonts w:ascii="Times New Roman" w:eastAsia="Times New Roman" w:hAnsi="Times New Roman" w:cs="Times New Roman"/>
          <w:sz w:val="24"/>
          <w:szCs w:val="24"/>
        </w:rPr>
        <w:t>:</w:t>
      </w:r>
    </w:p>
    <w:p w:rsidR="00CD7332" w:rsidRPr="00CD7332" w:rsidRDefault="00CD7332" w:rsidP="00CD7332">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As awareness of </w:t>
      </w:r>
      <w:r w:rsidRPr="00CD7332">
        <w:rPr>
          <w:rFonts w:ascii="Times New Roman" w:eastAsia="Times New Roman" w:hAnsi="Times New Roman" w:cs="Times New Roman"/>
          <w:b/>
          <w:bCs/>
          <w:sz w:val="24"/>
          <w:szCs w:val="24"/>
        </w:rPr>
        <w:t>rare genetic diseases</w:t>
      </w:r>
      <w:r w:rsidRPr="00CD7332">
        <w:rPr>
          <w:rFonts w:ascii="Times New Roman" w:eastAsia="Times New Roman" w:hAnsi="Times New Roman" w:cs="Times New Roman"/>
          <w:sz w:val="24"/>
          <w:szCs w:val="24"/>
        </w:rPr>
        <w:t xml:space="preserve"> grows, there is an increasing emphasis on early diagnosis, which directly impacts the prognosis of patients with X-linked AHC. Improved awareness and access to </w:t>
      </w:r>
      <w:r w:rsidRPr="00CD7332">
        <w:rPr>
          <w:rFonts w:ascii="Times New Roman" w:eastAsia="Times New Roman" w:hAnsi="Times New Roman" w:cs="Times New Roman"/>
          <w:b/>
          <w:bCs/>
          <w:sz w:val="24"/>
          <w:szCs w:val="24"/>
        </w:rPr>
        <w:t>genetic screening</w:t>
      </w:r>
      <w:r w:rsidRPr="00CD7332">
        <w:rPr>
          <w:rFonts w:ascii="Times New Roman" w:eastAsia="Times New Roman" w:hAnsi="Times New Roman" w:cs="Times New Roman"/>
          <w:sz w:val="24"/>
          <w:szCs w:val="24"/>
        </w:rPr>
        <w:t xml:space="preserve"> will lead to more </w:t>
      </w:r>
      <w:r w:rsidRPr="00CD7332">
        <w:rPr>
          <w:rFonts w:ascii="Times New Roman" w:eastAsia="Times New Roman" w:hAnsi="Times New Roman" w:cs="Times New Roman"/>
          <w:b/>
          <w:bCs/>
          <w:sz w:val="24"/>
          <w:szCs w:val="24"/>
        </w:rPr>
        <w:t>early interventions</w:t>
      </w:r>
      <w:r w:rsidRPr="00CD7332">
        <w:rPr>
          <w:rFonts w:ascii="Times New Roman" w:eastAsia="Times New Roman" w:hAnsi="Times New Roman" w:cs="Times New Roman"/>
          <w:sz w:val="24"/>
          <w:szCs w:val="24"/>
        </w:rPr>
        <w:t>, ultimately improving patient outcomes and quality of life.</w:t>
      </w:r>
    </w:p>
    <w:p w:rsidR="00CD7332" w:rsidRPr="00CD7332" w:rsidRDefault="00CD7332" w:rsidP="00CD7332">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lastRenderedPageBreak/>
        <w:t>Opportunity</w:t>
      </w:r>
      <w:r w:rsidRPr="00CD7332">
        <w:rPr>
          <w:rFonts w:ascii="Times New Roman" w:eastAsia="Times New Roman" w:hAnsi="Times New Roman" w:cs="Times New Roman"/>
          <w:sz w:val="24"/>
          <w:szCs w:val="24"/>
        </w:rPr>
        <w:t xml:space="preserve">: Increased education on X-linked AHC through </w:t>
      </w:r>
      <w:r w:rsidRPr="00CD7332">
        <w:rPr>
          <w:rFonts w:ascii="Times New Roman" w:eastAsia="Times New Roman" w:hAnsi="Times New Roman" w:cs="Times New Roman"/>
          <w:b/>
          <w:bCs/>
          <w:sz w:val="24"/>
          <w:szCs w:val="24"/>
        </w:rPr>
        <w:t>healthcare provider training programs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public health initiatives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advocacy groups</w:t>
      </w:r>
      <w:r w:rsidRPr="00CD7332">
        <w:rPr>
          <w:rFonts w:ascii="Times New Roman" w:eastAsia="Times New Roman" w:hAnsi="Times New Roman" w:cs="Times New Roman"/>
          <w:sz w:val="24"/>
          <w:szCs w:val="24"/>
        </w:rPr>
        <w:t xml:space="preserve"> will lead to earlier identification and treatment, creating demand for </w:t>
      </w:r>
      <w:r w:rsidRPr="00CD7332">
        <w:rPr>
          <w:rFonts w:ascii="Times New Roman" w:eastAsia="Times New Roman" w:hAnsi="Times New Roman" w:cs="Times New Roman"/>
          <w:b/>
          <w:bCs/>
          <w:sz w:val="24"/>
          <w:szCs w:val="24"/>
        </w:rPr>
        <w:t>genetic testing kits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hormonal therapies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patient management platforms</w:t>
      </w:r>
      <w:r w:rsidRPr="00CD7332">
        <w:rPr>
          <w:rFonts w:ascii="Times New Roman" w:eastAsia="Times New Roman" w:hAnsi="Times New Roman" w:cs="Times New Roman"/>
          <w:sz w:val="24"/>
          <w:szCs w:val="24"/>
        </w:rPr>
        <w:t>.</w:t>
      </w:r>
    </w:p>
    <w:p w:rsidR="00CD7332" w:rsidRPr="00CD7332" w:rsidRDefault="00CD7332" w:rsidP="00CD733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Expansion into Emerging Markets</w:t>
      </w:r>
      <w:r w:rsidRPr="00CD7332">
        <w:rPr>
          <w:rFonts w:ascii="Times New Roman" w:eastAsia="Times New Roman" w:hAnsi="Times New Roman" w:cs="Times New Roman"/>
          <w:sz w:val="24"/>
          <w:szCs w:val="24"/>
        </w:rPr>
        <w:t>:</w:t>
      </w:r>
    </w:p>
    <w:p w:rsidR="00CD7332" w:rsidRPr="00CD7332" w:rsidRDefault="00CD7332" w:rsidP="00CD7332">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As healthcare infrastructure improves in </w:t>
      </w:r>
      <w:r w:rsidRPr="00CD7332">
        <w:rPr>
          <w:rFonts w:ascii="Times New Roman" w:eastAsia="Times New Roman" w:hAnsi="Times New Roman" w:cs="Times New Roman"/>
          <w:b/>
          <w:bCs/>
          <w:sz w:val="24"/>
          <w:szCs w:val="24"/>
        </w:rPr>
        <w:t>emerging markets</w:t>
      </w:r>
      <w:r w:rsidRPr="00CD7332">
        <w:rPr>
          <w:rFonts w:ascii="Times New Roman" w:eastAsia="Times New Roman" w:hAnsi="Times New Roman" w:cs="Times New Roman"/>
          <w:sz w:val="24"/>
          <w:szCs w:val="24"/>
        </w:rPr>
        <w:t xml:space="preserve">, there is a significant opportunity for companies to expand access to </w:t>
      </w:r>
      <w:r w:rsidRPr="00CD7332">
        <w:rPr>
          <w:rFonts w:ascii="Times New Roman" w:eastAsia="Times New Roman" w:hAnsi="Times New Roman" w:cs="Times New Roman"/>
          <w:b/>
          <w:bCs/>
          <w:sz w:val="24"/>
          <w:szCs w:val="24"/>
        </w:rPr>
        <w:t>genetic testing</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hormonal therapies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specialized care</w:t>
      </w:r>
      <w:r w:rsidRPr="00CD7332">
        <w:rPr>
          <w:rFonts w:ascii="Times New Roman" w:eastAsia="Times New Roman" w:hAnsi="Times New Roman" w:cs="Times New Roman"/>
          <w:sz w:val="24"/>
          <w:szCs w:val="24"/>
        </w:rPr>
        <w:t xml:space="preserve"> for X-linked AHC. Growing healthcare spending in regions like </w:t>
      </w:r>
      <w:r w:rsidRPr="00CD7332">
        <w:rPr>
          <w:rFonts w:ascii="Times New Roman" w:eastAsia="Times New Roman" w:hAnsi="Times New Roman" w:cs="Times New Roman"/>
          <w:b/>
          <w:bCs/>
          <w:sz w:val="24"/>
          <w:szCs w:val="24"/>
        </w:rPr>
        <w:t>Asia-Pacific</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Latin America</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Middle East &amp; Africa</w:t>
      </w:r>
      <w:r w:rsidRPr="00CD7332">
        <w:rPr>
          <w:rFonts w:ascii="Times New Roman" w:eastAsia="Times New Roman" w:hAnsi="Times New Roman" w:cs="Times New Roman"/>
          <w:sz w:val="24"/>
          <w:szCs w:val="24"/>
        </w:rPr>
        <w:t xml:space="preserve"> will support market expansion.</w:t>
      </w:r>
    </w:p>
    <w:p w:rsidR="00CD7332" w:rsidRPr="00CD7332" w:rsidRDefault="00CD7332" w:rsidP="00CD7332">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Opportunity</w:t>
      </w:r>
      <w:r w:rsidRPr="00CD7332">
        <w:rPr>
          <w:rFonts w:ascii="Times New Roman" w:eastAsia="Times New Roman" w:hAnsi="Times New Roman" w:cs="Times New Roman"/>
          <w:sz w:val="24"/>
          <w:szCs w:val="24"/>
        </w:rPr>
        <w:t xml:space="preserve">: Companies can expand their </w:t>
      </w:r>
      <w:r w:rsidRPr="00CD7332">
        <w:rPr>
          <w:rFonts w:ascii="Times New Roman" w:eastAsia="Times New Roman" w:hAnsi="Times New Roman" w:cs="Times New Roman"/>
          <w:b/>
          <w:bCs/>
          <w:sz w:val="24"/>
          <w:szCs w:val="24"/>
        </w:rPr>
        <w:t>genetic testing services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treatment offerings</w:t>
      </w:r>
      <w:r w:rsidRPr="00CD7332">
        <w:rPr>
          <w:rFonts w:ascii="Times New Roman" w:eastAsia="Times New Roman" w:hAnsi="Times New Roman" w:cs="Times New Roman"/>
          <w:sz w:val="24"/>
          <w:szCs w:val="24"/>
        </w:rPr>
        <w:t xml:space="preserve"> in </w:t>
      </w:r>
      <w:r w:rsidRPr="00CD7332">
        <w:rPr>
          <w:rFonts w:ascii="Times New Roman" w:eastAsia="Times New Roman" w:hAnsi="Times New Roman" w:cs="Times New Roman"/>
          <w:b/>
          <w:bCs/>
          <w:sz w:val="24"/>
          <w:szCs w:val="24"/>
        </w:rPr>
        <w:t>emerging markets</w:t>
      </w:r>
      <w:r w:rsidRPr="00CD7332">
        <w:rPr>
          <w:rFonts w:ascii="Times New Roman" w:eastAsia="Times New Roman" w:hAnsi="Times New Roman" w:cs="Times New Roman"/>
          <w:sz w:val="24"/>
          <w:szCs w:val="24"/>
        </w:rPr>
        <w:t xml:space="preserve">, potentially forming </w:t>
      </w:r>
      <w:r w:rsidRPr="00CD7332">
        <w:rPr>
          <w:rFonts w:ascii="Times New Roman" w:eastAsia="Times New Roman" w:hAnsi="Times New Roman" w:cs="Times New Roman"/>
          <w:b/>
          <w:bCs/>
          <w:sz w:val="24"/>
          <w:szCs w:val="24"/>
        </w:rPr>
        <w:t>strategic partnerships</w:t>
      </w:r>
      <w:r w:rsidRPr="00CD7332">
        <w:rPr>
          <w:rFonts w:ascii="Times New Roman" w:eastAsia="Times New Roman" w:hAnsi="Times New Roman" w:cs="Times New Roman"/>
          <w:sz w:val="24"/>
          <w:szCs w:val="24"/>
        </w:rPr>
        <w:t xml:space="preserve"> with local healthcare providers and governments to increase awareness and access.</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Restraints:</w:t>
      </w:r>
    </w:p>
    <w:p w:rsidR="00CD7332" w:rsidRPr="00CD7332" w:rsidRDefault="00CD7332" w:rsidP="00CD7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High Treatment Costs</w:t>
      </w:r>
      <w:r w:rsidRPr="00CD7332">
        <w:rPr>
          <w:rFonts w:ascii="Times New Roman" w:eastAsia="Times New Roman" w:hAnsi="Times New Roman" w:cs="Times New Roman"/>
          <w:sz w:val="24"/>
          <w:szCs w:val="24"/>
        </w:rPr>
        <w:t>:</w:t>
      </w:r>
    </w:p>
    <w:p w:rsidR="00CD7332" w:rsidRPr="00CD7332" w:rsidRDefault="00CD7332" w:rsidP="00CD733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One of the significant barriers to the widespread adoption of innovative treatments for X-linked AHC is the </w:t>
      </w:r>
      <w:r w:rsidRPr="00CD7332">
        <w:rPr>
          <w:rFonts w:ascii="Times New Roman" w:eastAsia="Times New Roman" w:hAnsi="Times New Roman" w:cs="Times New Roman"/>
          <w:b/>
          <w:bCs/>
          <w:sz w:val="24"/>
          <w:szCs w:val="24"/>
        </w:rPr>
        <w:t>high cost of treatment</w:t>
      </w:r>
      <w:r w:rsidRPr="00CD7332">
        <w:rPr>
          <w:rFonts w:ascii="Times New Roman" w:eastAsia="Times New Roman" w:hAnsi="Times New Roman" w:cs="Times New Roman"/>
          <w:sz w:val="24"/>
          <w:szCs w:val="24"/>
        </w:rPr>
        <w:t xml:space="preserve">, especially for </w:t>
      </w:r>
      <w:r w:rsidRPr="00CD7332">
        <w:rPr>
          <w:rFonts w:ascii="Times New Roman" w:eastAsia="Times New Roman" w:hAnsi="Times New Roman" w:cs="Times New Roman"/>
          <w:b/>
          <w:bCs/>
          <w:sz w:val="24"/>
          <w:szCs w:val="24"/>
        </w:rPr>
        <w:t>genetic therapies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long-term hormone replacement therapies</w:t>
      </w:r>
      <w:r w:rsidRPr="00CD7332">
        <w:rPr>
          <w:rFonts w:ascii="Times New Roman" w:eastAsia="Times New Roman" w:hAnsi="Times New Roman" w:cs="Times New Roman"/>
          <w:sz w:val="24"/>
          <w:szCs w:val="24"/>
        </w:rPr>
        <w:t xml:space="preserve">. These treatments are often not covered by </w:t>
      </w:r>
      <w:r w:rsidRPr="00CD7332">
        <w:rPr>
          <w:rFonts w:ascii="Times New Roman" w:eastAsia="Times New Roman" w:hAnsi="Times New Roman" w:cs="Times New Roman"/>
          <w:b/>
          <w:bCs/>
          <w:sz w:val="24"/>
          <w:szCs w:val="24"/>
        </w:rPr>
        <w:t>health insurance</w:t>
      </w:r>
      <w:r w:rsidRPr="00CD7332">
        <w:rPr>
          <w:rFonts w:ascii="Times New Roman" w:eastAsia="Times New Roman" w:hAnsi="Times New Roman" w:cs="Times New Roman"/>
          <w:sz w:val="24"/>
          <w:szCs w:val="24"/>
        </w:rPr>
        <w:t xml:space="preserve"> plans, making them inaccessible for many patients.</w:t>
      </w:r>
    </w:p>
    <w:p w:rsidR="00CD7332" w:rsidRPr="00CD7332" w:rsidRDefault="00CD7332" w:rsidP="00CD733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Restraint</w:t>
      </w:r>
      <w:r w:rsidRPr="00CD7332">
        <w:rPr>
          <w:rFonts w:ascii="Times New Roman" w:eastAsia="Times New Roman" w:hAnsi="Times New Roman" w:cs="Times New Roman"/>
          <w:sz w:val="24"/>
          <w:szCs w:val="24"/>
        </w:rPr>
        <w:t xml:space="preserve">: The need for </w:t>
      </w:r>
      <w:r w:rsidRPr="00CD7332">
        <w:rPr>
          <w:rFonts w:ascii="Times New Roman" w:eastAsia="Times New Roman" w:hAnsi="Times New Roman" w:cs="Times New Roman"/>
          <w:b/>
          <w:bCs/>
          <w:sz w:val="24"/>
          <w:szCs w:val="24"/>
        </w:rPr>
        <w:t>affordable treatment solutions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improved insurance coverage</w:t>
      </w:r>
      <w:r w:rsidRPr="00CD7332">
        <w:rPr>
          <w:rFonts w:ascii="Times New Roman" w:eastAsia="Times New Roman" w:hAnsi="Times New Roman" w:cs="Times New Roman"/>
          <w:sz w:val="24"/>
          <w:szCs w:val="24"/>
        </w:rPr>
        <w:t xml:space="preserve"> will be critical for broader market adoption.</w:t>
      </w:r>
    </w:p>
    <w:p w:rsidR="00CD7332" w:rsidRPr="00CD7332" w:rsidRDefault="00CD7332" w:rsidP="00CD7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Regulatory Hurdles and Approval Timelines</w:t>
      </w:r>
      <w:r w:rsidRPr="00CD7332">
        <w:rPr>
          <w:rFonts w:ascii="Times New Roman" w:eastAsia="Times New Roman" w:hAnsi="Times New Roman" w:cs="Times New Roman"/>
          <w:sz w:val="24"/>
          <w:szCs w:val="24"/>
        </w:rPr>
        <w:t>:</w:t>
      </w:r>
    </w:p>
    <w:p w:rsidR="00CD7332" w:rsidRPr="00CD7332" w:rsidRDefault="00CD7332" w:rsidP="00CD733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While regulatory bodies such as the </w:t>
      </w:r>
      <w:r w:rsidRPr="00CD7332">
        <w:rPr>
          <w:rFonts w:ascii="Times New Roman" w:eastAsia="Times New Roman" w:hAnsi="Times New Roman" w:cs="Times New Roman"/>
          <w:b/>
          <w:bCs/>
          <w:sz w:val="24"/>
          <w:szCs w:val="24"/>
        </w:rPr>
        <w:t>FDA</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EMA</w:t>
      </w:r>
      <w:r w:rsidRPr="00CD7332">
        <w:rPr>
          <w:rFonts w:ascii="Times New Roman" w:eastAsia="Times New Roman" w:hAnsi="Times New Roman" w:cs="Times New Roman"/>
          <w:sz w:val="24"/>
          <w:szCs w:val="24"/>
        </w:rPr>
        <w:t xml:space="preserve"> are providing incentives for orphan drug development, the approval timelines for </w:t>
      </w:r>
      <w:r w:rsidRPr="00CD7332">
        <w:rPr>
          <w:rFonts w:ascii="Times New Roman" w:eastAsia="Times New Roman" w:hAnsi="Times New Roman" w:cs="Times New Roman"/>
          <w:b/>
          <w:bCs/>
          <w:sz w:val="24"/>
          <w:szCs w:val="24"/>
        </w:rPr>
        <w:t>gene therapies</w:t>
      </w:r>
      <w:r w:rsidRPr="00CD7332">
        <w:rPr>
          <w:rFonts w:ascii="Times New Roman" w:eastAsia="Times New Roman" w:hAnsi="Times New Roman" w:cs="Times New Roman"/>
          <w:sz w:val="24"/>
          <w:szCs w:val="24"/>
        </w:rPr>
        <w:t xml:space="preserve"> and new treatments can still be lengthy. This could delay the availability of much-needed therapies for patients.</w:t>
      </w:r>
    </w:p>
    <w:p w:rsidR="00CD7332" w:rsidRPr="00CD7332" w:rsidRDefault="00CD7332" w:rsidP="00CD733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Restraint</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Regulatory delays</w:t>
      </w:r>
      <w:r w:rsidRPr="00CD7332">
        <w:rPr>
          <w:rFonts w:ascii="Times New Roman" w:eastAsia="Times New Roman" w:hAnsi="Times New Roman" w:cs="Times New Roman"/>
          <w:sz w:val="24"/>
          <w:szCs w:val="24"/>
        </w:rPr>
        <w:t xml:space="preserve"> in the approval process for </w:t>
      </w:r>
      <w:r w:rsidRPr="00CD7332">
        <w:rPr>
          <w:rFonts w:ascii="Times New Roman" w:eastAsia="Times New Roman" w:hAnsi="Times New Roman" w:cs="Times New Roman"/>
          <w:b/>
          <w:bCs/>
          <w:sz w:val="24"/>
          <w:szCs w:val="24"/>
        </w:rPr>
        <w:t>novel treatments</w:t>
      </w:r>
      <w:r w:rsidRPr="00CD7332">
        <w:rPr>
          <w:rFonts w:ascii="Times New Roman" w:eastAsia="Times New Roman" w:hAnsi="Times New Roman" w:cs="Times New Roman"/>
          <w:sz w:val="24"/>
          <w:szCs w:val="24"/>
        </w:rPr>
        <w:t xml:space="preserve"> can slow down market growth, particularly for cutting-edge </w:t>
      </w:r>
      <w:r w:rsidRPr="00CD7332">
        <w:rPr>
          <w:rFonts w:ascii="Times New Roman" w:eastAsia="Times New Roman" w:hAnsi="Times New Roman" w:cs="Times New Roman"/>
          <w:b/>
          <w:bCs/>
          <w:sz w:val="24"/>
          <w:szCs w:val="24"/>
        </w:rPr>
        <w:t>gene-editing therapies</w:t>
      </w:r>
      <w:r w:rsidRPr="00CD7332">
        <w:rPr>
          <w:rFonts w:ascii="Times New Roman" w:eastAsia="Times New Roman" w:hAnsi="Times New Roman" w:cs="Times New Roman"/>
          <w:sz w:val="24"/>
          <w:szCs w:val="24"/>
        </w:rPr>
        <w:t>.</w:t>
      </w:r>
    </w:p>
    <w:p w:rsidR="00CD7332" w:rsidRPr="00CD7332" w:rsidRDefault="00CD7332" w:rsidP="00CD7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Limited Access to Specialized Care in Developing Regions</w:t>
      </w:r>
      <w:r w:rsidRPr="00CD7332">
        <w:rPr>
          <w:rFonts w:ascii="Times New Roman" w:eastAsia="Times New Roman" w:hAnsi="Times New Roman" w:cs="Times New Roman"/>
          <w:sz w:val="24"/>
          <w:szCs w:val="24"/>
        </w:rPr>
        <w:t>:</w:t>
      </w:r>
    </w:p>
    <w:p w:rsidR="00CD7332" w:rsidRPr="00CD7332" w:rsidRDefault="00CD7332" w:rsidP="00CD733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While </w:t>
      </w:r>
      <w:r w:rsidRPr="00CD7332">
        <w:rPr>
          <w:rFonts w:ascii="Times New Roman" w:eastAsia="Times New Roman" w:hAnsi="Times New Roman" w:cs="Times New Roman"/>
          <w:b/>
          <w:bCs/>
          <w:sz w:val="24"/>
          <w:szCs w:val="24"/>
        </w:rPr>
        <w:t>healthcare infrastructure</w:t>
      </w:r>
      <w:r w:rsidRPr="00CD7332">
        <w:rPr>
          <w:rFonts w:ascii="Times New Roman" w:eastAsia="Times New Roman" w:hAnsi="Times New Roman" w:cs="Times New Roman"/>
          <w:sz w:val="24"/>
          <w:szCs w:val="24"/>
        </w:rPr>
        <w:t xml:space="preserve"> in developed countries is well-equipped to handle rare diseases, access to specialized care is still limited in many </w:t>
      </w:r>
      <w:r w:rsidRPr="00CD7332">
        <w:rPr>
          <w:rFonts w:ascii="Times New Roman" w:eastAsia="Times New Roman" w:hAnsi="Times New Roman" w:cs="Times New Roman"/>
          <w:b/>
          <w:bCs/>
          <w:sz w:val="24"/>
          <w:szCs w:val="24"/>
        </w:rPr>
        <w:t>developing regions</w:t>
      </w:r>
      <w:r w:rsidRPr="00CD7332">
        <w:rPr>
          <w:rFonts w:ascii="Times New Roman" w:eastAsia="Times New Roman" w:hAnsi="Times New Roman" w:cs="Times New Roman"/>
          <w:sz w:val="24"/>
          <w:szCs w:val="24"/>
        </w:rPr>
        <w:t xml:space="preserve">, especially in </w:t>
      </w:r>
      <w:r w:rsidRPr="00CD7332">
        <w:rPr>
          <w:rFonts w:ascii="Times New Roman" w:eastAsia="Times New Roman" w:hAnsi="Times New Roman" w:cs="Times New Roman"/>
          <w:b/>
          <w:bCs/>
          <w:sz w:val="24"/>
          <w:szCs w:val="24"/>
        </w:rPr>
        <w:t>sub-Saharan Africa</w:t>
      </w:r>
      <w:r w:rsidRPr="00CD7332">
        <w:rPr>
          <w:rFonts w:ascii="Times New Roman" w:eastAsia="Times New Roman" w:hAnsi="Times New Roman" w:cs="Times New Roman"/>
          <w:sz w:val="24"/>
          <w:szCs w:val="24"/>
        </w:rPr>
        <w:t xml:space="preserve"> and parts of </w:t>
      </w:r>
      <w:r w:rsidRPr="00CD7332">
        <w:rPr>
          <w:rFonts w:ascii="Times New Roman" w:eastAsia="Times New Roman" w:hAnsi="Times New Roman" w:cs="Times New Roman"/>
          <w:b/>
          <w:bCs/>
          <w:sz w:val="24"/>
          <w:szCs w:val="24"/>
        </w:rPr>
        <w:t>Asia</w:t>
      </w:r>
      <w:r w:rsidRPr="00CD7332">
        <w:rPr>
          <w:rFonts w:ascii="Times New Roman" w:eastAsia="Times New Roman" w:hAnsi="Times New Roman" w:cs="Times New Roman"/>
          <w:sz w:val="24"/>
          <w:szCs w:val="24"/>
        </w:rPr>
        <w:t>.</w:t>
      </w:r>
    </w:p>
    <w:p w:rsidR="00CD7332" w:rsidRPr="00CD7332" w:rsidRDefault="00CD7332" w:rsidP="00CD733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Restraint</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Limited availability of genetic testing</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specialized clinics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treatment centers</w:t>
      </w:r>
      <w:r w:rsidRPr="00CD7332">
        <w:rPr>
          <w:rFonts w:ascii="Times New Roman" w:eastAsia="Times New Roman" w:hAnsi="Times New Roman" w:cs="Times New Roman"/>
          <w:sz w:val="24"/>
          <w:szCs w:val="24"/>
        </w:rPr>
        <w:t xml:space="preserve"> in these regions poses a challenge for early diagnosis and proper disease management.</w:t>
      </w:r>
    </w:p>
    <w:p w:rsidR="00CD7332" w:rsidRPr="00CD7332" w:rsidRDefault="00CD7332" w:rsidP="00CD7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Lack of Skilled Professionals</w:t>
      </w:r>
      <w:r w:rsidRPr="00CD7332">
        <w:rPr>
          <w:rFonts w:ascii="Times New Roman" w:eastAsia="Times New Roman" w:hAnsi="Times New Roman" w:cs="Times New Roman"/>
          <w:sz w:val="24"/>
          <w:szCs w:val="24"/>
        </w:rPr>
        <w:t>:</w:t>
      </w:r>
    </w:p>
    <w:p w:rsidR="00CD7332" w:rsidRPr="00CD7332" w:rsidRDefault="00CD7332" w:rsidP="00CD733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There is a shortage of </w:t>
      </w:r>
      <w:r w:rsidRPr="00CD7332">
        <w:rPr>
          <w:rFonts w:ascii="Times New Roman" w:eastAsia="Times New Roman" w:hAnsi="Times New Roman" w:cs="Times New Roman"/>
          <w:b/>
          <w:bCs/>
          <w:sz w:val="24"/>
          <w:szCs w:val="24"/>
        </w:rPr>
        <w:t>genetic counselors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specialized healthcare professionals</w:t>
      </w:r>
      <w:r w:rsidRPr="00CD7332">
        <w:rPr>
          <w:rFonts w:ascii="Times New Roman" w:eastAsia="Times New Roman" w:hAnsi="Times New Roman" w:cs="Times New Roman"/>
          <w:sz w:val="24"/>
          <w:szCs w:val="24"/>
        </w:rPr>
        <w:t xml:space="preserve"> trained to manage rare diseases like X-linked AHC. This can lead to </w:t>
      </w:r>
      <w:r w:rsidRPr="00CD7332">
        <w:rPr>
          <w:rFonts w:ascii="Times New Roman" w:eastAsia="Times New Roman" w:hAnsi="Times New Roman" w:cs="Times New Roman"/>
          <w:b/>
          <w:bCs/>
          <w:sz w:val="24"/>
          <w:szCs w:val="24"/>
        </w:rPr>
        <w:t>delays in diagnosis</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misdiagnosis</w:t>
      </w:r>
      <w:r w:rsidRPr="00CD7332">
        <w:rPr>
          <w:rFonts w:ascii="Times New Roman" w:eastAsia="Times New Roman" w:hAnsi="Times New Roman" w:cs="Times New Roman"/>
          <w:sz w:val="24"/>
          <w:szCs w:val="24"/>
        </w:rPr>
        <w:t>, and inadequate treatment.</w:t>
      </w:r>
    </w:p>
    <w:p w:rsidR="00CD7332" w:rsidRPr="00CD7332" w:rsidRDefault="00CD7332" w:rsidP="00CD733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Restraint</w:t>
      </w:r>
      <w:r w:rsidRPr="00CD7332">
        <w:rPr>
          <w:rFonts w:ascii="Times New Roman" w:eastAsia="Times New Roman" w:hAnsi="Times New Roman" w:cs="Times New Roman"/>
          <w:sz w:val="24"/>
          <w:szCs w:val="24"/>
        </w:rPr>
        <w:t xml:space="preserve">: </w:t>
      </w:r>
      <w:r w:rsidRPr="00CD7332">
        <w:rPr>
          <w:rFonts w:ascii="Times New Roman" w:eastAsia="Times New Roman" w:hAnsi="Times New Roman" w:cs="Times New Roman"/>
          <w:b/>
          <w:bCs/>
          <w:sz w:val="24"/>
          <w:szCs w:val="24"/>
        </w:rPr>
        <w:t>Training programs</w:t>
      </w:r>
      <w:r w:rsidRPr="00CD7332">
        <w:rPr>
          <w:rFonts w:ascii="Times New Roman" w:eastAsia="Times New Roman" w:hAnsi="Times New Roman" w:cs="Times New Roman"/>
          <w:sz w:val="24"/>
          <w:szCs w:val="24"/>
        </w:rPr>
        <w:t xml:space="preserve"> for </w:t>
      </w:r>
      <w:r w:rsidRPr="00CD7332">
        <w:rPr>
          <w:rFonts w:ascii="Times New Roman" w:eastAsia="Times New Roman" w:hAnsi="Times New Roman" w:cs="Times New Roman"/>
          <w:b/>
          <w:bCs/>
          <w:sz w:val="24"/>
          <w:szCs w:val="24"/>
        </w:rPr>
        <w:t>healthcare providers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genetic counselors</w:t>
      </w:r>
      <w:r w:rsidRPr="00CD7332">
        <w:rPr>
          <w:rFonts w:ascii="Times New Roman" w:eastAsia="Times New Roman" w:hAnsi="Times New Roman" w:cs="Times New Roman"/>
          <w:sz w:val="24"/>
          <w:szCs w:val="24"/>
        </w:rPr>
        <w:t xml:space="preserve"> will be essential to improve the quality of care and increase access to treatment in underdeveloped regions.</w:t>
      </w:r>
    </w:p>
    <w:p w:rsidR="00CD7332" w:rsidRPr="00CD7332" w:rsidRDefault="00D96DD6" w:rsidP="00CD73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1.5pt" o:hralign="center" o:hrstd="t" o:hr="t" fillcolor="#a0a0a0" stroked="f"/>
        </w:pict>
      </w:r>
    </w:p>
    <w:p w:rsidR="00D96DD6" w:rsidRDefault="00D96DD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D7332" w:rsidRPr="00CD7332" w:rsidRDefault="00CD7332" w:rsidP="00CD7332">
      <w:pPr>
        <w:spacing w:before="100" w:beforeAutospacing="1" w:after="100" w:afterAutospacing="1" w:line="240" w:lineRule="auto"/>
        <w:outlineLvl w:val="2"/>
        <w:rPr>
          <w:rFonts w:ascii="Times New Roman" w:eastAsia="Times New Roman" w:hAnsi="Times New Roman" w:cs="Times New Roman"/>
          <w:b/>
          <w:bCs/>
          <w:sz w:val="27"/>
          <w:szCs w:val="27"/>
        </w:rPr>
      </w:pPr>
      <w:r w:rsidRPr="00CD7332">
        <w:rPr>
          <w:rFonts w:ascii="Times New Roman" w:eastAsia="Times New Roman" w:hAnsi="Times New Roman" w:cs="Times New Roman"/>
          <w:b/>
          <w:bCs/>
          <w:sz w:val="27"/>
          <w:szCs w:val="27"/>
        </w:rPr>
        <w:lastRenderedPageBreak/>
        <w:t>7.1. Report Coverage Table</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 following table provides a detailed breakdown of the market research report's attributes, segment revenue estimation, and forecast for the </w:t>
      </w:r>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w:t>
      </w:r>
      <w:r w:rsidRPr="00CD7332">
        <w:rPr>
          <w:rFonts w:ascii="Times New Roman" w:eastAsia="Times New Roman" w:hAnsi="Times New Roman" w:cs="Times New Roman"/>
          <w:sz w:val="24"/>
          <w:szCs w:val="24"/>
        </w:rPr>
        <w:t xml:space="preserve"> from 2024 to 2030.</w:t>
      </w:r>
    </w:p>
    <w:tbl>
      <w:tblPr>
        <w:tblStyle w:val="GridTable4-Accent5"/>
        <w:tblW w:w="0" w:type="auto"/>
        <w:tblLook w:val="04A0" w:firstRow="1" w:lastRow="0" w:firstColumn="1" w:lastColumn="0" w:noHBand="0" w:noVBand="1"/>
      </w:tblPr>
      <w:tblGrid>
        <w:gridCol w:w="3642"/>
        <w:gridCol w:w="5708"/>
      </w:tblGrid>
      <w:tr w:rsidR="00CD7332" w:rsidRPr="00CD7332" w:rsidTr="00D96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jc w:val="center"/>
              <w:rPr>
                <w:rFonts w:ascii="Times New Roman" w:eastAsia="Times New Roman" w:hAnsi="Times New Roman" w:cs="Times New Roman"/>
                <w:b w:val="0"/>
                <w:bCs w:val="0"/>
                <w:sz w:val="24"/>
                <w:szCs w:val="24"/>
              </w:rPr>
            </w:pPr>
            <w:r w:rsidRPr="00CD7332">
              <w:rPr>
                <w:rFonts w:ascii="Times New Roman" w:eastAsia="Times New Roman" w:hAnsi="Times New Roman" w:cs="Times New Roman"/>
                <w:sz w:val="24"/>
                <w:szCs w:val="24"/>
              </w:rPr>
              <w:t>Report Attribute</w:t>
            </w:r>
          </w:p>
        </w:tc>
        <w:tc>
          <w:tcPr>
            <w:tcW w:w="0" w:type="auto"/>
            <w:hideMark/>
          </w:tcPr>
          <w:p w:rsidR="00CD7332" w:rsidRPr="00CD7332" w:rsidRDefault="00CD7332" w:rsidP="00CD733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CD7332">
              <w:rPr>
                <w:rFonts w:ascii="Times New Roman" w:eastAsia="Times New Roman" w:hAnsi="Times New Roman" w:cs="Times New Roman"/>
                <w:sz w:val="24"/>
                <w:szCs w:val="24"/>
              </w:rPr>
              <w:t>Details</w:t>
            </w:r>
          </w:p>
        </w:tc>
      </w:tr>
      <w:tr w:rsidR="00CD7332" w:rsidRPr="00CD7332" w:rsidTr="00D9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Forecast Period</w:t>
            </w:r>
          </w:p>
        </w:tc>
        <w:tc>
          <w:tcPr>
            <w:tcW w:w="0" w:type="auto"/>
            <w:hideMark/>
          </w:tcPr>
          <w:p w:rsidR="00CD7332" w:rsidRPr="00CD7332" w:rsidRDefault="00CD7332" w:rsidP="00CD73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2024 – 2030</w:t>
            </w:r>
          </w:p>
        </w:tc>
      </w:tr>
      <w:tr w:rsidR="00CD7332" w:rsidRPr="00CD7332" w:rsidTr="00D96DD6">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Market Size Value in 2024</w:t>
            </w:r>
          </w:p>
        </w:tc>
        <w:tc>
          <w:tcPr>
            <w:tcW w:w="0" w:type="auto"/>
            <w:hideMark/>
          </w:tcPr>
          <w:p w:rsidR="00CD7332" w:rsidRPr="00CD7332" w:rsidRDefault="00CD7332" w:rsidP="00CD73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USD 500 Million</w:t>
            </w:r>
          </w:p>
        </w:tc>
      </w:tr>
      <w:tr w:rsidR="00CD7332" w:rsidRPr="00CD7332" w:rsidTr="00D9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Revenue Forecast in 2030</w:t>
            </w:r>
          </w:p>
        </w:tc>
        <w:tc>
          <w:tcPr>
            <w:tcW w:w="0" w:type="auto"/>
            <w:hideMark/>
          </w:tcPr>
          <w:p w:rsidR="00CD7332" w:rsidRPr="00CD7332" w:rsidRDefault="00CD7332" w:rsidP="00CD73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USD 850 Million</w:t>
            </w:r>
          </w:p>
        </w:tc>
      </w:tr>
      <w:tr w:rsidR="00CD7332" w:rsidRPr="00CD7332" w:rsidTr="00D96DD6">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Overall Growth Rate (CAGR 2024 – 2030)</w:t>
            </w:r>
          </w:p>
        </w:tc>
        <w:tc>
          <w:tcPr>
            <w:tcW w:w="0" w:type="auto"/>
            <w:hideMark/>
          </w:tcPr>
          <w:p w:rsidR="00CD7332" w:rsidRPr="00CD7332" w:rsidRDefault="00CD7332" w:rsidP="00CD73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7.5%</w:t>
            </w:r>
          </w:p>
        </w:tc>
      </w:tr>
      <w:tr w:rsidR="00CD7332" w:rsidRPr="00CD7332" w:rsidTr="00D9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Base Year for Estimation</w:t>
            </w:r>
          </w:p>
        </w:tc>
        <w:tc>
          <w:tcPr>
            <w:tcW w:w="0" w:type="auto"/>
            <w:hideMark/>
          </w:tcPr>
          <w:p w:rsidR="00CD7332" w:rsidRPr="00CD7332" w:rsidRDefault="00D96DD6" w:rsidP="00CD73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2024</w:t>
            </w:r>
          </w:p>
        </w:tc>
      </w:tr>
      <w:tr w:rsidR="00CD7332" w:rsidRPr="00CD7332" w:rsidTr="00D96DD6">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Historical Data</w:t>
            </w:r>
          </w:p>
        </w:tc>
        <w:tc>
          <w:tcPr>
            <w:tcW w:w="0" w:type="auto"/>
            <w:hideMark/>
          </w:tcPr>
          <w:p w:rsidR="00CD7332" w:rsidRPr="00CD7332" w:rsidRDefault="00D96DD6" w:rsidP="00CD73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CD7332" w:rsidRPr="00CD7332" w:rsidTr="00D9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Unit</w:t>
            </w:r>
          </w:p>
        </w:tc>
        <w:tc>
          <w:tcPr>
            <w:tcW w:w="0" w:type="auto"/>
            <w:hideMark/>
          </w:tcPr>
          <w:p w:rsidR="00CD7332" w:rsidRPr="00CD7332" w:rsidRDefault="00CD7332" w:rsidP="00CD73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USD Million, CAGR (2024 – 2030)</w:t>
            </w:r>
          </w:p>
        </w:tc>
      </w:tr>
      <w:tr w:rsidR="00CD7332" w:rsidRPr="00CD7332" w:rsidTr="00D96DD6">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Segmentation</w:t>
            </w:r>
          </w:p>
        </w:tc>
        <w:tc>
          <w:tcPr>
            <w:tcW w:w="0" w:type="auto"/>
            <w:hideMark/>
          </w:tcPr>
          <w:p w:rsidR="00CD7332" w:rsidRPr="00CD7332" w:rsidRDefault="00CD7332" w:rsidP="00CD73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By Treatment Type, By Diagnostic Approach, By End-User, By Region</w:t>
            </w:r>
          </w:p>
        </w:tc>
      </w:tr>
      <w:tr w:rsidR="00CD7332" w:rsidRPr="00CD7332" w:rsidTr="00D9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By Treatment Type</w:t>
            </w:r>
          </w:p>
        </w:tc>
        <w:tc>
          <w:tcPr>
            <w:tcW w:w="0" w:type="auto"/>
            <w:hideMark/>
          </w:tcPr>
          <w:p w:rsidR="00CD7332" w:rsidRPr="00CD7332" w:rsidRDefault="00CD7332" w:rsidP="00CD73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 Hormone Replacement Therapy </w:t>
            </w:r>
            <w:r w:rsidRPr="00CD7332">
              <w:rPr>
                <w:rFonts w:ascii="Times New Roman" w:eastAsia="Times New Roman" w:hAnsi="Times New Roman" w:cs="Times New Roman"/>
                <w:sz w:val="24"/>
                <w:szCs w:val="24"/>
              </w:rPr>
              <w:br/>
              <w:t xml:space="preserve">- Gene Therapy </w:t>
            </w:r>
            <w:r w:rsidRPr="00CD7332">
              <w:rPr>
                <w:rFonts w:ascii="Times New Roman" w:eastAsia="Times New Roman" w:hAnsi="Times New Roman" w:cs="Times New Roman"/>
                <w:sz w:val="24"/>
                <w:szCs w:val="24"/>
              </w:rPr>
              <w:br/>
              <w:t>- Supportive Therapies</w:t>
            </w:r>
          </w:p>
        </w:tc>
      </w:tr>
      <w:tr w:rsidR="00CD7332" w:rsidRPr="00CD7332" w:rsidTr="00D96DD6">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By Diagnostic Approach</w:t>
            </w:r>
          </w:p>
        </w:tc>
        <w:tc>
          <w:tcPr>
            <w:tcW w:w="0" w:type="auto"/>
            <w:hideMark/>
          </w:tcPr>
          <w:p w:rsidR="00CD7332" w:rsidRPr="00CD7332" w:rsidRDefault="00CD7332" w:rsidP="00CD73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 Genetic Testing </w:t>
            </w:r>
            <w:r w:rsidRPr="00CD7332">
              <w:rPr>
                <w:rFonts w:ascii="Times New Roman" w:eastAsia="Times New Roman" w:hAnsi="Times New Roman" w:cs="Times New Roman"/>
                <w:sz w:val="24"/>
                <w:szCs w:val="24"/>
              </w:rPr>
              <w:br/>
              <w:t>- Endocrine Function Testing</w:t>
            </w:r>
          </w:p>
        </w:tc>
      </w:tr>
      <w:tr w:rsidR="00CD7332" w:rsidRPr="00CD7332" w:rsidTr="00D9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By End-User</w:t>
            </w:r>
          </w:p>
        </w:tc>
        <w:tc>
          <w:tcPr>
            <w:tcW w:w="0" w:type="auto"/>
            <w:hideMark/>
          </w:tcPr>
          <w:p w:rsidR="00CD7332" w:rsidRPr="00CD7332" w:rsidRDefault="00CD7332" w:rsidP="00CD73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 Hospitals </w:t>
            </w:r>
            <w:r w:rsidRPr="00CD7332">
              <w:rPr>
                <w:rFonts w:ascii="Times New Roman" w:eastAsia="Times New Roman" w:hAnsi="Times New Roman" w:cs="Times New Roman"/>
                <w:sz w:val="24"/>
                <w:szCs w:val="24"/>
              </w:rPr>
              <w:br/>
              <w:t xml:space="preserve">- Specialty Clinics </w:t>
            </w:r>
            <w:r w:rsidRPr="00CD7332">
              <w:rPr>
                <w:rFonts w:ascii="Times New Roman" w:eastAsia="Times New Roman" w:hAnsi="Times New Roman" w:cs="Times New Roman"/>
                <w:sz w:val="24"/>
                <w:szCs w:val="24"/>
              </w:rPr>
              <w:br/>
              <w:t xml:space="preserve">- Homecare Providers </w:t>
            </w:r>
            <w:r w:rsidRPr="00CD7332">
              <w:rPr>
                <w:rFonts w:ascii="Times New Roman" w:eastAsia="Times New Roman" w:hAnsi="Times New Roman" w:cs="Times New Roman"/>
                <w:sz w:val="24"/>
                <w:szCs w:val="24"/>
              </w:rPr>
              <w:br/>
              <w:t xml:space="preserve">- Research Institutions </w:t>
            </w:r>
            <w:r w:rsidRPr="00CD7332">
              <w:rPr>
                <w:rFonts w:ascii="Times New Roman" w:eastAsia="Times New Roman" w:hAnsi="Times New Roman" w:cs="Times New Roman"/>
                <w:sz w:val="24"/>
                <w:szCs w:val="24"/>
              </w:rPr>
              <w:br/>
              <w:t>- Genetic Counseling Services</w:t>
            </w:r>
          </w:p>
        </w:tc>
      </w:tr>
      <w:tr w:rsidR="00CD7332" w:rsidRPr="00CD7332" w:rsidTr="00D96DD6">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By Region</w:t>
            </w:r>
          </w:p>
        </w:tc>
        <w:tc>
          <w:tcPr>
            <w:tcW w:w="0" w:type="auto"/>
            <w:hideMark/>
          </w:tcPr>
          <w:p w:rsidR="00CD7332" w:rsidRPr="00CD7332" w:rsidRDefault="00CD7332" w:rsidP="00CD73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 North America </w:t>
            </w:r>
            <w:r w:rsidRPr="00CD7332">
              <w:rPr>
                <w:rFonts w:ascii="Times New Roman" w:eastAsia="Times New Roman" w:hAnsi="Times New Roman" w:cs="Times New Roman"/>
                <w:sz w:val="24"/>
                <w:szCs w:val="24"/>
              </w:rPr>
              <w:br/>
              <w:t xml:space="preserve">- Europe </w:t>
            </w:r>
            <w:r w:rsidRPr="00CD7332">
              <w:rPr>
                <w:rFonts w:ascii="Times New Roman" w:eastAsia="Times New Roman" w:hAnsi="Times New Roman" w:cs="Times New Roman"/>
                <w:sz w:val="24"/>
                <w:szCs w:val="24"/>
              </w:rPr>
              <w:br/>
              <w:t xml:space="preserve">- Asia-Pacific </w:t>
            </w:r>
            <w:r w:rsidRPr="00CD7332">
              <w:rPr>
                <w:rFonts w:ascii="Times New Roman" w:eastAsia="Times New Roman" w:hAnsi="Times New Roman" w:cs="Times New Roman"/>
                <w:sz w:val="24"/>
                <w:szCs w:val="24"/>
              </w:rPr>
              <w:br/>
              <w:t xml:space="preserve">- Latin America </w:t>
            </w:r>
            <w:r w:rsidRPr="00CD7332">
              <w:rPr>
                <w:rFonts w:ascii="Times New Roman" w:eastAsia="Times New Roman" w:hAnsi="Times New Roman" w:cs="Times New Roman"/>
                <w:sz w:val="24"/>
                <w:szCs w:val="24"/>
              </w:rPr>
              <w:br/>
              <w:t>- Middle East &amp; Africa</w:t>
            </w:r>
          </w:p>
        </w:tc>
      </w:tr>
      <w:tr w:rsidR="00CD7332" w:rsidRPr="00CD7332" w:rsidTr="00D9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Country Scope</w:t>
            </w:r>
          </w:p>
        </w:tc>
        <w:tc>
          <w:tcPr>
            <w:tcW w:w="0" w:type="auto"/>
            <w:hideMark/>
          </w:tcPr>
          <w:p w:rsidR="00CD7332" w:rsidRPr="00CD7332" w:rsidRDefault="00CD7332" w:rsidP="00CD73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U.S., U.K., Germany, China, India, Japan, Brazil, Mexico, Saudi Arabia, etc.</w:t>
            </w:r>
          </w:p>
        </w:tc>
      </w:tr>
      <w:tr w:rsidR="00CD7332" w:rsidRPr="00CD7332" w:rsidTr="00D96DD6">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Market Drivers</w:t>
            </w:r>
          </w:p>
        </w:tc>
        <w:tc>
          <w:tcPr>
            <w:tcW w:w="0" w:type="auto"/>
            <w:hideMark/>
          </w:tcPr>
          <w:p w:rsidR="00CD7332" w:rsidRPr="00CD7332" w:rsidRDefault="00CD7332" w:rsidP="00CD73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 Increased awareness and early diagnosis </w:t>
            </w:r>
            <w:r w:rsidRPr="00CD7332">
              <w:rPr>
                <w:rFonts w:ascii="Times New Roman" w:eastAsia="Times New Roman" w:hAnsi="Times New Roman" w:cs="Times New Roman"/>
                <w:sz w:val="24"/>
                <w:szCs w:val="24"/>
              </w:rPr>
              <w:br/>
              <w:t xml:space="preserve">- Advances in genetic testing and gene therapies </w:t>
            </w:r>
            <w:r w:rsidRPr="00CD7332">
              <w:rPr>
                <w:rFonts w:ascii="Times New Roman" w:eastAsia="Times New Roman" w:hAnsi="Times New Roman" w:cs="Times New Roman"/>
                <w:sz w:val="24"/>
                <w:szCs w:val="24"/>
              </w:rPr>
              <w:br/>
              <w:t>- Government and regulatory support for rare disease treatments</w:t>
            </w:r>
          </w:p>
        </w:tc>
      </w:tr>
      <w:tr w:rsidR="00CD7332" w:rsidRPr="00CD7332" w:rsidTr="00D9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7332" w:rsidRPr="00CD7332" w:rsidRDefault="00CD7332" w:rsidP="00CD7332">
            <w:pPr>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Customization Option</w:t>
            </w:r>
          </w:p>
        </w:tc>
        <w:tc>
          <w:tcPr>
            <w:tcW w:w="0" w:type="auto"/>
            <w:hideMark/>
          </w:tcPr>
          <w:p w:rsidR="00CD7332" w:rsidRPr="00CD7332" w:rsidRDefault="00CD7332" w:rsidP="00CD73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Available upon request</w:t>
            </w:r>
          </w:p>
        </w:tc>
      </w:tr>
    </w:tbl>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This table provides a structured overview of the research report, including the estimated market size, growth projections, and key segments across various dimensions such as treatment types, diagnostic approaches, end-users, and geographical regions.</w:t>
      </w:r>
    </w:p>
    <w:p w:rsidR="00D96DD6" w:rsidRDefault="00D96DD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D7332" w:rsidRPr="00CD7332" w:rsidRDefault="00CD7332" w:rsidP="00CD7332">
      <w:pPr>
        <w:spacing w:before="100" w:beforeAutospacing="1" w:after="100" w:afterAutospacing="1" w:line="240" w:lineRule="auto"/>
        <w:outlineLvl w:val="2"/>
        <w:rPr>
          <w:rFonts w:ascii="Times New Roman" w:eastAsia="Times New Roman" w:hAnsi="Times New Roman" w:cs="Times New Roman"/>
          <w:b/>
          <w:bCs/>
          <w:sz w:val="27"/>
          <w:szCs w:val="27"/>
        </w:rPr>
      </w:pPr>
      <w:r w:rsidRPr="00CD7332">
        <w:rPr>
          <w:rFonts w:ascii="Times New Roman" w:eastAsia="Times New Roman" w:hAnsi="Times New Roman" w:cs="Times New Roman"/>
          <w:b/>
          <w:bCs/>
          <w:sz w:val="27"/>
          <w:szCs w:val="27"/>
        </w:rPr>
        <w:lastRenderedPageBreak/>
        <w:t>8. Report Summary, FAQs, and SEO Schema</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This section summarizes the key attributes of the </w:t>
      </w:r>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 report</w:t>
      </w:r>
      <w:r w:rsidRPr="00CD7332">
        <w:rPr>
          <w:rFonts w:ascii="Times New Roman" w:eastAsia="Times New Roman" w:hAnsi="Times New Roman" w:cs="Times New Roman"/>
          <w:sz w:val="24"/>
          <w:szCs w:val="24"/>
        </w:rPr>
        <w:t xml:space="preserve"> and provides structured insights for optimization, including </w:t>
      </w:r>
      <w:r w:rsidRPr="00CD7332">
        <w:rPr>
          <w:rFonts w:ascii="Times New Roman" w:eastAsia="Times New Roman" w:hAnsi="Times New Roman" w:cs="Times New Roman"/>
          <w:b/>
          <w:bCs/>
          <w:sz w:val="24"/>
          <w:szCs w:val="24"/>
        </w:rPr>
        <w:t>frequently asked questions (FAQs)</w:t>
      </w:r>
      <w:r w:rsidRPr="00CD7332">
        <w:rPr>
          <w:rFonts w:ascii="Times New Roman" w:eastAsia="Times New Roman" w:hAnsi="Times New Roman" w:cs="Times New Roman"/>
          <w:sz w:val="24"/>
          <w:szCs w:val="24"/>
        </w:rPr>
        <w:t xml:space="preserve"> and </w:t>
      </w:r>
      <w:r w:rsidRPr="00CD7332">
        <w:rPr>
          <w:rFonts w:ascii="Times New Roman" w:eastAsia="Times New Roman" w:hAnsi="Times New Roman" w:cs="Times New Roman"/>
          <w:b/>
          <w:bCs/>
          <w:sz w:val="24"/>
          <w:szCs w:val="24"/>
        </w:rPr>
        <w:t>SEO-friendly schema</w:t>
      </w:r>
      <w:r w:rsidRPr="00CD7332">
        <w:rPr>
          <w:rFonts w:ascii="Times New Roman" w:eastAsia="Times New Roman" w:hAnsi="Times New Roman" w:cs="Times New Roman"/>
          <w:sz w:val="24"/>
          <w:szCs w:val="24"/>
        </w:rPr>
        <w:t xml:space="preserve"> for web presentation.</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A.1. Report Title (Long-Form)</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 By Treatment Type (Hormone Replacement Therapy, Gene Therapy, Supportive Therapies); By Diagnostic Approach (Genetic Testing, Endocrine Function Testing); By End-User (Hospitals, Specialty Clinics, Homecare Providers, Research Institutions, Genetic Counseling Services); By Region (North America, Europe, Asia-Pacific, Latin America, Middle East &amp; Africa), Segment Revenue Estimation, Forecast, 2024–2030</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A.2. Lowercase Market Name</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proofErr w:type="gramStart"/>
      <w:r w:rsidRPr="00CD7332">
        <w:rPr>
          <w:rFonts w:ascii="Times New Roman" w:eastAsia="Times New Roman" w:hAnsi="Times New Roman" w:cs="Times New Roman"/>
          <w:b/>
          <w:bCs/>
          <w:sz w:val="24"/>
          <w:szCs w:val="24"/>
        </w:rPr>
        <w:t>x-linked</w:t>
      </w:r>
      <w:proofErr w:type="gramEnd"/>
      <w:r w:rsidRPr="00CD7332">
        <w:rPr>
          <w:rFonts w:ascii="Times New Roman" w:eastAsia="Times New Roman" w:hAnsi="Times New Roman" w:cs="Times New Roman"/>
          <w:b/>
          <w:bCs/>
          <w:sz w:val="24"/>
          <w:szCs w:val="24"/>
        </w:rPr>
        <w:t xml:space="preserve">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w:t>
      </w:r>
      <w:proofErr w:type="spellStart"/>
      <w:r w:rsidRPr="00CD7332">
        <w:rPr>
          <w:rFonts w:ascii="Times New Roman" w:eastAsia="Times New Roman" w:hAnsi="Times New Roman" w:cs="Times New Roman"/>
          <w:b/>
          <w:bCs/>
          <w:sz w:val="24"/>
          <w:szCs w:val="24"/>
        </w:rPr>
        <w:t>ahc</w:t>
      </w:r>
      <w:proofErr w:type="spellEnd"/>
      <w:r w:rsidRPr="00CD7332">
        <w:rPr>
          <w:rFonts w:ascii="Times New Roman" w:eastAsia="Times New Roman" w:hAnsi="Times New Roman" w:cs="Times New Roman"/>
          <w:b/>
          <w:bCs/>
          <w:sz w:val="24"/>
          <w:szCs w:val="24"/>
        </w:rPr>
        <w:t>) market</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A.3. SEO-Friendly Market Size Tagline</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 Size (USD 850 Million) 2030</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A.4. SEO-Friendly Market Size Tagline Breadcrumb</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 Report 2030</w:t>
      </w:r>
    </w:p>
    <w:p w:rsidR="00CD7332" w:rsidRPr="00CD7332" w:rsidRDefault="00D96DD6" w:rsidP="00CD73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CD7332" w:rsidRPr="00CD7332" w:rsidRDefault="00CD7332" w:rsidP="00CD7332">
      <w:pPr>
        <w:spacing w:before="100" w:beforeAutospacing="1" w:after="100" w:afterAutospacing="1" w:line="240" w:lineRule="auto"/>
        <w:outlineLvl w:val="2"/>
        <w:rPr>
          <w:rFonts w:ascii="Times New Roman" w:eastAsia="Times New Roman" w:hAnsi="Times New Roman" w:cs="Times New Roman"/>
          <w:b/>
          <w:bCs/>
          <w:sz w:val="27"/>
          <w:szCs w:val="27"/>
        </w:rPr>
      </w:pPr>
      <w:r w:rsidRPr="00CD7332">
        <w:rPr>
          <w:rFonts w:ascii="Times New Roman" w:eastAsia="Times New Roman" w:hAnsi="Times New Roman" w:cs="Times New Roman"/>
          <w:b/>
          <w:bCs/>
          <w:sz w:val="27"/>
          <w:szCs w:val="27"/>
        </w:rPr>
        <w:t>B. Top 5 FAQs</w:t>
      </w:r>
    </w:p>
    <w:p w:rsidR="00D96DD6" w:rsidRPr="00D96DD6" w:rsidRDefault="00D96DD6" w:rsidP="00D96DD6">
      <w:p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
          <w:bCs/>
          <w:sz w:val="24"/>
          <w:szCs w:val="24"/>
        </w:rPr>
        <w:t xml:space="preserve">Q1: How big is the X-linked Adrenal Hypoplasia </w:t>
      </w:r>
      <w:proofErr w:type="spellStart"/>
      <w:r w:rsidRPr="00D96DD6">
        <w:rPr>
          <w:rFonts w:ascii="Times New Roman" w:eastAsia="Times New Roman" w:hAnsi="Times New Roman" w:cs="Times New Roman"/>
          <w:b/>
          <w:bCs/>
          <w:sz w:val="24"/>
          <w:szCs w:val="24"/>
        </w:rPr>
        <w:t>Congenita</w:t>
      </w:r>
      <w:proofErr w:type="spellEnd"/>
      <w:r w:rsidRPr="00D96DD6">
        <w:rPr>
          <w:rFonts w:ascii="Times New Roman" w:eastAsia="Times New Roman" w:hAnsi="Times New Roman" w:cs="Times New Roman"/>
          <w:b/>
          <w:bCs/>
          <w:sz w:val="24"/>
          <w:szCs w:val="24"/>
        </w:rPr>
        <w:t xml:space="preserve"> (AHC) market?</w:t>
      </w:r>
      <w:r w:rsidRPr="00D96DD6">
        <w:rPr>
          <w:rFonts w:ascii="Times New Roman" w:eastAsia="Times New Roman" w:hAnsi="Times New Roman" w:cs="Times New Roman"/>
          <w:sz w:val="24"/>
          <w:szCs w:val="24"/>
        </w:rPr>
        <w:br/>
      </w:r>
      <w:r w:rsidRPr="00D96DD6">
        <w:rPr>
          <w:rFonts w:ascii="Times New Roman" w:eastAsia="Times New Roman" w:hAnsi="Times New Roman" w:cs="Times New Roman"/>
          <w:b/>
          <w:bCs/>
          <w:sz w:val="24"/>
          <w:szCs w:val="24"/>
        </w:rPr>
        <w:t>A1:</w:t>
      </w:r>
      <w:r w:rsidRPr="00D96DD6">
        <w:rPr>
          <w:rFonts w:ascii="Times New Roman" w:eastAsia="Times New Roman" w:hAnsi="Times New Roman" w:cs="Times New Roman"/>
          <w:sz w:val="24"/>
          <w:szCs w:val="24"/>
        </w:rPr>
        <w:t xml:space="preserve"> The global X-linked AHC market was valued at USD 500 million in 2024 and is expected to grow to USD 850 million by 2030.</w:t>
      </w:r>
    </w:p>
    <w:p w:rsidR="00D96DD6" w:rsidRPr="00D96DD6" w:rsidRDefault="00D96DD6" w:rsidP="00D96DD6">
      <w:p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
          <w:bCs/>
          <w:sz w:val="24"/>
          <w:szCs w:val="24"/>
        </w:rPr>
        <w:t>Q2: What is the CAGR for the forecast period?</w:t>
      </w:r>
      <w:r w:rsidRPr="00D96DD6">
        <w:rPr>
          <w:rFonts w:ascii="Times New Roman" w:eastAsia="Times New Roman" w:hAnsi="Times New Roman" w:cs="Times New Roman"/>
          <w:sz w:val="24"/>
          <w:szCs w:val="24"/>
        </w:rPr>
        <w:br/>
      </w:r>
      <w:r w:rsidRPr="00D96DD6">
        <w:rPr>
          <w:rFonts w:ascii="Times New Roman" w:eastAsia="Times New Roman" w:hAnsi="Times New Roman" w:cs="Times New Roman"/>
          <w:b/>
          <w:bCs/>
          <w:sz w:val="24"/>
          <w:szCs w:val="24"/>
        </w:rPr>
        <w:t>A2:</w:t>
      </w:r>
      <w:r w:rsidRPr="00D96DD6">
        <w:rPr>
          <w:rFonts w:ascii="Times New Roman" w:eastAsia="Times New Roman" w:hAnsi="Times New Roman" w:cs="Times New Roman"/>
          <w:sz w:val="24"/>
          <w:szCs w:val="24"/>
        </w:rPr>
        <w:t xml:space="preserve"> The X-linked AHC market is expected to grow at a CAGR of 7.5% from 2024 to 2030.</w:t>
      </w:r>
    </w:p>
    <w:p w:rsidR="00D96DD6" w:rsidRPr="00D96DD6" w:rsidRDefault="00D96DD6" w:rsidP="00D96DD6">
      <w:p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
          <w:bCs/>
          <w:sz w:val="24"/>
          <w:szCs w:val="24"/>
        </w:rPr>
        <w:t>Q3: Who are the major players in the X-linked AHC market?</w:t>
      </w:r>
      <w:r w:rsidRPr="00D96DD6">
        <w:rPr>
          <w:rFonts w:ascii="Times New Roman" w:eastAsia="Times New Roman" w:hAnsi="Times New Roman" w:cs="Times New Roman"/>
          <w:sz w:val="24"/>
          <w:szCs w:val="24"/>
        </w:rPr>
        <w:br/>
      </w:r>
      <w:r w:rsidRPr="00D96DD6">
        <w:rPr>
          <w:rFonts w:ascii="Times New Roman" w:eastAsia="Times New Roman" w:hAnsi="Times New Roman" w:cs="Times New Roman"/>
          <w:b/>
          <w:bCs/>
          <w:sz w:val="24"/>
          <w:szCs w:val="24"/>
        </w:rPr>
        <w:t>A3:</w:t>
      </w:r>
      <w:r w:rsidRPr="00D96DD6">
        <w:rPr>
          <w:rFonts w:ascii="Times New Roman" w:eastAsia="Times New Roman" w:hAnsi="Times New Roman" w:cs="Times New Roman"/>
          <w:sz w:val="24"/>
          <w:szCs w:val="24"/>
        </w:rPr>
        <w:t xml:space="preserve"> Leading players include Pfizer, Vertex Pharmaceuticals, </w:t>
      </w:r>
      <w:proofErr w:type="spellStart"/>
      <w:r w:rsidRPr="00D96DD6">
        <w:rPr>
          <w:rFonts w:ascii="Times New Roman" w:eastAsia="Times New Roman" w:hAnsi="Times New Roman" w:cs="Times New Roman"/>
          <w:sz w:val="24"/>
          <w:szCs w:val="24"/>
        </w:rPr>
        <w:t>Biomarin</w:t>
      </w:r>
      <w:proofErr w:type="spellEnd"/>
      <w:r w:rsidRPr="00D96DD6">
        <w:rPr>
          <w:rFonts w:ascii="Times New Roman" w:eastAsia="Times New Roman" w:hAnsi="Times New Roman" w:cs="Times New Roman"/>
          <w:sz w:val="24"/>
          <w:szCs w:val="24"/>
        </w:rPr>
        <w:t xml:space="preserve"> Pharmaceutical Inc., Novartis International AG, and Endo International Plc, focusing on hormone replacement therapies, gene therapies, and genetic diagnostics for X-linked AHC.</w:t>
      </w:r>
    </w:p>
    <w:p w:rsidR="00D96DD6" w:rsidRPr="00D96DD6" w:rsidRDefault="00D96DD6" w:rsidP="00D96DD6">
      <w:p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
          <w:bCs/>
          <w:sz w:val="24"/>
          <w:szCs w:val="24"/>
        </w:rPr>
        <w:t>Q4: Which region dominates the market share?</w:t>
      </w:r>
      <w:r w:rsidRPr="00D96DD6">
        <w:rPr>
          <w:rFonts w:ascii="Times New Roman" w:eastAsia="Times New Roman" w:hAnsi="Times New Roman" w:cs="Times New Roman"/>
          <w:sz w:val="24"/>
          <w:szCs w:val="24"/>
        </w:rPr>
        <w:br/>
      </w:r>
      <w:r w:rsidRPr="00D96DD6">
        <w:rPr>
          <w:rFonts w:ascii="Times New Roman" w:eastAsia="Times New Roman" w:hAnsi="Times New Roman" w:cs="Times New Roman"/>
          <w:b/>
          <w:bCs/>
          <w:sz w:val="24"/>
          <w:szCs w:val="24"/>
        </w:rPr>
        <w:t>A4:</w:t>
      </w:r>
      <w:r w:rsidRPr="00D96DD6">
        <w:rPr>
          <w:rFonts w:ascii="Times New Roman" w:eastAsia="Times New Roman" w:hAnsi="Times New Roman" w:cs="Times New Roman"/>
          <w:sz w:val="24"/>
          <w:szCs w:val="24"/>
        </w:rPr>
        <w:t xml:space="preserve"> North America leads the X-linked AHC market due to advanced healthcare infrastructure, high genetic research funding, and strong regulatory support for orphan drug development.</w:t>
      </w:r>
    </w:p>
    <w:p w:rsidR="00D96DD6" w:rsidRPr="00D96DD6" w:rsidRDefault="00D96DD6" w:rsidP="00D96DD6">
      <w:pPr>
        <w:spacing w:before="100" w:beforeAutospacing="1" w:after="100" w:afterAutospacing="1" w:line="240" w:lineRule="auto"/>
        <w:rPr>
          <w:rFonts w:ascii="Times New Roman" w:eastAsia="Times New Roman" w:hAnsi="Times New Roman" w:cs="Times New Roman"/>
          <w:sz w:val="24"/>
          <w:szCs w:val="24"/>
        </w:rPr>
      </w:pPr>
      <w:r w:rsidRPr="00D96DD6">
        <w:rPr>
          <w:rFonts w:ascii="Times New Roman" w:eastAsia="Times New Roman" w:hAnsi="Times New Roman" w:cs="Times New Roman"/>
          <w:b/>
          <w:bCs/>
          <w:sz w:val="24"/>
          <w:szCs w:val="24"/>
        </w:rPr>
        <w:lastRenderedPageBreak/>
        <w:t>Q5: What factors are driving the X-linked AHC market?</w:t>
      </w:r>
      <w:r w:rsidRPr="00D96DD6">
        <w:rPr>
          <w:rFonts w:ascii="Times New Roman" w:eastAsia="Times New Roman" w:hAnsi="Times New Roman" w:cs="Times New Roman"/>
          <w:sz w:val="24"/>
          <w:szCs w:val="24"/>
        </w:rPr>
        <w:br/>
      </w:r>
      <w:r w:rsidRPr="00D96DD6">
        <w:rPr>
          <w:rFonts w:ascii="Times New Roman" w:eastAsia="Times New Roman" w:hAnsi="Times New Roman" w:cs="Times New Roman"/>
          <w:b/>
          <w:bCs/>
          <w:sz w:val="24"/>
          <w:szCs w:val="24"/>
        </w:rPr>
        <w:t>A5:</w:t>
      </w:r>
      <w:r w:rsidRPr="00D96DD6">
        <w:rPr>
          <w:rFonts w:ascii="Times New Roman" w:eastAsia="Times New Roman" w:hAnsi="Times New Roman" w:cs="Times New Roman"/>
          <w:sz w:val="24"/>
          <w:szCs w:val="24"/>
        </w:rPr>
        <w:t xml:space="preserve"> The growth of the X-linked AHC market is fueled by advancements in genetic testing, genetic therapies, early diagnosis, and increased awareness of rare diseases. Additionally, regulatory support for rare disease treatments is propelling market expansion.</w:t>
      </w:r>
    </w:p>
    <w:p w:rsidR="00CD7332" w:rsidRPr="00CD7332" w:rsidRDefault="00D96DD6" w:rsidP="00D96D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pict>
          <v:rect id="_x0000_i1033" style="width:0;height:1.5pt" o:hralign="center" o:hrstd="t" o:hr="t" fillcolor="#a0a0a0" stroked="f"/>
        </w:pict>
      </w:r>
    </w:p>
    <w:p w:rsidR="00CD7332" w:rsidRPr="00CD7332" w:rsidRDefault="00CD7332" w:rsidP="00CD7332">
      <w:pPr>
        <w:spacing w:before="100" w:beforeAutospacing="1" w:after="100" w:afterAutospacing="1" w:line="240" w:lineRule="auto"/>
        <w:outlineLvl w:val="2"/>
        <w:rPr>
          <w:rFonts w:ascii="Times New Roman" w:eastAsia="Times New Roman" w:hAnsi="Times New Roman" w:cs="Times New Roman"/>
          <w:b/>
          <w:bCs/>
          <w:sz w:val="27"/>
          <w:szCs w:val="27"/>
        </w:rPr>
      </w:pPr>
      <w:r w:rsidRPr="00CD7332">
        <w:rPr>
          <w:rFonts w:ascii="Times New Roman" w:eastAsia="Times New Roman" w:hAnsi="Times New Roman" w:cs="Times New Roman"/>
          <w:b/>
          <w:bCs/>
          <w:sz w:val="27"/>
          <w:szCs w:val="27"/>
        </w:rPr>
        <w:t>C. JSON-LD SEO Schema</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This section includes the structured </w:t>
      </w:r>
      <w:r w:rsidRPr="00CD7332">
        <w:rPr>
          <w:rFonts w:ascii="Times New Roman" w:eastAsia="Times New Roman" w:hAnsi="Times New Roman" w:cs="Times New Roman"/>
          <w:b/>
          <w:bCs/>
          <w:sz w:val="24"/>
          <w:szCs w:val="24"/>
        </w:rPr>
        <w:t>JSON-LD schema markup</w:t>
      </w:r>
      <w:r w:rsidRPr="00CD7332">
        <w:rPr>
          <w:rFonts w:ascii="Times New Roman" w:eastAsia="Times New Roman" w:hAnsi="Times New Roman" w:cs="Times New Roman"/>
          <w:sz w:val="24"/>
          <w:szCs w:val="24"/>
        </w:rPr>
        <w:t xml:space="preserve"> for SEO optimization, which enhances visibility and improves ranking in search engines.</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"@context": "https://schema.org",</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w:t>
      </w:r>
      <w:proofErr w:type="spellStart"/>
      <w:r w:rsidRPr="00CD7332">
        <w:rPr>
          <w:rFonts w:ascii="Courier New" w:eastAsia="Times New Roman" w:hAnsi="Courier New" w:cs="Courier New"/>
          <w:sz w:val="20"/>
          <w:szCs w:val="20"/>
        </w:rPr>
        <w:t>BreadcrumbList</w:t>
      </w:r>
      <w:proofErr w:type="spellEnd"/>
      <w:r w:rsidRPr="00CD7332">
        <w:rPr>
          <w:rFonts w:ascii="Courier New" w:eastAsia="Times New Roman" w:hAnsi="Courier New" w:cs="Courier New"/>
          <w:sz w:val="20"/>
          <w:szCs w:val="20"/>
        </w:rPr>
        <w: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spellStart"/>
      <w:proofErr w:type="gramStart"/>
      <w:r w:rsidRPr="00CD7332">
        <w:rPr>
          <w:rFonts w:ascii="Courier New" w:eastAsia="Times New Roman" w:hAnsi="Courier New" w:cs="Courier New"/>
          <w:sz w:val="20"/>
          <w:szCs w:val="20"/>
        </w:rPr>
        <w:t>itemListElement</w:t>
      </w:r>
      <w:proofErr w:type="spellEnd"/>
      <w:proofErr w:type="gramEnd"/>
      <w:r w:rsidRPr="00CD7332">
        <w:rPr>
          <w:rFonts w:ascii="Courier New" w:eastAsia="Times New Roman" w:hAnsi="Courier New" w:cs="Courier New"/>
          <w:sz w:val="20"/>
          <w:szCs w:val="20"/>
        </w:rPr>
        <w:t>":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w:t>
      </w:r>
      <w:proofErr w:type="spellStart"/>
      <w:r w:rsidRPr="00CD7332">
        <w:rPr>
          <w:rFonts w:ascii="Courier New" w:eastAsia="Times New Roman" w:hAnsi="Courier New" w:cs="Courier New"/>
          <w:sz w:val="20"/>
          <w:szCs w:val="20"/>
        </w:rPr>
        <w:t>ListItem</w:t>
      </w:r>
      <w:proofErr w:type="spellEnd"/>
      <w:r w:rsidRPr="00CD7332">
        <w:rPr>
          <w:rFonts w:ascii="Courier New" w:eastAsia="Times New Roman" w:hAnsi="Courier New" w:cs="Courier New"/>
          <w:sz w:val="20"/>
          <w:szCs w:val="20"/>
        </w:rPr>
        <w: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position</w:t>
      </w:r>
      <w:proofErr w:type="gramEnd"/>
      <w:r w:rsidRPr="00CD7332">
        <w:rPr>
          <w:rFonts w:ascii="Courier New" w:eastAsia="Times New Roman" w:hAnsi="Courier New" w:cs="Courier New"/>
          <w:sz w:val="20"/>
          <w:szCs w:val="20"/>
        </w:rPr>
        <w:t>": 1,</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name</w:t>
      </w:r>
      <w:proofErr w:type="gramEnd"/>
      <w:r w:rsidRPr="00CD7332">
        <w:rPr>
          <w:rFonts w:ascii="Courier New" w:eastAsia="Times New Roman" w:hAnsi="Courier New" w:cs="Courier New"/>
          <w:sz w:val="20"/>
          <w:szCs w:val="20"/>
        </w:rPr>
        <w:t>": "Home",</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item</w:t>
      </w:r>
      <w:proofErr w:type="gramEnd"/>
      <w:r w:rsidRPr="00CD7332">
        <w:rPr>
          <w:rFonts w:ascii="Courier New" w:eastAsia="Times New Roman" w:hAnsi="Courier New" w:cs="Courier New"/>
          <w:sz w:val="20"/>
          <w:szCs w:val="20"/>
        </w:rPr>
        <w:t>": "https://www.strategicmarketresearch.com/"</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w:t>
      </w:r>
      <w:proofErr w:type="spellStart"/>
      <w:r w:rsidRPr="00CD7332">
        <w:rPr>
          <w:rFonts w:ascii="Courier New" w:eastAsia="Times New Roman" w:hAnsi="Courier New" w:cs="Courier New"/>
          <w:sz w:val="20"/>
          <w:szCs w:val="20"/>
        </w:rPr>
        <w:t>ListItem</w:t>
      </w:r>
      <w:proofErr w:type="spellEnd"/>
      <w:r w:rsidRPr="00CD7332">
        <w:rPr>
          <w:rFonts w:ascii="Courier New" w:eastAsia="Times New Roman" w:hAnsi="Courier New" w:cs="Courier New"/>
          <w:sz w:val="20"/>
          <w:szCs w:val="20"/>
        </w:rPr>
        <w: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position</w:t>
      </w:r>
      <w:proofErr w:type="gramEnd"/>
      <w:r w:rsidRPr="00CD7332">
        <w:rPr>
          <w:rFonts w:ascii="Courier New" w:eastAsia="Times New Roman" w:hAnsi="Courier New" w:cs="Courier New"/>
          <w:sz w:val="20"/>
          <w:szCs w:val="20"/>
        </w:rPr>
        <w:t>": 2,</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name</w:t>
      </w:r>
      <w:proofErr w:type="gramEnd"/>
      <w:r w:rsidRPr="00CD7332">
        <w:rPr>
          <w:rFonts w:ascii="Courier New" w:eastAsia="Times New Roman" w:hAnsi="Courier New" w:cs="Courier New"/>
          <w:sz w:val="20"/>
          <w:szCs w:val="20"/>
        </w:rPr>
        <w:t>": "</w:t>
      </w:r>
      <w:r w:rsidR="00D96DD6">
        <w:rPr>
          <w:rFonts w:ascii="Courier New" w:eastAsia="Times New Roman" w:hAnsi="Courier New" w:cs="Courier New"/>
          <w:sz w:val="20"/>
          <w:szCs w:val="20"/>
        </w:rPr>
        <w:t>Therapeutics</w:t>
      </w:r>
      <w:r w:rsidRPr="00CD7332">
        <w:rPr>
          <w:rFonts w:ascii="Courier New" w:eastAsia="Times New Roman" w:hAnsi="Courier New" w:cs="Courier New"/>
          <w:sz w:val="20"/>
          <w:szCs w:val="20"/>
        </w:rPr>
        <w: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item</w:t>
      </w:r>
      <w:proofErr w:type="gramEnd"/>
      <w:r w:rsidRPr="00CD7332">
        <w:rPr>
          <w:rFonts w:ascii="Courier New" w:eastAsia="Times New Roman" w:hAnsi="Courier New" w:cs="Courier New"/>
          <w:sz w:val="20"/>
          <w:szCs w:val="20"/>
        </w:rPr>
        <w:t>": "https://www.str</w:t>
      </w:r>
      <w:r w:rsidR="00D96DD6">
        <w:rPr>
          <w:rFonts w:ascii="Courier New" w:eastAsia="Times New Roman" w:hAnsi="Courier New" w:cs="Courier New"/>
          <w:sz w:val="20"/>
          <w:szCs w:val="20"/>
        </w:rPr>
        <w:t>ategicmarketresearch.com/report</w:t>
      </w:r>
      <w:r w:rsidRPr="00CD7332">
        <w:rPr>
          <w:rFonts w:ascii="Courier New" w:eastAsia="Times New Roman" w:hAnsi="Courier New" w:cs="Courier New"/>
          <w:sz w:val="20"/>
          <w:szCs w:val="20"/>
        </w:rPr>
        <w:t>/</w:t>
      </w:r>
      <w:r w:rsidR="00D96DD6">
        <w:rPr>
          <w:rFonts w:ascii="Courier New" w:eastAsia="Times New Roman" w:hAnsi="Courier New" w:cs="Courier New"/>
          <w:sz w:val="20"/>
          <w:szCs w:val="20"/>
        </w:rPr>
        <w:t>therapeutics</w:t>
      </w:r>
      <w:r w:rsidRPr="00CD7332">
        <w:rPr>
          <w:rFonts w:ascii="Courier New" w:eastAsia="Times New Roman" w:hAnsi="Courier New" w:cs="Courier New"/>
          <w:sz w:val="20"/>
          <w:szCs w:val="20"/>
        </w:rPr>
        <w: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w:t>
      </w:r>
      <w:proofErr w:type="spellStart"/>
      <w:r w:rsidRPr="00CD7332">
        <w:rPr>
          <w:rFonts w:ascii="Courier New" w:eastAsia="Times New Roman" w:hAnsi="Courier New" w:cs="Courier New"/>
          <w:sz w:val="20"/>
          <w:szCs w:val="20"/>
        </w:rPr>
        <w:t>ListItem</w:t>
      </w:r>
      <w:proofErr w:type="spellEnd"/>
      <w:r w:rsidRPr="00CD7332">
        <w:rPr>
          <w:rFonts w:ascii="Courier New" w:eastAsia="Times New Roman" w:hAnsi="Courier New" w:cs="Courier New"/>
          <w:sz w:val="20"/>
          <w:szCs w:val="20"/>
        </w:rPr>
        <w: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position</w:t>
      </w:r>
      <w:proofErr w:type="gramEnd"/>
      <w:r w:rsidRPr="00CD7332">
        <w:rPr>
          <w:rFonts w:ascii="Courier New" w:eastAsia="Times New Roman" w:hAnsi="Courier New" w:cs="Courier New"/>
          <w:sz w:val="20"/>
          <w:szCs w:val="20"/>
        </w:rPr>
        <w:t>": 3,</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name</w:t>
      </w:r>
      <w:proofErr w:type="gramEnd"/>
      <w:r w:rsidRPr="00CD7332">
        <w:rPr>
          <w:rFonts w:ascii="Courier New" w:eastAsia="Times New Roman" w:hAnsi="Courier New" w:cs="Courier New"/>
          <w:sz w:val="20"/>
          <w:szCs w:val="20"/>
        </w:rPr>
        <w:t xml:space="preserve">": "X-linked Adrenal Hypoplasia </w:t>
      </w:r>
      <w:proofErr w:type="spellStart"/>
      <w:r w:rsidRPr="00CD7332">
        <w:rPr>
          <w:rFonts w:ascii="Courier New" w:eastAsia="Times New Roman" w:hAnsi="Courier New" w:cs="Courier New"/>
          <w:sz w:val="20"/>
          <w:szCs w:val="20"/>
        </w:rPr>
        <w:t>Congenita</w:t>
      </w:r>
      <w:proofErr w:type="spellEnd"/>
      <w:r w:rsidRPr="00CD7332">
        <w:rPr>
          <w:rFonts w:ascii="Courier New" w:eastAsia="Times New Roman" w:hAnsi="Courier New" w:cs="Courier New"/>
          <w:sz w:val="20"/>
          <w:szCs w:val="20"/>
        </w:rPr>
        <w:t xml:space="preserve"> (AHC) Market Report 2030",</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item</w:t>
      </w:r>
      <w:proofErr w:type="gramEnd"/>
      <w:r w:rsidRPr="00CD7332">
        <w:rPr>
          <w:rFonts w:ascii="Courier New" w:eastAsia="Times New Roman" w:hAnsi="Courier New" w:cs="Courier New"/>
          <w:sz w:val="20"/>
          <w:szCs w:val="20"/>
        </w:rPr>
        <w:t>": "https://www.strategicmarketresearch.com/market-report/x-linked-adrenal-hypoplasia-congenita-2030"</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"@context": "https://schema.org",</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w:t>
      </w:r>
      <w:proofErr w:type="spellStart"/>
      <w:r w:rsidRPr="00CD7332">
        <w:rPr>
          <w:rFonts w:ascii="Courier New" w:eastAsia="Times New Roman" w:hAnsi="Courier New" w:cs="Courier New"/>
          <w:sz w:val="20"/>
          <w:szCs w:val="20"/>
        </w:rPr>
        <w:t>FAQPage</w:t>
      </w:r>
      <w:proofErr w:type="spellEnd"/>
      <w:r w:rsidRPr="00CD7332">
        <w:rPr>
          <w:rFonts w:ascii="Courier New" w:eastAsia="Times New Roman" w:hAnsi="Courier New" w:cs="Courier New"/>
          <w:sz w:val="20"/>
          <w:szCs w:val="20"/>
        </w:rPr>
        <w: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spellStart"/>
      <w:proofErr w:type="gramStart"/>
      <w:r w:rsidRPr="00CD7332">
        <w:rPr>
          <w:rFonts w:ascii="Courier New" w:eastAsia="Times New Roman" w:hAnsi="Courier New" w:cs="Courier New"/>
          <w:sz w:val="20"/>
          <w:szCs w:val="20"/>
        </w:rPr>
        <w:t>mainEntity</w:t>
      </w:r>
      <w:proofErr w:type="spellEnd"/>
      <w:proofErr w:type="gramEnd"/>
      <w:r w:rsidRPr="00CD7332">
        <w:rPr>
          <w:rFonts w:ascii="Courier New" w:eastAsia="Times New Roman" w:hAnsi="Courier New" w:cs="Courier New"/>
          <w:sz w:val="20"/>
          <w:szCs w:val="20"/>
        </w:rPr>
        <w:t>":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"Question",</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name</w:t>
      </w:r>
      <w:proofErr w:type="gramEnd"/>
      <w:r w:rsidRPr="00CD7332">
        <w:rPr>
          <w:rFonts w:ascii="Courier New" w:eastAsia="Times New Roman" w:hAnsi="Courier New" w:cs="Courier New"/>
          <w:sz w:val="20"/>
          <w:szCs w:val="20"/>
        </w:rPr>
        <w:t xml:space="preserve">": "How big is the X-linked Adrenal Hypoplasia </w:t>
      </w:r>
      <w:proofErr w:type="spellStart"/>
      <w:r w:rsidRPr="00CD7332">
        <w:rPr>
          <w:rFonts w:ascii="Courier New" w:eastAsia="Times New Roman" w:hAnsi="Courier New" w:cs="Courier New"/>
          <w:sz w:val="20"/>
          <w:szCs w:val="20"/>
        </w:rPr>
        <w:t>Congenita</w:t>
      </w:r>
      <w:proofErr w:type="spellEnd"/>
      <w:r w:rsidRPr="00CD7332">
        <w:rPr>
          <w:rFonts w:ascii="Courier New" w:eastAsia="Times New Roman" w:hAnsi="Courier New" w:cs="Courier New"/>
          <w:sz w:val="20"/>
          <w:szCs w:val="20"/>
        </w:rPr>
        <w:t xml:space="preserve"> (AHC) market?",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spellStart"/>
      <w:proofErr w:type="gramStart"/>
      <w:r w:rsidRPr="00CD7332">
        <w:rPr>
          <w:rFonts w:ascii="Courier New" w:eastAsia="Times New Roman" w:hAnsi="Courier New" w:cs="Courier New"/>
          <w:sz w:val="20"/>
          <w:szCs w:val="20"/>
        </w:rPr>
        <w:t>acceptedAnswer</w:t>
      </w:r>
      <w:proofErr w:type="spellEnd"/>
      <w:proofErr w:type="gramEnd"/>
      <w:r w:rsidRPr="00CD7332">
        <w:rPr>
          <w:rFonts w:ascii="Courier New" w:eastAsia="Times New Roman" w:hAnsi="Courier New" w:cs="Courier New"/>
          <w:sz w:val="20"/>
          <w:szCs w:val="20"/>
        </w:rPr>
        <w:t>":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"Answer",</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text</w:t>
      </w:r>
      <w:proofErr w:type="gramEnd"/>
      <w:r w:rsidRPr="00CD7332">
        <w:rPr>
          <w:rFonts w:ascii="Courier New" w:eastAsia="Times New Roman" w:hAnsi="Courier New" w:cs="Courier New"/>
          <w:sz w:val="20"/>
          <w:szCs w:val="20"/>
        </w:rPr>
        <w:t>": "The global X-linked AHC market was valued at USD 500 million in 2024 and is expected to grow to USD 850 million by 2030."</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lastRenderedPageBreak/>
        <w:t xml:space="preserve">      "@type": "Question",</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name</w:t>
      </w:r>
      <w:proofErr w:type="gramEnd"/>
      <w:r w:rsidRPr="00CD7332">
        <w:rPr>
          <w:rFonts w:ascii="Courier New" w:eastAsia="Times New Roman" w:hAnsi="Courier New" w:cs="Courier New"/>
          <w:sz w:val="20"/>
          <w:szCs w:val="20"/>
        </w:rPr>
        <w:t>": "What is the CAGR for the forecast period?",</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spellStart"/>
      <w:proofErr w:type="gramStart"/>
      <w:r w:rsidRPr="00CD7332">
        <w:rPr>
          <w:rFonts w:ascii="Courier New" w:eastAsia="Times New Roman" w:hAnsi="Courier New" w:cs="Courier New"/>
          <w:sz w:val="20"/>
          <w:szCs w:val="20"/>
        </w:rPr>
        <w:t>acceptedAnswer</w:t>
      </w:r>
      <w:proofErr w:type="spellEnd"/>
      <w:proofErr w:type="gramEnd"/>
      <w:r w:rsidRPr="00CD7332">
        <w:rPr>
          <w:rFonts w:ascii="Courier New" w:eastAsia="Times New Roman" w:hAnsi="Courier New" w:cs="Courier New"/>
          <w:sz w:val="20"/>
          <w:szCs w:val="20"/>
        </w:rPr>
        <w:t>":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"Answer",</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text</w:t>
      </w:r>
      <w:proofErr w:type="gramEnd"/>
      <w:r w:rsidRPr="00CD7332">
        <w:rPr>
          <w:rFonts w:ascii="Courier New" w:eastAsia="Times New Roman" w:hAnsi="Courier New" w:cs="Courier New"/>
          <w:sz w:val="20"/>
          <w:szCs w:val="20"/>
        </w:rPr>
        <w:t>": "The X-linked AHC market is expected to grow at a CAGR of 7.5% from 2024 to 2030."</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"Question",</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name</w:t>
      </w:r>
      <w:proofErr w:type="gramEnd"/>
      <w:r w:rsidRPr="00CD7332">
        <w:rPr>
          <w:rFonts w:ascii="Courier New" w:eastAsia="Times New Roman" w:hAnsi="Courier New" w:cs="Courier New"/>
          <w:sz w:val="20"/>
          <w:szCs w:val="20"/>
        </w:rPr>
        <w:t>": "Who are the major players in the X-linked AHC market?",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spellStart"/>
      <w:proofErr w:type="gramStart"/>
      <w:r w:rsidRPr="00CD7332">
        <w:rPr>
          <w:rFonts w:ascii="Courier New" w:eastAsia="Times New Roman" w:hAnsi="Courier New" w:cs="Courier New"/>
          <w:sz w:val="20"/>
          <w:szCs w:val="20"/>
        </w:rPr>
        <w:t>acceptedAnswer</w:t>
      </w:r>
      <w:proofErr w:type="spellEnd"/>
      <w:proofErr w:type="gramEnd"/>
      <w:r w:rsidRPr="00CD7332">
        <w:rPr>
          <w:rFonts w:ascii="Courier New" w:eastAsia="Times New Roman" w:hAnsi="Courier New" w:cs="Courier New"/>
          <w:sz w:val="20"/>
          <w:szCs w:val="20"/>
        </w:rPr>
        <w:t>":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"Answer",</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text</w:t>
      </w:r>
      <w:proofErr w:type="gramEnd"/>
      <w:r w:rsidRPr="00CD7332">
        <w:rPr>
          <w:rFonts w:ascii="Courier New" w:eastAsia="Times New Roman" w:hAnsi="Courier New" w:cs="Courier New"/>
          <w:sz w:val="20"/>
          <w:szCs w:val="20"/>
        </w:rPr>
        <w:t xml:space="preserve">": "Leading players include Pfizer, Vertex Pharmaceuticals, </w:t>
      </w:r>
      <w:proofErr w:type="spellStart"/>
      <w:r w:rsidRPr="00CD7332">
        <w:rPr>
          <w:rFonts w:ascii="Courier New" w:eastAsia="Times New Roman" w:hAnsi="Courier New" w:cs="Courier New"/>
          <w:sz w:val="20"/>
          <w:szCs w:val="20"/>
        </w:rPr>
        <w:t>Biomarin</w:t>
      </w:r>
      <w:proofErr w:type="spellEnd"/>
      <w:r w:rsidRPr="00CD7332">
        <w:rPr>
          <w:rFonts w:ascii="Courier New" w:eastAsia="Times New Roman" w:hAnsi="Courier New" w:cs="Courier New"/>
          <w:sz w:val="20"/>
          <w:szCs w:val="20"/>
        </w:rPr>
        <w:t xml:space="preserve"> Pharmaceutical Inc., Novartis International AG, and Endo International Plc."</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"Question",</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name</w:t>
      </w:r>
      <w:proofErr w:type="gramEnd"/>
      <w:r w:rsidRPr="00CD7332">
        <w:rPr>
          <w:rFonts w:ascii="Courier New" w:eastAsia="Times New Roman" w:hAnsi="Courier New" w:cs="Courier New"/>
          <w:sz w:val="20"/>
          <w:szCs w:val="20"/>
        </w:rPr>
        <w:t>": "Which region dominates the market share?",</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spellStart"/>
      <w:proofErr w:type="gramStart"/>
      <w:r w:rsidRPr="00CD7332">
        <w:rPr>
          <w:rFonts w:ascii="Courier New" w:eastAsia="Times New Roman" w:hAnsi="Courier New" w:cs="Courier New"/>
          <w:sz w:val="20"/>
          <w:szCs w:val="20"/>
        </w:rPr>
        <w:t>acceptedAnswer</w:t>
      </w:r>
      <w:proofErr w:type="spellEnd"/>
      <w:proofErr w:type="gramEnd"/>
      <w:r w:rsidRPr="00CD7332">
        <w:rPr>
          <w:rFonts w:ascii="Courier New" w:eastAsia="Times New Roman" w:hAnsi="Courier New" w:cs="Courier New"/>
          <w:sz w:val="20"/>
          <w:szCs w:val="20"/>
        </w:rPr>
        <w:t>":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"Answer",</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text</w:t>
      </w:r>
      <w:proofErr w:type="gramEnd"/>
      <w:r w:rsidRPr="00CD7332">
        <w:rPr>
          <w:rFonts w:ascii="Courier New" w:eastAsia="Times New Roman" w:hAnsi="Courier New" w:cs="Courier New"/>
          <w:sz w:val="20"/>
          <w:szCs w:val="20"/>
        </w:rPr>
        <w:t>": "North America leads the X-linked AHC market due to advanced healthcare infrastructure and regulatory support for orphan drugs."</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"Question",</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name</w:t>
      </w:r>
      <w:proofErr w:type="gramEnd"/>
      <w:r w:rsidRPr="00CD7332">
        <w:rPr>
          <w:rFonts w:ascii="Courier New" w:eastAsia="Times New Roman" w:hAnsi="Courier New" w:cs="Courier New"/>
          <w:sz w:val="20"/>
          <w:szCs w:val="20"/>
        </w:rPr>
        <w:t>": "What factors are driving the X-linked AHC market?",</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spellStart"/>
      <w:proofErr w:type="gramStart"/>
      <w:r w:rsidRPr="00CD7332">
        <w:rPr>
          <w:rFonts w:ascii="Courier New" w:eastAsia="Times New Roman" w:hAnsi="Courier New" w:cs="Courier New"/>
          <w:sz w:val="20"/>
          <w:szCs w:val="20"/>
        </w:rPr>
        <w:t>acceptedAnswer</w:t>
      </w:r>
      <w:proofErr w:type="spellEnd"/>
      <w:proofErr w:type="gramEnd"/>
      <w:r w:rsidRPr="00CD7332">
        <w:rPr>
          <w:rFonts w:ascii="Courier New" w:eastAsia="Times New Roman" w:hAnsi="Courier New" w:cs="Courier New"/>
          <w:sz w:val="20"/>
          <w:szCs w:val="20"/>
        </w:rPr>
        <w:t>":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"@type": "Answer",</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roofErr w:type="gramStart"/>
      <w:r w:rsidRPr="00CD7332">
        <w:rPr>
          <w:rFonts w:ascii="Courier New" w:eastAsia="Times New Roman" w:hAnsi="Courier New" w:cs="Courier New"/>
          <w:sz w:val="20"/>
          <w:szCs w:val="20"/>
        </w:rPr>
        <w:t>text</w:t>
      </w:r>
      <w:proofErr w:type="gramEnd"/>
      <w:r w:rsidRPr="00CD7332">
        <w:rPr>
          <w:rFonts w:ascii="Courier New" w:eastAsia="Times New Roman" w:hAnsi="Courier New" w:cs="Courier New"/>
          <w:sz w:val="20"/>
          <w:szCs w:val="20"/>
        </w:rPr>
        <w:t>": "Growth is driven by advancements in genetic testing, genetic therapies, early diagnosis, and regulatory support for rare disease treatments."</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 xml:space="preserve">  ]</w:t>
      </w:r>
    </w:p>
    <w:p w:rsidR="00CD7332" w:rsidRPr="00CD7332" w:rsidRDefault="00CD7332" w:rsidP="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7332">
        <w:rPr>
          <w:rFonts w:ascii="Courier New" w:eastAsia="Times New Roman" w:hAnsi="Courier New" w:cs="Courier New"/>
          <w:sz w:val="20"/>
          <w:szCs w:val="20"/>
        </w:rPr>
        <w:t>}</w:t>
      </w:r>
    </w:p>
    <w:p w:rsidR="00CD7332" w:rsidRPr="00CD7332" w:rsidRDefault="00D96DD6" w:rsidP="00CD73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D96DD6" w:rsidRDefault="00D96DD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D7332" w:rsidRPr="00CD7332" w:rsidRDefault="00CD7332" w:rsidP="00CD7332">
      <w:pPr>
        <w:spacing w:before="100" w:beforeAutospacing="1" w:after="100" w:afterAutospacing="1" w:line="240" w:lineRule="auto"/>
        <w:outlineLvl w:val="2"/>
        <w:rPr>
          <w:rFonts w:ascii="Times New Roman" w:eastAsia="Times New Roman" w:hAnsi="Times New Roman" w:cs="Times New Roman"/>
          <w:b/>
          <w:bCs/>
          <w:sz w:val="27"/>
          <w:szCs w:val="27"/>
        </w:rPr>
      </w:pPr>
      <w:r w:rsidRPr="00CD7332">
        <w:rPr>
          <w:rFonts w:ascii="Times New Roman" w:eastAsia="Times New Roman" w:hAnsi="Times New Roman" w:cs="Times New Roman"/>
          <w:b/>
          <w:bCs/>
          <w:sz w:val="27"/>
          <w:szCs w:val="27"/>
        </w:rPr>
        <w:lastRenderedPageBreak/>
        <w:t>9. Table of Contents</w:t>
      </w:r>
    </w:p>
    <w:p w:rsidR="00CD7332" w:rsidRPr="00CD7332" w:rsidRDefault="00CD7332" w:rsidP="00CD7332">
      <w:p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 xml:space="preserve">The following is the detailed </w:t>
      </w:r>
      <w:r w:rsidRPr="00CD7332">
        <w:rPr>
          <w:rFonts w:ascii="Times New Roman" w:eastAsia="Times New Roman" w:hAnsi="Times New Roman" w:cs="Times New Roman"/>
          <w:b/>
          <w:bCs/>
          <w:sz w:val="24"/>
          <w:szCs w:val="24"/>
        </w:rPr>
        <w:t>Table of Contents</w:t>
      </w:r>
      <w:r w:rsidRPr="00CD7332">
        <w:rPr>
          <w:rFonts w:ascii="Times New Roman" w:eastAsia="Times New Roman" w:hAnsi="Times New Roman" w:cs="Times New Roman"/>
          <w:sz w:val="24"/>
          <w:szCs w:val="24"/>
        </w:rPr>
        <w:t xml:space="preserve"> for the </w:t>
      </w:r>
      <w:r w:rsidRPr="00CD7332">
        <w:rPr>
          <w:rFonts w:ascii="Times New Roman" w:eastAsia="Times New Roman" w:hAnsi="Times New Roman" w:cs="Times New Roman"/>
          <w:b/>
          <w:bCs/>
          <w:sz w:val="24"/>
          <w:szCs w:val="24"/>
        </w:rPr>
        <w:t xml:space="preserve">X-linked Adrenal Hypoplasia </w:t>
      </w:r>
      <w:proofErr w:type="spellStart"/>
      <w:r w:rsidRPr="00CD7332">
        <w:rPr>
          <w:rFonts w:ascii="Times New Roman" w:eastAsia="Times New Roman" w:hAnsi="Times New Roman" w:cs="Times New Roman"/>
          <w:b/>
          <w:bCs/>
          <w:sz w:val="24"/>
          <w:szCs w:val="24"/>
        </w:rPr>
        <w:t>Congenita</w:t>
      </w:r>
      <w:proofErr w:type="spellEnd"/>
      <w:r w:rsidRPr="00CD7332">
        <w:rPr>
          <w:rFonts w:ascii="Times New Roman" w:eastAsia="Times New Roman" w:hAnsi="Times New Roman" w:cs="Times New Roman"/>
          <w:b/>
          <w:bCs/>
          <w:sz w:val="24"/>
          <w:szCs w:val="24"/>
        </w:rPr>
        <w:t xml:space="preserve"> (AHC) Market Report (2024–2030)</w:t>
      </w:r>
      <w:r w:rsidRPr="00CD7332">
        <w:rPr>
          <w:rFonts w:ascii="Times New Roman" w:eastAsia="Times New Roman" w:hAnsi="Times New Roman" w:cs="Times New Roman"/>
          <w:sz w:val="24"/>
          <w:szCs w:val="24"/>
        </w:rPr>
        <w:t>. It provides a comprehensive breakdown of the internal structure of the final report.</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Executive Summary</w:t>
      </w:r>
    </w:p>
    <w:p w:rsidR="00CD7332" w:rsidRPr="00CD7332" w:rsidRDefault="00CD7332" w:rsidP="00CD733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Overview</w:t>
      </w:r>
      <w:r w:rsidRPr="00CD7332">
        <w:rPr>
          <w:rFonts w:ascii="Times New Roman" w:eastAsia="Times New Roman" w:hAnsi="Times New Roman" w:cs="Times New Roman"/>
          <w:sz w:val="24"/>
          <w:szCs w:val="24"/>
        </w:rPr>
        <w:t>: Brief summary of the X-linked AHC market size, growth projections, and key drivers.</w:t>
      </w:r>
    </w:p>
    <w:p w:rsidR="00CD7332" w:rsidRPr="00CD7332" w:rsidRDefault="00CD7332" w:rsidP="00CD733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Key Findings</w:t>
      </w:r>
      <w:r w:rsidRPr="00CD7332">
        <w:rPr>
          <w:rFonts w:ascii="Times New Roman" w:eastAsia="Times New Roman" w:hAnsi="Times New Roman" w:cs="Times New Roman"/>
          <w:sz w:val="24"/>
          <w:szCs w:val="24"/>
        </w:rPr>
        <w:t>: Highlights of the market dynamics, segmentation, and competitive landscape.</w:t>
      </w:r>
    </w:p>
    <w:p w:rsidR="00CD7332" w:rsidRPr="00CD7332" w:rsidRDefault="00CD7332" w:rsidP="00CD733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Attractiveness</w:t>
      </w:r>
      <w:r w:rsidRPr="00CD7332">
        <w:rPr>
          <w:rFonts w:ascii="Times New Roman" w:eastAsia="Times New Roman" w:hAnsi="Times New Roman" w:cs="Times New Roman"/>
          <w:sz w:val="24"/>
          <w:szCs w:val="24"/>
        </w:rPr>
        <w:t>: Evaluation of the most promising segments, regions, and growth opportunities.</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Market Share Analysis</w:t>
      </w:r>
    </w:p>
    <w:p w:rsidR="00CD7332" w:rsidRPr="00CD7332" w:rsidRDefault="00CD7332" w:rsidP="00CD733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Leading Players by Revenue and Market Share</w:t>
      </w:r>
      <w:r w:rsidRPr="00CD7332">
        <w:rPr>
          <w:rFonts w:ascii="Times New Roman" w:eastAsia="Times New Roman" w:hAnsi="Times New Roman" w:cs="Times New Roman"/>
          <w:sz w:val="24"/>
          <w:szCs w:val="24"/>
        </w:rPr>
        <w:t>: Analysis of the major players in the X-linked AHC market and their market positions.</w:t>
      </w:r>
    </w:p>
    <w:p w:rsidR="00CD7332" w:rsidRPr="00CD7332" w:rsidRDefault="00CD7332" w:rsidP="00CD733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Share Analysis by Treatment Type</w:t>
      </w:r>
      <w:r w:rsidRPr="00CD7332">
        <w:rPr>
          <w:rFonts w:ascii="Times New Roman" w:eastAsia="Times New Roman" w:hAnsi="Times New Roman" w:cs="Times New Roman"/>
          <w:sz w:val="24"/>
          <w:szCs w:val="24"/>
        </w:rPr>
        <w:t>: Breakdown of market share by treatment category (hormone replacement therapy, gene therapy, etc.).</w:t>
      </w:r>
    </w:p>
    <w:p w:rsidR="00CD7332" w:rsidRPr="00CD7332" w:rsidRDefault="00CD7332" w:rsidP="00CD733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Share Analysis by Region</w:t>
      </w:r>
      <w:r w:rsidRPr="00CD7332">
        <w:rPr>
          <w:rFonts w:ascii="Times New Roman" w:eastAsia="Times New Roman" w:hAnsi="Times New Roman" w:cs="Times New Roman"/>
          <w:sz w:val="24"/>
          <w:szCs w:val="24"/>
        </w:rPr>
        <w:t>: Breakdown of market share by key regions (North America, Europe, Asia-Pacific, etc.).</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Investment Opportunities</w:t>
      </w:r>
    </w:p>
    <w:p w:rsidR="00CD7332" w:rsidRPr="00CD7332" w:rsidRDefault="00CD7332" w:rsidP="00CD733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Key Developments and Innovations</w:t>
      </w:r>
      <w:r w:rsidRPr="00CD7332">
        <w:rPr>
          <w:rFonts w:ascii="Times New Roman" w:eastAsia="Times New Roman" w:hAnsi="Times New Roman" w:cs="Times New Roman"/>
          <w:sz w:val="24"/>
          <w:szCs w:val="24"/>
        </w:rPr>
        <w:t>: Overview of recent developments in the X-linked AHC space, including gene therapy advancements and new treatment formulations.</w:t>
      </w:r>
    </w:p>
    <w:p w:rsidR="00CD7332" w:rsidRPr="00CD7332" w:rsidRDefault="00CD7332" w:rsidP="00CD733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Strategic Partnerships</w:t>
      </w:r>
      <w:r w:rsidRPr="00CD7332">
        <w:rPr>
          <w:rFonts w:ascii="Times New Roman" w:eastAsia="Times New Roman" w:hAnsi="Times New Roman" w:cs="Times New Roman"/>
          <w:sz w:val="24"/>
          <w:szCs w:val="24"/>
        </w:rPr>
        <w:t>: Opportunities for collaboration in the development of gene therapies, diagnostics, and new treatments.</w:t>
      </w:r>
    </w:p>
    <w:p w:rsidR="00CD7332" w:rsidRPr="00CD7332" w:rsidRDefault="00CD7332" w:rsidP="00CD733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High-Growth Segments for Investment</w:t>
      </w:r>
      <w:r w:rsidRPr="00CD7332">
        <w:rPr>
          <w:rFonts w:ascii="Times New Roman" w:eastAsia="Times New Roman" w:hAnsi="Times New Roman" w:cs="Times New Roman"/>
          <w:sz w:val="24"/>
          <w:szCs w:val="24"/>
        </w:rPr>
        <w:t>: Identification of the fastest-growing segments within the market, such as gene therapies and genetic testing.</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Market Introduction</w:t>
      </w:r>
    </w:p>
    <w:p w:rsidR="00CD7332" w:rsidRPr="00CD7332" w:rsidRDefault="00CD7332" w:rsidP="00CD733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Definition and Scope of the Study</w:t>
      </w:r>
      <w:r w:rsidRPr="00CD7332">
        <w:rPr>
          <w:rFonts w:ascii="Times New Roman" w:eastAsia="Times New Roman" w:hAnsi="Times New Roman" w:cs="Times New Roman"/>
          <w:sz w:val="24"/>
          <w:szCs w:val="24"/>
        </w:rPr>
        <w:t>: A clear definition of X-linked AHC and the scope of the market research.</w:t>
      </w:r>
    </w:p>
    <w:p w:rsidR="00CD7332" w:rsidRPr="00CD7332" w:rsidRDefault="00CD7332" w:rsidP="00CD733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Structure and Key Findings</w:t>
      </w:r>
      <w:r w:rsidRPr="00CD7332">
        <w:rPr>
          <w:rFonts w:ascii="Times New Roman" w:eastAsia="Times New Roman" w:hAnsi="Times New Roman" w:cs="Times New Roman"/>
          <w:sz w:val="24"/>
          <w:szCs w:val="24"/>
        </w:rPr>
        <w:t>: Overview of the report’s key findings, including the most important market trends and developments.</w:t>
      </w:r>
    </w:p>
    <w:p w:rsidR="00CD7332" w:rsidRPr="00CD7332" w:rsidRDefault="00CD7332" w:rsidP="00CD733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Top Investment Pockets</w:t>
      </w:r>
      <w:r w:rsidRPr="00CD7332">
        <w:rPr>
          <w:rFonts w:ascii="Times New Roman" w:eastAsia="Times New Roman" w:hAnsi="Times New Roman" w:cs="Times New Roman"/>
          <w:sz w:val="24"/>
          <w:szCs w:val="24"/>
        </w:rPr>
        <w:t>: Insight into the most lucrative market segments for investment.</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Research Methodology</w:t>
      </w:r>
    </w:p>
    <w:p w:rsidR="00CD7332" w:rsidRPr="00CD7332" w:rsidRDefault="00CD7332" w:rsidP="00CD733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Research Process Overview</w:t>
      </w:r>
      <w:r w:rsidRPr="00CD7332">
        <w:rPr>
          <w:rFonts w:ascii="Times New Roman" w:eastAsia="Times New Roman" w:hAnsi="Times New Roman" w:cs="Times New Roman"/>
          <w:sz w:val="24"/>
          <w:szCs w:val="24"/>
        </w:rPr>
        <w:t>: Explanation of the research approach and methodology used to gather data and insights for the report.</w:t>
      </w:r>
    </w:p>
    <w:p w:rsidR="00CD7332" w:rsidRPr="00CD7332" w:rsidRDefault="00CD7332" w:rsidP="00CD733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lastRenderedPageBreak/>
        <w:t>Primary and Secondary Research Approaches</w:t>
      </w:r>
      <w:r w:rsidRPr="00CD7332">
        <w:rPr>
          <w:rFonts w:ascii="Times New Roman" w:eastAsia="Times New Roman" w:hAnsi="Times New Roman" w:cs="Times New Roman"/>
          <w:sz w:val="24"/>
          <w:szCs w:val="24"/>
        </w:rPr>
        <w:t>: Details of both primary research (interviews, surveys) and secondary research (industry reports, databases) methods.</w:t>
      </w:r>
    </w:p>
    <w:p w:rsidR="00CD7332" w:rsidRPr="00CD7332" w:rsidRDefault="00CD7332" w:rsidP="00CD733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Size Estimation and Forecasting Techniques</w:t>
      </w:r>
      <w:r w:rsidRPr="00CD7332">
        <w:rPr>
          <w:rFonts w:ascii="Times New Roman" w:eastAsia="Times New Roman" w:hAnsi="Times New Roman" w:cs="Times New Roman"/>
          <w:sz w:val="24"/>
          <w:szCs w:val="24"/>
        </w:rPr>
        <w:t>: Overview of how market size was estimated and the forecasting models used.</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Market Dynamics</w:t>
      </w:r>
    </w:p>
    <w:p w:rsidR="00CD7332" w:rsidRPr="00CD7332" w:rsidRDefault="00CD7332" w:rsidP="00CD7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Key Market Drivers</w:t>
      </w:r>
      <w:r w:rsidRPr="00CD7332">
        <w:rPr>
          <w:rFonts w:ascii="Times New Roman" w:eastAsia="Times New Roman" w:hAnsi="Times New Roman" w:cs="Times New Roman"/>
          <w:sz w:val="24"/>
          <w:szCs w:val="24"/>
        </w:rPr>
        <w:t>: Analysis of the factors driving market growth, such as advancements in genetic testing and treatment options.</w:t>
      </w:r>
    </w:p>
    <w:p w:rsidR="00CD7332" w:rsidRPr="00CD7332" w:rsidRDefault="00CD7332" w:rsidP="00CD7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Challenges and Restraints Impacting Growth</w:t>
      </w:r>
      <w:r w:rsidRPr="00CD7332">
        <w:rPr>
          <w:rFonts w:ascii="Times New Roman" w:eastAsia="Times New Roman" w:hAnsi="Times New Roman" w:cs="Times New Roman"/>
          <w:sz w:val="24"/>
          <w:szCs w:val="24"/>
        </w:rPr>
        <w:t>: Evaluation of barriers to growth, including high treatment costs and limited access to specialized care.</w:t>
      </w:r>
    </w:p>
    <w:p w:rsidR="00CD7332" w:rsidRPr="00CD7332" w:rsidRDefault="00CD7332" w:rsidP="00CD7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Emerging Opportunities for Stakeholders</w:t>
      </w:r>
      <w:r w:rsidRPr="00CD7332">
        <w:rPr>
          <w:rFonts w:ascii="Times New Roman" w:eastAsia="Times New Roman" w:hAnsi="Times New Roman" w:cs="Times New Roman"/>
          <w:sz w:val="24"/>
          <w:szCs w:val="24"/>
        </w:rPr>
        <w:t>: Key opportunities in gene therapy, personalized medicine, and emerging markets.</w:t>
      </w:r>
    </w:p>
    <w:p w:rsidR="00CD7332" w:rsidRPr="00CD7332" w:rsidRDefault="00CD7332" w:rsidP="00CD7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Impact of Behavioral and Regulatory Factors</w:t>
      </w:r>
      <w:r w:rsidRPr="00CD7332">
        <w:rPr>
          <w:rFonts w:ascii="Times New Roman" w:eastAsia="Times New Roman" w:hAnsi="Times New Roman" w:cs="Times New Roman"/>
          <w:sz w:val="24"/>
          <w:szCs w:val="24"/>
        </w:rPr>
        <w:t>: How changing healthcare policies and patient behavior affect the market.</w:t>
      </w:r>
    </w:p>
    <w:p w:rsidR="00CD7332" w:rsidRPr="00CD7332" w:rsidRDefault="00CD7332" w:rsidP="00CD7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Government Anti-Smoking Campaigns and Product Approval Pathways</w:t>
      </w:r>
      <w:r w:rsidRPr="00CD7332">
        <w:rPr>
          <w:rFonts w:ascii="Times New Roman" w:eastAsia="Times New Roman" w:hAnsi="Times New Roman" w:cs="Times New Roman"/>
          <w:sz w:val="24"/>
          <w:szCs w:val="24"/>
        </w:rPr>
        <w:t>: Relevant government programs, regulatory initiatives, and policies influencing the market.</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Global Market Breakdown (by each segment)</w:t>
      </w:r>
    </w:p>
    <w:p w:rsidR="00CD7332" w:rsidRPr="00CD7332" w:rsidRDefault="00CD7332" w:rsidP="00CD7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Size and Volume Forecasts (2024–2032)</w:t>
      </w:r>
      <w:r w:rsidRPr="00CD7332">
        <w:rPr>
          <w:rFonts w:ascii="Times New Roman" w:eastAsia="Times New Roman" w:hAnsi="Times New Roman" w:cs="Times New Roman"/>
          <w:sz w:val="24"/>
          <w:szCs w:val="24"/>
        </w:rPr>
        <w:t>: Segment-level projections of the market size and volume over the next decade.</w:t>
      </w:r>
    </w:p>
    <w:p w:rsidR="00CD7332" w:rsidRPr="00CD7332" w:rsidRDefault="00CD7332" w:rsidP="00CD7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Analysis by Treatment Type</w:t>
      </w:r>
      <w:r w:rsidRPr="00CD7332">
        <w:rPr>
          <w:rFonts w:ascii="Times New Roman" w:eastAsia="Times New Roman" w:hAnsi="Times New Roman" w:cs="Times New Roman"/>
          <w:sz w:val="24"/>
          <w:szCs w:val="24"/>
        </w:rPr>
        <w:t>: Deep dive into hormone replacement therapy, gene therapies, and supportive treatments.</w:t>
      </w:r>
    </w:p>
    <w:p w:rsidR="00CD7332" w:rsidRPr="00CD7332" w:rsidRDefault="00CD7332" w:rsidP="00CD7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Analysis by Diagnostic Approach</w:t>
      </w:r>
      <w:r w:rsidRPr="00CD7332">
        <w:rPr>
          <w:rFonts w:ascii="Times New Roman" w:eastAsia="Times New Roman" w:hAnsi="Times New Roman" w:cs="Times New Roman"/>
          <w:sz w:val="24"/>
          <w:szCs w:val="24"/>
        </w:rPr>
        <w:t>: Insights into the role of genetic testing and endocrine function testing.</w:t>
      </w:r>
    </w:p>
    <w:p w:rsidR="00CD7332" w:rsidRPr="00CD7332" w:rsidRDefault="00CD7332" w:rsidP="00CD7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Analysis by End-User</w:t>
      </w:r>
      <w:r w:rsidRPr="00CD7332">
        <w:rPr>
          <w:rFonts w:ascii="Times New Roman" w:eastAsia="Times New Roman" w:hAnsi="Times New Roman" w:cs="Times New Roman"/>
          <w:sz w:val="24"/>
          <w:szCs w:val="24"/>
        </w:rPr>
        <w:t>: Breakdown of market share by hospitals, specialty clinics, homecare providers, and research institutions.</w:t>
      </w:r>
    </w:p>
    <w:p w:rsidR="00CD7332" w:rsidRPr="00CD7332" w:rsidRDefault="00CD7332" w:rsidP="00CD7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Analysis by Region</w:t>
      </w:r>
      <w:r w:rsidRPr="00CD7332">
        <w:rPr>
          <w:rFonts w:ascii="Times New Roman" w:eastAsia="Times New Roman" w:hAnsi="Times New Roman" w:cs="Times New Roman"/>
          <w:sz w:val="24"/>
          <w:szCs w:val="24"/>
        </w:rPr>
        <w:t>: In-depth market analysis by North America, Europe, Asia-Pacific, Latin America, and the Middle East &amp; Africa.</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Regional Market Analysis (with Country-Level Details)</w:t>
      </w:r>
    </w:p>
    <w:p w:rsidR="00CD7332" w:rsidRPr="00CD7332" w:rsidRDefault="00CD7332" w:rsidP="00CD733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North America Market Analysis</w:t>
      </w:r>
      <w:r w:rsidRPr="00CD7332">
        <w:rPr>
          <w:rFonts w:ascii="Times New Roman" w:eastAsia="Times New Roman" w:hAnsi="Times New Roman" w:cs="Times New Roman"/>
          <w:sz w:val="24"/>
          <w:szCs w:val="24"/>
        </w:rPr>
        <w:t>:</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Historical Market Size and Volume (2022–2032)</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Market Size and Volume Forecasts (2024–2032)</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Market Analysis by Treatment Type, Diagnostic Approach, and End-User</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Country-Level Breakdown: U.S., Canada, Mexico</w:t>
      </w:r>
    </w:p>
    <w:p w:rsidR="00CD7332" w:rsidRPr="00CD7332" w:rsidRDefault="00CD7332" w:rsidP="00CD733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Europe Market Analysis</w:t>
      </w:r>
      <w:r w:rsidRPr="00CD7332">
        <w:rPr>
          <w:rFonts w:ascii="Times New Roman" w:eastAsia="Times New Roman" w:hAnsi="Times New Roman" w:cs="Times New Roman"/>
          <w:sz w:val="24"/>
          <w:szCs w:val="24"/>
        </w:rPr>
        <w:t>:</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Historical Market Size and Volume (2022–2032)</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Market Size and Volume Forecasts (2024–2032)</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Market Analysis by Treatment Type, Diagnostic Approach, and End-User</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Country-Level Breakdown: Germany, U.K., France, Italy, Spain, Rest of Europe</w:t>
      </w:r>
    </w:p>
    <w:p w:rsidR="00CD7332" w:rsidRPr="00CD7332" w:rsidRDefault="00CD7332" w:rsidP="00CD733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Asia-Pacific Market Analysis</w:t>
      </w:r>
      <w:r w:rsidRPr="00CD7332">
        <w:rPr>
          <w:rFonts w:ascii="Times New Roman" w:eastAsia="Times New Roman" w:hAnsi="Times New Roman" w:cs="Times New Roman"/>
          <w:sz w:val="24"/>
          <w:szCs w:val="24"/>
        </w:rPr>
        <w:t>:</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Historical Market Size and Volume (2022–2032)</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Market Size and Volume Forecasts (2024–2032)</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lastRenderedPageBreak/>
        <w:t>Market Analysis by Treatment Type, Diagnostic Approach, and End-User</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Country-Level Breakdown: China, India, Japan, South Korea, Rest of Asia-Pacific</w:t>
      </w:r>
    </w:p>
    <w:p w:rsidR="00CD7332" w:rsidRPr="00CD7332" w:rsidRDefault="00CD7332" w:rsidP="00CD733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Latin America Market Analysis</w:t>
      </w:r>
      <w:r w:rsidRPr="00CD7332">
        <w:rPr>
          <w:rFonts w:ascii="Times New Roman" w:eastAsia="Times New Roman" w:hAnsi="Times New Roman" w:cs="Times New Roman"/>
          <w:sz w:val="24"/>
          <w:szCs w:val="24"/>
        </w:rPr>
        <w:t>:</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Historical Market Size and Volume (2022–2032)</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Market Size and Volume Forecasts (2024–2032)</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Market Analysis by Treatment Type, Diagnostic Approach, and End-User</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Country-Level Breakdown: Brazil, Argentina, Rest of Latin America</w:t>
      </w:r>
    </w:p>
    <w:p w:rsidR="00CD7332" w:rsidRPr="00CD7332" w:rsidRDefault="00CD7332" w:rsidP="00CD733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Middle East &amp; Africa Market Analysis</w:t>
      </w:r>
      <w:r w:rsidRPr="00CD7332">
        <w:rPr>
          <w:rFonts w:ascii="Times New Roman" w:eastAsia="Times New Roman" w:hAnsi="Times New Roman" w:cs="Times New Roman"/>
          <w:sz w:val="24"/>
          <w:szCs w:val="24"/>
        </w:rPr>
        <w:t>:</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Historical Market Size and Volume (2022–2032)</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Market Size and Volume Forecasts (2024–2032)</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Market Analysis by Treatment Type, Diagnostic Approach, and End-User</w:t>
      </w:r>
    </w:p>
    <w:p w:rsidR="00CD7332" w:rsidRPr="00CD7332" w:rsidRDefault="00CD7332" w:rsidP="00CD733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sz w:val="24"/>
          <w:szCs w:val="24"/>
        </w:rPr>
        <w:t>Country-Level Breakdown: GCC Countries, South Africa, Rest of Middle East &amp; Africa</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Competitive Intelligence</w:t>
      </w:r>
    </w:p>
    <w:p w:rsidR="00CD7332" w:rsidRPr="00CD7332" w:rsidRDefault="00CD7332" w:rsidP="00CD733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Key Players and Competitive Analysis</w:t>
      </w:r>
      <w:r w:rsidRPr="00CD7332">
        <w:rPr>
          <w:rFonts w:ascii="Times New Roman" w:eastAsia="Times New Roman" w:hAnsi="Times New Roman" w:cs="Times New Roman"/>
          <w:sz w:val="24"/>
          <w:szCs w:val="24"/>
        </w:rPr>
        <w:t>: Detailed profiles of the top players in the X-linked AHC market, including their strategies, product offerings, and geographic reach.</w:t>
      </w:r>
    </w:p>
    <w:p w:rsidR="00CD7332" w:rsidRPr="00CD7332" w:rsidRDefault="00CD7332" w:rsidP="00CD733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Growth Strategies Adopted by Key Players</w:t>
      </w:r>
      <w:r w:rsidRPr="00CD7332">
        <w:rPr>
          <w:rFonts w:ascii="Times New Roman" w:eastAsia="Times New Roman" w:hAnsi="Times New Roman" w:cs="Times New Roman"/>
          <w:sz w:val="24"/>
          <w:szCs w:val="24"/>
        </w:rPr>
        <w:t>: Examination of strategic initiatives such as partnerships, mergers &amp; acquisitions, and new product launches by major players.</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Appendix</w:t>
      </w:r>
    </w:p>
    <w:p w:rsidR="00CD7332" w:rsidRPr="00CD7332" w:rsidRDefault="00CD7332" w:rsidP="00CD733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Abbreviations and Terminologies Used in the Report</w:t>
      </w:r>
      <w:r w:rsidRPr="00CD7332">
        <w:rPr>
          <w:rFonts w:ascii="Times New Roman" w:eastAsia="Times New Roman" w:hAnsi="Times New Roman" w:cs="Times New Roman"/>
          <w:sz w:val="24"/>
          <w:szCs w:val="24"/>
        </w:rPr>
        <w:t>: Glossary of key terms and abbreviations used in the report.</w:t>
      </w:r>
    </w:p>
    <w:p w:rsidR="00CD7332" w:rsidRPr="00CD7332" w:rsidRDefault="00CD7332" w:rsidP="00CD733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References and Sources</w:t>
      </w:r>
      <w:r w:rsidRPr="00CD7332">
        <w:rPr>
          <w:rFonts w:ascii="Times New Roman" w:eastAsia="Times New Roman" w:hAnsi="Times New Roman" w:cs="Times New Roman"/>
          <w:sz w:val="24"/>
          <w:szCs w:val="24"/>
        </w:rPr>
        <w:t>: List of references and sources used to compile the market research.</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List of Tables</w:t>
      </w:r>
    </w:p>
    <w:p w:rsidR="00CD7332" w:rsidRPr="00CD7332" w:rsidRDefault="00CD7332" w:rsidP="00CD733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Size by Treatment Type, Diagnostic Approach, End-User, and Region (2024–2032)</w:t>
      </w:r>
    </w:p>
    <w:p w:rsidR="00CD7332" w:rsidRPr="00CD7332" w:rsidRDefault="00CD7332" w:rsidP="00CD733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Regional Market Breakdown by Treatment Type and Diagnostic Approach (2024–2032)</w:t>
      </w:r>
    </w:p>
    <w:p w:rsidR="00CD7332" w:rsidRPr="00CD7332" w:rsidRDefault="00CD7332" w:rsidP="00CD7332">
      <w:pPr>
        <w:spacing w:before="100" w:beforeAutospacing="1" w:after="100" w:afterAutospacing="1" w:line="240" w:lineRule="auto"/>
        <w:outlineLvl w:val="3"/>
        <w:rPr>
          <w:rFonts w:ascii="Times New Roman" w:eastAsia="Times New Roman" w:hAnsi="Times New Roman" w:cs="Times New Roman"/>
          <w:b/>
          <w:bCs/>
          <w:sz w:val="24"/>
          <w:szCs w:val="24"/>
        </w:rPr>
      </w:pPr>
      <w:r w:rsidRPr="00CD7332">
        <w:rPr>
          <w:rFonts w:ascii="Times New Roman" w:eastAsia="Times New Roman" w:hAnsi="Times New Roman" w:cs="Times New Roman"/>
          <w:b/>
          <w:bCs/>
          <w:sz w:val="24"/>
          <w:szCs w:val="24"/>
        </w:rPr>
        <w:t>List of Figures</w:t>
      </w:r>
    </w:p>
    <w:p w:rsidR="00CD7332" w:rsidRPr="00CD7332" w:rsidRDefault="00CD7332" w:rsidP="00CD733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Dynamics: Drivers, Restraints, Opportunities, and Challenges</w:t>
      </w:r>
    </w:p>
    <w:p w:rsidR="00CD7332" w:rsidRPr="00CD7332" w:rsidRDefault="00CD7332" w:rsidP="00CD733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Regional Market Snapshot for Key Regions</w:t>
      </w:r>
    </w:p>
    <w:p w:rsidR="00CD7332" w:rsidRPr="00CD7332" w:rsidRDefault="00CD7332" w:rsidP="00CD733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Competitive Landscape and Market Share Analysis</w:t>
      </w:r>
    </w:p>
    <w:p w:rsidR="00CD7332" w:rsidRPr="00CD7332" w:rsidRDefault="00CD7332" w:rsidP="00CD733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Growth Strategies Adopted by Key Players</w:t>
      </w:r>
    </w:p>
    <w:p w:rsidR="00CD7332" w:rsidRPr="00CD7332" w:rsidRDefault="00CD7332" w:rsidP="00CD733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D7332">
        <w:rPr>
          <w:rFonts w:ascii="Times New Roman" w:eastAsia="Times New Roman" w:hAnsi="Times New Roman" w:cs="Times New Roman"/>
          <w:b/>
          <w:bCs/>
          <w:sz w:val="24"/>
          <w:szCs w:val="24"/>
        </w:rPr>
        <w:t>Market Share by Treatment Type, Diagnostic Approach, and End-User (2024 vs. 2032)</w:t>
      </w:r>
    </w:p>
    <w:p w:rsidR="00A37C14" w:rsidRDefault="00A37C14"/>
    <w:sectPr w:rsidR="00A37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D21FF"/>
    <w:multiLevelType w:val="multilevel"/>
    <w:tmpl w:val="E1704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52436"/>
    <w:multiLevelType w:val="multilevel"/>
    <w:tmpl w:val="C65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61A7D"/>
    <w:multiLevelType w:val="multilevel"/>
    <w:tmpl w:val="B6962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F2200"/>
    <w:multiLevelType w:val="multilevel"/>
    <w:tmpl w:val="13CE3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665E2"/>
    <w:multiLevelType w:val="multilevel"/>
    <w:tmpl w:val="D05E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76A49"/>
    <w:multiLevelType w:val="multilevel"/>
    <w:tmpl w:val="79DA3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659F6"/>
    <w:multiLevelType w:val="multilevel"/>
    <w:tmpl w:val="EED4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D55EE"/>
    <w:multiLevelType w:val="multilevel"/>
    <w:tmpl w:val="B24CA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C69C0"/>
    <w:multiLevelType w:val="multilevel"/>
    <w:tmpl w:val="561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000AD"/>
    <w:multiLevelType w:val="multilevel"/>
    <w:tmpl w:val="190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45F77"/>
    <w:multiLevelType w:val="multilevel"/>
    <w:tmpl w:val="4114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C6928"/>
    <w:multiLevelType w:val="multilevel"/>
    <w:tmpl w:val="F16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621D1"/>
    <w:multiLevelType w:val="multilevel"/>
    <w:tmpl w:val="F9CE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15924"/>
    <w:multiLevelType w:val="multilevel"/>
    <w:tmpl w:val="27E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B581A"/>
    <w:multiLevelType w:val="multilevel"/>
    <w:tmpl w:val="4CDAD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652B6E"/>
    <w:multiLevelType w:val="multilevel"/>
    <w:tmpl w:val="C61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064DA"/>
    <w:multiLevelType w:val="multilevel"/>
    <w:tmpl w:val="A0E2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474FF"/>
    <w:multiLevelType w:val="multilevel"/>
    <w:tmpl w:val="375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04716"/>
    <w:multiLevelType w:val="multilevel"/>
    <w:tmpl w:val="A7F60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FB4DE0"/>
    <w:multiLevelType w:val="multilevel"/>
    <w:tmpl w:val="A72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36025"/>
    <w:multiLevelType w:val="multilevel"/>
    <w:tmpl w:val="5B0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43EE8"/>
    <w:multiLevelType w:val="multilevel"/>
    <w:tmpl w:val="22846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893329"/>
    <w:multiLevelType w:val="multilevel"/>
    <w:tmpl w:val="B24A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1478C"/>
    <w:multiLevelType w:val="multilevel"/>
    <w:tmpl w:val="F052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A027A"/>
    <w:multiLevelType w:val="multilevel"/>
    <w:tmpl w:val="861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F7079"/>
    <w:multiLevelType w:val="multilevel"/>
    <w:tmpl w:val="519E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9D7DEB"/>
    <w:multiLevelType w:val="multilevel"/>
    <w:tmpl w:val="DA187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F33252"/>
    <w:multiLevelType w:val="multilevel"/>
    <w:tmpl w:val="702CC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A13218"/>
    <w:multiLevelType w:val="multilevel"/>
    <w:tmpl w:val="DF986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547446"/>
    <w:multiLevelType w:val="multilevel"/>
    <w:tmpl w:val="BF44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76B"/>
    <w:multiLevelType w:val="multilevel"/>
    <w:tmpl w:val="6B1E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89235F"/>
    <w:multiLevelType w:val="multilevel"/>
    <w:tmpl w:val="40F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B4DE5"/>
    <w:multiLevelType w:val="multilevel"/>
    <w:tmpl w:val="41CA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A5AA4"/>
    <w:multiLevelType w:val="multilevel"/>
    <w:tmpl w:val="085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BD1619"/>
    <w:multiLevelType w:val="multilevel"/>
    <w:tmpl w:val="C2A8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3E0899"/>
    <w:multiLevelType w:val="multilevel"/>
    <w:tmpl w:val="27067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CC4B5F"/>
    <w:multiLevelType w:val="multilevel"/>
    <w:tmpl w:val="A08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5"/>
  </w:num>
  <w:num w:numId="3">
    <w:abstractNumId w:val="9"/>
  </w:num>
  <w:num w:numId="4">
    <w:abstractNumId w:val="2"/>
  </w:num>
  <w:num w:numId="5">
    <w:abstractNumId w:val="3"/>
  </w:num>
  <w:num w:numId="6">
    <w:abstractNumId w:val="35"/>
  </w:num>
  <w:num w:numId="7">
    <w:abstractNumId w:val="21"/>
  </w:num>
  <w:num w:numId="8">
    <w:abstractNumId w:val="30"/>
  </w:num>
  <w:num w:numId="9">
    <w:abstractNumId w:val="0"/>
  </w:num>
  <w:num w:numId="10">
    <w:abstractNumId w:val="20"/>
  </w:num>
  <w:num w:numId="11">
    <w:abstractNumId w:val="36"/>
  </w:num>
  <w:num w:numId="12">
    <w:abstractNumId w:val="5"/>
  </w:num>
  <w:num w:numId="13">
    <w:abstractNumId w:val="34"/>
  </w:num>
  <w:num w:numId="14">
    <w:abstractNumId w:val="24"/>
  </w:num>
  <w:num w:numId="15">
    <w:abstractNumId w:val="19"/>
  </w:num>
  <w:num w:numId="16">
    <w:abstractNumId w:val="32"/>
  </w:num>
  <w:num w:numId="17">
    <w:abstractNumId w:val="23"/>
  </w:num>
  <w:num w:numId="18">
    <w:abstractNumId w:val="33"/>
  </w:num>
  <w:num w:numId="19">
    <w:abstractNumId w:val="8"/>
  </w:num>
  <w:num w:numId="20">
    <w:abstractNumId w:val="27"/>
  </w:num>
  <w:num w:numId="21">
    <w:abstractNumId w:val="12"/>
  </w:num>
  <w:num w:numId="22">
    <w:abstractNumId w:val="7"/>
  </w:num>
  <w:num w:numId="23">
    <w:abstractNumId w:val="18"/>
  </w:num>
  <w:num w:numId="24">
    <w:abstractNumId w:val="14"/>
  </w:num>
  <w:num w:numId="25">
    <w:abstractNumId w:val="26"/>
  </w:num>
  <w:num w:numId="26">
    <w:abstractNumId w:val="6"/>
  </w:num>
  <w:num w:numId="27">
    <w:abstractNumId w:val="13"/>
  </w:num>
  <w:num w:numId="28">
    <w:abstractNumId w:val="31"/>
  </w:num>
  <w:num w:numId="29">
    <w:abstractNumId w:val="29"/>
  </w:num>
  <w:num w:numId="30">
    <w:abstractNumId w:val="22"/>
  </w:num>
  <w:num w:numId="31">
    <w:abstractNumId w:val="17"/>
  </w:num>
  <w:num w:numId="32">
    <w:abstractNumId w:val="15"/>
  </w:num>
  <w:num w:numId="33">
    <w:abstractNumId w:val="28"/>
  </w:num>
  <w:num w:numId="34">
    <w:abstractNumId w:val="16"/>
  </w:num>
  <w:num w:numId="35">
    <w:abstractNumId w:val="10"/>
  </w:num>
  <w:num w:numId="36">
    <w:abstractNumId w:val="4"/>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332"/>
    <w:rsid w:val="00A37C14"/>
    <w:rsid w:val="00CD7332"/>
    <w:rsid w:val="00D96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49C6"/>
  <w15:chartTrackingRefBased/>
  <w15:docId w15:val="{8BC5F29F-8C00-4532-B879-E737B7098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D73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D7332"/>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D7332"/>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CD733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733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D7332"/>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D7332"/>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CD7332"/>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CD7332"/>
  </w:style>
  <w:style w:type="paragraph" w:customStyle="1" w:styleId="msonormal0">
    <w:name w:val="msonormal"/>
    <w:basedOn w:val="Normal"/>
    <w:rsid w:val="00CD733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D73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7332"/>
    <w:rPr>
      <w:b/>
      <w:bCs/>
    </w:rPr>
  </w:style>
  <w:style w:type="character" w:styleId="Emphasis">
    <w:name w:val="Emphasis"/>
    <w:basedOn w:val="DefaultParagraphFont"/>
    <w:uiPriority w:val="20"/>
    <w:qFormat/>
    <w:rsid w:val="00CD7332"/>
    <w:rPr>
      <w:i/>
      <w:iCs/>
    </w:rPr>
  </w:style>
  <w:style w:type="paragraph" w:styleId="HTMLPreformatted">
    <w:name w:val="HTML Preformatted"/>
    <w:basedOn w:val="Normal"/>
    <w:link w:val="HTMLPreformattedChar"/>
    <w:uiPriority w:val="99"/>
    <w:semiHidden/>
    <w:unhideWhenUsed/>
    <w:rsid w:val="00CD7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73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CD7332"/>
    <w:rPr>
      <w:rFonts w:ascii="Courier New" w:eastAsia="Times New Roman" w:hAnsi="Courier New" w:cs="Courier New"/>
      <w:sz w:val="20"/>
      <w:szCs w:val="20"/>
    </w:rPr>
  </w:style>
  <w:style w:type="character" w:customStyle="1" w:styleId="hljs-punctuation">
    <w:name w:val="hljs-punctuation"/>
    <w:basedOn w:val="DefaultParagraphFont"/>
    <w:rsid w:val="00CD7332"/>
  </w:style>
  <w:style w:type="character" w:customStyle="1" w:styleId="hljs-attr">
    <w:name w:val="hljs-attr"/>
    <w:basedOn w:val="DefaultParagraphFont"/>
    <w:rsid w:val="00CD7332"/>
  </w:style>
  <w:style w:type="character" w:customStyle="1" w:styleId="hljs-string">
    <w:name w:val="hljs-string"/>
    <w:basedOn w:val="DefaultParagraphFont"/>
    <w:rsid w:val="00CD7332"/>
  </w:style>
  <w:style w:type="character" w:customStyle="1" w:styleId="hljs-number">
    <w:name w:val="hljs-number"/>
    <w:basedOn w:val="DefaultParagraphFont"/>
    <w:rsid w:val="00CD7332"/>
  </w:style>
  <w:style w:type="table" w:styleId="GridTable4-Accent5">
    <w:name w:val="Grid Table 4 Accent 5"/>
    <w:basedOn w:val="TableNormal"/>
    <w:uiPriority w:val="49"/>
    <w:rsid w:val="00D96DD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82476">
      <w:bodyDiv w:val="1"/>
      <w:marLeft w:val="0"/>
      <w:marRight w:val="0"/>
      <w:marTop w:val="0"/>
      <w:marBottom w:val="0"/>
      <w:divBdr>
        <w:top w:val="none" w:sz="0" w:space="0" w:color="auto"/>
        <w:left w:val="none" w:sz="0" w:space="0" w:color="auto"/>
        <w:bottom w:val="none" w:sz="0" w:space="0" w:color="auto"/>
        <w:right w:val="none" w:sz="0" w:space="0" w:color="auto"/>
      </w:divBdr>
      <w:divsChild>
        <w:div w:id="1882746453">
          <w:marLeft w:val="0"/>
          <w:marRight w:val="0"/>
          <w:marTop w:val="0"/>
          <w:marBottom w:val="0"/>
          <w:divBdr>
            <w:top w:val="none" w:sz="0" w:space="0" w:color="auto"/>
            <w:left w:val="none" w:sz="0" w:space="0" w:color="auto"/>
            <w:bottom w:val="none" w:sz="0" w:space="0" w:color="auto"/>
            <w:right w:val="none" w:sz="0" w:space="0" w:color="auto"/>
          </w:divBdr>
          <w:divsChild>
            <w:div w:id="1154296264">
              <w:marLeft w:val="0"/>
              <w:marRight w:val="0"/>
              <w:marTop w:val="0"/>
              <w:marBottom w:val="0"/>
              <w:divBdr>
                <w:top w:val="none" w:sz="0" w:space="0" w:color="auto"/>
                <w:left w:val="none" w:sz="0" w:space="0" w:color="auto"/>
                <w:bottom w:val="none" w:sz="0" w:space="0" w:color="auto"/>
                <w:right w:val="none" w:sz="0" w:space="0" w:color="auto"/>
              </w:divBdr>
              <w:divsChild>
                <w:div w:id="957223058">
                  <w:marLeft w:val="0"/>
                  <w:marRight w:val="0"/>
                  <w:marTop w:val="0"/>
                  <w:marBottom w:val="0"/>
                  <w:divBdr>
                    <w:top w:val="none" w:sz="0" w:space="0" w:color="auto"/>
                    <w:left w:val="none" w:sz="0" w:space="0" w:color="auto"/>
                    <w:bottom w:val="none" w:sz="0" w:space="0" w:color="auto"/>
                    <w:right w:val="none" w:sz="0" w:space="0" w:color="auto"/>
                  </w:divBdr>
                  <w:divsChild>
                    <w:div w:id="1324048559">
                      <w:marLeft w:val="0"/>
                      <w:marRight w:val="0"/>
                      <w:marTop w:val="0"/>
                      <w:marBottom w:val="0"/>
                      <w:divBdr>
                        <w:top w:val="none" w:sz="0" w:space="0" w:color="auto"/>
                        <w:left w:val="none" w:sz="0" w:space="0" w:color="auto"/>
                        <w:bottom w:val="none" w:sz="0" w:space="0" w:color="auto"/>
                        <w:right w:val="none" w:sz="0" w:space="0" w:color="auto"/>
                      </w:divBdr>
                      <w:divsChild>
                        <w:div w:id="2107193463">
                          <w:marLeft w:val="0"/>
                          <w:marRight w:val="0"/>
                          <w:marTop w:val="0"/>
                          <w:marBottom w:val="0"/>
                          <w:divBdr>
                            <w:top w:val="none" w:sz="0" w:space="0" w:color="auto"/>
                            <w:left w:val="none" w:sz="0" w:space="0" w:color="auto"/>
                            <w:bottom w:val="none" w:sz="0" w:space="0" w:color="auto"/>
                            <w:right w:val="none" w:sz="0" w:space="0" w:color="auto"/>
                          </w:divBdr>
                          <w:divsChild>
                            <w:div w:id="3594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937048">
          <w:marLeft w:val="0"/>
          <w:marRight w:val="0"/>
          <w:marTop w:val="0"/>
          <w:marBottom w:val="0"/>
          <w:divBdr>
            <w:top w:val="none" w:sz="0" w:space="0" w:color="auto"/>
            <w:left w:val="none" w:sz="0" w:space="0" w:color="auto"/>
            <w:bottom w:val="none" w:sz="0" w:space="0" w:color="auto"/>
            <w:right w:val="none" w:sz="0" w:space="0" w:color="auto"/>
          </w:divBdr>
          <w:divsChild>
            <w:div w:id="88934693">
              <w:marLeft w:val="0"/>
              <w:marRight w:val="0"/>
              <w:marTop w:val="0"/>
              <w:marBottom w:val="0"/>
              <w:divBdr>
                <w:top w:val="none" w:sz="0" w:space="0" w:color="auto"/>
                <w:left w:val="none" w:sz="0" w:space="0" w:color="auto"/>
                <w:bottom w:val="none" w:sz="0" w:space="0" w:color="auto"/>
                <w:right w:val="none" w:sz="0" w:space="0" w:color="auto"/>
              </w:divBdr>
              <w:divsChild>
                <w:div w:id="716053920">
                  <w:marLeft w:val="0"/>
                  <w:marRight w:val="0"/>
                  <w:marTop w:val="0"/>
                  <w:marBottom w:val="0"/>
                  <w:divBdr>
                    <w:top w:val="none" w:sz="0" w:space="0" w:color="auto"/>
                    <w:left w:val="none" w:sz="0" w:space="0" w:color="auto"/>
                    <w:bottom w:val="none" w:sz="0" w:space="0" w:color="auto"/>
                    <w:right w:val="none" w:sz="0" w:space="0" w:color="auto"/>
                  </w:divBdr>
                  <w:divsChild>
                    <w:div w:id="592856704">
                      <w:marLeft w:val="0"/>
                      <w:marRight w:val="0"/>
                      <w:marTop w:val="0"/>
                      <w:marBottom w:val="0"/>
                      <w:divBdr>
                        <w:top w:val="none" w:sz="0" w:space="0" w:color="auto"/>
                        <w:left w:val="none" w:sz="0" w:space="0" w:color="auto"/>
                        <w:bottom w:val="none" w:sz="0" w:space="0" w:color="auto"/>
                        <w:right w:val="none" w:sz="0" w:space="0" w:color="auto"/>
                      </w:divBdr>
                      <w:divsChild>
                        <w:div w:id="42214233">
                          <w:marLeft w:val="0"/>
                          <w:marRight w:val="0"/>
                          <w:marTop w:val="0"/>
                          <w:marBottom w:val="0"/>
                          <w:divBdr>
                            <w:top w:val="none" w:sz="0" w:space="0" w:color="auto"/>
                            <w:left w:val="none" w:sz="0" w:space="0" w:color="auto"/>
                            <w:bottom w:val="none" w:sz="0" w:space="0" w:color="auto"/>
                            <w:right w:val="none" w:sz="0" w:space="0" w:color="auto"/>
                          </w:divBdr>
                          <w:divsChild>
                            <w:div w:id="858809488">
                              <w:marLeft w:val="0"/>
                              <w:marRight w:val="0"/>
                              <w:marTop w:val="0"/>
                              <w:marBottom w:val="0"/>
                              <w:divBdr>
                                <w:top w:val="none" w:sz="0" w:space="0" w:color="auto"/>
                                <w:left w:val="none" w:sz="0" w:space="0" w:color="auto"/>
                                <w:bottom w:val="none" w:sz="0" w:space="0" w:color="auto"/>
                                <w:right w:val="none" w:sz="0" w:space="0" w:color="auto"/>
                              </w:divBdr>
                              <w:divsChild>
                                <w:div w:id="138398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759078">
          <w:marLeft w:val="0"/>
          <w:marRight w:val="0"/>
          <w:marTop w:val="0"/>
          <w:marBottom w:val="0"/>
          <w:divBdr>
            <w:top w:val="none" w:sz="0" w:space="0" w:color="auto"/>
            <w:left w:val="none" w:sz="0" w:space="0" w:color="auto"/>
            <w:bottom w:val="none" w:sz="0" w:space="0" w:color="auto"/>
            <w:right w:val="none" w:sz="0" w:space="0" w:color="auto"/>
          </w:divBdr>
          <w:divsChild>
            <w:div w:id="1978947623">
              <w:marLeft w:val="0"/>
              <w:marRight w:val="0"/>
              <w:marTop w:val="0"/>
              <w:marBottom w:val="0"/>
              <w:divBdr>
                <w:top w:val="none" w:sz="0" w:space="0" w:color="auto"/>
                <w:left w:val="none" w:sz="0" w:space="0" w:color="auto"/>
                <w:bottom w:val="none" w:sz="0" w:space="0" w:color="auto"/>
                <w:right w:val="none" w:sz="0" w:space="0" w:color="auto"/>
              </w:divBdr>
              <w:divsChild>
                <w:div w:id="1791631992">
                  <w:marLeft w:val="0"/>
                  <w:marRight w:val="0"/>
                  <w:marTop w:val="0"/>
                  <w:marBottom w:val="0"/>
                  <w:divBdr>
                    <w:top w:val="none" w:sz="0" w:space="0" w:color="auto"/>
                    <w:left w:val="none" w:sz="0" w:space="0" w:color="auto"/>
                    <w:bottom w:val="none" w:sz="0" w:space="0" w:color="auto"/>
                    <w:right w:val="none" w:sz="0" w:space="0" w:color="auto"/>
                  </w:divBdr>
                  <w:divsChild>
                    <w:div w:id="284385092">
                      <w:marLeft w:val="0"/>
                      <w:marRight w:val="0"/>
                      <w:marTop w:val="0"/>
                      <w:marBottom w:val="0"/>
                      <w:divBdr>
                        <w:top w:val="none" w:sz="0" w:space="0" w:color="auto"/>
                        <w:left w:val="none" w:sz="0" w:space="0" w:color="auto"/>
                        <w:bottom w:val="none" w:sz="0" w:space="0" w:color="auto"/>
                        <w:right w:val="none" w:sz="0" w:space="0" w:color="auto"/>
                      </w:divBdr>
                      <w:divsChild>
                        <w:div w:id="1376658955">
                          <w:marLeft w:val="0"/>
                          <w:marRight w:val="0"/>
                          <w:marTop w:val="0"/>
                          <w:marBottom w:val="0"/>
                          <w:divBdr>
                            <w:top w:val="none" w:sz="0" w:space="0" w:color="auto"/>
                            <w:left w:val="none" w:sz="0" w:space="0" w:color="auto"/>
                            <w:bottom w:val="none" w:sz="0" w:space="0" w:color="auto"/>
                            <w:right w:val="none" w:sz="0" w:space="0" w:color="auto"/>
                          </w:divBdr>
                          <w:divsChild>
                            <w:div w:id="59378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561157">
          <w:marLeft w:val="0"/>
          <w:marRight w:val="0"/>
          <w:marTop w:val="0"/>
          <w:marBottom w:val="0"/>
          <w:divBdr>
            <w:top w:val="none" w:sz="0" w:space="0" w:color="auto"/>
            <w:left w:val="none" w:sz="0" w:space="0" w:color="auto"/>
            <w:bottom w:val="none" w:sz="0" w:space="0" w:color="auto"/>
            <w:right w:val="none" w:sz="0" w:space="0" w:color="auto"/>
          </w:divBdr>
          <w:divsChild>
            <w:div w:id="391734608">
              <w:marLeft w:val="0"/>
              <w:marRight w:val="0"/>
              <w:marTop w:val="0"/>
              <w:marBottom w:val="0"/>
              <w:divBdr>
                <w:top w:val="none" w:sz="0" w:space="0" w:color="auto"/>
                <w:left w:val="none" w:sz="0" w:space="0" w:color="auto"/>
                <w:bottom w:val="none" w:sz="0" w:space="0" w:color="auto"/>
                <w:right w:val="none" w:sz="0" w:space="0" w:color="auto"/>
              </w:divBdr>
              <w:divsChild>
                <w:div w:id="1003632294">
                  <w:marLeft w:val="0"/>
                  <w:marRight w:val="0"/>
                  <w:marTop w:val="0"/>
                  <w:marBottom w:val="0"/>
                  <w:divBdr>
                    <w:top w:val="none" w:sz="0" w:space="0" w:color="auto"/>
                    <w:left w:val="none" w:sz="0" w:space="0" w:color="auto"/>
                    <w:bottom w:val="none" w:sz="0" w:space="0" w:color="auto"/>
                    <w:right w:val="none" w:sz="0" w:space="0" w:color="auto"/>
                  </w:divBdr>
                  <w:divsChild>
                    <w:div w:id="1412310030">
                      <w:marLeft w:val="0"/>
                      <w:marRight w:val="0"/>
                      <w:marTop w:val="0"/>
                      <w:marBottom w:val="0"/>
                      <w:divBdr>
                        <w:top w:val="none" w:sz="0" w:space="0" w:color="auto"/>
                        <w:left w:val="none" w:sz="0" w:space="0" w:color="auto"/>
                        <w:bottom w:val="none" w:sz="0" w:space="0" w:color="auto"/>
                        <w:right w:val="none" w:sz="0" w:space="0" w:color="auto"/>
                      </w:divBdr>
                      <w:divsChild>
                        <w:div w:id="1279023619">
                          <w:marLeft w:val="0"/>
                          <w:marRight w:val="0"/>
                          <w:marTop w:val="0"/>
                          <w:marBottom w:val="0"/>
                          <w:divBdr>
                            <w:top w:val="none" w:sz="0" w:space="0" w:color="auto"/>
                            <w:left w:val="none" w:sz="0" w:space="0" w:color="auto"/>
                            <w:bottom w:val="none" w:sz="0" w:space="0" w:color="auto"/>
                            <w:right w:val="none" w:sz="0" w:space="0" w:color="auto"/>
                          </w:divBdr>
                          <w:divsChild>
                            <w:div w:id="1329989731">
                              <w:marLeft w:val="0"/>
                              <w:marRight w:val="0"/>
                              <w:marTop w:val="0"/>
                              <w:marBottom w:val="0"/>
                              <w:divBdr>
                                <w:top w:val="none" w:sz="0" w:space="0" w:color="auto"/>
                                <w:left w:val="none" w:sz="0" w:space="0" w:color="auto"/>
                                <w:bottom w:val="none" w:sz="0" w:space="0" w:color="auto"/>
                                <w:right w:val="none" w:sz="0" w:space="0" w:color="auto"/>
                              </w:divBdr>
                              <w:divsChild>
                                <w:div w:id="213158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189373">
          <w:marLeft w:val="0"/>
          <w:marRight w:val="0"/>
          <w:marTop w:val="0"/>
          <w:marBottom w:val="0"/>
          <w:divBdr>
            <w:top w:val="none" w:sz="0" w:space="0" w:color="auto"/>
            <w:left w:val="none" w:sz="0" w:space="0" w:color="auto"/>
            <w:bottom w:val="none" w:sz="0" w:space="0" w:color="auto"/>
            <w:right w:val="none" w:sz="0" w:space="0" w:color="auto"/>
          </w:divBdr>
          <w:divsChild>
            <w:div w:id="797455631">
              <w:marLeft w:val="0"/>
              <w:marRight w:val="0"/>
              <w:marTop w:val="0"/>
              <w:marBottom w:val="0"/>
              <w:divBdr>
                <w:top w:val="none" w:sz="0" w:space="0" w:color="auto"/>
                <w:left w:val="none" w:sz="0" w:space="0" w:color="auto"/>
                <w:bottom w:val="none" w:sz="0" w:space="0" w:color="auto"/>
                <w:right w:val="none" w:sz="0" w:space="0" w:color="auto"/>
              </w:divBdr>
              <w:divsChild>
                <w:div w:id="368918000">
                  <w:marLeft w:val="0"/>
                  <w:marRight w:val="0"/>
                  <w:marTop w:val="0"/>
                  <w:marBottom w:val="0"/>
                  <w:divBdr>
                    <w:top w:val="none" w:sz="0" w:space="0" w:color="auto"/>
                    <w:left w:val="none" w:sz="0" w:space="0" w:color="auto"/>
                    <w:bottom w:val="none" w:sz="0" w:space="0" w:color="auto"/>
                    <w:right w:val="none" w:sz="0" w:space="0" w:color="auto"/>
                  </w:divBdr>
                  <w:divsChild>
                    <w:div w:id="1363088412">
                      <w:marLeft w:val="0"/>
                      <w:marRight w:val="0"/>
                      <w:marTop w:val="0"/>
                      <w:marBottom w:val="0"/>
                      <w:divBdr>
                        <w:top w:val="none" w:sz="0" w:space="0" w:color="auto"/>
                        <w:left w:val="none" w:sz="0" w:space="0" w:color="auto"/>
                        <w:bottom w:val="none" w:sz="0" w:space="0" w:color="auto"/>
                        <w:right w:val="none" w:sz="0" w:space="0" w:color="auto"/>
                      </w:divBdr>
                      <w:divsChild>
                        <w:div w:id="1610549898">
                          <w:marLeft w:val="0"/>
                          <w:marRight w:val="0"/>
                          <w:marTop w:val="0"/>
                          <w:marBottom w:val="0"/>
                          <w:divBdr>
                            <w:top w:val="none" w:sz="0" w:space="0" w:color="auto"/>
                            <w:left w:val="none" w:sz="0" w:space="0" w:color="auto"/>
                            <w:bottom w:val="none" w:sz="0" w:space="0" w:color="auto"/>
                            <w:right w:val="none" w:sz="0" w:space="0" w:color="auto"/>
                          </w:divBdr>
                          <w:divsChild>
                            <w:div w:id="175848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891507">
          <w:marLeft w:val="0"/>
          <w:marRight w:val="0"/>
          <w:marTop w:val="0"/>
          <w:marBottom w:val="0"/>
          <w:divBdr>
            <w:top w:val="none" w:sz="0" w:space="0" w:color="auto"/>
            <w:left w:val="none" w:sz="0" w:space="0" w:color="auto"/>
            <w:bottom w:val="none" w:sz="0" w:space="0" w:color="auto"/>
            <w:right w:val="none" w:sz="0" w:space="0" w:color="auto"/>
          </w:divBdr>
          <w:divsChild>
            <w:div w:id="1274941186">
              <w:marLeft w:val="0"/>
              <w:marRight w:val="0"/>
              <w:marTop w:val="0"/>
              <w:marBottom w:val="0"/>
              <w:divBdr>
                <w:top w:val="none" w:sz="0" w:space="0" w:color="auto"/>
                <w:left w:val="none" w:sz="0" w:space="0" w:color="auto"/>
                <w:bottom w:val="none" w:sz="0" w:space="0" w:color="auto"/>
                <w:right w:val="none" w:sz="0" w:space="0" w:color="auto"/>
              </w:divBdr>
              <w:divsChild>
                <w:div w:id="12075658">
                  <w:marLeft w:val="0"/>
                  <w:marRight w:val="0"/>
                  <w:marTop w:val="0"/>
                  <w:marBottom w:val="0"/>
                  <w:divBdr>
                    <w:top w:val="none" w:sz="0" w:space="0" w:color="auto"/>
                    <w:left w:val="none" w:sz="0" w:space="0" w:color="auto"/>
                    <w:bottom w:val="none" w:sz="0" w:space="0" w:color="auto"/>
                    <w:right w:val="none" w:sz="0" w:space="0" w:color="auto"/>
                  </w:divBdr>
                  <w:divsChild>
                    <w:div w:id="1706252598">
                      <w:marLeft w:val="0"/>
                      <w:marRight w:val="0"/>
                      <w:marTop w:val="0"/>
                      <w:marBottom w:val="0"/>
                      <w:divBdr>
                        <w:top w:val="none" w:sz="0" w:space="0" w:color="auto"/>
                        <w:left w:val="none" w:sz="0" w:space="0" w:color="auto"/>
                        <w:bottom w:val="none" w:sz="0" w:space="0" w:color="auto"/>
                        <w:right w:val="none" w:sz="0" w:space="0" w:color="auto"/>
                      </w:divBdr>
                      <w:divsChild>
                        <w:div w:id="1826625106">
                          <w:marLeft w:val="0"/>
                          <w:marRight w:val="0"/>
                          <w:marTop w:val="0"/>
                          <w:marBottom w:val="0"/>
                          <w:divBdr>
                            <w:top w:val="none" w:sz="0" w:space="0" w:color="auto"/>
                            <w:left w:val="none" w:sz="0" w:space="0" w:color="auto"/>
                            <w:bottom w:val="none" w:sz="0" w:space="0" w:color="auto"/>
                            <w:right w:val="none" w:sz="0" w:space="0" w:color="auto"/>
                          </w:divBdr>
                          <w:divsChild>
                            <w:div w:id="1550804261">
                              <w:marLeft w:val="0"/>
                              <w:marRight w:val="0"/>
                              <w:marTop w:val="0"/>
                              <w:marBottom w:val="0"/>
                              <w:divBdr>
                                <w:top w:val="none" w:sz="0" w:space="0" w:color="auto"/>
                                <w:left w:val="none" w:sz="0" w:space="0" w:color="auto"/>
                                <w:bottom w:val="none" w:sz="0" w:space="0" w:color="auto"/>
                                <w:right w:val="none" w:sz="0" w:space="0" w:color="auto"/>
                              </w:divBdr>
                              <w:divsChild>
                                <w:div w:id="147051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450657">
          <w:marLeft w:val="0"/>
          <w:marRight w:val="0"/>
          <w:marTop w:val="0"/>
          <w:marBottom w:val="0"/>
          <w:divBdr>
            <w:top w:val="none" w:sz="0" w:space="0" w:color="auto"/>
            <w:left w:val="none" w:sz="0" w:space="0" w:color="auto"/>
            <w:bottom w:val="none" w:sz="0" w:space="0" w:color="auto"/>
            <w:right w:val="none" w:sz="0" w:space="0" w:color="auto"/>
          </w:divBdr>
          <w:divsChild>
            <w:div w:id="820658318">
              <w:marLeft w:val="0"/>
              <w:marRight w:val="0"/>
              <w:marTop w:val="0"/>
              <w:marBottom w:val="0"/>
              <w:divBdr>
                <w:top w:val="none" w:sz="0" w:space="0" w:color="auto"/>
                <w:left w:val="none" w:sz="0" w:space="0" w:color="auto"/>
                <w:bottom w:val="none" w:sz="0" w:space="0" w:color="auto"/>
                <w:right w:val="none" w:sz="0" w:space="0" w:color="auto"/>
              </w:divBdr>
              <w:divsChild>
                <w:div w:id="1652246891">
                  <w:marLeft w:val="0"/>
                  <w:marRight w:val="0"/>
                  <w:marTop w:val="0"/>
                  <w:marBottom w:val="0"/>
                  <w:divBdr>
                    <w:top w:val="none" w:sz="0" w:space="0" w:color="auto"/>
                    <w:left w:val="none" w:sz="0" w:space="0" w:color="auto"/>
                    <w:bottom w:val="none" w:sz="0" w:space="0" w:color="auto"/>
                    <w:right w:val="none" w:sz="0" w:space="0" w:color="auto"/>
                  </w:divBdr>
                  <w:divsChild>
                    <w:div w:id="851261883">
                      <w:marLeft w:val="0"/>
                      <w:marRight w:val="0"/>
                      <w:marTop w:val="0"/>
                      <w:marBottom w:val="0"/>
                      <w:divBdr>
                        <w:top w:val="none" w:sz="0" w:space="0" w:color="auto"/>
                        <w:left w:val="none" w:sz="0" w:space="0" w:color="auto"/>
                        <w:bottom w:val="none" w:sz="0" w:space="0" w:color="auto"/>
                        <w:right w:val="none" w:sz="0" w:space="0" w:color="auto"/>
                      </w:divBdr>
                      <w:divsChild>
                        <w:div w:id="792287389">
                          <w:marLeft w:val="0"/>
                          <w:marRight w:val="0"/>
                          <w:marTop w:val="0"/>
                          <w:marBottom w:val="0"/>
                          <w:divBdr>
                            <w:top w:val="none" w:sz="0" w:space="0" w:color="auto"/>
                            <w:left w:val="none" w:sz="0" w:space="0" w:color="auto"/>
                            <w:bottom w:val="none" w:sz="0" w:space="0" w:color="auto"/>
                            <w:right w:val="none" w:sz="0" w:space="0" w:color="auto"/>
                          </w:divBdr>
                          <w:divsChild>
                            <w:div w:id="15480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207719">
          <w:marLeft w:val="0"/>
          <w:marRight w:val="0"/>
          <w:marTop w:val="0"/>
          <w:marBottom w:val="0"/>
          <w:divBdr>
            <w:top w:val="none" w:sz="0" w:space="0" w:color="auto"/>
            <w:left w:val="none" w:sz="0" w:space="0" w:color="auto"/>
            <w:bottom w:val="none" w:sz="0" w:space="0" w:color="auto"/>
            <w:right w:val="none" w:sz="0" w:space="0" w:color="auto"/>
          </w:divBdr>
          <w:divsChild>
            <w:div w:id="1034502824">
              <w:marLeft w:val="0"/>
              <w:marRight w:val="0"/>
              <w:marTop w:val="0"/>
              <w:marBottom w:val="0"/>
              <w:divBdr>
                <w:top w:val="none" w:sz="0" w:space="0" w:color="auto"/>
                <w:left w:val="none" w:sz="0" w:space="0" w:color="auto"/>
                <w:bottom w:val="none" w:sz="0" w:space="0" w:color="auto"/>
                <w:right w:val="none" w:sz="0" w:space="0" w:color="auto"/>
              </w:divBdr>
              <w:divsChild>
                <w:div w:id="651370800">
                  <w:marLeft w:val="0"/>
                  <w:marRight w:val="0"/>
                  <w:marTop w:val="0"/>
                  <w:marBottom w:val="0"/>
                  <w:divBdr>
                    <w:top w:val="none" w:sz="0" w:space="0" w:color="auto"/>
                    <w:left w:val="none" w:sz="0" w:space="0" w:color="auto"/>
                    <w:bottom w:val="none" w:sz="0" w:space="0" w:color="auto"/>
                    <w:right w:val="none" w:sz="0" w:space="0" w:color="auto"/>
                  </w:divBdr>
                  <w:divsChild>
                    <w:div w:id="1970090972">
                      <w:marLeft w:val="0"/>
                      <w:marRight w:val="0"/>
                      <w:marTop w:val="0"/>
                      <w:marBottom w:val="0"/>
                      <w:divBdr>
                        <w:top w:val="none" w:sz="0" w:space="0" w:color="auto"/>
                        <w:left w:val="none" w:sz="0" w:space="0" w:color="auto"/>
                        <w:bottom w:val="none" w:sz="0" w:space="0" w:color="auto"/>
                        <w:right w:val="none" w:sz="0" w:space="0" w:color="auto"/>
                      </w:divBdr>
                      <w:divsChild>
                        <w:div w:id="1152256344">
                          <w:marLeft w:val="0"/>
                          <w:marRight w:val="0"/>
                          <w:marTop w:val="0"/>
                          <w:marBottom w:val="0"/>
                          <w:divBdr>
                            <w:top w:val="none" w:sz="0" w:space="0" w:color="auto"/>
                            <w:left w:val="none" w:sz="0" w:space="0" w:color="auto"/>
                            <w:bottom w:val="none" w:sz="0" w:space="0" w:color="auto"/>
                            <w:right w:val="none" w:sz="0" w:space="0" w:color="auto"/>
                          </w:divBdr>
                          <w:divsChild>
                            <w:div w:id="1536231076">
                              <w:marLeft w:val="0"/>
                              <w:marRight w:val="0"/>
                              <w:marTop w:val="0"/>
                              <w:marBottom w:val="0"/>
                              <w:divBdr>
                                <w:top w:val="none" w:sz="0" w:space="0" w:color="auto"/>
                                <w:left w:val="none" w:sz="0" w:space="0" w:color="auto"/>
                                <w:bottom w:val="none" w:sz="0" w:space="0" w:color="auto"/>
                                <w:right w:val="none" w:sz="0" w:space="0" w:color="auto"/>
                              </w:divBdr>
                              <w:divsChild>
                                <w:div w:id="12746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773333">
          <w:marLeft w:val="0"/>
          <w:marRight w:val="0"/>
          <w:marTop w:val="0"/>
          <w:marBottom w:val="0"/>
          <w:divBdr>
            <w:top w:val="none" w:sz="0" w:space="0" w:color="auto"/>
            <w:left w:val="none" w:sz="0" w:space="0" w:color="auto"/>
            <w:bottom w:val="none" w:sz="0" w:space="0" w:color="auto"/>
            <w:right w:val="none" w:sz="0" w:space="0" w:color="auto"/>
          </w:divBdr>
          <w:divsChild>
            <w:div w:id="432016089">
              <w:marLeft w:val="0"/>
              <w:marRight w:val="0"/>
              <w:marTop w:val="0"/>
              <w:marBottom w:val="0"/>
              <w:divBdr>
                <w:top w:val="none" w:sz="0" w:space="0" w:color="auto"/>
                <w:left w:val="none" w:sz="0" w:space="0" w:color="auto"/>
                <w:bottom w:val="none" w:sz="0" w:space="0" w:color="auto"/>
                <w:right w:val="none" w:sz="0" w:space="0" w:color="auto"/>
              </w:divBdr>
              <w:divsChild>
                <w:div w:id="169566402">
                  <w:marLeft w:val="0"/>
                  <w:marRight w:val="0"/>
                  <w:marTop w:val="0"/>
                  <w:marBottom w:val="0"/>
                  <w:divBdr>
                    <w:top w:val="none" w:sz="0" w:space="0" w:color="auto"/>
                    <w:left w:val="none" w:sz="0" w:space="0" w:color="auto"/>
                    <w:bottom w:val="none" w:sz="0" w:space="0" w:color="auto"/>
                    <w:right w:val="none" w:sz="0" w:space="0" w:color="auto"/>
                  </w:divBdr>
                  <w:divsChild>
                    <w:div w:id="1935430128">
                      <w:marLeft w:val="0"/>
                      <w:marRight w:val="0"/>
                      <w:marTop w:val="0"/>
                      <w:marBottom w:val="0"/>
                      <w:divBdr>
                        <w:top w:val="none" w:sz="0" w:space="0" w:color="auto"/>
                        <w:left w:val="none" w:sz="0" w:space="0" w:color="auto"/>
                        <w:bottom w:val="none" w:sz="0" w:space="0" w:color="auto"/>
                        <w:right w:val="none" w:sz="0" w:space="0" w:color="auto"/>
                      </w:divBdr>
                      <w:divsChild>
                        <w:div w:id="1011105306">
                          <w:marLeft w:val="0"/>
                          <w:marRight w:val="0"/>
                          <w:marTop w:val="0"/>
                          <w:marBottom w:val="0"/>
                          <w:divBdr>
                            <w:top w:val="none" w:sz="0" w:space="0" w:color="auto"/>
                            <w:left w:val="none" w:sz="0" w:space="0" w:color="auto"/>
                            <w:bottom w:val="none" w:sz="0" w:space="0" w:color="auto"/>
                            <w:right w:val="none" w:sz="0" w:space="0" w:color="auto"/>
                          </w:divBdr>
                          <w:divsChild>
                            <w:div w:id="5318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784061">
          <w:marLeft w:val="0"/>
          <w:marRight w:val="0"/>
          <w:marTop w:val="0"/>
          <w:marBottom w:val="0"/>
          <w:divBdr>
            <w:top w:val="none" w:sz="0" w:space="0" w:color="auto"/>
            <w:left w:val="none" w:sz="0" w:space="0" w:color="auto"/>
            <w:bottom w:val="none" w:sz="0" w:space="0" w:color="auto"/>
            <w:right w:val="none" w:sz="0" w:space="0" w:color="auto"/>
          </w:divBdr>
          <w:divsChild>
            <w:div w:id="229997016">
              <w:marLeft w:val="0"/>
              <w:marRight w:val="0"/>
              <w:marTop w:val="0"/>
              <w:marBottom w:val="0"/>
              <w:divBdr>
                <w:top w:val="none" w:sz="0" w:space="0" w:color="auto"/>
                <w:left w:val="none" w:sz="0" w:space="0" w:color="auto"/>
                <w:bottom w:val="none" w:sz="0" w:space="0" w:color="auto"/>
                <w:right w:val="none" w:sz="0" w:space="0" w:color="auto"/>
              </w:divBdr>
              <w:divsChild>
                <w:div w:id="1460489372">
                  <w:marLeft w:val="0"/>
                  <w:marRight w:val="0"/>
                  <w:marTop w:val="0"/>
                  <w:marBottom w:val="0"/>
                  <w:divBdr>
                    <w:top w:val="none" w:sz="0" w:space="0" w:color="auto"/>
                    <w:left w:val="none" w:sz="0" w:space="0" w:color="auto"/>
                    <w:bottom w:val="none" w:sz="0" w:space="0" w:color="auto"/>
                    <w:right w:val="none" w:sz="0" w:space="0" w:color="auto"/>
                  </w:divBdr>
                  <w:divsChild>
                    <w:div w:id="1444031146">
                      <w:marLeft w:val="0"/>
                      <w:marRight w:val="0"/>
                      <w:marTop w:val="0"/>
                      <w:marBottom w:val="0"/>
                      <w:divBdr>
                        <w:top w:val="none" w:sz="0" w:space="0" w:color="auto"/>
                        <w:left w:val="none" w:sz="0" w:space="0" w:color="auto"/>
                        <w:bottom w:val="none" w:sz="0" w:space="0" w:color="auto"/>
                        <w:right w:val="none" w:sz="0" w:space="0" w:color="auto"/>
                      </w:divBdr>
                      <w:divsChild>
                        <w:div w:id="348064581">
                          <w:marLeft w:val="0"/>
                          <w:marRight w:val="0"/>
                          <w:marTop w:val="0"/>
                          <w:marBottom w:val="0"/>
                          <w:divBdr>
                            <w:top w:val="none" w:sz="0" w:space="0" w:color="auto"/>
                            <w:left w:val="none" w:sz="0" w:space="0" w:color="auto"/>
                            <w:bottom w:val="none" w:sz="0" w:space="0" w:color="auto"/>
                            <w:right w:val="none" w:sz="0" w:space="0" w:color="auto"/>
                          </w:divBdr>
                          <w:divsChild>
                            <w:div w:id="178862254">
                              <w:marLeft w:val="0"/>
                              <w:marRight w:val="0"/>
                              <w:marTop w:val="0"/>
                              <w:marBottom w:val="0"/>
                              <w:divBdr>
                                <w:top w:val="none" w:sz="0" w:space="0" w:color="auto"/>
                                <w:left w:val="none" w:sz="0" w:space="0" w:color="auto"/>
                                <w:bottom w:val="none" w:sz="0" w:space="0" w:color="auto"/>
                                <w:right w:val="none" w:sz="0" w:space="0" w:color="auto"/>
                              </w:divBdr>
                              <w:divsChild>
                                <w:div w:id="97360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105325">
          <w:marLeft w:val="0"/>
          <w:marRight w:val="0"/>
          <w:marTop w:val="0"/>
          <w:marBottom w:val="0"/>
          <w:divBdr>
            <w:top w:val="none" w:sz="0" w:space="0" w:color="auto"/>
            <w:left w:val="none" w:sz="0" w:space="0" w:color="auto"/>
            <w:bottom w:val="none" w:sz="0" w:space="0" w:color="auto"/>
            <w:right w:val="none" w:sz="0" w:space="0" w:color="auto"/>
          </w:divBdr>
          <w:divsChild>
            <w:div w:id="753822854">
              <w:marLeft w:val="0"/>
              <w:marRight w:val="0"/>
              <w:marTop w:val="0"/>
              <w:marBottom w:val="0"/>
              <w:divBdr>
                <w:top w:val="none" w:sz="0" w:space="0" w:color="auto"/>
                <w:left w:val="none" w:sz="0" w:space="0" w:color="auto"/>
                <w:bottom w:val="none" w:sz="0" w:space="0" w:color="auto"/>
                <w:right w:val="none" w:sz="0" w:space="0" w:color="auto"/>
              </w:divBdr>
              <w:divsChild>
                <w:div w:id="1871719458">
                  <w:marLeft w:val="0"/>
                  <w:marRight w:val="0"/>
                  <w:marTop w:val="0"/>
                  <w:marBottom w:val="0"/>
                  <w:divBdr>
                    <w:top w:val="none" w:sz="0" w:space="0" w:color="auto"/>
                    <w:left w:val="none" w:sz="0" w:space="0" w:color="auto"/>
                    <w:bottom w:val="none" w:sz="0" w:space="0" w:color="auto"/>
                    <w:right w:val="none" w:sz="0" w:space="0" w:color="auto"/>
                  </w:divBdr>
                  <w:divsChild>
                    <w:div w:id="1807090227">
                      <w:marLeft w:val="0"/>
                      <w:marRight w:val="0"/>
                      <w:marTop w:val="0"/>
                      <w:marBottom w:val="0"/>
                      <w:divBdr>
                        <w:top w:val="none" w:sz="0" w:space="0" w:color="auto"/>
                        <w:left w:val="none" w:sz="0" w:space="0" w:color="auto"/>
                        <w:bottom w:val="none" w:sz="0" w:space="0" w:color="auto"/>
                        <w:right w:val="none" w:sz="0" w:space="0" w:color="auto"/>
                      </w:divBdr>
                      <w:divsChild>
                        <w:div w:id="602685454">
                          <w:marLeft w:val="0"/>
                          <w:marRight w:val="0"/>
                          <w:marTop w:val="0"/>
                          <w:marBottom w:val="0"/>
                          <w:divBdr>
                            <w:top w:val="none" w:sz="0" w:space="0" w:color="auto"/>
                            <w:left w:val="none" w:sz="0" w:space="0" w:color="auto"/>
                            <w:bottom w:val="none" w:sz="0" w:space="0" w:color="auto"/>
                            <w:right w:val="none" w:sz="0" w:space="0" w:color="auto"/>
                          </w:divBdr>
                          <w:divsChild>
                            <w:div w:id="118012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189155">
          <w:marLeft w:val="0"/>
          <w:marRight w:val="0"/>
          <w:marTop w:val="0"/>
          <w:marBottom w:val="0"/>
          <w:divBdr>
            <w:top w:val="none" w:sz="0" w:space="0" w:color="auto"/>
            <w:left w:val="none" w:sz="0" w:space="0" w:color="auto"/>
            <w:bottom w:val="none" w:sz="0" w:space="0" w:color="auto"/>
            <w:right w:val="none" w:sz="0" w:space="0" w:color="auto"/>
          </w:divBdr>
          <w:divsChild>
            <w:div w:id="619458349">
              <w:marLeft w:val="0"/>
              <w:marRight w:val="0"/>
              <w:marTop w:val="0"/>
              <w:marBottom w:val="0"/>
              <w:divBdr>
                <w:top w:val="none" w:sz="0" w:space="0" w:color="auto"/>
                <w:left w:val="none" w:sz="0" w:space="0" w:color="auto"/>
                <w:bottom w:val="none" w:sz="0" w:space="0" w:color="auto"/>
                <w:right w:val="none" w:sz="0" w:space="0" w:color="auto"/>
              </w:divBdr>
              <w:divsChild>
                <w:div w:id="1047412134">
                  <w:marLeft w:val="0"/>
                  <w:marRight w:val="0"/>
                  <w:marTop w:val="0"/>
                  <w:marBottom w:val="0"/>
                  <w:divBdr>
                    <w:top w:val="none" w:sz="0" w:space="0" w:color="auto"/>
                    <w:left w:val="none" w:sz="0" w:space="0" w:color="auto"/>
                    <w:bottom w:val="none" w:sz="0" w:space="0" w:color="auto"/>
                    <w:right w:val="none" w:sz="0" w:space="0" w:color="auto"/>
                  </w:divBdr>
                  <w:divsChild>
                    <w:div w:id="1241217261">
                      <w:marLeft w:val="0"/>
                      <w:marRight w:val="0"/>
                      <w:marTop w:val="0"/>
                      <w:marBottom w:val="0"/>
                      <w:divBdr>
                        <w:top w:val="none" w:sz="0" w:space="0" w:color="auto"/>
                        <w:left w:val="none" w:sz="0" w:space="0" w:color="auto"/>
                        <w:bottom w:val="none" w:sz="0" w:space="0" w:color="auto"/>
                        <w:right w:val="none" w:sz="0" w:space="0" w:color="auto"/>
                      </w:divBdr>
                      <w:divsChild>
                        <w:div w:id="430011479">
                          <w:marLeft w:val="0"/>
                          <w:marRight w:val="0"/>
                          <w:marTop w:val="0"/>
                          <w:marBottom w:val="0"/>
                          <w:divBdr>
                            <w:top w:val="none" w:sz="0" w:space="0" w:color="auto"/>
                            <w:left w:val="none" w:sz="0" w:space="0" w:color="auto"/>
                            <w:bottom w:val="none" w:sz="0" w:space="0" w:color="auto"/>
                            <w:right w:val="none" w:sz="0" w:space="0" w:color="auto"/>
                          </w:divBdr>
                          <w:divsChild>
                            <w:div w:id="154418454">
                              <w:marLeft w:val="0"/>
                              <w:marRight w:val="0"/>
                              <w:marTop w:val="0"/>
                              <w:marBottom w:val="0"/>
                              <w:divBdr>
                                <w:top w:val="none" w:sz="0" w:space="0" w:color="auto"/>
                                <w:left w:val="none" w:sz="0" w:space="0" w:color="auto"/>
                                <w:bottom w:val="none" w:sz="0" w:space="0" w:color="auto"/>
                                <w:right w:val="none" w:sz="0" w:space="0" w:color="auto"/>
                              </w:divBdr>
                              <w:divsChild>
                                <w:div w:id="4420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688222">
          <w:marLeft w:val="0"/>
          <w:marRight w:val="0"/>
          <w:marTop w:val="0"/>
          <w:marBottom w:val="0"/>
          <w:divBdr>
            <w:top w:val="none" w:sz="0" w:space="0" w:color="auto"/>
            <w:left w:val="none" w:sz="0" w:space="0" w:color="auto"/>
            <w:bottom w:val="none" w:sz="0" w:space="0" w:color="auto"/>
            <w:right w:val="none" w:sz="0" w:space="0" w:color="auto"/>
          </w:divBdr>
          <w:divsChild>
            <w:div w:id="999574151">
              <w:marLeft w:val="0"/>
              <w:marRight w:val="0"/>
              <w:marTop w:val="0"/>
              <w:marBottom w:val="0"/>
              <w:divBdr>
                <w:top w:val="none" w:sz="0" w:space="0" w:color="auto"/>
                <w:left w:val="none" w:sz="0" w:space="0" w:color="auto"/>
                <w:bottom w:val="none" w:sz="0" w:space="0" w:color="auto"/>
                <w:right w:val="none" w:sz="0" w:space="0" w:color="auto"/>
              </w:divBdr>
              <w:divsChild>
                <w:div w:id="639000417">
                  <w:marLeft w:val="0"/>
                  <w:marRight w:val="0"/>
                  <w:marTop w:val="0"/>
                  <w:marBottom w:val="0"/>
                  <w:divBdr>
                    <w:top w:val="none" w:sz="0" w:space="0" w:color="auto"/>
                    <w:left w:val="none" w:sz="0" w:space="0" w:color="auto"/>
                    <w:bottom w:val="none" w:sz="0" w:space="0" w:color="auto"/>
                    <w:right w:val="none" w:sz="0" w:space="0" w:color="auto"/>
                  </w:divBdr>
                  <w:divsChild>
                    <w:div w:id="1828668505">
                      <w:marLeft w:val="0"/>
                      <w:marRight w:val="0"/>
                      <w:marTop w:val="0"/>
                      <w:marBottom w:val="0"/>
                      <w:divBdr>
                        <w:top w:val="none" w:sz="0" w:space="0" w:color="auto"/>
                        <w:left w:val="none" w:sz="0" w:space="0" w:color="auto"/>
                        <w:bottom w:val="none" w:sz="0" w:space="0" w:color="auto"/>
                        <w:right w:val="none" w:sz="0" w:space="0" w:color="auto"/>
                      </w:divBdr>
                      <w:divsChild>
                        <w:div w:id="1419984773">
                          <w:marLeft w:val="0"/>
                          <w:marRight w:val="0"/>
                          <w:marTop w:val="0"/>
                          <w:marBottom w:val="0"/>
                          <w:divBdr>
                            <w:top w:val="none" w:sz="0" w:space="0" w:color="auto"/>
                            <w:left w:val="none" w:sz="0" w:space="0" w:color="auto"/>
                            <w:bottom w:val="none" w:sz="0" w:space="0" w:color="auto"/>
                            <w:right w:val="none" w:sz="0" w:space="0" w:color="auto"/>
                          </w:divBdr>
                          <w:divsChild>
                            <w:div w:id="21288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467054">
          <w:marLeft w:val="0"/>
          <w:marRight w:val="0"/>
          <w:marTop w:val="0"/>
          <w:marBottom w:val="0"/>
          <w:divBdr>
            <w:top w:val="none" w:sz="0" w:space="0" w:color="auto"/>
            <w:left w:val="none" w:sz="0" w:space="0" w:color="auto"/>
            <w:bottom w:val="none" w:sz="0" w:space="0" w:color="auto"/>
            <w:right w:val="none" w:sz="0" w:space="0" w:color="auto"/>
          </w:divBdr>
          <w:divsChild>
            <w:div w:id="2007055182">
              <w:marLeft w:val="0"/>
              <w:marRight w:val="0"/>
              <w:marTop w:val="0"/>
              <w:marBottom w:val="0"/>
              <w:divBdr>
                <w:top w:val="none" w:sz="0" w:space="0" w:color="auto"/>
                <w:left w:val="none" w:sz="0" w:space="0" w:color="auto"/>
                <w:bottom w:val="none" w:sz="0" w:space="0" w:color="auto"/>
                <w:right w:val="none" w:sz="0" w:space="0" w:color="auto"/>
              </w:divBdr>
              <w:divsChild>
                <w:div w:id="32851732">
                  <w:marLeft w:val="0"/>
                  <w:marRight w:val="0"/>
                  <w:marTop w:val="0"/>
                  <w:marBottom w:val="0"/>
                  <w:divBdr>
                    <w:top w:val="none" w:sz="0" w:space="0" w:color="auto"/>
                    <w:left w:val="none" w:sz="0" w:space="0" w:color="auto"/>
                    <w:bottom w:val="none" w:sz="0" w:space="0" w:color="auto"/>
                    <w:right w:val="none" w:sz="0" w:space="0" w:color="auto"/>
                  </w:divBdr>
                  <w:divsChild>
                    <w:div w:id="686251652">
                      <w:marLeft w:val="0"/>
                      <w:marRight w:val="0"/>
                      <w:marTop w:val="0"/>
                      <w:marBottom w:val="0"/>
                      <w:divBdr>
                        <w:top w:val="none" w:sz="0" w:space="0" w:color="auto"/>
                        <w:left w:val="none" w:sz="0" w:space="0" w:color="auto"/>
                        <w:bottom w:val="none" w:sz="0" w:space="0" w:color="auto"/>
                        <w:right w:val="none" w:sz="0" w:space="0" w:color="auto"/>
                      </w:divBdr>
                      <w:divsChild>
                        <w:div w:id="1795900745">
                          <w:marLeft w:val="0"/>
                          <w:marRight w:val="0"/>
                          <w:marTop w:val="0"/>
                          <w:marBottom w:val="0"/>
                          <w:divBdr>
                            <w:top w:val="none" w:sz="0" w:space="0" w:color="auto"/>
                            <w:left w:val="none" w:sz="0" w:space="0" w:color="auto"/>
                            <w:bottom w:val="none" w:sz="0" w:space="0" w:color="auto"/>
                            <w:right w:val="none" w:sz="0" w:space="0" w:color="auto"/>
                          </w:divBdr>
                          <w:divsChild>
                            <w:div w:id="1979457868">
                              <w:marLeft w:val="0"/>
                              <w:marRight w:val="0"/>
                              <w:marTop w:val="0"/>
                              <w:marBottom w:val="0"/>
                              <w:divBdr>
                                <w:top w:val="none" w:sz="0" w:space="0" w:color="auto"/>
                                <w:left w:val="none" w:sz="0" w:space="0" w:color="auto"/>
                                <w:bottom w:val="none" w:sz="0" w:space="0" w:color="auto"/>
                                <w:right w:val="none" w:sz="0" w:space="0" w:color="auto"/>
                              </w:divBdr>
                              <w:divsChild>
                                <w:div w:id="14110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557906">
          <w:marLeft w:val="0"/>
          <w:marRight w:val="0"/>
          <w:marTop w:val="0"/>
          <w:marBottom w:val="0"/>
          <w:divBdr>
            <w:top w:val="none" w:sz="0" w:space="0" w:color="auto"/>
            <w:left w:val="none" w:sz="0" w:space="0" w:color="auto"/>
            <w:bottom w:val="none" w:sz="0" w:space="0" w:color="auto"/>
            <w:right w:val="none" w:sz="0" w:space="0" w:color="auto"/>
          </w:divBdr>
          <w:divsChild>
            <w:div w:id="121272616">
              <w:marLeft w:val="0"/>
              <w:marRight w:val="0"/>
              <w:marTop w:val="0"/>
              <w:marBottom w:val="0"/>
              <w:divBdr>
                <w:top w:val="none" w:sz="0" w:space="0" w:color="auto"/>
                <w:left w:val="none" w:sz="0" w:space="0" w:color="auto"/>
                <w:bottom w:val="none" w:sz="0" w:space="0" w:color="auto"/>
                <w:right w:val="none" w:sz="0" w:space="0" w:color="auto"/>
              </w:divBdr>
              <w:divsChild>
                <w:div w:id="110705905">
                  <w:marLeft w:val="0"/>
                  <w:marRight w:val="0"/>
                  <w:marTop w:val="0"/>
                  <w:marBottom w:val="0"/>
                  <w:divBdr>
                    <w:top w:val="none" w:sz="0" w:space="0" w:color="auto"/>
                    <w:left w:val="none" w:sz="0" w:space="0" w:color="auto"/>
                    <w:bottom w:val="none" w:sz="0" w:space="0" w:color="auto"/>
                    <w:right w:val="none" w:sz="0" w:space="0" w:color="auto"/>
                  </w:divBdr>
                  <w:divsChild>
                    <w:div w:id="1282152927">
                      <w:marLeft w:val="0"/>
                      <w:marRight w:val="0"/>
                      <w:marTop w:val="0"/>
                      <w:marBottom w:val="0"/>
                      <w:divBdr>
                        <w:top w:val="none" w:sz="0" w:space="0" w:color="auto"/>
                        <w:left w:val="none" w:sz="0" w:space="0" w:color="auto"/>
                        <w:bottom w:val="none" w:sz="0" w:space="0" w:color="auto"/>
                        <w:right w:val="none" w:sz="0" w:space="0" w:color="auto"/>
                      </w:divBdr>
                      <w:divsChild>
                        <w:div w:id="932786498">
                          <w:marLeft w:val="0"/>
                          <w:marRight w:val="0"/>
                          <w:marTop w:val="0"/>
                          <w:marBottom w:val="0"/>
                          <w:divBdr>
                            <w:top w:val="none" w:sz="0" w:space="0" w:color="auto"/>
                            <w:left w:val="none" w:sz="0" w:space="0" w:color="auto"/>
                            <w:bottom w:val="none" w:sz="0" w:space="0" w:color="auto"/>
                            <w:right w:val="none" w:sz="0" w:space="0" w:color="auto"/>
                          </w:divBdr>
                          <w:divsChild>
                            <w:div w:id="275989360">
                              <w:marLeft w:val="0"/>
                              <w:marRight w:val="0"/>
                              <w:marTop w:val="0"/>
                              <w:marBottom w:val="0"/>
                              <w:divBdr>
                                <w:top w:val="none" w:sz="0" w:space="0" w:color="auto"/>
                                <w:left w:val="none" w:sz="0" w:space="0" w:color="auto"/>
                                <w:bottom w:val="none" w:sz="0" w:space="0" w:color="auto"/>
                                <w:right w:val="none" w:sz="0" w:space="0" w:color="auto"/>
                              </w:divBdr>
                              <w:divsChild>
                                <w:div w:id="2053378860">
                                  <w:marLeft w:val="0"/>
                                  <w:marRight w:val="0"/>
                                  <w:marTop w:val="0"/>
                                  <w:marBottom w:val="0"/>
                                  <w:divBdr>
                                    <w:top w:val="none" w:sz="0" w:space="0" w:color="auto"/>
                                    <w:left w:val="none" w:sz="0" w:space="0" w:color="auto"/>
                                    <w:bottom w:val="none" w:sz="0" w:space="0" w:color="auto"/>
                                    <w:right w:val="none" w:sz="0" w:space="0" w:color="auto"/>
                                  </w:divBdr>
                                  <w:divsChild>
                                    <w:div w:id="98173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762539">
          <w:marLeft w:val="0"/>
          <w:marRight w:val="0"/>
          <w:marTop w:val="0"/>
          <w:marBottom w:val="0"/>
          <w:divBdr>
            <w:top w:val="none" w:sz="0" w:space="0" w:color="auto"/>
            <w:left w:val="none" w:sz="0" w:space="0" w:color="auto"/>
            <w:bottom w:val="none" w:sz="0" w:space="0" w:color="auto"/>
            <w:right w:val="none" w:sz="0" w:space="0" w:color="auto"/>
          </w:divBdr>
          <w:divsChild>
            <w:div w:id="484443128">
              <w:marLeft w:val="0"/>
              <w:marRight w:val="0"/>
              <w:marTop w:val="0"/>
              <w:marBottom w:val="0"/>
              <w:divBdr>
                <w:top w:val="none" w:sz="0" w:space="0" w:color="auto"/>
                <w:left w:val="none" w:sz="0" w:space="0" w:color="auto"/>
                <w:bottom w:val="none" w:sz="0" w:space="0" w:color="auto"/>
                <w:right w:val="none" w:sz="0" w:space="0" w:color="auto"/>
              </w:divBdr>
              <w:divsChild>
                <w:div w:id="567302027">
                  <w:marLeft w:val="0"/>
                  <w:marRight w:val="0"/>
                  <w:marTop w:val="0"/>
                  <w:marBottom w:val="0"/>
                  <w:divBdr>
                    <w:top w:val="none" w:sz="0" w:space="0" w:color="auto"/>
                    <w:left w:val="none" w:sz="0" w:space="0" w:color="auto"/>
                    <w:bottom w:val="none" w:sz="0" w:space="0" w:color="auto"/>
                    <w:right w:val="none" w:sz="0" w:space="0" w:color="auto"/>
                  </w:divBdr>
                  <w:divsChild>
                    <w:div w:id="519394237">
                      <w:marLeft w:val="0"/>
                      <w:marRight w:val="0"/>
                      <w:marTop w:val="0"/>
                      <w:marBottom w:val="0"/>
                      <w:divBdr>
                        <w:top w:val="none" w:sz="0" w:space="0" w:color="auto"/>
                        <w:left w:val="none" w:sz="0" w:space="0" w:color="auto"/>
                        <w:bottom w:val="none" w:sz="0" w:space="0" w:color="auto"/>
                        <w:right w:val="none" w:sz="0" w:space="0" w:color="auto"/>
                      </w:divBdr>
                      <w:divsChild>
                        <w:div w:id="2082949032">
                          <w:marLeft w:val="0"/>
                          <w:marRight w:val="0"/>
                          <w:marTop w:val="0"/>
                          <w:marBottom w:val="0"/>
                          <w:divBdr>
                            <w:top w:val="none" w:sz="0" w:space="0" w:color="auto"/>
                            <w:left w:val="none" w:sz="0" w:space="0" w:color="auto"/>
                            <w:bottom w:val="none" w:sz="0" w:space="0" w:color="auto"/>
                            <w:right w:val="none" w:sz="0" w:space="0" w:color="auto"/>
                          </w:divBdr>
                          <w:divsChild>
                            <w:div w:id="842010995">
                              <w:marLeft w:val="0"/>
                              <w:marRight w:val="0"/>
                              <w:marTop w:val="0"/>
                              <w:marBottom w:val="0"/>
                              <w:divBdr>
                                <w:top w:val="none" w:sz="0" w:space="0" w:color="auto"/>
                                <w:left w:val="none" w:sz="0" w:space="0" w:color="auto"/>
                                <w:bottom w:val="none" w:sz="0" w:space="0" w:color="auto"/>
                                <w:right w:val="none" w:sz="0" w:space="0" w:color="auto"/>
                              </w:divBdr>
                              <w:divsChild>
                                <w:div w:id="21358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834511">
          <w:marLeft w:val="0"/>
          <w:marRight w:val="0"/>
          <w:marTop w:val="0"/>
          <w:marBottom w:val="0"/>
          <w:divBdr>
            <w:top w:val="none" w:sz="0" w:space="0" w:color="auto"/>
            <w:left w:val="none" w:sz="0" w:space="0" w:color="auto"/>
            <w:bottom w:val="none" w:sz="0" w:space="0" w:color="auto"/>
            <w:right w:val="none" w:sz="0" w:space="0" w:color="auto"/>
          </w:divBdr>
          <w:divsChild>
            <w:div w:id="55520222">
              <w:marLeft w:val="0"/>
              <w:marRight w:val="0"/>
              <w:marTop w:val="0"/>
              <w:marBottom w:val="0"/>
              <w:divBdr>
                <w:top w:val="none" w:sz="0" w:space="0" w:color="auto"/>
                <w:left w:val="none" w:sz="0" w:space="0" w:color="auto"/>
                <w:bottom w:val="none" w:sz="0" w:space="0" w:color="auto"/>
                <w:right w:val="none" w:sz="0" w:space="0" w:color="auto"/>
              </w:divBdr>
              <w:divsChild>
                <w:div w:id="2048017823">
                  <w:marLeft w:val="0"/>
                  <w:marRight w:val="0"/>
                  <w:marTop w:val="0"/>
                  <w:marBottom w:val="0"/>
                  <w:divBdr>
                    <w:top w:val="none" w:sz="0" w:space="0" w:color="auto"/>
                    <w:left w:val="none" w:sz="0" w:space="0" w:color="auto"/>
                    <w:bottom w:val="none" w:sz="0" w:space="0" w:color="auto"/>
                    <w:right w:val="none" w:sz="0" w:space="0" w:color="auto"/>
                  </w:divBdr>
                  <w:divsChild>
                    <w:div w:id="305354608">
                      <w:marLeft w:val="0"/>
                      <w:marRight w:val="0"/>
                      <w:marTop w:val="0"/>
                      <w:marBottom w:val="0"/>
                      <w:divBdr>
                        <w:top w:val="none" w:sz="0" w:space="0" w:color="auto"/>
                        <w:left w:val="none" w:sz="0" w:space="0" w:color="auto"/>
                        <w:bottom w:val="none" w:sz="0" w:space="0" w:color="auto"/>
                        <w:right w:val="none" w:sz="0" w:space="0" w:color="auto"/>
                      </w:divBdr>
                      <w:divsChild>
                        <w:div w:id="1910532981">
                          <w:marLeft w:val="0"/>
                          <w:marRight w:val="0"/>
                          <w:marTop w:val="0"/>
                          <w:marBottom w:val="0"/>
                          <w:divBdr>
                            <w:top w:val="none" w:sz="0" w:space="0" w:color="auto"/>
                            <w:left w:val="none" w:sz="0" w:space="0" w:color="auto"/>
                            <w:bottom w:val="none" w:sz="0" w:space="0" w:color="auto"/>
                            <w:right w:val="none" w:sz="0" w:space="0" w:color="auto"/>
                          </w:divBdr>
                          <w:divsChild>
                            <w:div w:id="2087874374">
                              <w:marLeft w:val="0"/>
                              <w:marRight w:val="0"/>
                              <w:marTop w:val="0"/>
                              <w:marBottom w:val="0"/>
                              <w:divBdr>
                                <w:top w:val="none" w:sz="0" w:space="0" w:color="auto"/>
                                <w:left w:val="none" w:sz="0" w:space="0" w:color="auto"/>
                                <w:bottom w:val="none" w:sz="0" w:space="0" w:color="auto"/>
                                <w:right w:val="none" w:sz="0" w:space="0" w:color="auto"/>
                              </w:divBdr>
                              <w:divsChild>
                                <w:div w:id="1529218676">
                                  <w:marLeft w:val="0"/>
                                  <w:marRight w:val="0"/>
                                  <w:marTop w:val="0"/>
                                  <w:marBottom w:val="0"/>
                                  <w:divBdr>
                                    <w:top w:val="none" w:sz="0" w:space="0" w:color="auto"/>
                                    <w:left w:val="none" w:sz="0" w:space="0" w:color="auto"/>
                                    <w:bottom w:val="none" w:sz="0" w:space="0" w:color="auto"/>
                                    <w:right w:val="none" w:sz="0" w:space="0" w:color="auto"/>
                                  </w:divBdr>
                                  <w:divsChild>
                                    <w:div w:id="122116618">
                                      <w:marLeft w:val="0"/>
                                      <w:marRight w:val="0"/>
                                      <w:marTop w:val="0"/>
                                      <w:marBottom w:val="0"/>
                                      <w:divBdr>
                                        <w:top w:val="none" w:sz="0" w:space="0" w:color="auto"/>
                                        <w:left w:val="none" w:sz="0" w:space="0" w:color="auto"/>
                                        <w:bottom w:val="none" w:sz="0" w:space="0" w:color="auto"/>
                                        <w:right w:val="none" w:sz="0" w:space="0" w:color="auto"/>
                                      </w:divBdr>
                                    </w:div>
                                  </w:divsChild>
                                </w:div>
                                <w:div w:id="499927452">
                                  <w:marLeft w:val="0"/>
                                  <w:marRight w:val="0"/>
                                  <w:marTop w:val="0"/>
                                  <w:marBottom w:val="0"/>
                                  <w:divBdr>
                                    <w:top w:val="none" w:sz="0" w:space="0" w:color="auto"/>
                                    <w:left w:val="none" w:sz="0" w:space="0" w:color="auto"/>
                                    <w:bottom w:val="none" w:sz="0" w:space="0" w:color="auto"/>
                                    <w:right w:val="none" w:sz="0" w:space="0" w:color="auto"/>
                                  </w:divBdr>
                                  <w:divsChild>
                                    <w:div w:id="45806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915733">
          <w:marLeft w:val="0"/>
          <w:marRight w:val="0"/>
          <w:marTop w:val="0"/>
          <w:marBottom w:val="0"/>
          <w:divBdr>
            <w:top w:val="none" w:sz="0" w:space="0" w:color="auto"/>
            <w:left w:val="none" w:sz="0" w:space="0" w:color="auto"/>
            <w:bottom w:val="none" w:sz="0" w:space="0" w:color="auto"/>
            <w:right w:val="none" w:sz="0" w:space="0" w:color="auto"/>
          </w:divBdr>
          <w:divsChild>
            <w:div w:id="790632208">
              <w:marLeft w:val="0"/>
              <w:marRight w:val="0"/>
              <w:marTop w:val="0"/>
              <w:marBottom w:val="0"/>
              <w:divBdr>
                <w:top w:val="none" w:sz="0" w:space="0" w:color="auto"/>
                <w:left w:val="none" w:sz="0" w:space="0" w:color="auto"/>
                <w:bottom w:val="none" w:sz="0" w:space="0" w:color="auto"/>
                <w:right w:val="none" w:sz="0" w:space="0" w:color="auto"/>
              </w:divBdr>
              <w:divsChild>
                <w:div w:id="1189487276">
                  <w:marLeft w:val="0"/>
                  <w:marRight w:val="0"/>
                  <w:marTop w:val="0"/>
                  <w:marBottom w:val="0"/>
                  <w:divBdr>
                    <w:top w:val="none" w:sz="0" w:space="0" w:color="auto"/>
                    <w:left w:val="none" w:sz="0" w:space="0" w:color="auto"/>
                    <w:bottom w:val="none" w:sz="0" w:space="0" w:color="auto"/>
                    <w:right w:val="none" w:sz="0" w:space="0" w:color="auto"/>
                  </w:divBdr>
                  <w:divsChild>
                    <w:div w:id="598176114">
                      <w:marLeft w:val="0"/>
                      <w:marRight w:val="0"/>
                      <w:marTop w:val="0"/>
                      <w:marBottom w:val="0"/>
                      <w:divBdr>
                        <w:top w:val="none" w:sz="0" w:space="0" w:color="auto"/>
                        <w:left w:val="none" w:sz="0" w:space="0" w:color="auto"/>
                        <w:bottom w:val="none" w:sz="0" w:space="0" w:color="auto"/>
                        <w:right w:val="none" w:sz="0" w:space="0" w:color="auto"/>
                      </w:divBdr>
                      <w:divsChild>
                        <w:div w:id="216626482">
                          <w:marLeft w:val="0"/>
                          <w:marRight w:val="0"/>
                          <w:marTop w:val="0"/>
                          <w:marBottom w:val="0"/>
                          <w:divBdr>
                            <w:top w:val="none" w:sz="0" w:space="0" w:color="auto"/>
                            <w:left w:val="none" w:sz="0" w:space="0" w:color="auto"/>
                            <w:bottom w:val="none" w:sz="0" w:space="0" w:color="auto"/>
                            <w:right w:val="none" w:sz="0" w:space="0" w:color="auto"/>
                          </w:divBdr>
                          <w:divsChild>
                            <w:div w:id="2034377564">
                              <w:marLeft w:val="0"/>
                              <w:marRight w:val="0"/>
                              <w:marTop w:val="0"/>
                              <w:marBottom w:val="0"/>
                              <w:divBdr>
                                <w:top w:val="none" w:sz="0" w:space="0" w:color="auto"/>
                                <w:left w:val="none" w:sz="0" w:space="0" w:color="auto"/>
                                <w:bottom w:val="none" w:sz="0" w:space="0" w:color="auto"/>
                                <w:right w:val="none" w:sz="0" w:space="0" w:color="auto"/>
                              </w:divBdr>
                              <w:divsChild>
                                <w:div w:id="144500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192447">
          <w:marLeft w:val="0"/>
          <w:marRight w:val="0"/>
          <w:marTop w:val="0"/>
          <w:marBottom w:val="0"/>
          <w:divBdr>
            <w:top w:val="none" w:sz="0" w:space="0" w:color="auto"/>
            <w:left w:val="none" w:sz="0" w:space="0" w:color="auto"/>
            <w:bottom w:val="none" w:sz="0" w:space="0" w:color="auto"/>
            <w:right w:val="none" w:sz="0" w:space="0" w:color="auto"/>
          </w:divBdr>
          <w:divsChild>
            <w:div w:id="830944127">
              <w:marLeft w:val="0"/>
              <w:marRight w:val="0"/>
              <w:marTop w:val="0"/>
              <w:marBottom w:val="0"/>
              <w:divBdr>
                <w:top w:val="none" w:sz="0" w:space="0" w:color="auto"/>
                <w:left w:val="none" w:sz="0" w:space="0" w:color="auto"/>
                <w:bottom w:val="none" w:sz="0" w:space="0" w:color="auto"/>
                <w:right w:val="none" w:sz="0" w:space="0" w:color="auto"/>
              </w:divBdr>
              <w:divsChild>
                <w:div w:id="671299566">
                  <w:marLeft w:val="0"/>
                  <w:marRight w:val="0"/>
                  <w:marTop w:val="0"/>
                  <w:marBottom w:val="0"/>
                  <w:divBdr>
                    <w:top w:val="none" w:sz="0" w:space="0" w:color="auto"/>
                    <w:left w:val="none" w:sz="0" w:space="0" w:color="auto"/>
                    <w:bottom w:val="none" w:sz="0" w:space="0" w:color="auto"/>
                    <w:right w:val="none" w:sz="0" w:space="0" w:color="auto"/>
                  </w:divBdr>
                  <w:divsChild>
                    <w:div w:id="1951038507">
                      <w:marLeft w:val="0"/>
                      <w:marRight w:val="0"/>
                      <w:marTop w:val="0"/>
                      <w:marBottom w:val="0"/>
                      <w:divBdr>
                        <w:top w:val="none" w:sz="0" w:space="0" w:color="auto"/>
                        <w:left w:val="none" w:sz="0" w:space="0" w:color="auto"/>
                        <w:bottom w:val="none" w:sz="0" w:space="0" w:color="auto"/>
                        <w:right w:val="none" w:sz="0" w:space="0" w:color="auto"/>
                      </w:divBdr>
                      <w:divsChild>
                        <w:div w:id="1107894494">
                          <w:marLeft w:val="0"/>
                          <w:marRight w:val="0"/>
                          <w:marTop w:val="0"/>
                          <w:marBottom w:val="0"/>
                          <w:divBdr>
                            <w:top w:val="none" w:sz="0" w:space="0" w:color="auto"/>
                            <w:left w:val="none" w:sz="0" w:space="0" w:color="auto"/>
                            <w:bottom w:val="none" w:sz="0" w:space="0" w:color="auto"/>
                            <w:right w:val="none" w:sz="0" w:space="0" w:color="auto"/>
                          </w:divBdr>
                          <w:divsChild>
                            <w:div w:id="16563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65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7434</Words>
  <Characters>42377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2025-09-25T12:57:00Z</dcterms:created>
  <dcterms:modified xsi:type="dcterms:W3CDTF">2025-09-25T12:57:00Z</dcterms:modified>
</cp:coreProperties>
</file>