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F3A83" w14:textId="77777777" w:rsidR="00F333B9" w:rsidRPr="00F333B9" w:rsidRDefault="00F333B9" w:rsidP="00F333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33B9">
        <w:rPr>
          <w:rFonts w:ascii="Times New Roman" w:eastAsia="Times New Roman" w:hAnsi="Times New Roman" w:cs="Times New Roman"/>
          <w:b/>
          <w:bCs/>
          <w:kern w:val="36"/>
          <w:sz w:val="48"/>
          <w:szCs w:val="48"/>
          <w:lang w:eastAsia="en-IN"/>
          <w14:ligatures w14:val="none"/>
        </w:rPr>
        <w:t>1. Introduction and Strategic Context</w:t>
      </w:r>
    </w:p>
    <w:p w14:paraId="7B64773F" w14:textId="6AB4FAA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The </w:t>
      </w:r>
      <w:r w:rsidRPr="00F333B9">
        <w:rPr>
          <w:rFonts w:ascii="Times New Roman" w:eastAsia="Times New Roman" w:hAnsi="Times New Roman" w:cs="Times New Roman"/>
          <w:b/>
          <w:bCs/>
          <w:kern w:val="0"/>
          <w:sz w:val="24"/>
          <w:szCs w:val="24"/>
          <w:lang w:eastAsia="en-IN"/>
          <w14:ligatures w14:val="none"/>
        </w:rPr>
        <w:t>Global House Wraps Market</w:t>
      </w:r>
      <w:r w:rsidRPr="00F333B9">
        <w:rPr>
          <w:rFonts w:ascii="Times New Roman" w:eastAsia="Times New Roman" w:hAnsi="Times New Roman" w:cs="Times New Roman"/>
          <w:kern w:val="0"/>
          <w:sz w:val="24"/>
          <w:szCs w:val="24"/>
          <w:lang w:eastAsia="en-IN"/>
          <w14:ligatures w14:val="none"/>
        </w:rPr>
        <w:t xml:space="preserve"> is projected to expand steadily from </w:t>
      </w:r>
      <w:r w:rsidRPr="00F333B9">
        <w:rPr>
          <w:rFonts w:ascii="Times New Roman" w:eastAsia="Times New Roman" w:hAnsi="Times New Roman" w:cs="Times New Roman"/>
          <w:b/>
          <w:bCs/>
          <w:kern w:val="0"/>
          <w:sz w:val="24"/>
          <w:szCs w:val="24"/>
          <w:lang w:eastAsia="en-IN"/>
          <w14:ligatures w14:val="none"/>
        </w:rPr>
        <w:t>USD 5.3 billion in 2024</w:t>
      </w:r>
      <w:r w:rsidRPr="00F333B9">
        <w:rPr>
          <w:rFonts w:ascii="Times New Roman" w:eastAsia="Times New Roman" w:hAnsi="Times New Roman" w:cs="Times New Roman"/>
          <w:kern w:val="0"/>
          <w:sz w:val="24"/>
          <w:szCs w:val="24"/>
          <w:lang w:eastAsia="en-IN"/>
          <w14:ligatures w14:val="none"/>
        </w:rPr>
        <w:t xml:space="preserve"> to an estimated </w:t>
      </w:r>
      <w:r w:rsidRPr="00F333B9">
        <w:rPr>
          <w:rFonts w:ascii="Times New Roman" w:eastAsia="Times New Roman" w:hAnsi="Times New Roman" w:cs="Times New Roman"/>
          <w:b/>
          <w:bCs/>
          <w:kern w:val="0"/>
          <w:sz w:val="24"/>
          <w:szCs w:val="24"/>
          <w:lang w:eastAsia="en-IN"/>
          <w14:ligatures w14:val="none"/>
        </w:rPr>
        <w:t>USD 7.8 billion by 2030</w:t>
      </w:r>
      <w:r w:rsidRPr="00F333B9">
        <w:rPr>
          <w:rFonts w:ascii="Times New Roman" w:eastAsia="Times New Roman" w:hAnsi="Times New Roman" w:cs="Times New Roman"/>
          <w:kern w:val="0"/>
          <w:sz w:val="24"/>
          <w:szCs w:val="24"/>
          <w:lang w:eastAsia="en-IN"/>
          <w14:ligatures w14:val="none"/>
        </w:rPr>
        <w:t xml:space="preserve">, growing at a </w:t>
      </w:r>
      <w:r w:rsidRPr="00F333B9">
        <w:rPr>
          <w:rFonts w:ascii="Times New Roman" w:eastAsia="Times New Roman" w:hAnsi="Times New Roman" w:cs="Times New Roman"/>
          <w:b/>
          <w:bCs/>
          <w:kern w:val="0"/>
          <w:sz w:val="24"/>
          <w:szCs w:val="24"/>
          <w:lang w:eastAsia="en-IN"/>
          <w14:ligatures w14:val="none"/>
        </w:rPr>
        <w:t>CAGR of 6.7%</w:t>
      </w:r>
      <w:r w:rsidRPr="00F333B9">
        <w:rPr>
          <w:rFonts w:ascii="Times New Roman" w:eastAsia="Times New Roman" w:hAnsi="Times New Roman" w:cs="Times New Roman"/>
          <w:kern w:val="0"/>
          <w:sz w:val="24"/>
          <w:szCs w:val="24"/>
          <w:lang w:eastAsia="en-IN"/>
          <w14:ligatures w14:val="none"/>
        </w:rPr>
        <w:t xml:space="preserve"> during the forecast period, according to </w:t>
      </w:r>
      <w:r w:rsidRPr="00F333B9">
        <w:rPr>
          <w:rFonts w:ascii="Times New Roman" w:eastAsia="Times New Roman" w:hAnsi="Times New Roman" w:cs="Times New Roman"/>
          <w:b/>
          <w:bCs/>
          <w:kern w:val="0"/>
          <w:sz w:val="24"/>
          <w:szCs w:val="24"/>
          <w:lang w:eastAsia="en-IN"/>
          <w14:ligatures w14:val="none"/>
        </w:rPr>
        <w:t>Strategic Market Research</w:t>
      </w:r>
      <w:r w:rsidRPr="00F333B9">
        <w:rPr>
          <w:rFonts w:ascii="Times New Roman" w:eastAsia="Times New Roman" w:hAnsi="Times New Roman" w:cs="Times New Roman"/>
          <w:kern w:val="0"/>
          <w:sz w:val="24"/>
          <w:szCs w:val="24"/>
          <w:lang w:eastAsia="en-IN"/>
          <w14:ligatures w14:val="none"/>
        </w:rPr>
        <w:t>.</w:t>
      </w:r>
    </w:p>
    <w:p w14:paraId="583FACE9"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House wraps play a critical role in modern construction by acting as moisture barriers, improving energy efficiency, and enhancing structural durability. These polymer-based membranes are installed beneath exterior cladding to resist air and water infiltration while still allowing water vapor to escape — a balancing act that directly impacts indoor air quality and building longevity.</w:t>
      </w:r>
    </w:p>
    <w:p w14:paraId="1DD95EC2"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Between 2024 and 2030, several macro forces are reshaping the relevance of house wraps. First, global building codes are tightening. In markets like the U.S., Canada, and parts of Europe, energy efficiency and moisture management regulations are prompting builders to upgrade from basic sheathing wraps to high-performance weather-resistant barriers (WRBs). At the same time, climate volatility — including more frequent storms and humidity swings — is pressuring builders to invest in better envelope protection.</w:t>
      </w:r>
    </w:p>
    <w:p w14:paraId="3714F279"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Then there’s the </w:t>
      </w:r>
      <w:proofErr w:type="spellStart"/>
      <w:r w:rsidRPr="00F333B9">
        <w:rPr>
          <w:rFonts w:ascii="Times New Roman" w:eastAsia="Times New Roman" w:hAnsi="Times New Roman" w:cs="Times New Roman"/>
          <w:kern w:val="0"/>
          <w:sz w:val="24"/>
          <w:szCs w:val="24"/>
          <w:lang w:eastAsia="en-IN"/>
          <w14:ligatures w14:val="none"/>
        </w:rPr>
        <w:t>labor</w:t>
      </w:r>
      <w:proofErr w:type="spellEnd"/>
      <w:r w:rsidRPr="00F333B9">
        <w:rPr>
          <w:rFonts w:ascii="Times New Roman" w:eastAsia="Times New Roman" w:hAnsi="Times New Roman" w:cs="Times New Roman"/>
          <w:kern w:val="0"/>
          <w:sz w:val="24"/>
          <w:szCs w:val="24"/>
          <w:lang w:eastAsia="en-IN"/>
          <w14:ligatures w14:val="none"/>
        </w:rPr>
        <w:t xml:space="preserve"> issue. Builders want faster, easier-to-install products. This is driving demand for house wraps with integrated taping or adhesive edges. On the material side, polyethylene and polypropylene remain dominant, but innovation is now focusing on breathable composites that don’t sacrifice permeability for protection.</w:t>
      </w:r>
    </w:p>
    <w:p w14:paraId="39A6D610"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Several stakeholder groups are involved in this evolving market. </w:t>
      </w:r>
      <w:r w:rsidRPr="00F333B9">
        <w:rPr>
          <w:rFonts w:ascii="Times New Roman" w:eastAsia="Times New Roman" w:hAnsi="Times New Roman" w:cs="Times New Roman"/>
          <w:b/>
          <w:bCs/>
          <w:kern w:val="0"/>
          <w:sz w:val="24"/>
          <w:szCs w:val="24"/>
          <w:lang w:eastAsia="en-IN"/>
          <w14:ligatures w14:val="none"/>
        </w:rPr>
        <w:t>Original equipment manufacturers (OEMs)</w:t>
      </w:r>
      <w:r w:rsidRPr="00F333B9">
        <w:rPr>
          <w:rFonts w:ascii="Times New Roman" w:eastAsia="Times New Roman" w:hAnsi="Times New Roman" w:cs="Times New Roman"/>
          <w:kern w:val="0"/>
          <w:sz w:val="24"/>
          <w:szCs w:val="24"/>
          <w:lang w:eastAsia="en-IN"/>
          <w14:ligatures w14:val="none"/>
        </w:rPr>
        <w:t xml:space="preserve"> continue to lead in R&amp;D for multi-layer laminates and integrated flashing solutions. </w:t>
      </w:r>
      <w:r w:rsidRPr="00F333B9">
        <w:rPr>
          <w:rFonts w:ascii="Times New Roman" w:eastAsia="Times New Roman" w:hAnsi="Times New Roman" w:cs="Times New Roman"/>
          <w:b/>
          <w:bCs/>
          <w:kern w:val="0"/>
          <w:sz w:val="24"/>
          <w:szCs w:val="24"/>
          <w:lang w:eastAsia="en-IN"/>
          <w14:ligatures w14:val="none"/>
        </w:rPr>
        <w:t>Construction firms and general contractors</w:t>
      </w:r>
      <w:r w:rsidRPr="00F333B9">
        <w:rPr>
          <w:rFonts w:ascii="Times New Roman" w:eastAsia="Times New Roman" w:hAnsi="Times New Roman" w:cs="Times New Roman"/>
          <w:kern w:val="0"/>
          <w:sz w:val="24"/>
          <w:szCs w:val="24"/>
          <w:lang w:eastAsia="en-IN"/>
          <w14:ligatures w14:val="none"/>
        </w:rPr>
        <w:t xml:space="preserve"> influence product adoption based on ease of use and code compliance. </w:t>
      </w:r>
      <w:r w:rsidRPr="00F333B9">
        <w:rPr>
          <w:rFonts w:ascii="Times New Roman" w:eastAsia="Times New Roman" w:hAnsi="Times New Roman" w:cs="Times New Roman"/>
          <w:b/>
          <w:bCs/>
          <w:kern w:val="0"/>
          <w:sz w:val="24"/>
          <w:szCs w:val="24"/>
          <w:lang w:eastAsia="en-IN"/>
          <w14:ligatures w14:val="none"/>
        </w:rPr>
        <w:t>Green building certifiers and regulators</w:t>
      </w:r>
      <w:r w:rsidRPr="00F333B9">
        <w:rPr>
          <w:rFonts w:ascii="Times New Roman" w:eastAsia="Times New Roman" w:hAnsi="Times New Roman" w:cs="Times New Roman"/>
          <w:kern w:val="0"/>
          <w:sz w:val="24"/>
          <w:szCs w:val="24"/>
          <w:lang w:eastAsia="en-IN"/>
          <w14:ligatures w14:val="none"/>
        </w:rPr>
        <w:t xml:space="preserve"> are pushing the envelope further, requiring WRBs that contribute to LEED points or equivalent certifications. And </w:t>
      </w:r>
      <w:r w:rsidRPr="00F333B9">
        <w:rPr>
          <w:rFonts w:ascii="Times New Roman" w:eastAsia="Times New Roman" w:hAnsi="Times New Roman" w:cs="Times New Roman"/>
          <w:b/>
          <w:bCs/>
          <w:kern w:val="0"/>
          <w:sz w:val="24"/>
          <w:szCs w:val="24"/>
          <w:lang w:eastAsia="en-IN"/>
          <w14:ligatures w14:val="none"/>
        </w:rPr>
        <w:t>insurers and developers</w:t>
      </w:r>
      <w:r w:rsidRPr="00F333B9">
        <w:rPr>
          <w:rFonts w:ascii="Times New Roman" w:eastAsia="Times New Roman" w:hAnsi="Times New Roman" w:cs="Times New Roman"/>
          <w:kern w:val="0"/>
          <w:sz w:val="24"/>
          <w:szCs w:val="24"/>
          <w:lang w:eastAsia="en-IN"/>
          <w14:ligatures w14:val="none"/>
        </w:rPr>
        <w:t xml:space="preserve"> are showing growing interest in wraps as a risk mitigation tool — especially in storm-prone zones.</w:t>
      </w:r>
    </w:p>
    <w:p w14:paraId="14AF214B" w14:textId="77777777" w:rsidR="00F333B9" w:rsidRPr="00F333B9" w:rsidRDefault="00F333B9" w:rsidP="00F333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33B9">
        <w:rPr>
          <w:rFonts w:ascii="Times New Roman" w:eastAsia="Times New Roman" w:hAnsi="Times New Roman" w:cs="Times New Roman"/>
          <w:b/>
          <w:bCs/>
          <w:kern w:val="36"/>
          <w:sz w:val="48"/>
          <w:szCs w:val="48"/>
          <w:lang w:eastAsia="en-IN"/>
          <w14:ligatures w14:val="none"/>
        </w:rPr>
        <w:t>2. Market Segmentation and Forecast Scope</w:t>
      </w:r>
    </w:p>
    <w:p w14:paraId="1D9CE82E"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The house wraps market is structured around four key dimensions — </w:t>
      </w:r>
      <w:r w:rsidRPr="00F333B9">
        <w:rPr>
          <w:rFonts w:ascii="Times New Roman" w:eastAsia="Times New Roman" w:hAnsi="Times New Roman" w:cs="Times New Roman"/>
          <w:b/>
          <w:bCs/>
          <w:kern w:val="0"/>
          <w:sz w:val="24"/>
          <w:szCs w:val="24"/>
          <w:lang w:eastAsia="en-IN"/>
          <w14:ligatures w14:val="none"/>
        </w:rPr>
        <w:t>material type</w:t>
      </w:r>
      <w:r w:rsidRPr="00F333B9">
        <w:rPr>
          <w:rFonts w:ascii="Times New Roman" w:eastAsia="Times New Roman" w:hAnsi="Times New Roman" w:cs="Times New Roman"/>
          <w:kern w:val="0"/>
          <w:sz w:val="24"/>
          <w:szCs w:val="24"/>
          <w:lang w:eastAsia="en-IN"/>
          <w14:ligatures w14:val="none"/>
        </w:rPr>
        <w:t xml:space="preserve">, </w:t>
      </w:r>
      <w:r w:rsidRPr="00F333B9">
        <w:rPr>
          <w:rFonts w:ascii="Times New Roman" w:eastAsia="Times New Roman" w:hAnsi="Times New Roman" w:cs="Times New Roman"/>
          <w:b/>
          <w:bCs/>
          <w:kern w:val="0"/>
          <w:sz w:val="24"/>
          <w:szCs w:val="24"/>
          <w:lang w:eastAsia="en-IN"/>
          <w14:ligatures w14:val="none"/>
        </w:rPr>
        <w:t>installation type</w:t>
      </w:r>
      <w:r w:rsidRPr="00F333B9">
        <w:rPr>
          <w:rFonts w:ascii="Times New Roman" w:eastAsia="Times New Roman" w:hAnsi="Times New Roman" w:cs="Times New Roman"/>
          <w:kern w:val="0"/>
          <w:sz w:val="24"/>
          <w:szCs w:val="24"/>
          <w:lang w:eastAsia="en-IN"/>
          <w14:ligatures w14:val="none"/>
        </w:rPr>
        <w:t xml:space="preserve">, </w:t>
      </w:r>
      <w:r w:rsidRPr="00F333B9">
        <w:rPr>
          <w:rFonts w:ascii="Times New Roman" w:eastAsia="Times New Roman" w:hAnsi="Times New Roman" w:cs="Times New Roman"/>
          <w:b/>
          <w:bCs/>
          <w:kern w:val="0"/>
          <w:sz w:val="24"/>
          <w:szCs w:val="24"/>
          <w:lang w:eastAsia="en-IN"/>
          <w14:ligatures w14:val="none"/>
        </w:rPr>
        <w:t>application</w:t>
      </w:r>
      <w:r w:rsidRPr="00F333B9">
        <w:rPr>
          <w:rFonts w:ascii="Times New Roman" w:eastAsia="Times New Roman" w:hAnsi="Times New Roman" w:cs="Times New Roman"/>
          <w:kern w:val="0"/>
          <w:sz w:val="24"/>
          <w:szCs w:val="24"/>
          <w:lang w:eastAsia="en-IN"/>
          <w14:ligatures w14:val="none"/>
        </w:rPr>
        <w:t xml:space="preserve">, and </w:t>
      </w:r>
      <w:r w:rsidRPr="00F333B9">
        <w:rPr>
          <w:rFonts w:ascii="Times New Roman" w:eastAsia="Times New Roman" w:hAnsi="Times New Roman" w:cs="Times New Roman"/>
          <w:b/>
          <w:bCs/>
          <w:kern w:val="0"/>
          <w:sz w:val="24"/>
          <w:szCs w:val="24"/>
          <w:lang w:eastAsia="en-IN"/>
          <w14:ligatures w14:val="none"/>
        </w:rPr>
        <w:t>geography</w:t>
      </w:r>
      <w:r w:rsidRPr="00F333B9">
        <w:rPr>
          <w:rFonts w:ascii="Times New Roman" w:eastAsia="Times New Roman" w:hAnsi="Times New Roman" w:cs="Times New Roman"/>
          <w:kern w:val="0"/>
          <w:sz w:val="24"/>
          <w:szCs w:val="24"/>
          <w:lang w:eastAsia="en-IN"/>
          <w14:ligatures w14:val="none"/>
        </w:rPr>
        <w:t xml:space="preserve">. Each of these layers reflects the evolving priorities in modern construction: durability, code compliance, </w:t>
      </w:r>
      <w:proofErr w:type="spellStart"/>
      <w:r w:rsidRPr="00F333B9">
        <w:rPr>
          <w:rFonts w:ascii="Times New Roman" w:eastAsia="Times New Roman" w:hAnsi="Times New Roman" w:cs="Times New Roman"/>
          <w:kern w:val="0"/>
          <w:sz w:val="24"/>
          <w:szCs w:val="24"/>
          <w:lang w:eastAsia="en-IN"/>
          <w14:ligatures w14:val="none"/>
        </w:rPr>
        <w:t>labor</w:t>
      </w:r>
      <w:proofErr w:type="spellEnd"/>
      <w:r w:rsidRPr="00F333B9">
        <w:rPr>
          <w:rFonts w:ascii="Times New Roman" w:eastAsia="Times New Roman" w:hAnsi="Times New Roman" w:cs="Times New Roman"/>
          <w:kern w:val="0"/>
          <w:sz w:val="24"/>
          <w:szCs w:val="24"/>
          <w:lang w:eastAsia="en-IN"/>
          <w14:ligatures w14:val="none"/>
        </w:rPr>
        <w:t xml:space="preserve"> efficiency, and sustainability. Here's how the segmentation breaks down in practice.</w:t>
      </w:r>
    </w:p>
    <w:p w14:paraId="2783ED73"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By Material Type</w:t>
      </w:r>
    </w:p>
    <w:p w14:paraId="0B392C39"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The most common house </w:t>
      </w:r>
      <w:proofErr w:type="gramStart"/>
      <w:r w:rsidRPr="00F333B9">
        <w:rPr>
          <w:rFonts w:ascii="Times New Roman" w:eastAsia="Times New Roman" w:hAnsi="Times New Roman" w:cs="Times New Roman"/>
          <w:kern w:val="0"/>
          <w:sz w:val="24"/>
          <w:szCs w:val="24"/>
          <w:lang w:eastAsia="en-IN"/>
          <w14:ligatures w14:val="none"/>
        </w:rPr>
        <w:t>wrap</w:t>
      </w:r>
      <w:proofErr w:type="gramEnd"/>
      <w:r w:rsidRPr="00F333B9">
        <w:rPr>
          <w:rFonts w:ascii="Times New Roman" w:eastAsia="Times New Roman" w:hAnsi="Times New Roman" w:cs="Times New Roman"/>
          <w:kern w:val="0"/>
          <w:sz w:val="24"/>
          <w:szCs w:val="24"/>
          <w:lang w:eastAsia="en-IN"/>
          <w14:ligatures w14:val="none"/>
        </w:rPr>
        <w:t xml:space="preserve"> materials in use today include </w:t>
      </w:r>
      <w:r w:rsidRPr="00F333B9">
        <w:rPr>
          <w:rFonts w:ascii="Times New Roman" w:eastAsia="Times New Roman" w:hAnsi="Times New Roman" w:cs="Times New Roman"/>
          <w:b/>
          <w:bCs/>
          <w:kern w:val="0"/>
          <w:sz w:val="24"/>
          <w:szCs w:val="24"/>
          <w:lang w:eastAsia="en-IN"/>
          <w14:ligatures w14:val="none"/>
        </w:rPr>
        <w:t>polyethylene</w:t>
      </w:r>
      <w:r w:rsidRPr="00F333B9">
        <w:rPr>
          <w:rFonts w:ascii="Times New Roman" w:eastAsia="Times New Roman" w:hAnsi="Times New Roman" w:cs="Times New Roman"/>
          <w:kern w:val="0"/>
          <w:sz w:val="24"/>
          <w:szCs w:val="24"/>
          <w:lang w:eastAsia="en-IN"/>
          <w14:ligatures w14:val="none"/>
        </w:rPr>
        <w:t xml:space="preserve">, </w:t>
      </w:r>
      <w:r w:rsidRPr="00F333B9">
        <w:rPr>
          <w:rFonts w:ascii="Times New Roman" w:eastAsia="Times New Roman" w:hAnsi="Times New Roman" w:cs="Times New Roman"/>
          <w:b/>
          <w:bCs/>
          <w:kern w:val="0"/>
          <w:sz w:val="24"/>
          <w:szCs w:val="24"/>
          <w:lang w:eastAsia="en-IN"/>
          <w14:ligatures w14:val="none"/>
        </w:rPr>
        <w:t>polypropylene</w:t>
      </w:r>
      <w:r w:rsidRPr="00F333B9">
        <w:rPr>
          <w:rFonts w:ascii="Times New Roman" w:eastAsia="Times New Roman" w:hAnsi="Times New Roman" w:cs="Times New Roman"/>
          <w:kern w:val="0"/>
          <w:sz w:val="24"/>
          <w:szCs w:val="24"/>
          <w:lang w:eastAsia="en-IN"/>
          <w14:ligatures w14:val="none"/>
        </w:rPr>
        <w:t xml:space="preserve">, </w:t>
      </w:r>
      <w:r w:rsidRPr="00F333B9">
        <w:rPr>
          <w:rFonts w:ascii="Times New Roman" w:eastAsia="Times New Roman" w:hAnsi="Times New Roman" w:cs="Times New Roman"/>
          <w:b/>
          <w:bCs/>
          <w:kern w:val="0"/>
          <w:sz w:val="24"/>
          <w:szCs w:val="24"/>
          <w:lang w:eastAsia="en-IN"/>
          <w14:ligatures w14:val="none"/>
        </w:rPr>
        <w:t>asphalt-infused wraps</w:t>
      </w:r>
      <w:r w:rsidRPr="00F333B9">
        <w:rPr>
          <w:rFonts w:ascii="Times New Roman" w:eastAsia="Times New Roman" w:hAnsi="Times New Roman" w:cs="Times New Roman"/>
          <w:kern w:val="0"/>
          <w:sz w:val="24"/>
          <w:szCs w:val="24"/>
          <w:lang w:eastAsia="en-IN"/>
          <w14:ligatures w14:val="none"/>
        </w:rPr>
        <w:t xml:space="preserve">, and increasingly, </w:t>
      </w:r>
      <w:r w:rsidRPr="00F333B9">
        <w:rPr>
          <w:rFonts w:ascii="Times New Roman" w:eastAsia="Times New Roman" w:hAnsi="Times New Roman" w:cs="Times New Roman"/>
          <w:b/>
          <w:bCs/>
          <w:kern w:val="0"/>
          <w:sz w:val="24"/>
          <w:szCs w:val="24"/>
          <w:lang w:eastAsia="en-IN"/>
          <w14:ligatures w14:val="none"/>
        </w:rPr>
        <w:t>composite or laminated fabrics</w:t>
      </w:r>
      <w:r w:rsidRPr="00F333B9">
        <w:rPr>
          <w:rFonts w:ascii="Times New Roman" w:eastAsia="Times New Roman" w:hAnsi="Times New Roman" w:cs="Times New Roman"/>
          <w:kern w:val="0"/>
          <w:sz w:val="24"/>
          <w:szCs w:val="24"/>
          <w:lang w:eastAsia="en-IN"/>
          <w14:ligatures w14:val="none"/>
        </w:rPr>
        <w:t xml:space="preserve">. Among these, </w:t>
      </w:r>
      <w:r w:rsidRPr="00F333B9">
        <w:rPr>
          <w:rFonts w:ascii="Times New Roman" w:eastAsia="Times New Roman" w:hAnsi="Times New Roman" w:cs="Times New Roman"/>
          <w:b/>
          <w:bCs/>
          <w:kern w:val="0"/>
          <w:sz w:val="24"/>
          <w:szCs w:val="24"/>
          <w:lang w:eastAsia="en-IN"/>
          <w14:ligatures w14:val="none"/>
        </w:rPr>
        <w:t>polyethylene-based wraps</w:t>
      </w:r>
      <w:r w:rsidRPr="00F333B9">
        <w:rPr>
          <w:rFonts w:ascii="Times New Roman" w:eastAsia="Times New Roman" w:hAnsi="Times New Roman" w:cs="Times New Roman"/>
          <w:kern w:val="0"/>
          <w:sz w:val="24"/>
          <w:szCs w:val="24"/>
          <w:lang w:eastAsia="en-IN"/>
          <w14:ligatures w14:val="none"/>
        </w:rPr>
        <w:t xml:space="preserve"> currently hold the largest market share due to their affordability, light weight, and easy handling on-site.</w:t>
      </w:r>
    </w:p>
    <w:p w14:paraId="2B623936"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lastRenderedPageBreak/>
        <w:t xml:space="preserve">That said, </w:t>
      </w:r>
      <w:r w:rsidRPr="00F333B9">
        <w:rPr>
          <w:rFonts w:ascii="Times New Roman" w:eastAsia="Times New Roman" w:hAnsi="Times New Roman" w:cs="Times New Roman"/>
          <w:b/>
          <w:bCs/>
          <w:kern w:val="0"/>
          <w:sz w:val="24"/>
          <w:szCs w:val="24"/>
          <w:lang w:eastAsia="en-IN"/>
          <w14:ligatures w14:val="none"/>
        </w:rPr>
        <w:t>composite wraps</w:t>
      </w:r>
      <w:r w:rsidRPr="00F333B9">
        <w:rPr>
          <w:rFonts w:ascii="Times New Roman" w:eastAsia="Times New Roman" w:hAnsi="Times New Roman" w:cs="Times New Roman"/>
          <w:kern w:val="0"/>
          <w:sz w:val="24"/>
          <w:szCs w:val="24"/>
          <w:lang w:eastAsia="en-IN"/>
          <w14:ligatures w14:val="none"/>
        </w:rPr>
        <w:t xml:space="preserve"> — particularly multi-layer breathable membranes — are gaining traction in high-performance building projects. These typically combine synthetic layers with microporous structures that allow water vapor to escape while keeping air and bulk water out. </w:t>
      </w:r>
      <w:r w:rsidRPr="00F333B9">
        <w:rPr>
          <w:rFonts w:ascii="Times New Roman" w:eastAsia="Times New Roman" w:hAnsi="Times New Roman" w:cs="Times New Roman"/>
          <w:i/>
          <w:iCs/>
          <w:kern w:val="0"/>
          <w:sz w:val="24"/>
          <w:szCs w:val="24"/>
          <w:lang w:eastAsia="en-IN"/>
          <w14:ligatures w14:val="none"/>
        </w:rPr>
        <w:t>Expect adoption to rise in green-certified buildings and regions with strict moisture management codes.</w:t>
      </w:r>
    </w:p>
    <w:p w14:paraId="7239906D"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By Installation Type</w:t>
      </w:r>
    </w:p>
    <w:p w14:paraId="25668E33"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This category captures two major formats: </w:t>
      </w:r>
      <w:r w:rsidRPr="00F333B9">
        <w:rPr>
          <w:rFonts w:ascii="Times New Roman" w:eastAsia="Times New Roman" w:hAnsi="Times New Roman" w:cs="Times New Roman"/>
          <w:b/>
          <w:bCs/>
          <w:kern w:val="0"/>
          <w:sz w:val="24"/>
          <w:szCs w:val="24"/>
          <w:lang w:eastAsia="en-IN"/>
          <w14:ligatures w14:val="none"/>
        </w:rPr>
        <w:t>mechanically fastened wraps</w:t>
      </w:r>
      <w:r w:rsidRPr="00F333B9">
        <w:rPr>
          <w:rFonts w:ascii="Times New Roman" w:eastAsia="Times New Roman" w:hAnsi="Times New Roman" w:cs="Times New Roman"/>
          <w:kern w:val="0"/>
          <w:sz w:val="24"/>
          <w:szCs w:val="24"/>
          <w:lang w:eastAsia="en-IN"/>
          <w14:ligatures w14:val="none"/>
        </w:rPr>
        <w:t xml:space="preserve"> (using staples, nails, or washers) and </w:t>
      </w:r>
      <w:r w:rsidRPr="00F333B9">
        <w:rPr>
          <w:rFonts w:ascii="Times New Roman" w:eastAsia="Times New Roman" w:hAnsi="Times New Roman" w:cs="Times New Roman"/>
          <w:b/>
          <w:bCs/>
          <w:kern w:val="0"/>
          <w:sz w:val="24"/>
          <w:szCs w:val="24"/>
          <w:lang w:eastAsia="en-IN"/>
          <w14:ligatures w14:val="none"/>
        </w:rPr>
        <w:t>self-adhered wraps</w:t>
      </w:r>
      <w:r w:rsidRPr="00F333B9">
        <w:rPr>
          <w:rFonts w:ascii="Times New Roman" w:eastAsia="Times New Roman" w:hAnsi="Times New Roman" w:cs="Times New Roman"/>
          <w:kern w:val="0"/>
          <w:sz w:val="24"/>
          <w:szCs w:val="24"/>
          <w:lang w:eastAsia="en-IN"/>
          <w14:ligatures w14:val="none"/>
        </w:rPr>
        <w:t xml:space="preserve"> (also called peel-and-stick systems). Mechanically fastened wraps still dominate the volume, especially in North America. They're flexible, low-cost, and compatible with various substrates.</w:t>
      </w:r>
    </w:p>
    <w:p w14:paraId="6A6A03E1"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But </w:t>
      </w:r>
      <w:r w:rsidRPr="00F333B9">
        <w:rPr>
          <w:rFonts w:ascii="Times New Roman" w:eastAsia="Times New Roman" w:hAnsi="Times New Roman" w:cs="Times New Roman"/>
          <w:b/>
          <w:bCs/>
          <w:kern w:val="0"/>
          <w:sz w:val="24"/>
          <w:szCs w:val="24"/>
          <w:lang w:eastAsia="en-IN"/>
          <w14:ligatures w14:val="none"/>
        </w:rPr>
        <w:t>self-adhered wraps</w:t>
      </w:r>
      <w:r w:rsidRPr="00F333B9">
        <w:rPr>
          <w:rFonts w:ascii="Times New Roman" w:eastAsia="Times New Roman" w:hAnsi="Times New Roman" w:cs="Times New Roman"/>
          <w:kern w:val="0"/>
          <w:sz w:val="24"/>
          <w:szCs w:val="24"/>
          <w:lang w:eastAsia="en-IN"/>
          <w14:ligatures w14:val="none"/>
        </w:rPr>
        <w:t xml:space="preserve"> are growing fast — especially in commercial builds or multi-family residential projects. These systems reduce air leakage and offer better adhesion at edges and overlaps. Some contractors prefer them for their </w:t>
      </w:r>
      <w:proofErr w:type="spellStart"/>
      <w:r w:rsidRPr="00F333B9">
        <w:rPr>
          <w:rFonts w:ascii="Times New Roman" w:eastAsia="Times New Roman" w:hAnsi="Times New Roman" w:cs="Times New Roman"/>
          <w:kern w:val="0"/>
          <w:sz w:val="24"/>
          <w:szCs w:val="24"/>
          <w:lang w:eastAsia="en-IN"/>
          <w14:ligatures w14:val="none"/>
        </w:rPr>
        <w:t>labor-saving</w:t>
      </w:r>
      <w:proofErr w:type="spellEnd"/>
      <w:r w:rsidRPr="00F333B9">
        <w:rPr>
          <w:rFonts w:ascii="Times New Roman" w:eastAsia="Times New Roman" w:hAnsi="Times New Roman" w:cs="Times New Roman"/>
          <w:kern w:val="0"/>
          <w:sz w:val="24"/>
          <w:szCs w:val="24"/>
          <w:lang w:eastAsia="en-IN"/>
          <w14:ligatures w14:val="none"/>
        </w:rPr>
        <w:t xml:space="preserve"> benefits and ability to handle extreme weather zones. </w:t>
      </w:r>
      <w:r w:rsidRPr="00F333B9">
        <w:rPr>
          <w:rFonts w:ascii="Times New Roman" w:eastAsia="Times New Roman" w:hAnsi="Times New Roman" w:cs="Times New Roman"/>
          <w:i/>
          <w:iCs/>
          <w:kern w:val="0"/>
          <w:sz w:val="24"/>
          <w:szCs w:val="24"/>
          <w:lang w:eastAsia="en-IN"/>
          <w14:ligatures w14:val="none"/>
        </w:rPr>
        <w:t>In colder climates or where air-tightness is heavily regulated, self-adhered products are becoming the new default.</w:t>
      </w:r>
    </w:p>
    <w:p w14:paraId="0023C847"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By Application</w:t>
      </w:r>
    </w:p>
    <w:p w14:paraId="77C6F0BB"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Most of the demand for house wraps comes from the </w:t>
      </w:r>
      <w:r w:rsidRPr="00F333B9">
        <w:rPr>
          <w:rFonts w:ascii="Times New Roman" w:eastAsia="Times New Roman" w:hAnsi="Times New Roman" w:cs="Times New Roman"/>
          <w:b/>
          <w:bCs/>
          <w:kern w:val="0"/>
          <w:sz w:val="24"/>
          <w:szCs w:val="24"/>
          <w:lang w:eastAsia="en-IN"/>
          <w14:ligatures w14:val="none"/>
        </w:rPr>
        <w:t>residential sector</w:t>
      </w:r>
      <w:r w:rsidRPr="00F333B9">
        <w:rPr>
          <w:rFonts w:ascii="Times New Roman" w:eastAsia="Times New Roman" w:hAnsi="Times New Roman" w:cs="Times New Roman"/>
          <w:kern w:val="0"/>
          <w:sz w:val="24"/>
          <w:szCs w:val="24"/>
          <w:lang w:eastAsia="en-IN"/>
          <w14:ligatures w14:val="none"/>
        </w:rPr>
        <w:t xml:space="preserve">, covering single-family homes, row houses, and </w:t>
      </w:r>
      <w:proofErr w:type="spellStart"/>
      <w:r w:rsidRPr="00F333B9">
        <w:rPr>
          <w:rFonts w:ascii="Times New Roman" w:eastAsia="Times New Roman" w:hAnsi="Times New Roman" w:cs="Times New Roman"/>
          <w:kern w:val="0"/>
          <w:sz w:val="24"/>
          <w:szCs w:val="24"/>
          <w:lang w:eastAsia="en-IN"/>
          <w14:ligatures w14:val="none"/>
        </w:rPr>
        <w:t>townhomes</w:t>
      </w:r>
      <w:proofErr w:type="spellEnd"/>
      <w:r w:rsidRPr="00F333B9">
        <w:rPr>
          <w:rFonts w:ascii="Times New Roman" w:eastAsia="Times New Roman" w:hAnsi="Times New Roman" w:cs="Times New Roman"/>
          <w:kern w:val="0"/>
          <w:sz w:val="24"/>
          <w:szCs w:val="24"/>
          <w:lang w:eastAsia="en-IN"/>
          <w14:ligatures w14:val="none"/>
        </w:rPr>
        <w:t xml:space="preserve">. This segment represented over </w:t>
      </w:r>
      <w:r w:rsidRPr="00F333B9">
        <w:rPr>
          <w:rFonts w:ascii="Times New Roman" w:eastAsia="Times New Roman" w:hAnsi="Times New Roman" w:cs="Times New Roman"/>
          <w:b/>
          <w:bCs/>
          <w:kern w:val="0"/>
          <w:sz w:val="24"/>
          <w:szCs w:val="24"/>
          <w:lang w:eastAsia="en-IN"/>
          <w14:ligatures w14:val="none"/>
        </w:rPr>
        <w:t>60%</w:t>
      </w:r>
      <w:r w:rsidRPr="00F333B9">
        <w:rPr>
          <w:rFonts w:ascii="Times New Roman" w:eastAsia="Times New Roman" w:hAnsi="Times New Roman" w:cs="Times New Roman"/>
          <w:kern w:val="0"/>
          <w:sz w:val="24"/>
          <w:szCs w:val="24"/>
          <w:lang w:eastAsia="en-IN"/>
          <w14:ligatures w14:val="none"/>
        </w:rPr>
        <w:t xml:space="preserve"> of market revenue in 2024, driven by housing starts in the U.S., Canada, China, and parts of Europe.</w:t>
      </w:r>
    </w:p>
    <w:p w14:paraId="260E24D5"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Commercial buildings</w:t>
      </w:r>
      <w:r w:rsidRPr="00F333B9">
        <w:rPr>
          <w:rFonts w:ascii="Times New Roman" w:eastAsia="Times New Roman" w:hAnsi="Times New Roman" w:cs="Times New Roman"/>
          <w:kern w:val="0"/>
          <w:sz w:val="24"/>
          <w:szCs w:val="24"/>
          <w:lang w:eastAsia="en-IN"/>
          <w14:ligatures w14:val="none"/>
        </w:rPr>
        <w:t>, especially mid-rise and institutional developments like schools or hospitals, are also key adopters. These sites increasingly require wraps that integrate with rigid exterior insulation or meet multi-hour fire ratings. Some newer wraps are even UV-stabilized for extended exposure during phased construction — a common need in large-scale commercial sites.</w:t>
      </w:r>
    </w:p>
    <w:p w14:paraId="07A7BAA7"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An emerging segment is </w:t>
      </w:r>
      <w:r w:rsidRPr="00F333B9">
        <w:rPr>
          <w:rFonts w:ascii="Times New Roman" w:eastAsia="Times New Roman" w:hAnsi="Times New Roman" w:cs="Times New Roman"/>
          <w:b/>
          <w:bCs/>
          <w:kern w:val="0"/>
          <w:sz w:val="24"/>
          <w:szCs w:val="24"/>
          <w:lang w:eastAsia="en-IN"/>
          <w14:ligatures w14:val="none"/>
        </w:rPr>
        <w:t>modular and prefabricated construction</w:t>
      </w:r>
      <w:r w:rsidRPr="00F333B9">
        <w:rPr>
          <w:rFonts w:ascii="Times New Roman" w:eastAsia="Times New Roman" w:hAnsi="Times New Roman" w:cs="Times New Roman"/>
          <w:kern w:val="0"/>
          <w:sz w:val="24"/>
          <w:szCs w:val="24"/>
          <w:lang w:eastAsia="en-IN"/>
          <w14:ligatures w14:val="none"/>
        </w:rPr>
        <w:t xml:space="preserve">, where speed and consistency are critical. Here, factory-installed WRBs offer time savings and standardization advantages. </w:t>
      </w:r>
      <w:r w:rsidRPr="00F333B9">
        <w:rPr>
          <w:rFonts w:ascii="Times New Roman" w:eastAsia="Times New Roman" w:hAnsi="Times New Roman" w:cs="Times New Roman"/>
          <w:i/>
          <w:iCs/>
          <w:kern w:val="0"/>
          <w:sz w:val="24"/>
          <w:szCs w:val="24"/>
          <w:lang w:eastAsia="en-IN"/>
          <w14:ligatures w14:val="none"/>
        </w:rPr>
        <w:t>This sub-segment is likely to see double-digit CAGR through 2030, particularly in urban housing developments across Asia-Pacific.</w:t>
      </w:r>
    </w:p>
    <w:p w14:paraId="48B03FC8"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By Region</w:t>
      </w:r>
    </w:p>
    <w:p w14:paraId="2C8BAE74"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Geographically, the house wraps market is segmented into </w:t>
      </w:r>
      <w:r w:rsidRPr="00F333B9">
        <w:rPr>
          <w:rFonts w:ascii="Times New Roman" w:eastAsia="Times New Roman" w:hAnsi="Times New Roman" w:cs="Times New Roman"/>
          <w:b/>
          <w:bCs/>
          <w:kern w:val="0"/>
          <w:sz w:val="24"/>
          <w:szCs w:val="24"/>
          <w:lang w:eastAsia="en-IN"/>
          <w14:ligatures w14:val="none"/>
        </w:rPr>
        <w:t>North America</w:t>
      </w:r>
      <w:r w:rsidRPr="00F333B9">
        <w:rPr>
          <w:rFonts w:ascii="Times New Roman" w:eastAsia="Times New Roman" w:hAnsi="Times New Roman" w:cs="Times New Roman"/>
          <w:kern w:val="0"/>
          <w:sz w:val="24"/>
          <w:szCs w:val="24"/>
          <w:lang w:eastAsia="en-IN"/>
          <w14:ligatures w14:val="none"/>
        </w:rPr>
        <w:t xml:space="preserve">, </w:t>
      </w:r>
      <w:r w:rsidRPr="00F333B9">
        <w:rPr>
          <w:rFonts w:ascii="Times New Roman" w:eastAsia="Times New Roman" w:hAnsi="Times New Roman" w:cs="Times New Roman"/>
          <w:b/>
          <w:bCs/>
          <w:kern w:val="0"/>
          <w:sz w:val="24"/>
          <w:szCs w:val="24"/>
          <w:lang w:eastAsia="en-IN"/>
          <w14:ligatures w14:val="none"/>
        </w:rPr>
        <w:t>Europe</w:t>
      </w:r>
      <w:r w:rsidRPr="00F333B9">
        <w:rPr>
          <w:rFonts w:ascii="Times New Roman" w:eastAsia="Times New Roman" w:hAnsi="Times New Roman" w:cs="Times New Roman"/>
          <w:kern w:val="0"/>
          <w:sz w:val="24"/>
          <w:szCs w:val="24"/>
          <w:lang w:eastAsia="en-IN"/>
          <w14:ligatures w14:val="none"/>
        </w:rPr>
        <w:t xml:space="preserve">, </w:t>
      </w:r>
      <w:r w:rsidRPr="00F333B9">
        <w:rPr>
          <w:rFonts w:ascii="Times New Roman" w:eastAsia="Times New Roman" w:hAnsi="Times New Roman" w:cs="Times New Roman"/>
          <w:b/>
          <w:bCs/>
          <w:kern w:val="0"/>
          <w:sz w:val="24"/>
          <w:szCs w:val="24"/>
          <w:lang w:eastAsia="en-IN"/>
          <w14:ligatures w14:val="none"/>
        </w:rPr>
        <w:t>Asia Pacific</w:t>
      </w:r>
      <w:r w:rsidRPr="00F333B9">
        <w:rPr>
          <w:rFonts w:ascii="Times New Roman" w:eastAsia="Times New Roman" w:hAnsi="Times New Roman" w:cs="Times New Roman"/>
          <w:kern w:val="0"/>
          <w:sz w:val="24"/>
          <w:szCs w:val="24"/>
          <w:lang w:eastAsia="en-IN"/>
          <w14:ligatures w14:val="none"/>
        </w:rPr>
        <w:t xml:space="preserve">, and </w:t>
      </w:r>
      <w:r w:rsidRPr="00F333B9">
        <w:rPr>
          <w:rFonts w:ascii="Times New Roman" w:eastAsia="Times New Roman" w:hAnsi="Times New Roman" w:cs="Times New Roman"/>
          <w:b/>
          <w:bCs/>
          <w:kern w:val="0"/>
          <w:sz w:val="24"/>
          <w:szCs w:val="24"/>
          <w:lang w:eastAsia="en-IN"/>
          <w14:ligatures w14:val="none"/>
        </w:rPr>
        <w:t>LAMEA</w:t>
      </w:r>
      <w:r w:rsidRPr="00F333B9">
        <w:rPr>
          <w:rFonts w:ascii="Times New Roman" w:eastAsia="Times New Roman" w:hAnsi="Times New Roman" w:cs="Times New Roman"/>
          <w:kern w:val="0"/>
          <w:sz w:val="24"/>
          <w:szCs w:val="24"/>
          <w:lang w:eastAsia="en-IN"/>
          <w14:ligatures w14:val="none"/>
        </w:rPr>
        <w:t xml:space="preserve"> (Latin America, Middle East, and Africa). </w:t>
      </w:r>
      <w:r w:rsidRPr="00F333B9">
        <w:rPr>
          <w:rFonts w:ascii="Times New Roman" w:eastAsia="Times New Roman" w:hAnsi="Times New Roman" w:cs="Times New Roman"/>
          <w:b/>
          <w:bCs/>
          <w:kern w:val="0"/>
          <w:sz w:val="24"/>
          <w:szCs w:val="24"/>
          <w:lang w:eastAsia="en-IN"/>
          <w14:ligatures w14:val="none"/>
        </w:rPr>
        <w:t>North America</w:t>
      </w:r>
      <w:r w:rsidRPr="00F333B9">
        <w:rPr>
          <w:rFonts w:ascii="Times New Roman" w:eastAsia="Times New Roman" w:hAnsi="Times New Roman" w:cs="Times New Roman"/>
          <w:kern w:val="0"/>
          <w:sz w:val="24"/>
          <w:szCs w:val="24"/>
          <w:lang w:eastAsia="en-IN"/>
          <w14:ligatures w14:val="none"/>
        </w:rPr>
        <w:t xml:space="preserve"> continues to lead due to established building codes, widespread use of wood-frame construction, and large-scale suburban housing projects. </w:t>
      </w:r>
      <w:r w:rsidRPr="00F333B9">
        <w:rPr>
          <w:rFonts w:ascii="Times New Roman" w:eastAsia="Times New Roman" w:hAnsi="Times New Roman" w:cs="Times New Roman"/>
          <w:b/>
          <w:bCs/>
          <w:kern w:val="0"/>
          <w:sz w:val="24"/>
          <w:szCs w:val="24"/>
          <w:lang w:eastAsia="en-IN"/>
          <w14:ligatures w14:val="none"/>
        </w:rPr>
        <w:t>Europe</w:t>
      </w:r>
      <w:r w:rsidRPr="00F333B9">
        <w:rPr>
          <w:rFonts w:ascii="Times New Roman" w:eastAsia="Times New Roman" w:hAnsi="Times New Roman" w:cs="Times New Roman"/>
          <w:kern w:val="0"/>
          <w:sz w:val="24"/>
          <w:szCs w:val="24"/>
          <w:lang w:eastAsia="en-IN"/>
          <w14:ligatures w14:val="none"/>
        </w:rPr>
        <w:t>, while slightly more conservative in adoption, is quickly aligning house wrap usage with energy directives like the EU Energy Performance of Buildings Directive (EPBD).</w:t>
      </w:r>
    </w:p>
    <w:p w14:paraId="05B066F8"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Asia Pacific</w:t>
      </w:r>
      <w:r w:rsidRPr="00F333B9">
        <w:rPr>
          <w:rFonts w:ascii="Times New Roman" w:eastAsia="Times New Roman" w:hAnsi="Times New Roman" w:cs="Times New Roman"/>
          <w:kern w:val="0"/>
          <w:sz w:val="24"/>
          <w:szCs w:val="24"/>
          <w:lang w:eastAsia="en-IN"/>
          <w14:ligatures w14:val="none"/>
        </w:rPr>
        <w:t xml:space="preserve"> is the fastest-growing market, largely driven by construction activity in China, India, and Southeast Asia. Urbanization, government-led affordable housing schemes, and tropical climate conditions are pushing demand for better moisture and </w:t>
      </w:r>
      <w:proofErr w:type="spellStart"/>
      <w:r w:rsidRPr="00F333B9">
        <w:rPr>
          <w:rFonts w:ascii="Times New Roman" w:eastAsia="Times New Roman" w:hAnsi="Times New Roman" w:cs="Times New Roman"/>
          <w:kern w:val="0"/>
          <w:sz w:val="24"/>
          <w:szCs w:val="24"/>
          <w:lang w:eastAsia="en-IN"/>
          <w14:ligatures w14:val="none"/>
        </w:rPr>
        <w:t>mold</w:t>
      </w:r>
      <w:proofErr w:type="spellEnd"/>
      <w:r w:rsidRPr="00F333B9">
        <w:rPr>
          <w:rFonts w:ascii="Times New Roman" w:eastAsia="Times New Roman" w:hAnsi="Times New Roman" w:cs="Times New Roman"/>
          <w:kern w:val="0"/>
          <w:sz w:val="24"/>
          <w:szCs w:val="24"/>
          <w:lang w:eastAsia="en-IN"/>
          <w14:ligatures w14:val="none"/>
        </w:rPr>
        <w:t xml:space="preserve"> protection systems.</w:t>
      </w:r>
    </w:p>
    <w:p w14:paraId="5B15B04C" w14:textId="77777777" w:rsidR="00F333B9" w:rsidRPr="00F333B9" w:rsidRDefault="00F333B9" w:rsidP="00F333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33B9">
        <w:rPr>
          <w:rFonts w:ascii="Times New Roman" w:eastAsia="Times New Roman" w:hAnsi="Times New Roman" w:cs="Times New Roman"/>
          <w:b/>
          <w:bCs/>
          <w:kern w:val="36"/>
          <w:sz w:val="48"/>
          <w:szCs w:val="48"/>
          <w:lang w:eastAsia="en-IN"/>
          <w14:ligatures w14:val="none"/>
        </w:rPr>
        <w:lastRenderedPageBreak/>
        <w:t>3. Market Trends and Innovation Landscape</w:t>
      </w:r>
    </w:p>
    <w:p w14:paraId="6A1946FF"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The house wraps market is evolving quickly — not just because of what buildings need today, but because of what codes, climates, and consumers are demanding next. Over the last five years, innovation in this space has shifted from basic material tweaks to full-on system engineering. Let’s look at what’s driving this shift.</w:t>
      </w:r>
    </w:p>
    <w:p w14:paraId="66C59A59"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Breathability Without Compromise</w:t>
      </w:r>
    </w:p>
    <w:p w14:paraId="45BF2FE2"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The long-standing challenge in house wrap design has been balancing air and moisture resistance with vapor permeability. Too little breathability, and moisture gets trapped behind the cladding. Too much, and the wrap fails to block external elements. Lately, more manufacturers are finding that sweet spot with </w:t>
      </w:r>
      <w:r w:rsidRPr="00F333B9">
        <w:rPr>
          <w:rFonts w:ascii="Times New Roman" w:eastAsia="Times New Roman" w:hAnsi="Times New Roman" w:cs="Times New Roman"/>
          <w:b/>
          <w:bCs/>
          <w:kern w:val="0"/>
          <w:sz w:val="24"/>
          <w:szCs w:val="24"/>
          <w:lang w:eastAsia="en-IN"/>
          <w14:ligatures w14:val="none"/>
        </w:rPr>
        <w:t>micro-perforated multilayer composites</w:t>
      </w:r>
      <w:r w:rsidRPr="00F333B9">
        <w:rPr>
          <w:rFonts w:ascii="Times New Roman" w:eastAsia="Times New Roman" w:hAnsi="Times New Roman" w:cs="Times New Roman"/>
          <w:kern w:val="0"/>
          <w:sz w:val="24"/>
          <w:szCs w:val="24"/>
          <w:lang w:eastAsia="en-IN"/>
          <w14:ligatures w14:val="none"/>
        </w:rPr>
        <w:t xml:space="preserve"> and </w:t>
      </w:r>
      <w:r w:rsidRPr="00F333B9">
        <w:rPr>
          <w:rFonts w:ascii="Times New Roman" w:eastAsia="Times New Roman" w:hAnsi="Times New Roman" w:cs="Times New Roman"/>
          <w:b/>
          <w:bCs/>
          <w:kern w:val="0"/>
          <w:sz w:val="24"/>
          <w:szCs w:val="24"/>
          <w:lang w:eastAsia="en-IN"/>
          <w14:ligatures w14:val="none"/>
        </w:rPr>
        <w:t>advanced nonwoven membranes</w:t>
      </w:r>
      <w:r w:rsidRPr="00F333B9">
        <w:rPr>
          <w:rFonts w:ascii="Times New Roman" w:eastAsia="Times New Roman" w:hAnsi="Times New Roman" w:cs="Times New Roman"/>
          <w:kern w:val="0"/>
          <w:sz w:val="24"/>
          <w:szCs w:val="24"/>
          <w:lang w:eastAsia="en-IN"/>
          <w14:ligatures w14:val="none"/>
        </w:rPr>
        <w:t>.</w:t>
      </w:r>
    </w:p>
    <w:p w14:paraId="529CCBFD"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These newer materials allow building envelopes to “breathe” without sacrificing performance. </w:t>
      </w:r>
      <w:r w:rsidRPr="00F333B9">
        <w:rPr>
          <w:rFonts w:ascii="Times New Roman" w:eastAsia="Times New Roman" w:hAnsi="Times New Roman" w:cs="Times New Roman"/>
          <w:i/>
          <w:iCs/>
          <w:kern w:val="0"/>
          <w:sz w:val="24"/>
          <w:szCs w:val="24"/>
          <w:lang w:eastAsia="en-IN"/>
          <w14:ligatures w14:val="none"/>
        </w:rPr>
        <w:t>One major supplier recently launched a tri-laminate wrap that maintains structural integrity even after 180 days of UV exposure — a big deal for projects with slow build schedules.</w:t>
      </w:r>
    </w:p>
    <w:p w14:paraId="644A8F69"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Integrated Wrap Systems Are the Future</w:t>
      </w:r>
    </w:p>
    <w:p w14:paraId="1B6C9B91"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Single-product wraps are fading out in </w:t>
      </w:r>
      <w:proofErr w:type="spellStart"/>
      <w:r w:rsidRPr="00F333B9">
        <w:rPr>
          <w:rFonts w:ascii="Times New Roman" w:eastAsia="Times New Roman" w:hAnsi="Times New Roman" w:cs="Times New Roman"/>
          <w:kern w:val="0"/>
          <w:sz w:val="24"/>
          <w:szCs w:val="24"/>
          <w:lang w:eastAsia="en-IN"/>
          <w14:ligatures w14:val="none"/>
        </w:rPr>
        <w:t>favor</w:t>
      </w:r>
      <w:proofErr w:type="spellEnd"/>
      <w:r w:rsidRPr="00F333B9">
        <w:rPr>
          <w:rFonts w:ascii="Times New Roman" w:eastAsia="Times New Roman" w:hAnsi="Times New Roman" w:cs="Times New Roman"/>
          <w:kern w:val="0"/>
          <w:sz w:val="24"/>
          <w:szCs w:val="24"/>
          <w:lang w:eastAsia="en-IN"/>
          <w14:ligatures w14:val="none"/>
        </w:rPr>
        <w:t xml:space="preserve"> of </w:t>
      </w:r>
      <w:r w:rsidRPr="00F333B9">
        <w:rPr>
          <w:rFonts w:ascii="Times New Roman" w:eastAsia="Times New Roman" w:hAnsi="Times New Roman" w:cs="Times New Roman"/>
          <w:b/>
          <w:bCs/>
          <w:kern w:val="0"/>
          <w:sz w:val="24"/>
          <w:szCs w:val="24"/>
          <w:lang w:eastAsia="en-IN"/>
          <w14:ligatures w14:val="none"/>
        </w:rPr>
        <w:t>integrated weather barrier systems</w:t>
      </w:r>
      <w:r w:rsidRPr="00F333B9">
        <w:rPr>
          <w:rFonts w:ascii="Times New Roman" w:eastAsia="Times New Roman" w:hAnsi="Times New Roman" w:cs="Times New Roman"/>
          <w:kern w:val="0"/>
          <w:sz w:val="24"/>
          <w:szCs w:val="24"/>
          <w:lang w:eastAsia="en-IN"/>
          <w14:ligatures w14:val="none"/>
        </w:rPr>
        <w:t>. These pair the house wrap with seam tapes, sill pans, and flashing accessories — all tested and warranted as a system. This trend is being driven by both insurers and building code updates, particularly in North America and Western Europe.</w:t>
      </w:r>
    </w:p>
    <w:p w14:paraId="3098DD26"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For builders, this means fewer surprises during inspection and lower liability post-construction. For manufacturers, it’s a chance to control more of the wall assembly spec. </w:t>
      </w:r>
      <w:r w:rsidRPr="00F333B9">
        <w:rPr>
          <w:rFonts w:ascii="Times New Roman" w:eastAsia="Times New Roman" w:hAnsi="Times New Roman" w:cs="Times New Roman"/>
          <w:i/>
          <w:iCs/>
          <w:kern w:val="0"/>
          <w:sz w:val="24"/>
          <w:szCs w:val="24"/>
          <w:lang w:eastAsia="en-IN"/>
          <w14:ligatures w14:val="none"/>
        </w:rPr>
        <w:t>Expect more wrap-tape-adhesive “kits” hitting the market, especially from companies with strong contractor loyalty programs.</w:t>
      </w:r>
    </w:p>
    <w:p w14:paraId="7368BB9D"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Smart Wraps Are No Longer Theoretical</w:t>
      </w:r>
    </w:p>
    <w:p w14:paraId="13F27AD0"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Digital integration is inching its way into house wrap materials. Pilot projects in the U.S. and Japan are exploring wraps embedded with </w:t>
      </w:r>
      <w:r w:rsidRPr="00F333B9">
        <w:rPr>
          <w:rFonts w:ascii="Times New Roman" w:eastAsia="Times New Roman" w:hAnsi="Times New Roman" w:cs="Times New Roman"/>
          <w:b/>
          <w:bCs/>
          <w:kern w:val="0"/>
          <w:sz w:val="24"/>
          <w:szCs w:val="24"/>
          <w:lang w:eastAsia="en-IN"/>
          <w14:ligatures w14:val="none"/>
        </w:rPr>
        <w:t>moisture sensors or RFID tags</w:t>
      </w:r>
      <w:r w:rsidRPr="00F333B9">
        <w:rPr>
          <w:rFonts w:ascii="Times New Roman" w:eastAsia="Times New Roman" w:hAnsi="Times New Roman" w:cs="Times New Roman"/>
          <w:kern w:val="0"/>
          <w:sz w:val="24"/>
          <w:szCs w:val="24"/>
          <w:lang w:eastAsia="en-IN"/>
          <w14:ligatures w14:val="none"/>
        </w:rPr>
        <w:t xml:space="preserve">, designed to track real-time moisture migration behind wall cavities. Some are even experimenting with wraps that change </w:t>
      </w:r>
      <w:proofErr w:type="spellStart"/>
      <w:r w:rsidRPr="00F333B9">
        <w:rPr>
          <w:rFonts w:ascii="Times New Roman" w:eastAsia="Times New Roman" w:hAnsi="Times New Roman" w:cs="Times New Roman"/>
          <w:kern w:val="0"/>
          <w:sz w:val="24"/>
          <w:szCs w:val="24"/>
          <w:lang w:eastAsia="en-IN"/>
          <w14:ligatures w14:val="none"/>
        </w:rPr>
        <w:t>color</w:t>
      </w:r>
      <w:proofErr w:type="spellEnd"/>
      <w:r w:rsidRPr="00F333B9">
        <w:rPr>
          <w:rFonts w:ascii="Times New Roman" w:eastAsia="Times New Roman" w:hAnsi="Times New Roman" w:cs="Times New Roman"/>
          <w:kern w:val="0"/>
          <w:sz w:val="24"/>
          <w:szCs w:val="24"/>
          <w:lang w:eastAsia="en-IN"/>
          <w14:ligatures w14:val="none"/>
        </w:rPr>
        <w:t xml:space="preserve"> when saturation levels cross safe thresholds.</w:t>
      </w:r>
    </w:p>
    <w:p w14:paraId="585E2BF1"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These tech-enhanced wraps are still in prototype or niche commercial use, but they reflect a broader shift toward </w:t>
      </w:r>
      <w:r w:rsidRPr="00F333B9">
        <w:rPr>
          <w:rFonts w:ascii="Times New Roman" w:eastAsia="Times New Roman" w:hAnsi="Times New Roman" w:cs="Times New Roman"/>
          <w:b/>
          <w:bCs/>
          <w:kern w:val="0"/>
          <w:sz w:val="24"/>
          <w:szCs w:val="24"/>
          <w:lang w:eastAsia="en-IN"/>
          <w14:ligatures w14:val="none"/>
        </w:rPr>
        <w:t>diagnostic building envelopes</w:t>
      </w:r>
      <w:r w:rsidRPr="00F333B9">
        <w:rPr>
          <w:rFonts w:ascii="Times New Roman" w:eastAsia="Times New Roman" w:hAnsi="Times New Roman" w:cs="Times New Roman"/>
          <w:kern w:val="0"/>
          <w:sz w:val="24"/>
          <w:szCs w:val="24"/>
          <w:lang w:eastAsia="en-IN"/>
          <w14:ligatures w14:val="none"/>
        </w:rPr>
        <w:t xml:space="preserve">. </w:t>
      </w:r>
      <w:r w:rsidRPr="00F333B9">
        <w:rPr>
          <w:rFonts w:ascii="Times New Roman" w:eastAsia="Times New Roman" w:hAnsi="Times New Roman" w:cs="Times New Roman"/>
          <w:i/>
          <w:iCs/>
          <w:kern w:val="0"/>
          <w:sz w:val="24"/>
          <w:szCs w:val="24"/>
          <w:lang w:eastAsia="en-IN"/>
          <w14:ligatures w14:val="none"/>
        </w:rPr>
        <w:t>This could unlock new maintenance models for multifamily units and commercial property managers down the line.</w:t>
      </w:r>
    </w:p>
    <w:p w14:paraId="2FC8A71A"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Sustainability and Circularity</w:t>
      </w:r>
    </w:p>
    <w:p w14:paraId="3FBF4F29"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As the construction sector faces growing pressure to reduce embodied carbon, house wrap manufacturers are exploring </w:t>
      </w:r>
      <w:r w:rsidRPr="00F333B9">
        <w:rPr>
          <w:rFonts w:ascii="Times New Roman" w:eastAsia="Times New Roman" w:hAnsi="Times New Roman" w:cs="Times New Roman"/>
          <w:b/>
          <w:bCs/>
          <w:kern w:val="0"/>
          <w:sz w:val="24"/>
          <w:szCs w:val="24"/>
          <w:lang w:eastAsia="en-IN"/>
          <w14:ligatures w14:val="none"/>
        </w:rPr>
        <w:t>recycled resin inputs</w:t>
      </w:r>
      <w:r w:rsidRPr="00F333B9">
        <w:rPr>
          <w:rFonts w:ascii="Times New Roman" w:eastAsia="Times New Roman" w:hAnsi="Times New Roman" w:cs="Times New Roman"/>
          <w:kern w:val="0"/>
          <w:sz w:val="24"/>
          <w:szCs w:val="24"/>
          <w:lang w:eastAsia="en-IN"/>
          <w14:ligatures w14:val="none"/>
        </w:rPr>
        <w:t xml:space="preserve">, </w:t>
      </w:r>
      <w:r w:rsidRPr="00F333B9">
        <w:rPr>
          <w:rFonts w:ascii="Times New Roman" w:eastAsia="Times New Roman" w:hAnsi="Times New Roman" w:cs="Times New Roman"/>
          <w:b/>
          <w:bCs/>
          <w:kern w:val="0"/>
          <w:sz w:val="24"/>
          <w:szCs w:val="24"/>
          <w:lang w:eastAsia="en-IN"/>
          <w14:ligatures w14:val="none"/>
        </w:rPr>
        <w:t>bio-based polymers</w:t>
      </w:r>
      <w:r w:rsidRPr="00F333B9">
        <w:rPr>
          <w:rFonts w:ascii="Times New Roman" w:eastAsia="Times New Roman" w:hAnsi="Times New Roman" w:cs="Times New Roman"/>
          <w:kern w:val="0"/>
          <w:sz w:val="24"/>
          <w:szCs w:val="24"/>
          <w:lang w:eastAsia="en-IN"/>
          <w14:ligatures w14:val="none"/>
        </w:rPr>
        <w:t xml:space="preserve">, and even </w:t>
      </w:r>
      <w:r w:rsidRPr="00F333B9">
        <w:rPr>
          <w:rFonts w:ascii="Times New Roman" w:eastAsia="Times New Roman" w:hAnsi="Times New Roman" w:cs="Times New Roman"/>
          <w:b/>
          <w:bCs/>
          <w:kern w:val="0"/>
          <w:sz w:val="24"/>
          <w:szCs w:val="24"/>
          <w:lang w:eastAsia="en-IN"/>
          <w14:ligatures w14:val="none"/>
        </w:rPr>
        <w:lastRenderedPageBreak/>
        <w:t>compostable barrier layers</w:t>
      </w:r>
      <w:r w:rsidRPr="00F333B9">
        <w:rPr>
          <w:rFonts w:ascii="Times New Roman" w:eastAsia="Times New Roman" w:hAnsi="Times New Roman" w:cs="Times New Roman"/>
          <w:kern w:val="0"/>
          <w:sz w:val="24"/>
          <w:szCs w:val="24"/>
          <w:lang w:eastAsia="en-IN"/>
          <w14:ligatures w14:val="none"/>
        </w:rPr>
        <w:t>. While the performance of these eco-alternatives is still being validated in the field, a few early-stage products are already on the market.</w:t>
      </w:r>
    </w:p>
    <w:p w14:paraId="294CB302"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One supplier recently introduced a house wrap made from </w:t>
      </w:r>
      <w:r w:rsidRPr="00F333B9">
        <w:rPr>
          <w:rFonts w:ascii="Times New Roman" w:eastAsia="Times New Roman" w:hAnsi="Times New Roman" w:cs="Times New Roman"/>
          <w:b/>
          <w:bCs/>
          <w:kern w:val="0"/>
          <w:sz w:val="24"/>
          <w:szCs w:val="24"/>
          <w:lang w:eastAsia="en-IN"/>
          <w14:ligatures w14:val="none"/>
        </w:rPr>
        <w:t>90% post-consumer recycled content</w:t>
      </w:r>
      <w:r w:rsidRPr="00F333B9">
        <w:rPr>
          <w:rFonts w:ascii="Times New Roman" w:eastAsia="Times New Roman" w:hAnsi="Times New Roman" w:cs="Times New Roman"/>
          <w:kern w:val="0"/>
          <w:sz w:val="24"/>
          <w:szCs w:val="24"/>
          <w:lang w:eastAsia="en-IN"/>
          <w14:ligatures w14:val="none"/>
        </w:rPr>
        <w:t xml:space="preserve">, aiming for LEED credits and compliance with green procurement standards. </w:t>
      </w:r>
      <w:r w:rsidRPr="00F333B9">
        <w:rPr>
          <w:rFonts w:ascii="Times New Roman" w:eastAsia="Times New Roman" w:hAnsi="Times New Roman" w:cs="Times New Roman"/>
          <w:i/>
          <w:iCs/>
          <w:kern w:val="0"/>
          <w:sz w:val="24"/>
          <w:szCs w:val="24"/>
          <w:lang w:eastAsia="en-IN"/>
          <w14:ligatures w14:val="none"/>
        </w:rPr>
        <w:t>Don’t be surprised if this becomes a deciding factor in public-sector or institutional construction bids over the next few years.</w:t>
      </w:r>
    </w:p>
    <w:p w14:paraId="7E7C28C4"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Adoption of Fire-Resistant Wraps</w:t>
      </w:r>
    </w:p>
    <w:p w14:paraId="7C34ED9F"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In fire-prone areas like California, Southern Europe, and parts of Australia, there's rising demand for </w:t>
      </w:r>
      <w:r w:rsidRPr="00F333B9">
        <w:rPr>
          <w:rFonts w:ascii="Times New Roman" w:eastAsia="Times New Roman" w:hAnsi="Times New Roman" w:cs="Times New Roman"/>
          <w:b/>
          <w:bCs/>
          <w:kern w:val="0"/>
          <w:sz w:val="24"/>
          <w:szCs w:val="24"/>
          <w:lang w:eastAsia="en-IN"/>
          <w14:ligatures w14:val="none"/>
        </w:rPr>
        <w:t>ignition-resistant house wraps</w:t>
      </w:r>
      <w:r w:rsidRPr="00F333B9">
        <w:rPr>
          <w:rFonts w:ascii="Times New Roman" w:eastAsia="Times New Roman" w:hAnsi="Times New Roman" w:cs="Times New Roman"/>
          <w:kern w:val="0"/>
          <w:sz w:val="24"/>
          <w:szCs w:val="24"/>
          <w:lang w:eastAsia="en-IN"/>
          <w14:ligatures w14:val="none"/>
        </w:rPr>
        <w:t xml:space="preserve">. These wraps don’t just meet flame spread ratings; some are now engineered to self-extinguish or act as a secondary fire break. </w:t>
      </w:r>
      <w:r w:rsidRPr="00F333B9">
        <w:rPr>
          <w:rFonts w:ascii="Times New Roman" w:eastAsia="Times New Roman" w:hAnsi="Times New Roman" w:cs="Times New Roman"/>
          <w:i/>
          <w:iCs/>
          <w:kern w:val="0"/>
          <w:sz w:val="24"/>
          <w:szCs w:val="24"/>
          <w:lang w:eastAsia="en-IN"/>
          <w14:ligatures w14:val="none"/>
        </w:rPr>
        <w:t xml:space="preserve">This is especially relevant in wildland-urban interface zones, where local codes are evolving faster than the product </w:t>
      </w:r>
      <w:proofErr w:type="spellStart"/>
      <w:r w:rsidRPr="00F333B9">
        <w:rPr>
          <w:rFonts w:ascii="Times New Roman" w:eastAsia="Times New Roman" w:hAnsi="Times New Roman" w:cs="Times New Roman"/>
          <w:i/>
          <w:iCs/>
          <w:kern w:val="0"/>
          <w:sz w:val="24"/>
          <w:szCs w:val="24"/>
          <w:lang w:eastAsia="en-IN"/>
          <w14:ligatures w14:val="none"/>
        </w:rPr>
        <w:t>catalog</w:t>
      </w:r>
      <w:proofErr w:type="spellEnd"/>
      <w:r w:rsidRPr="00F333B9">
        <w:rPr>
          <w:rFonts w:ascii="Times New Roman" w:eastAsia="Times New Roman" w:hAnsi="Times New Roman" w:cs="Times New Roman"/>
          <w:i/>
          <w:iCs/>
          <w:kern w:val="0"/>
          <w:sz w:val="24"/>
          <w:szCs w:val="24"/>
          <w:lang w:eastAsia="en-IN"/>
          <w14:ligatures w14:val="none"/>
        </w:rPr>
        <w:t>.</w:t>
      </w:r>
    </w:p>
    <w:p w14:paraId="158CE7DF"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OEM-Consolidator Collaborations</w:t>
      </w:r>
    </w:p>
    <w:p w14:paraId="59A81A45"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We’re also seeing more vertical integration and co-branding deals between house wrap OEMs and </w:t>
      </w:r>
      <w:r w:rsidRPr="00F333B9">
        <w:rPr>
          <w:rFonts w:ascii="Times New Roman" w:eastAsia="Times New Roman" w:hAnsi="Times New Roman" w:cs="Times New Roman"/>
          <w:b/>
          <w:bCs/>
          <w:kern w:val="0"/>
          <w:sz w:val="24"/>
          <w:szCs w:val="24"/>
          <w:lang w:eastAsia="en-IN"/>
          <w14:ligatures w14:val="none"/>
        </w:rPr>
        <w:t>window, insulation, or siding manufacturers</w:t>
      </w:r>
      <w:r w:rsidRPr="00F333B9">
        <w:rPr>
          <w:rFonts w:ascii="Times New Roman" w:eastAsia="Times New Roman" w:hAnsi="Times New Roman" w:cs="Times New Roman"/>
          <w:kern w:val="0"/>
          <w:sz w:val="24"/>
          <w:szCs w:val="24"/>
          <w:lang w:eastAsia="en-IN"/>
          <w14:ligatures w14:val="none"/>
        </w:rPr>
        <w:t>. The goal? Simplify the wall assembly by offering cross-compatible components that meet stricter energy codes when used together. It’s less about selling a sheet of film and more about owning the entire thermal envelope.</w:t>
      </w:r>
    </w:p>
    <w:p w14:paraId="6F244053" w14:textId="77777777" w:rsidR="00F333B9" w:rsidRPr="00F333B9" w:rsidRDefault="00F333B9" w:rsidP="00F333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33B9">
        <w:rPr>
          <w:rFonts w:ascii="Times New Roman" w:eastAsia="Times New Roman" w:hAnsi="Times New Roman" w:cs="Times New Roman"/>
          <w:b/>
          <w:bCs/>
          <w:kern w:val="36"/>
          <w:sz w:val="48"/>
          <w:szCs w:val="48"/>
          <w:lang w:eastAsia="en-IN"/>
          <w14:ligatures w14:val="none"/>
        </w:rPr>
        <w:t>4. Competitive Intelligence and Benchmarking</w:t>
      </w:r>
    </w:p>
    <w:p w14:paraId="5CC496F4"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The house wraps market is no longer dominated by a few insulation brands. It's now a battleground of material scientists, system integrators, and code-savvy manufacturers competing on more than just water resistance. The most competitive players today aren’t just selling rolls — they’re building trust through field performance, technical support, and integrated systems.</w:t>
      </w:r>
    </w:p>
    <w:p w14:paraId="7CDFF092"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DuPont</w:t>
      </w:r>
    </w:p>
    <w:p w14:paraId="361CFA64"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DuPont remains one of the most recognized names in the house wrap landscape, thanks to its flagship </w:t>
      </w:r>
      <w:r w:rsidRPr="00F333B9">
        <w:rPr>
          <w:rFonts w:ascii="Times New Roman" w:eastAsia="Times New Roman" w:hAnsi="Times New Roman" w:cs="Times New Roman"/>
          <w:b/>
          <w:bCs/>
          <w:kern w:val="0"/>
          <w:sz w:val="24"/>
          <w:szCs w:val="24"/>
          <w:lang w:eastAsia="en-IN"/>
          <w14:ligatures w14:val="none"/>
        </w:rPr>
        <w:t>Tyvek®</w:t>
      </w:r>
      <w:r w:rsidRPr="00F333B9">
        <w:rPr>
          <w:rFonts w:ascii="Times New Roman" w:eastAsia="Times New Roman" w:hAnsi="Times New Roman" w:cs="Times New Roman"/>
          <w:kern w:val="0"/>
          <w:sz w:val="24"/>
          <w:szCs w:val="24"/>
          <w:lang w:eastAsia="en-IN"/>
          <w14:ligatures w14:val="none"/>
        </w:rPr>
        <w:t xml:space="preserve"> line. The company’s strength lies in its ability to deliver both brand confidence and field-tested durability. Over the years, DuPont has expanded its portfolio into </w:t>
      </w:r>
      <w:r w:rsidRPr="00F333B9">
        <w:rPr>
          <w:rFonts w:ascii="Times New Roman" w:eastAsia="Times New Roman" w:hAnsi="Times New Roman" w:cs="Times New Roman"/>
          <w:b/>
          <w:bCs/>
          <w:kern w:val="0"/>
          <w:sz w:val="24"/>
          <w:szCs w:val="24"/>
          <w:lang w:eastAsia="en-IN"/>
          <w14:ligatures w14:val="none"/>
        </w:rPr>
        <w:t>fully integrated weatherization systems</w:t>
      </w:r>
      <w:r w:rsidRPr="00F333B9">
        <w:rPr>
          <w:rFonts w:ascii="Times New Roman" w:eastAsia="Times New Roman" w:hAnsi="Times New Roman" w:cs="Times New Roman"/>
          <w:kern w:val="0"/>
          <w:sz w:val="24"/>
          <w:szCs w:val="24"/>
          <w:lang w:eastAsia="en-IN"/>
          <w14:ligatures w14:val="none"/>
        </w:rPr>
        <w:t>, pairing house wraps with flashings, tapes, and sealants — all backed by certified installer programs.</w:t>
      </w:r>
    </w:p>
    <w:p w14:paraId="10BE90CB"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DuPont’s approach focuses heavily on building science. It offers extensive training to contractors and regularly updates its materials to meet or exceed evolving building codes. </w:t>
      </w:r>
      <w:r w:rsidRPr="00F333B9">
        <w:rPr>
          <w:rFonts w:ascii="Times New Roman" w:eastAsia="Times New Roman" w:hAnsi="Times New Roman" w:cs="Times New Roman"/>
          <w:i/>
          <w:iCs/>
          <w:kern w:val="0"/>
          <w:sz w:val="24"/>
          <w:szCs w:val="24"/>
          <w:lang w:eastAsia="en-IN"/>
          <w14:ligatures w14:val="none"/>
        </w:rPr>
        <w:t>What sets them apart isn’t just product quality — it’s the depth of technical engagement at the builder level.</w:t>
      </w:r>
    </w:p>
    <w:p w14:paraId="79C573A4"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Owens Corning</w:t>
      </w:r>
    </w:p>
    <w:p w14:paraId="26F247C0"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lastRenderedPageBreak/>
        <w:t xml:space="preserve">While traditionally known for insulation, Owens Corning has expanded its footprint into the WRB space with composite systems designed to optimize thermal and moisture management together. Their offering leans on the idea of </w:t>
      </w:r>
      <w:r w:rsidRPr="00F333B9">
        <w:rPr>
          <w:rFonts w:ascii="Times New Roman" w:eastAsia="Times New Roman" w:hAnsi="Times New Roman" w:cs="Times New Roman"/>
          <w:b/>
          <w:bCs/>
          <w:kern w:val="0"/>
          <w:sz w:val="24"/>
          <w:szCs w:val="24"/>
          <w:lang w:eastAsia="en-IN"/>
          <w14:ligatures w14:val="none"/>
        </w:rPr>
        <w:t>wall system synergy</w:t>
      </w:r>
      <w:r w:rsidRPr="00F333B9">
        <w:rPr>
          <w:rFonts w:ascii="Times New Roman" w:eastAsia="Times New Roman" w:hAnsi="Times New Roman" w:cs="Times New Roman"/>
          <w:kern w:val="0"/>
          <w:sz w:val="24"/>
          <w:szCs w:val="24"/>
          <w:lang w:eastAsia="en-IN"/>
          <w14:ligatures w14:val="none"/>
        </w:rPr>
        <w:t xml:space="preserve"> — integrating wrap, insulation, and air sealing into one prescriptive solution.</w:t>
      </w:r>
    </w:p>
    <w:p w14:paraId="37B75D41"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Their competitive edge? Supply chain strength and alignment with green building initiatives. Owens Corning actively markets to energy-conscious builders and is increasingly present in Net Zero and LEED-focused developments.</w:t>
      </w:r>
    </w:p>
    <w:p w14:paraId="10814B8D"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Kingspan</w:t>
      </w:r>
    </w:p>
    <w:p w14:paraId="4B3C17E5"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Kingspan has made notable inroads in the U.S. and European markets by focusing on high-performance, </w:t>
      </w:r>
      <w:r w:rsidRPr="00F333B9">
        <w:rPr>
          <w:rFonts w:ascii="Times New Roman" w:eastAsia="Times New Roman" w:hAnsi="Times New Roman" w:cs="Times New Roman"/>
          <w:b/>
          <w:bCs/>
          <w:kern w:val="0"/>
          <w:sz w:val="24"/>
          <w:szCs w:val="24"/>
          <w:lang w:eastAsia="en-IN"/>
          <w14:ligatures w14:val="none"/>
        </w:rPr>
        <w:t>fire-rated breathable membranes</w:t>
      </w:r>
      <w:r w:rsidRPr="00F333B9">
        <w:rPr>
          <w:rFonts w:ascii="Times New Roman" w:eastAsia="Times New Roman" w:hAnsi="Times New Roman" w:cs="Times New Roman"/>
          <w:kern w:val="0"/>
          <w:sz w:val="24"/>
          <w:szCs w:val="24"/>
          <w:lang w:eastAsia="en-IN"/>
          <w14:ligatures w14:val="none"/>
        </w:rPr>
        <w:t>. Their wraps often target commercial and institutional applications where wall assemblies need to meet multi-hour fire or acoustic specs.</w:t>
      </w:r>
    </w:p>
    <w:p w14:paraId="5B6D8475"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Kingspan’s differentiator is its push into </w:t>
      </w:r>
      <w:r w:rsidRPr="00F333B9">
        <w:rPr>
          <w:rFonts w:ascii="Times New Roman" w:eastAsia="Times New Roman" w:hAnsi="Times New Roman" w:cs="Times New Roman"/>
          <w:b/>
          <w:bCs/>
          <w:kern w:val="0"/>
          <w:sz w:val="24"/>
          <w:szCs w:val="24"/>
          <w:lang w:eastAsia="en-IN"/>
          <w14:ligatures w14:val="none"/>
        </w:rPr>
        <w:t>offsite and modular construction</w:t>
      </w:r>
      <w:r w:rsidRPr="00F333B9">
        <w:rPr>
          <w:rFonts w:ascii="Times New Roman" w:eastAsia="Times New Roman" w:hAnsi="Times New Roman" w:cs="Times New Roman"/>
          <w:kern w:val="0"/>
          <w:sz w:val="24"/>
          <w:szCs w:val="24"/>
          <w:lang w:eastAsia="en-IN"/>
          <w14:ligatures w14:val="none"/>
        </w:rPr>
        <w:t xml:space="preserve">. Many of their wraps are pre-installed in </w:t>
      </w:r>
      <w:proofErr w:type="spellStart"/>
      <w:r w:rsidRPr="00F333B9">
        <w:rPr>
          <w:rFonts w:ascii="Times New Roman" w:eastAsia="Times New Roman" w:hAnsi="Times New Roman" w:cs="Times New Roman"/>
          <w:kern w:val="0"/>
          <w:sz w:val="24"/>
          <w:szCs w:val="24"/>
          <w:lang w:eastAsia="en-IN"/>
          <w14:ligatures w14:val="none"/>
        </w:rPr>
        <w:t>panelized</w:t>
      </w:r>
      <w:proofErr w:type="spellEnd"/>
      <w:r w:rsidRPr="00F333B9">
        <w:rPr>
          <w:rFonts w:ascii="Times New Roman" w:eastAsia="Times New Roman" w:hAnsi="Times New Roman" w:cs="Times New Roman"/>
          <w:kern w:val="0"/>
          <w:sz w:val="24"/>
          <w:szCs w:val="24"/>
          <w:lang w:eastAsia="en-IN"/>
          <w14:ligatures w14:val="none"/>
        </w:rPr>
        <w:t xml:space="preserve"> systems, which appeals to developers aiming for fast-track delivery with minimal on-site </w:t>
      </w:r>
      <w:proofErr w:type="spellStart"/>
      <w:r w:rsidRPr="00F333B9">
        <w:rPr>
          <w:rFonts w:ascii="Times New Roman" w:eastAsia="Times New Roman" w:hAnsi="Times New Roman" w:cs="Times New Roman"/>
          <w:kern w:val="0"/>
          <w:sz w:val="24"/>
          <w:szCs w:val="24"/>
          <w:lang w:eastAsia="en-IN"/>
          <w14:ligatures w14:val="none"/>
        </w:rPr>
        <w:t>labor</w:t>
      </w:r>
      <w:proofErr w:type="spellEnd"/>
      <w:r w:rsidRPr="00F333B9">
        <w:rPr>
          <w:rFonts w:ascii="Times New Roman" w:eastAsia="Times New Roman" w:hAnsi="Times New Roman" w:cs="Times New Roman"/>
          <w:kern w:val="0"/>
          <w:sz w:val="24"/>
          <w:szCs w:val="24"/>
          <w:lang w:eastAsia="en-IN"/>
          <w14:ligatures w14:val="none"/>
        </w:rPr>
        <w:t xml:space="preserve">. </w:t>
      </w:r>
      <w:r w:rsidRPr="00F333B9">
        <w:rPr>
          <w:rFonts w:ascii="Times New Roman" w:eastAsia="Times New Roman" w:hAnsi="Times New Roman" w:cs="Times New Roman"/>
          <w:i/>
          <w:iCs/>
          <w:kern w:val="0"/>
          <w:sz w:val="24"/>
          <w:szCs w:val="24"/>
          <w:lang w:eastAsia="en-IN"/>
          <w14:ligatures w14:val="none"/>
        </w:rPr>
        <w:t>This modular-friendly positioning is giving them traction in urban housing projects and government-led housing expansions.</w:t>
      </w:r>
    </w:p>
    <w:p w14:paraId="137F554C"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 xml:space="preserve">Benjamin </w:t>
      </w:r>
      <w:proofErr w:type="spellStart"/>
      <w:r w:rsidRPr="00F333B9">
        <w:rPr>
          <w:rFonts w:ascii="Times New Roman" w:eastAsia="Times New Roman" w:hAnsi="Times New Roman" w:cs="Times New Roman"/>
          <w:b/>
          <w:bCs/>
          <w:kern w:val="0"/>
          <w:sz w:val="24"/>
          <w:szCs w:val="24"/>
          <w:lang w:eastAsia="en-IN"/>
          <w14:ligatures w14:val="none"/>
        </w:rPr>
        <w:t>Obdyke</w:t>
      </w:r>
      <w:proofErr w:type="spellEnd"/>
    </w:p>
    <w:p w14:paraId="16F80174"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Smaller but strategically positioned, Benjamin </w:t>
      </w:r>
      <w:proofErr w:type="spellStart"/>
      <w:r w:rsidRPr="00F333B9">
        <w:rPr>
          <w:rFonts w:ascii="Times New Roman" w:eastAsia="Times New Roman" w:hAnsi="Times New Roman" w:cs="Times New Roman"/>
          <w:kern w:val="0"/>
          <w:sz w:val="24"/>
          <w:szCs w:val="24"/>
          <w:lang w:eastAsia="en-IN"/>
          <w14:ligatures w14:val="none"/>
        </w:rPr>
        <w:t>Obdyke</w:t>
      </w:r>
      <w:proofErr w:type="spellEnd"/>
      <w:r w:rsidRPr="00F333B9">
        <w:rPr>
          <w:rFonts w:ascii="Times New Roman" w:eastAsia="Times New Roman" w:hAnsi="Times New Roman" w:cs="Times New Roman"/>
          <w:kern w:val="0"/>
          <w:sz w:val="24"/>
          <w:szCs w:val="24"/>
          <w:lang w:eastAsia="en-IN"/>
          <w14:ligatures w14:val="none"/>
        </w:rPr>
        <w:t xml:space="preserve"> has built a loyal customer base among custom home builders and </w:t>
      </w:r>
      <w:proofErr w:type="spellStart"/>
      <w:r w:rsidRPr="00F333B9">
        <w:rPr>
          <w:rFonts w:ascii="Times New Roman" w:eastAsia="Times New Roman" w:hAnsi="Times New Roman" w:cs="Times New Roman"/>
          <w:kern w:val="0"/>
          <w:sz w:val="24"/>
          <w:szCs w:val="24"/>
          <w:lang w:eastAsia="en-IN"/>
          <w14:ligatures w14:val="none"/>
        </w:rPr>
        <w:t>remodeling</w:t>
      </w:r>
      <w:proofErr w:type="spellEnd"/>
      <w:r w:rsidRPr="00F333B9">
        <w:rPr>
          <w:rFonts w:ascii="Times New Roman" w:eastAsia="Times New Roman" w:hAnsi="Times New Roman" w:cs="Times New Roman"/>
          <w:kern w:val="0"/>
          <w:sz w:val="24"/>
          <w:szCs w:val="24"/>
          <w:lang w:eastAsia="en-IN"/>
          <w14:ligatures w14:val="none"/>
        </w:rPr>
        <w:t xml:space="preserve"> contractors. The company focuses on </w:t>
      </w:r>
      <w:r w:rsidRPr="00F333B9">
        <w:rPr>
          <w:rFonts w:ascii="Times New Roman" w:eastAsia="Times New Roman" w:hAnsi="Times New Roman" w:cs="Times New Roman"/>
          <w:b/>
          <w:bCs/>
          <w:kern w:val="0"/>
          <w:sz w:val="24"/>
          <w:szCs w:val="24"/>
          <w:lang w:eastAsia="en-IN"/>
          <w14:ligatures w14:val="none"/>
        </w:rPr>
        <w:t>vented rain screen systems</w:t>
      </w:r>
      <w:r w:rsidRPr="00F333B9">
        <w:rPr>
          <w:rFonts w:ascii="Times New Roman" w:eastAsia="Times New Roman" w:hAnsi="Times New Roman" w:cs="Times New Roman"/>
          <w:kern w:val="0"/>
          <w:sz w:val="24"/>
          <w:szCs w:val="24"/>
          <w:lang w:eastAsia="en-IN"/>
          <w14:ligatures w14:val="none"/>
        </w:rPr>
        <w:t xml:space="preserve"> and </w:t>
      </w:r>
      <w:r w:rsidRPr="00F333B9">
        <w:rPr>
          <w:rFonts w:ascii="Times New Roman" w:eastAsia="Times New Roman" w:hAnsi="Times New Roman" w:cs="Times New Roman"/>
          <w:b/>
          <w:bCs/>
          <w:kern w:val="0"/>
          <w:sz w:val="24"/>
          <w:szCs w:val="24"/>
          <w:lang w:eastAsia="en-IN"/>
          <w14:ligatures w14:val="none"/>
        </w:rPr>
        <w:t>high-drainage wraps</w:t>
      </w:r>
      <w:r w:rsidRPr="00F333B9">
        <w:rPr>
          <w:rFonts w:ascii="Times New Roman" w:eastAsia="Times New Roman" w:hAnsi="Times New Roman" w:cs="Times New Roman"/>
          <w:kern w:val="0"/>
          <w:sz w:val="24"/>
          <w:szCs w:val="24"/>
          <w:lang w:eastAsia="en-IN"/>
          <w14:ligatures w14:val="none"/>
        </w:rPr>
        <w:t xml:space="preserve"> that offer added moisture protection in wet or coastal climates.</w:t>
      </w:r>
    </w:p>
    <w:p w14:paraId="435C8580"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Their products are often used in high-end residential projects where long-term performance matters more than upfront cost. </w:t>
      </w:r>
      <w:proofErr w:type="spellStart"/>
      <w:r w:rsidRPr="00F333B9">
        <w:rPr>
          <w:rFonts w:ascii="Times New Roman" w:eastAsia="Times New Roman" w:hAnsi="Times New Roman" w:cs="Times New Roman"/>
          <w:kern w:val="0"/>
          <w:sz w:val="24"/>
          <w:szCs w:val="24"/>
          <w:lang w:eastAsia="en-IN"/>
          <w14:ligatures w14:val="none"/>
        </w:rPr>
        <w:t>Obdyke</w:t>
      </w:r>
      <w:proofErr w:type="spellEnd"/>
      <w:r w:rsidRPr="00F333B9">
        <w:rPr>
          <w:rFonts w:ascii="Times New Roman" w:eastAsia="Times New Roman" w:hAnsi="Times New Roman" w:cs="Times New Roman"/>
          <w:kern w:val="0"/>
          <w:sz w:val="24"/>
          <w:szCs w:val="24"/>
          <w:lang w:eastAsia="en-IN"/>
          <w14:ligatures w14:val="none"/>
        </w:rPr>
        <w:t xml:space="preserve"> also benefits from strong distribution partnerships and a technical sales team that educates installers — an often overlooked but critical piece of differentiation in the wrap business.</w:t>
      </w:r>
    </w:p>
    <w:p w14:paraId="4F7A487B"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CertainTeed (Saint-Gobain)</w:t>
      </w:r>
    </w:p>
    <w:p w14:paraId="213B6D61"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CertainTeed offers a range of wraps under the Saint-Gobain umbrella, often bundled with siding and trim solutions. Their </w:t>
      </w:r>
      <w:proofErr w:type="spellStart"/>
      <w:r w:rsidRPr="00F333B9">
        <w:rPr>
          <w:rFonts w:ascii="Times New Roman" w:eastAsia="Times New Roman" w:hAnsi="Times New Roman" w:cs="Times New Roman"/>
          <w:b/>
          <w:bCs/>
          <w:kern w:val="0"/>
          <w:sz w:val="24"/>
          <w:szCs w:val="24"/>
          <w:lang w:eastAsia="en-IN"/>
          <w14:ligatures w14:val="none"/>
        </w:rPr>
        <w:t>CertaWrap</w:t>
      </w:r>
      <w:proofErr w:type="spellEnd"/>
      <w:r w:rsidRPr="00F333B9">
        <w:rPr>
          <w:rFonts w:ascii="Times New Roman" w:eastAsia="Times New Roman" w:hAnsi="Times New Roman" w:cs="Times New Roman"/>
          <w:kern w:val="0"/>
          <w:sz w:val="24"/>
          <w:szCs w:val="24"/>
          <w:lang w:eastAsia="en-IN"/>
          <w14:ligatures w14:val="none"/>
        </w:rPr>
        <w:t xml:space="preserve"> and </w:t>
      </w:r>
      <w:proofErr w:type="spellStart"/>
      <w:r w:rsidRPr="00F333B9">
        <w:rPr>
          <w:rFonts w:ascii="Times New Roman" w:eastAsia="Times New Roman" w:hAnsi="Times New Roman" w:cs="Times New Roman"/>
          <w:b/>
          <w:bCs/>
          <w:kern w:val="0"/>
          <w:sz w:val="24"/>
          <w:szCs w:val="24"/>
          <w:lang w:eastAsia="en-IN"/>
          <w14:ligatures w14:val="none"/>
        </w:rPr>
        <w:t>MemBrain</w:t>
      </w:r>
      <w:proofErr w:type="spellEnd"/>
      <w:r w:rsidRPr="00F333B9">
        <w:rPr>
          <w:rFonts w:ascii="Times New Roman" w:eastAsia="Times New Roman" w:hAnsi="Times New Roman" w:cs="Times New Roman"/>
          <w:b/>
          <w:bCs/>
          <w:kern w:val="0"/>
          <w:sz w:val="24"/>
          <w:szCs w:val="24"/>
          <w:lang w:eastAsia="en-IN"/>
          <w14:ligatures w14:val="none"/>
        </w:rPr>
        <w:t>™</w:t>
      </w:r>
      <w:r w:rsidRPr="00F333B9">
        <w:rPr>
          <w:rFonts w:ascii="Times New Roman" w:eastAsia="Times New Roman" w:hAnsi="Times New Roman" w:cs="Times New Roman"/>
          <w:kern w:val="0"/>
          <w:sz w:val="24"/>
          <w:szCs w:val="24"/>
          <w:lang w:eastAsia="en-IN"/>
          <w14:ligatures w14:val="none"/>
        </w:rPr>
        <w:t xml:space="preserve"> systems compete in the mid-tier performance bracket — offering good value for volume homebuilders.</w:t>
      </w:r>
    </w:p>
    <w:p w14:paraId="7FDFDBC8"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What they lack in cutting-edge innovation, they make up for in </w:t>
      </w:r>
      <w:r w:rsidRPr="00F333B9">
        <w:rPr>
          <w:rFonts w:ascii="Times New Roman" w:eastAsia="Times New Roman" w:hAnsi="Times New Roman" w:cs="Times New Roman"/>
          <w:b/>
          <w:bCs/>
          <w:kern w:val="0"/>
          <w:sz w:val="24"/>
          <w:szCs w:val="24"/>
          <w:lang w:eastAsia="en-IN"/>
          <w14:ligatures w14:val="none"/>
        </w:rPr>
        <w:t>distribution scale and product compatibility</w:t>
      </w:r>
      <w:r w:rsidRPr="00F333B9">
        <w:rPr>
          <w:rFonts w:ascii="Times New Roman" w:eastAsia="Times New Roman" w:hAnsi="Times New Roman" w:cs="Times New Roman"/>
          <w:kern w:val="0"/>
          <w:sz w:val="24"/>
          <w:szCs w:val="24"/>
          <w:lang w:eastAsia="en-IN"/>
          <w14:ligatures w14:val="none"/>
        </w:rPr>
        <w:t xml:space="preserve">. Contractors working with CertainTeed siding or roofing products often opt into the full-system bundle to simplify warranty claims and code documentation. </w:t>
      </w:r>
      <w:r w:rsidRPr="00F333B9">
        <w:rPr>
          <w:rFonts w:ascii="Times New Roman" w:eastAsia="Times New Roman" w:hAnsi="Times New Roman" w:cs="Times New Roman"/>
          <w:i/>
          <w:iCs/>
          <w:kern w:val="0"/>
          <w:sz w:val="24"/>
          <w:szCs w:val="24"/>
          <w:lang w:eastAsia="en-IN"/>
          <w14:ligatures w14:val="none"/>
        </w:rPr>
        <w:t>For price-sensitive, code-driven builds, this ecosystem approach is a strong incentive.</w:t>
      </w:r>
    </w:p>
    <w:p w14:paraId="49FF74AD"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Other Notables</w:t>
      </w:r>
    </w:p>
    <w:p w14:paraId="682BF5C6"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A few emerging players and niche brands are carving out space in specific regions:</w:t>
      </w:r>
    </w:p>
    <w:p w14:paraId="7980A077" w14:textId="77777777" w:rsidR="00F333B9" w:rsidRPr="00F333B9" w:rsidRDefault="00F333B9" w:rsidP="00F333B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TYPAR (Berry Global)</w:t>
      </w:r>
      <w:r w:rsidRPr="00F333B9">
        <w:rPr>
          <w:rFonts w:ascii="Times New Roman" w:eastAsia="Times New Roman" w:hAnsi="Times New Roman" w:cs="Times New Roman"/>
          <w:kern w:val="0"/>
          <w:sz w:val="24"/>
          <w:szCs w:val="24"/>
          <w:lang w:eastAsia="en-IN"/>
          <w14:ligatures w14:val="none"/>
        </w:rPr>
        <w:t xml:space="preserve"> has gained share in multi-family and light commercial projects with its UV-resistant wraps and drainable WRBs.</w:t>
      </w:r>
    </w:p>
    <w:p w14:paraId="5698F8E1" w14:textId="77777777" w:rsidR="00F333B9" w:rsidRPr="00F333B9" w:rsidRDefault="00F333B9" w:rsidP="00F333B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333B9">
        <w:rPr>
          <w:rFonts w:ascii="Times New Roman" w:eastAsia="Times New Roman" w:hAnsi="Times New Roman" w:cs="Times New Roman"/>
          <w:b/>
          <w:bCs/>
          <w:kern w:val="0"/>
          <w:sz w:val="24"/>
          <w:szCs w:val="24"/>
          <w:lang w:eastAsia="en-IN"/>
          <w14:ligatures w14:val="none"/>
        </w:rPr>
        <w:lastRenderedPageBreak/>
        <w:t>Cosella-Dörken</w:t>
      </w:r>
      <w:proofErr w:type="spellEnd"/>
      <w:r w:rsidRPr="00F333B9">
        <w:rPr>
          <w:rFonts w:ascii="Times New Roman" w:eastAsia="Times New Roman" w:hAnsi="Times New Roman" w:cs="Times New Roman"/>
          <w:b/>
          <w:bCs/>
          <w:kern w:val="0"/>
          <w:sz w:val="24"/>
          <w:szCs w:val="24"/>
          <w:lang w:eastAsia="en-IN"/>
          <w14:ligatures w14:val="none"/>
        </w:rPr>
        <w:t xml:space="preserve"> (DELTA® brand)</w:t>
      </w:r>
      <w:r w:rsidRPr="00F333B9">
        <w:rPr>
          <w:rFonts w:ascii="Times New Roman" w:eastAsia="Times New Roman" w:hAnsi="Times New Roman" w:cs="Times New Roman"/>
          <w:kern w:val="0"/>
          <w:sz w:val="24"/>
          <w:szCs w:val="24"/>
          <w:lang w:eastAsia="en-IN"/>
          <w14:ligatures w14:val="none"/>
        </w:rPr>
        <w:t xml:space="preserve"> is popular in Europe and parts of North America for its ultra-breathable membranes and specialty WRBs for masonry and rainscreen facades.</w:t>
      </w:r>
    </w:p>
    <w:p w14:paraId="4590AF1F" w14:textId="77777777" w:rsidR="00F333B9" w:rsidRPr="00F333B9" w:rsidRDefault="00F333B9" w:rsidP="00F333B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Huber Engineered Woods</w:t>
      </w:r>
      <w:r w:rsidRPr="00F333B9">
        <w:rPr>
          <w:rFonts w:ascii="Times New Roman" w:eastAsia="Times New Roman" w:hAnsi="Times New Roman" w:cs="Times New Roman"/>
          <w:kern w:val="0"/>
          <w:sz w:val="24"/>
          <w:szCs w:val="24"/>
          <w:lang w:eastAsia="en-IN"/>
          <w14:ligatures w14:val="none"/>
        </w:rPr>
        <w:t xml:space="preserve"> isn’t a wrap-first player but competes through its ZIP System — an integrated sheathing and WRB panel. While it disrupts traditional wrap applications, it’s still very much part of the same competitive conversation.</w:t>
      </w:r>
    </w:p>
    <w:p w14:paraId="5A9B1ADE"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Competitive Takeaway</w:t>
      </w:r>
    </w:p>
    <w:p w14:paraId="0B6291FD"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The market is fragmented but clearly stratified. You have:</w:t>
      </w:r>
    </w:p>
    <w:p w14:paraId="5F875A7E" w14:textId="77777777" w:rsidR="00F333B9" w:rsidRPr="00F333B9" w:rsidRDefault="00F333B9" w:rsidP="00F333B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High-end players</w:t>
      </w:r>
      <w:r w:rsidRPr="00F333B9">
        <w:rPr>
          <w:rFonts w:ascii="Times New Roman" w:eastAsia="Times New Roman" w:hAnsi="Times New Roman" w:cs="Times New Roman"/>
          <w:kern w:val="0"/>
          <w:sz w:val="24"/>
          <w:szCs w:val="24"/>
          <w:lang w:eastAsia="en-IN"/>
          <w14:ligatures w14:val="none"/>
        </w:rPr>
        <w:t xml:space="preserve"> like DuPont and Kingspan pushing performance and compliance.</w:t>
      </w:r>
    </w:p>
    <w:p w14:paraId="66A78DD4" w14:textId="77777777" w:rsidR="00F333B9" w:rsidRPr="00F333B9" w:rsidRDefault="00F333B9" w:rsidP="00F333B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System integrators</w:t>
      </w:r>
      <w:r w:rsidRPr="00F333B9">
        <w:rPr>
          <w:rFonts w:ascii="Times New Roman" w:eastAsia="Times New Roman" w:hAnsi="Times New Roman" w:cs="Times New Roman"/>
          <w:kern w:val="0"/>
          <w:sz w:val="24"/>
          <w:szCs w:val="24"/>
          <w:lang w:eastAsia="en-IN"/>
          <w14:ligatures w14:val="none"/>
        </w:rPr>
        <w:t xml:space="preserve"> like Owens Corning and Huber selling holistic envelopes.</w:t>
      </w:r>
    </w:p>
    <w:p w14:paraId="44F8FA19" w14:textId="77777777" w:rsidR="00F333B9" w:rsidRPr="00F333B9" w:rsidRDefault="00F333B9" w:rsidP="00F333B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Value-tier brands</w:t>
      </w:r>
      <w:r w:rsidRPr="00F333B9">
        <w:rPr>
          <w:rFonts w:ascii="Times New Roman" w:eastAsia="Times New Roman" w:hAnsi="Times New Roman" w:cs="Times New Roman"/>
          <w:kern w:val="0"/>
          <w:sz w:val="24"/>
          <w:szCs w:val="24"/>
          <w:lang w:eastAsia="en-IN"/>
          <w14:ligatures w14:val="none"/>
        </w:rPr>
        <w:t xml:space="preserve"> leveraging scale, distribution, and cross-product compatibility.</w:t>
      </w:r>
    </w:p>
    <w:p w14:paraId="4C72293A" w14:textId="77777777" w:rsidR="00F333B9" w:rsidRPr="00F333B9" w:rsidRDefault="00F333B9" w:rsidP="00F333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33B9">
        <w:rPr>
          <w:rFonts w:ascii="Times New Roman" w:eastAsia="Times New Roman" w:hAnsi="Times New Roman" w:cs="Times New Roman"/>
          <w:b/>
          <w:bCs/>
          <w:kern w:val="36"/>
          <w:sz w:val="48"/>
          <w:szCs w:val="48"/>
          <w:lang w:eastAsia="en-IN"/>
          <w14:ligatures w14:val="none"/>
        </w:rPr>
        <w:t>5. Regional Landscape and Adoption Outlook</w:t>
      </w:r>
    </w:p>
    <w:p w14:paraId="52A486D6"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House wrap adoption varies widely depending on regional building practices, climate exposure, and the maturity of local construction codes. What’s considered standard in a U.S. suburban build might still be optional or non-existent in parts of Asia or Latin America. That said, several macro patterns are emerging — and they tell us where innovation, volume, and regulation are heading next.</w:t>
      </w:r>
    </w:p>
    <w:p w14:paraId="0CD5A7BF"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North America</w:t>
      </w:r>
    </w:p>
    <w:p w14:paraId="7B91025B"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The U.S. and Canada remain the most mature and regulation-driven markets for house wraps. Builders here aren’t just using wraps as a water barrier — they’re often required to meet tight </w:t>
      </w:r>
      <w:r w:rsidRPr="00F333B9">
        <w:rPr>
          <w:rFonts w:ascii="Times New Roman" w:eastAsia="Times New Roman" w:hAnsi="Times New Roman" w:cs="Times New Roman"/>
          <w:b/>
          <w:bCs/>
          <w:kern w:val="0"/>
          <w:sz w:val="24"/>
          <w:szCs w:val="24"/>
          <w:lang w:eastAsia="en-IN"/>
          <w14:ligatures w14:val="none"/>
        </w:rPr>
        <w:t>air infiltration standards</w:t>
      </w:r>
      <w:r w:rsidRPr="00F333B9">
        <w:rPr>
          <w:rFonts w:ascii="Times New Roman" w:eastAsia="Times New Roman" w:hAnsi="Times New Roman" w:cs="Times New Roman"/>
          <w:kern w:val="0"/>
          <w:sz w:val="24"/>
          <w:szCs w:val="24"/>
          <w:lang w:eastAsia="en-IN"/>
          <w14:ligatures w14:val="none"/>
        </w:rPr>
        <w:t xml:space="preserve"> under energy codes like the </w:t>
      </w:r>
      <w:r w:rsidRPr="00F333B9">
        <w:rPr>
          <w:rFonts w:ascii="Times New Roman" w:eastAsia="Times New Roman" w:hAnsi="Times New Roman" w:cs="Times New Roman"/>
          <w:b/>
          <w:bCs/>
          <w:kern w:val="0"/>
          <w:sz w:val="24"/>
          <w:szCs w:val="24"/>
          <w:lang w:eastAsia="en-IN"/>
          <w14:ligatures w14:val="none"/>
        </w:rPr>
        <w:t>International Energy Conservation Code (IECC)</w:t>
      </w:r>
      <w:r w:rsidRPr="00F333B9">
        <w:rPr>
          <w:rFonts w:ascii="Times New Roman" w:eastAsia="Times New Roman" w:hAnsi="Times New Roman" w:cs="Times New Roman"/>
          <w:kern w:val="0"/>
          <w:sz w:val="24"/>
          <w:szCs w:val="24"/>
          <w:lang w:eastAsia="en-IN"/>
          <w14:ligatures w14:val="none"/>
        </w:rPr>
        <w:t xml:space="preserve"> and </w:t>
      </w:r>
      <w:r w:rsidRPr="00F333B9">
        <w:rPr>
          <w:rFonts w:ascii="Times New Roman" w:eastAsia="Times New Roman" w:hAnsi="Times New Roman" w:cs="Times New Roman"/>
          <w:b/>
          <w:bCs/>
          <w:kern w:val="0"/>
          <w:sz w:val="24"/>
          <w:szCs w:val="24"/>
          <w:lang w:eastAsia="en-IN"/>
          <w14:ligatures w14:val="none"/>
        </w:rPr>
        <w:t>Title 24 in California</w:t>
      </w:r>
      <w:r w:rsidRPr="00F333B9">
        <w:rPr>
          <w:rFonts w:ascii="Times New Roman" w:eastAsia="Times New Roman" w:hAnsi="Times New Roman" w:cs="Times New Roman"/>
          <w:kern w:val="0"/>
          <w:sz w:val="24"/>
          <w:szCs w:val="24"/>
          <w:lang w:eastAsia="en-IN"/>
          <w14:ligatures w14:val="none"/>
        </w:rPr>
        <w:t>.</w:t>
      </w:r>
    </w:p>
    <w:p w14:paraId="05145134"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What’s more, wood-frame construction dominates residential builds across both countries, making them ideal candidates for synthetic wraps over traditional sheathing. </w:t>
      </w:r>
      <w:r w:rsidRPr="00F333B9">
        <w:rPr>
          <w:rFonts w:ascii="Times New Roman" w:eastAsia="Times New Roman" w:hAnsi="Times New Roman" w:cs="Times New Roman"/>
          <w:i/>
          <w:iCs/>
          <w:kern w:val="0"/>
          <w:sz w:val="24"/>
          <w:szCs w:val="24"/>
          <w:lang w:eastAsia="en-IN"/>
          <w14:ligatures w14:val="none"/>
        </w:rPr>
        <w:t>Contractors are deeply familiar with installation techniques, which lowers training costs and boosts adoption.</w:t>
      </w:r>
    </w:p>
    <w:p w14:paraId="777BD9FB"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Multifamily construction, especially in urban cores, is pushing demand for </w:t>
      </w:r>
      <w:r w:rsidRPr="00F333B9">
        <w:rPr>
          <w:rFonts w:ascii="Times New Roman" w:eastAsia="Times New Roman" w:hAnsi="Times New Roman" w:cs="Times New Roman"/>
          <w:b/>
          <w:bCs/>
          <w:kern w:val="0"/>
          <w:sz w:val="24"/>
          <w:szCs w:val="24"/>
          <w:lang w:eastAsia="en-IN"/>
          <w14:ligatures w14:val="none"/>
        </w:rPr>
        <w:t>self-adhered wraps</w:t>
      </w:r>
      <w:r w:rsidRPr="00F333B9">
        <w:rPr>
          <w:rFonts w:ascii="Times New Roman" w:eastAsia="Times New Roman" w:hAnsi="Times New Roman" w:cs="Times New Roman"/>
          <w:kern w:val="0"/>
          <w:sz w:val="24"/>
          <w:szCs w:val="24"/>
          <w:lang w:eastAsia="en-IN"/>
          <w14:ligatures w14:val="none"/>
        </w:rPr>
        <w:t xml:space="preserve"> with higher fire ratings and extended UV stability. Also, rising insurance claims linked to water damage have led some homebuilders to specify only </w:t>
      </w:r>
      <w:r w:rsidRPr="00F333B9">
        <w:rPr>
          <w:rFonts w:ascii="Times New Roman" w:eastAsia="Times New Roman" w:hAnsi="Times New Roman" w:cs="Times New Roman"/>
          <w:b/>
          <w:bCs/>
          <w:kern w:val="0"/>
          <w:sz w:val="24"/>
          <w:szCs w:val="24"/>
          <w:lang w:eastAsia="en-IN"/>
          <w14:ligatures w14:val="none"/>
        </w:rPr>
        <w:t>fully integrated wrap systems</w:t>
      </w:r>
      <w:r w:rsidRPr="00F333B9">
        <w:rPr>
          <w:rFonts w:ascii="Times New Roman" w:eastAsia="Times New Roman" w:hAnsi="Times New Roman" w:cs="Times New Roman"/>
          <w:kern w:val="0"/>
          <w:sz w:val="24"/>
          <w:szCs w:val="24"/>
          <w:lang w:eastAsia="en-IN"/>
          <w14:ligatures w14:val="none"/>
        </w:rPr>
        <w:t xml:space="preserve"> backed by installation training and field support.</w:t>
      </w:r>
    </w:p>
    <w:p w14:paraId="656664D2"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Europe</w:t>
      </w:r>
    </w:p>
    <w:p w14:paraId="2436C932"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Europe takes a more performance-first approach, with house wraps seen as part of the broader </w:t>
      </w:r>
      <w:r w:rsidRPr="00F333B9">
        <w:rPr>
          <w:rFonts w:ascii="Times New Roman" w:eastAsia="Times New Roman" w:hAnsi="Times New Roman" w:cs="Times New Roman"/>
          <w:b/>
          <w:bCs/>
          <w:kern w:val="0"/>
          <w:sz w:val="24"/>
          <w:szCs w:val="24"/>
          <w:lang w:eastAsia="en-IN"/>
          <w14:ligatures w14:val="none"/>
        </w:rPr>
        <w:t>building envelope strategy</w:t>
      </w:r>
      <w:r w:rsidRPr="00F333B9">
        <w:rPr>
          <w:rFonts w:ascii="Times New Roman" w:eastAsia="Times New Roman" w:hAnsi="Times New Roman" w:cs="Times New Roman"/>
          <w:kern w:val="0"/>
          <w:sz w:val="24"/>
          <w:szCs w:val="24"/>
          <w:lang w:eastAsia="en-IN"/>
          <w14:ligatures w14:val="none"/>
        </w:rPr>
        <w:t xml:space="preserve">. The </w:t>
      </w:r>
      <w:r w:rsidRPr="00F333B9">
        <w:rPr>
          <w:rFonts w:ascii="Times New Roman" w:eastAsia="Times New Roman" w:hAnsi="Times New Roman" w:cs="Times New Roman"/>
          <w:b/>
          <w:bCs/>
          <w:kern w:val="0"/>
          <w:sz w:val="24"/>
          <w:szCs w:val="24"/>
          <w:lang w:eastAsia="en-IN"/>
          <w14:ligatures w14:val="none"/>
        </w:rPr>
        <w:t>Passive House movement</w:t>
      </w:r>
      <w:r w:rsidRPr="00F333B9">
        <w:rPr>
          <w:rFonts w:ascii="Times New Roman" w:eastAsia="Times New Roman" w:hAnsi="Times New Roman" w:cs="Times New Roman"/>
          <w:kern w:val="0"/>
          <w:sz w:val="24"/>
          <w:szCs w:val="24"/>
          <w:lang w:eastAsia="en-IN"/>
          <w14:ligatures w14:val="none"/>
        </w:rPr>
        <w:t xml:space="preserve"> and </w:t>
      </w:r>
      <w:r w:rsidRPr="00F333B9">
        <w:rPr>
          <w:rFonts w:ascii="Times New Roman" w:eastAsia="Times New Roman" w:hAnsi="Times New Roman" w:cs="Times New Roman"/>
          <w:b/>
          <w:bCs/>
          <w:kern w:val="0"/>
          <w:sz w:val="24"/>
          <w:szCs w:val="24"/>
          <w:lang w:eastAsia="en-IN"/>
          <w14:ligatures w14:val="none"/>
        </w:rPr>
        <w:t>EU energy directives</w:t>
      </w:r>
      <w:r w:rsidRPr="00F333B9">
        <w:rPr>
          <w:rFonts w:ascii="Times New Roman" w:eastAsia="Times New Roman" w:hAnsi="Times New Roman" w:cs="Times New Roman"/>
          <w:kern w:val="0"/>
          <w:sz w:val="24"/>
          <w:szCs w:val="24"/>
          <w:lang w:eastAsia="en-IN"/>
          <w14:ligatures w14:val="none"/>
        </w:rPr>
        <w:t xml:space="preserve"> have accelerated the adoption of high-permeability, air-tight membranes — especially in Germany, Austria, and Scandinavian countries.</w:t>
      </w:r>
    </w:p>
    <w:p w14:paraId="64D15522"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lastRenderedPageBreak/>
        <w:t xml:space="preserve">That said, the structure of European buildings — often brick, block, or stone — limits the use of traditional plastic wraps. Instead, </w:t>
      </w:r>
      <w:r w:rsidRPr="00F333B9">
        <w:rPr>
          <w:rFonts w:ascii="Times New Roman" w:eastAsia="Times New Roman" w:hAnsi="Times New Roman" w:cs="Times New Roman"/>
          <w:b/>
          <w:bCs/>
          <w:kern w:val="0"/>
          <w:sz w:val="24"/>
          <w:szCs w:val="24"/>
          <w:lang w:eastAsia="en-IN"/>
          <w14:ligatures w14:val="none"/>
        </w:rPr>
        <w:t>vapor-control layers</w:t>
      </w:r>
      <w:r w:rsidRPr="00F333B9">
        <w:rPr>
          <w:rFonts w:ascii="Times New Roman" w:eastAsia="Times New Roman" w:hAnsi="Times New Roman" w:cs="Times New Roman"/>
          <w:kern w:val="0"/>
          <w:sz w:val="24"/>
          <w:szCs w:val="24"/>
          <w:lang w:eastAsia="en-IN"/>
          <w14:ligatures w14:val="none"/>
        </w:rPr>
        <w:t xml:space="preserve">, </w:t>
      </w:r>
      <w:r w:rsidRPr="00F333B9">
        <w:rPr>
          <w:rFonts w:ascii="Times New Roman" w:eastAsia="Times New Roman" w:hAnsi="Times New Roman" w:cs="Times New Roman"/>
          <w:b/>
          <w:bCs/>
          <w:kern w:val="0"/>
          <w:sz w:val="24"/>
          <w:szCs w:val="24"/>
          <w:lang w:eastAsia="en-IN"/>
          <w14:ligatures w14:val="none"/>
        </w:rPr>
        <w:t>membrane wraps</w:t>
      </w:r>
      <w:r w:rsidRPr="00F333B9">
        <w:rPr>
          <w:rFonts w:ascii="Times New Roman" w:eastAsia="Times New Roman" w:hAnsi="Times New Roman" w:cs="Times New Roman"/>
          <w:kern w:val="0"/>
          <w:sz w:val="24"/>
          <w:szCs w:val="24"/>
          <w:lang w:eastAsia="en-IN"/>
          <w14:ligatures w14:val="none"/>
        </w:rPr>
        <w:t xml:space="preserve">, and </w:t>
      </w:r>
      <w:r w:rsidRPr="00F333B9">
        <w:rPr>
          <w:rFonts w:ascii="Times New Roman" w:eastAsia="Times New Roman" w:hAnsi="Times New Roman" w:cs="Times New Roman"/>
          <w:b/>
          <w:bCs/>
          <w:kern w:val="0"/>
          <w:sz w:val="24"/>
          <w:szCs w:val="24"/>
          <w:lang w:eastAsia="en-IN"/>
          <w14:ligatures w14:val="none"/>
        </w:rPr>
        <w:t>rain screens</w:t>
      </w:r>
      <w:r w:rsidRPr="00F333B9">
        <w:rPr>
          <w:rFonts w:ascii="Times New Roman" w:eastAsia="Times New Roman" w:hAnsi="Times New Roman" w:cs="Times New Roman"/>
          <w:kern w:val="0"/>
          <w:sz w:val="24"/>
          <w:szCs w:val="24"/>
          <w:lang w:eastAsia="en-IN"/>
          <w14:ligatures w14:val="none"/>
        </w:rPr>
        <w:t xml:space="preserve"> are more common. </w:t>
      </w:r>
      <w:r w:rsidRPr="00F333B9">
        <w:rPr>
          <w:rFonts w:ascii="Times New Roman" w:eastAsia="Times New Roman" w:hAnsi="Times New Roman" w:cs="Times New Roman"/>
          <w:i/>
          <w:iCs/>
          <w:kern w:val="0"/>
          <w:sz w:val="24"/>
          <w:szCs w:val="24"/>
          <w:lang w:eastAsia="en-IN"/>
          <w14:ligatures w14:val="none"/>
        </w:rPr>
        <w:t>Breathability, recyclability, and non-toxicity are top priorities in spec decisions here — sometimes even more than cost.</w:t>
      </w:r>
    </w:p>
    <w:p w14:paraId="4DBBEE9D"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In Eastern Europe, wrap adoption is picking up through EU-funded public housing and energy-efficiency retrofits. Growth is slower, but the regulatory pressure is closing the gap.</w:t>
      </w:r>
    </w:p>
    <w:p w14:paraId="3DBDE124"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Asia Pacific</w:t>
      </w:r>
    </w:p>
    <w:p w14:paraId="3872EF54"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This region shows the fastest growth trajectory, thanks to urbanization, government housing programs, and climate variability. Countries like </w:t>
      </w:r>
      <w:r w:rsidRPr="00F333B9">
        <w:rPr>
          <w:rFonts w:ascii="Times New Roman" w:eastAsia="Times New Roman" w:hAnsi="Times New Roman" w:cs="Times New Roman"/>
          <w:b/>
          <w:bCs/>
          <w:kern w:val="0"/>
          <w:sz w:val="24"/>
          <w:szCs w:val="24"/>
          <w:lang w:eastAsia="en-IN"/>
          <w14:ligatures w14:val="none"/>
        </w:rPr>
        <w:t>China</w:t>
      </w:r>
      <w:r w:rsidRPr="00F333B9">
        <w:rPr>
          <w:rFonts w:ascii="Times New Roman" w:eastAsia="Times New Roman" w:hAnsi="Times New Roman" w:cs="Times New Roman"/>
          <w:kern w:val="0"/>
          <w:sz w:val="24"/>
          <w:szCs w:val="24"/>
          <w:lang w:eastAsia="en-IN"/>
          <w14:ligatures w14:val="none"/>
        </w:rPr>
        <w:t xml:space="preserve">, </w:t>
      </w:r>
      <w:r w:rsidRPr="00F333B9">
        <w:rPr>
          <w:rFonts w:ascii="Times New Roman" w:eastAsia="Times New Roman" w:hAnsi="Times New Roman" w:cs="Times New Roman"/>
          <w:b/>
          <w:bCs/>
          <w:kern w:val="0"/>
          <w:sz w:val="24"/>
          <w:szCs w:val="24"/>
          <w:lang w:eastAsia="en-IN"/>
          <w14:ligatures w14:val="none"/>
        </w:rPr>
        <w:t>India</w:t>
      </w:r>
      <w:r w:rsidRPr="00F333B9">
        <w:rPr>
          <w:rFonts w:ascii="Times New Roman" w:eastAsia="Times New Roman" w:hAnsi="Times New Roman" w:cs="Times New Roman"/>
          <w:kern w:val="0"/>
          <w:sz w:val="24"/>
          <w:szCs w:val="24"/>
          <w:lang w:eastAsia="en-IN"/>
          <w14:ligatures w14:val="none"/>
        </w:rPr>
        <w:t xml:space="preserve">, </w:t>
      </w:r>
      <w:r w:rsidRPr="00F333B9">
        <w:rPr>
          <w:rFonts w:ascii="Times New Roman" w:eastAsia="Times New Roman" w:hAnsi="Times New Roman" w:cs="Times New Roman"/>
          <w:b/>
          <w:bCs/>
          <w:kern w:val="0"/>
          <w:sz w:val="24"/>
          <w:szCs w:val="24"/>
          <w:lang w:eastAsia="en-IN"/>
          <w14:ligatures w14:val="none"/>
        </w:rPr>
        <w:t>Indonesia</w:t>
      </w:r>
      <w:r w:rsidRPr="00F333B9">
        <w:rPr>
          <w:rFonts w:ascii="Times New Roman" w:eastAsia="Times New Roman" w:hAnsi="Times New Roman" w:cs="Times New Roman"/>
          <w:kern w:val="0"/>
          <w:sz w:val="24"/>
          <w:szCs w:val="24"/>
          <w:lang w:eastAsia="en-IN"/>
          <w14:ligatures w14:val="none"/>
        </w:rPr>
        <w:t xml:space="preserve">, and the </w:t>
      </w:r>
      <w:r w:rsidRPr="00F333B9">
        <w:rPr>
          <w:rFonts w:ascii="Times New Roman" w:eastAsia="Times New Roman" w:hAnsi="Times New Roman" w:cs="Times New Roman"/>
          <w:b/>
          <w:bCs/>
          <w:kern w:val="0"/>
          <w:sz w:val="24"/>
          <w:szCs w:val="24"/>
          <w:lang w:eastAsia="en-IN"/>
          <w14:ligatures w14:val="none"/>
        </w:rPr>
        <w:t>Philippines</w:t>
      </w:r>
      <w:r w:rsidRPr="00F333B9">
        <w:rPr>
          <w:rFonts w:ascii="Times New Roman" w:eastAsia="Times New Roman" w:hAnsi="Times New Roman" w:cs="Times New Roman"/>
          <w:kern w:val="0"/>
          <w:sz w:val="24"/>
          <w:szCs w:val="24"/>
          <w:lang w:eastAsia="en-IN"/>
          <w14:ligatures w14:val="none"/>
        </w:rPr>
        <w:t xml:space="preserve"> are investing heavily in low-to-mid income housing — much of it in humid or flood-prone zones.</w:t>
      </w:r>
    </w:p>
    <w:p w14:paraId="2C544DC5"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For these builds, house wraps are increasingly seen as essential to prevent long-term structural damage. However, </w:t>
      </w:r>
      <w:r w:rsidRPr="00F333B9">
        <w:rPr>
          <w:rFonts w:ascii="Times New Roman" w:eastAsia="Times New Roman" w:hAnsi="Times New Roman" w:cs="Times New Roman"/>
          <w:b/>
          <w:bCs/>
          <w:kern w:val="0"/>
          <w:sz w:val="24"/>
          <w:szCs w:val="24"/>
          <w:lang w:eastAsia="en-IN"/>
          <w14:ligatures w14:val="none"/>
        </w:rPr>
        <w:t>builder awareness and training</w:t>
      </w:r>
      <w:r w:rsidRPr="00F333B9">
        <w:rPr>
          <w:rFonts w:ascii="Times New Roman" w:eastAsia="Times New Roman" w:hAnsi="Times New Roman" w:cs="Times New Roman"/>
          <w:kern w:val="0"/>
          <w:sz w:val="24"/>
          <w:szCs w:val="24"/>
          <w:lang w:eastAsia="en-IN"/>
          <w14:ligatures w14:val="none"/>
        </w:rPr>
        <w:t xml:space="preserve"> remain barriers. Many installations still rely on generic plastic sheeting or substandard tapes, undermining performance.</w:t>
      </w:r>
    </w:p>
    <w:p w14:paraId="393859C1"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Japan and South Korea are outliers. Both have well-established building science communities and strict energy codes. In these markets, high-performance wraps and modular construction systems (with pre-installed WRBs) are standard in urban development.</w:t>
      </w:r>
    </w:p>
    <w:p w14:paraId="41D81D20"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i/>
          <w:iCs/>
          <w:kern w:val="0"/>
          <w:sz w:val="24"/>
          <w:szCs w:val="24"/>
          <w:lang w:eastAsia="en-IN"/>
          <w14:ligatures w14:val="none"/>
        </w:rPr>
        <w:t xml:space="preserve">Expect the most innovation here to </w:t>
      </w:r>
      <w:proofErr w:type="spellStart"/>
      <w:r w:rsidRPr="00F333B9">
        <w:rPr>
          <w:rFonts w:ascii="Times New Roman" w:eastAsia="Times New Roman" w:hAnsi="Times New Roman" w:cs="Times New Roman"/>
          <w:i/>
          <w:iCs/>
          <w:kern w:val="0"/>
          <w:sz w:val="24"/>
          <w:szCs w:val="24"/>
          <w:lang w:eastAsia="en-IN"/>
          <w14:ligatures w14:val="none"/>
        </w:rPr>
        <w:t>center</w:t>
      </w:r>
      <w:proofErr w:type="spellEnd"/>
      <w:r w:rsidRPr="00F333B9">
        <w:rPr>
          <w:rFonts w:ascii="Times New Roman" w:eastAsia="Times New Roman" w:hAnsi="Times New Roman" w:cs="Times New Roman"/>
          <w:i/>
          <w:iCs/>
          <w:kern w:val="0"/>
          <w:sz w:val="24"/>
          <w:szCs w:val="24"/>
          <w:lang w:eastAsia="en-IN"/>
          <w14:ligatures w14:val="none"/>
        </w:rPr>
        <w:t xml:space="preserve"> around speed, simplicity, and humidity resistance — particularly in markets with heavy monsoon or typhoon seasons.</w:t>
      </w:r>
    </w:p>
    <w:p w14:paraId="1AE23091"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Latin America, Middle East, and Africa (LAMEA)</w:t>
      </w:r>
    </w:p>
    <w:p w14:paraId="726DD947"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In these regions, house wraps are still in the early stage of market maturity. Most homes in Latin America and Africa are masonry-based, with limited adoption of framed construction. This reduces the immediate need for wraps as defined in the North American sense.</w:t>
      </w:r>
    </w:p>
    <w:p w14:paraId="7B35783E"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However, a few factors are starting to shift the outlook:</w:t>
      </w:r>
    </w:p>
    <w:p w14:paraId="4D52E1AD" w14:textId="77777777" w:rsidR="00F333B9" w:rsidRPr="00F333B9" w:rsidRDefault="00F333B9" w:rsidP="00F333B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Public housing programs</w:t>
      </w:r>
      <w:r w:rsidRPr="00F333B9">
        <w:rPr>
          <w:rFonts w:ascii="Times New Roman" w:eastAsia="Times New Roman" w:hAnsi="Times New Roman" w:cs="Times New Roman"/>
          <w:kern w:val="0"/>
          <w:sz w:val="24"/>
          <w:szCs w:val="24"/>
          <w:lang w:eastAsia="en-IN"/>
          <w14:ligatures w14:val="none"/>
        </w:rPr>
        <w:t xml:space="preserve"> in Brazil and Mexico are starting to integrate WRBs for better </w:t>
      </w:r>
      <w:proofErr w:type="spellStart"/>
      <w:r w:rsidRPr="00F333B9">
        <w:rPr>
          <w:rFonts w:ascii="Times New Roman" w:eastAsia="Times New Roman" w:hAnsi="Times New Roman" w:cs="Times New Roman"/>
          <w:kern w:val="0"/>
          <w:sz w:val="24"/>
          <w:szCs w:val="24"/>
          <w:lang w:eastAsia="en-IN"/>
          <w14:ligatures w14:val="none"/>
        </w:rPr>
        <w:t>mold</w:t>
      </w:r>
      <w:proofErr w:type="spellEnd"/>
      <w:r w:rsidRPr="00F333B9">
        <w:rPr>
          <w:rFonts w:ascii="Times New Roman" w:eastAsia="Times New Roman" w:hAnsi="Times New Roman" w:cs="Times New Roman"/>
          <w:kern w:val="0"/>
          <w:sz w:val="24"/>
          <w:szCs w:val="24"/>
          <w:lang w:eastAsia="en-IN"/>
          <w14:ligatures w14:val="none"/>
        </w:rPr>
        <w:t xml:space="preserve"> control and interior comfort.</w:t>
      </w:r>
    </w:p>
    <w:p w14:paraId="7FA88D20" w14:textId="77777777" w:rsidR="00F333B9" w:rsidRPr="00F333B9" w:rsidRDefault="00F333B9" w:rsidP="00F333B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Climate-driven demand</w:t>
      </w:r>
      <w:r w:rsidRPr="00F333B9">
        <w:rPr>
          <w:rFonts w:ascii="Times New Roman" w:eastAsia="Times New Roman" w:hAnsi="Times New Roman" w:cs="Times New Roman"/>
          <w:kern w:val="0"/>
          <w:sz w:val="24"/>
          <w:szCs w:val="24"/>
          <w:lang w:eastAsia="en-IN"/>
          <w14:ligatures w14:val="none"/>
        </w:rPr>
        <w:t xml:space="preserve"> in Middle Eastern countries (like UAE and Saudi Arabia) is boosting use of reflective or vapor-barrier wraps in commercial construction.</w:t>
      </w:r>
    </w:p>
    <w:p w14:paraId="003AF852" w14:textId="77777777" w:rsidR="00F333B9" w:rsidRPr="00F333B9" w:rsidRDefault="00F333B9" w:rsidP="00F333B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NGOs and aid organizations</w:t>
      </w:r>
      <w:r w:rsidRPr="00F333B9">
        <w:rPr>
          <w:rFonts w:ascii="Times New Roman" w:eastAsia="Times New Roman" w:hAnsi="Times New Roman" w:cs="Times New Roman"/>
          <w:kern w:val="0"/>
          <w:sz w:val="24"/>
          <w:szCs w:val="24"/>
          <w:lang w:eastAsia="en-IN"/>
          <w14:ligatures w14:val="none"/>
        </w:rPr>
        <w:t xml:space="preserve"> in parts of Africa are piloting prefabricated housing kits that include integrated wrap systems to enhance durability.</w:t>
      </w:r>
    </w:p>
    <w:p w14:paraId="71550048"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i/>
          <w:iCs/>
          <w:kern w:val="0"/>
          <w:sz w:val="24"/>
          <w:szCs w:val="24"/>
          <w:lang w:eastAsia="en-IN"/>
          <w14:ligatures w14:val="none"/>
        </w:rPr>
        <w:t>Cost and climate resilience are the two big levers here. The challenge is making high-performance wraps affordable enough to displace legacy methods like cementitious coatings or cheap plastic films.</w:t>
      </w:r>
    </w:p>
    <w:p w14:paraId="64F8C796"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Regional Summary</w:t>
      </w:r>
    </w:p>
    <w:p w14:paraId="370DB044" w14:textId="77777777" w:rsidR="00F333B9" w:rsidRPr="00F333B9" w:rsidRDefault="00F333B9" w:rsidP="00F333B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North America</w:t>
      </w:r>
      <w:r w:rsidRPr="00F333B9">
        <w:rPr>
          <w:rFonts w:ascii="Times New Roman" w:eastAsia="Times New Roman" w:hAnsi="Times New Roman" w:cs="Times New Roman"/>
          <w:kern w:val="0"/>
          <w:sz w:val="24"/>
          <w:szCs w:val="24"/>
          <w:lang w:eastAsia="en-IN"/>
          <w14:ligatures w14:val="none"/>
        </w:rPr>
        <w:t xml:space="preserve"> leads on code-driven demand and system-level adoption.</w:t>
      </w:r>
    </w:p>
    <w:p w14:paraId="232FF453" w14:textId="77777777" w:rsidR="00F333B9" w:rsidRPr="00F333B9" w:rsidRDefault="00F333B9" w:rsidP="00F333B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lastRenderedPageBreak/>
        <w:t>Europe</w:t>
      </w:r>
      <w:r w:rsidRPr="00F333B9">
        <w:rPr>
          <w:rFonts w:ascii="Times New Roman" w:eastAsia="Times New Roman" w:hAnsi="Times New Roman" w:cs="Times New Roman"/>
          <w:kern w:val="0"/>
          <w:sz w:val="24"/>
          <w:szCs w:val="24"/>
          <w:lang w:eastAsia="en-IN"/>
          <w14:ligatures w14:val="none"/>
        </w:rPr>
        <w:t xml:space="preserve"> prioritizes breathability and sustainability, especially in energy-retrofit projects.</w:t>
      </w:r>
    </w:p>
    <w:p w14:paraId="01BCE2E8" w14:textId="77777777" w:rsidR="00F333B9" w:rsidRPr="00F333B9" w:rsidRDefault="00F333B9" w:rsidP="00F333B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Asia Pacific</w:t>
      </w:r>
      <w:r w:rsidRPr="00F333B9">
        <w:rPr>
          <w:rFonts w:ascii="Times New Roman" w:eastAsia="Times New Roman" w:hAnsi="Times New Roman" w:cs="Times New Roman"/>
          <w:kern w:val="0"/>
          <w:sz w:val="24"/>
          <w:szCs w:val="24"/>
          <w:lang w:eastAsia="en-IN"/>
          <w14:ligatures w14:val="none"/>
        </w:rPr>
        <w:t xml:space="preserve"> holds the most near-term growth — </w:t>
      </w:r>
      <w:proofErr w:type="spellStart"/>
      <w:r w:rsidRPr="00F333B9">
        <w:rPr>
          <w:rFonts w:ascii="Times New Roman" w:eastAsia="Times New Roman" w:hAnsi="Times New Roman" w:cs="Times New Roman"/>
          <w:kern w:val="0"/>
          <w:sz w:val="24"/>
          <w:szCs w:val="24"/>
          <w:lang w:eastAsia="en-IN"/>
          <w14:ligatures w14:val="none"/>
        </w:rPr>
        <w:t>fueled</w:t>
      </w:r>
      <w:proofErr w:type="spellEnd"/>
      <w:r w:rsidRPr="00F333B9">
        <w:rPr>
          <w:rFonts w:ascii="Times New Roman" w:eastAsia="Times New Roman" w:hAnsi="Times New Roman" w:cs="Times New Roman"/>
          <w:kern w:val="0"/>
          <w:sz w:val="24"/>
          <w:szCs w:val="24"/>
          <w:lang w:eastAsia="en-IN"/>
          <w14:ligatures w14:val="none"/>
        </w:rPr>
        <w:t xml:space="preserve"> by volume and exposure to weather extremes.</w:t>
      </w:r>
    </w:p>
    <w:p w14:paraId="46598E16" w14:textId="77777777" w:rsidR="00F333B9" w:rsidRPr="00F333B9" w:rsidRDefault="00F333B9" w:rsidP="00F333B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LAMEA</w:t>
      </w:r>
      <w:r w:rsidRPr="00F333B9">
        <w:rPr>
          <w:rFonts w:ascii="Times New Roman" w:eastAsia="Times New Roman" w:hAnsi="Times New Roman" w:cs="Times New Roman"/>
          <w:kern w:val="0"/>
          <w:sz w:val="24"/>
          <w:szCs w:val="24"/>
          <w:lang w:eastAsia="en-IN"/>
          <w14:ligatures w14:val="none"/>
        </w:rPr>
        <w:t xml:space="preserve"> is a long play, driven by public-sector modernization and global aid programs.</w:t>
      </w:r>
    </w:p>
    <w:p w14:paraId="74ACB77C"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Across the board, house wraps are moving from commodity to necessity. </w:t>
      </w:r>
      <w:r w:rsidRPr="00F333B9">
        <w:rPr>
          <w:rFonts w:ascii="Times New Roman" w:eastAsia="Times New Roman" w:hAnsi="Times New Roman" w:cs="Times New Roman"/>
          <w:i/>
          <w:iCs/>
          <w:kern w:val="0"/>
          <w:sz w:val="24"/>
          <w:szCs w:val="24"/>
          <w:lang w:eastAsia="en-IN"/>
          <w14:ligatures w14:val="none"/>
        </w:rPr>
        <w:t>And the regions that view them not as an add-on, but as a strategic envelope layer, are where the deepest value is emerging.</w:t>
      </w:r>
    </w:p>
    <w:p w14:paraId="3186FABC" w14:textId="77777777" w:rsidR="00F333B9" w:rsidRPr="00F333B9" w:rsidRDefault="00F333B9" w:rsidP="00F333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33B9">
        <w:rPr>
          <w:rFonts w:ascii="Times New Roman" w:eastAsia="Times New Roman" w:hAnsi="Times New Roman" w:cs="Times New Roman"/>
          <w:b/>
          <w:bCs/>
          <w:kern w:val="36"/>
          <w:sz w:val="48"/>
          <w:szCs w:val="48"/>
          <w:lang w:eastAsia="en-IN"/>
          <w14:ligatures w14:val="none"/>
        </w:rPr>
        <w:t>6. End-User Dynamics and Use Case</w:t>
      </w:r>
    </w:p>
    <w:p w14:paraId="224DD5AA"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In the house wraps market, the end user isn't just the contractor on the job site. It's a complex mix of stakeholders — from builders and installers to developers, code officials, and even homeowners. Each has different priorities, which is why wrap manufacturers are now tailoring not just product performance, but also training, packaging, and even warranty structures based on who’s doing the buying — and why.</w:t>
      </w:r>
    </w:p>
    <w:p w14:paraId="1F0AACA8"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Residential Builders and Developers</w:t>
      </w:r>
    </w:p>
    <w:p w14:paraId="778E70F6"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This is the dominant user segment by volume, especially in North America and parts of Asia. These buyers prioritize </w:t>
      </w:r>
      <w:r w:rsidRPr="00F333B9">
        <w:rPr>
          <w:rFonts w:ascii="Times New Roman" w:eastAsia="Times New Roman" w:hAnsi="Times New Roman" w:cs="Times New Roman"/>
          <w:b/>
          <w:bCs/>
          <w:kern w:val="0"/>
          <w:sz w:val="24"/>
          <w:szCs w:val="24"/>
          <w:lang w:eastAsia="en-IN"/>
          <w14:ligatures w14:val="none"/>
        </w:rPr>
        <w:t>speed, price, and code compliance</w:t>
      </w:r>
      <w:r w:rsidRPr="00F333B9">
        <w:rPr>
          <w:rFonts w:ascii="Times New Roman" w:eastAsia="Times New Roman" w:hAnsi="Times New Roman" w:cs="Times New Roman"/>
          <w:kern w:val="0"/>
          <w:sz w:val="24"/>
          <w:szCs w:val="24"/>
          <w:lang w:eastAsia="en-IN"/>
          <w14:ligatures w14:val="none"/>
        </w:rPr>
        <w:t>. For tract home builders, wraps are often selected based on ease of installation, compatibility with siding systems, and whether they’ll pass local blower-door tests for air tightness.</w:t>
      </w:r>
    </w:p>
    <w:p w14:paraId="2E907598"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That said, higher-end residential developers — particularly in coastal or high-humidity zones — are now shifting to </w:t>
      </w:r>
      <w:r w:rsidRPr="00F333B9">
        <w:rPr>
          <w:rFonts w:ascii="Times New Roman" w:eastAsia="Times New Roman" w:hAnsi="Times New Roman" w:cs="Times New Roman"/>
          <w:b/>
          <w:bCs/>
          <w:kern w:val="0"/>
          <w:sz w:val="24"/>
          <w:szCs w:val="24"/>
          <w:lang w:eastAsia="en-IN"/>
          <w14:ligatures w14:val="none"/>
        </w:rPr>
        <w:t>drainable or self-adhered wraps</w:t>
      </w:r>
      <w:r w:rsidRPr="00F333B9">
        <w:rPr>
          <w:rFonts w:ascii="Times New Roman" w:eastAsia="Times New Roman" w:hAnsi="Times New Roman" w:cs="Times New Roman"/>
          <w:kern w:val="0"/>
          <w:sz w:val="24"/>
          <w:szCs w:val="24"/>
          <w:lang w:eastAsia="en-IN"/>
          <w14:ligatures w14:val="none"/>
        </w:rPr>
        <w:t xml:space="preserve"> that offer better long-term moisture performance. </w:t>
      </w:r>
      <w:r w:rsidRPr="00F333B9">
        <w:rPr>
          <w:rFonts w:ascii="Times New Roman" w:eastAsia="Times New Roman" w:hAnsi="Times New Roman" w:cs="Times New Roman"/>
          <w:i/>
          <w:iCs/>
          <w:kern w:val="0"/>
          <w:sz w:val="24"/>
          <w:szCs w:val="24"/>
          <w:lang w:eastAsia="en-IN"/>
          <w14:ligatures w14:val="none"/>
        </w:rPr>
        <w:t>Some even demand full envelope warranties and third-party moisture testing post-installation, especially in regions where water damage leads to costly litigation.</w:t>
      </w:r>
    </w:p>
    <w:p w14:paraId="76FC152B"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General Contractors and Framers</w:t>
      </w:r>
    </w:p>
    <w:p w14:paraId="3FC5015E"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These are the boots on the ground — the people physically installing the wrap. Their top concerns? Ease of application, tape compatibility, and how well the product handles in wind or cold temperatures. Many contractors </w:t>
      </w:r>
      <w:proofErr w:type="spellStart"/>
      <w:r w:rsidRPr="00F333B9">
        <w:rPr>
          <w:rFonts w:ascii="Times New Roman" w:eastAsia="Times New Roman" w:hAnsi="Times New Roman" w:cs="Times New Roman"/>
          <w:kern w:val="0"/>
          <w:sz w:val="24"/>
          <w:szCs w:val="24"/>
          <w:lang w:eastAsia="en-IN"/>
          <w14:ligatures w14:val="none"/>
        </w:rPr>
        <w:t>favor</w:t>
      </w:r>
      <w:proofErr w:type="spellEnd"/>
      <w:r w:rsidRPr="00F333B9">
        <w:rPr>
          <w:rFonts w:ascii="Times New Roman" w:eastAsia="Times New Roman" w:hAnsi="Times New Roman" w:cs="Times New Roman"/>
          <w:kern w:val="0"/>
          <w:sz w:val="24"/>
          <w:szCs w:val="24"/>
          <w:lang w:eastAsia="en-IN"/>
          <w14:ligatures w14:val="none"/>
        </w:rPr>
        <w:t xml:space="preserve"> brands that offer </w:t>
      </w:r>
      <w:r w:rsidRPr="00F333B9">
        <w:rPr>
          <w:rFonts w:ascii="Times New Roman" w:eastAsia="Times New Roman" w:hAnsi="Times New Roman" w:cs="Times New Roman"/>
          <w:b/>
          <w:bCs/>
          <w:kern w:val="0"/>
          <w:sz w:val="24"/>
          <w:szCs w:val="24"/>
          <w:lang w:eastAsia="en-IN"/>
          <w14:ligatures w14:val="none"/>
        </w:rPr>
        <w:t>onsite support, installation guides, or even training videos</w:t>
      </w:r>
      <w:r w:rsidRPr="00F333B9">
        <w:rPr>
          <w:rFonts w:ascii="Times New Roman" w:eastAsia="Times New Roman" w:hAnsi="Times New Roman" w:cs="Times New Roman"/>
          <w:kern w:val="0"/>
          <w:sz w:val="24"/>
          <w:szCs w:val="24"/>
          <w:lang w:eastAsia="en-IN"/>
          <w14:ligatures w14:val="none"/>
        </w:rPr>
        <w:t>.</w:t>
      </w:r>
    </w:p>
    <w:p w14:paraId="03D2389C"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Some wrap manufacturers have started offering </w:t>
      </w:r>
      <w:r w:rsidRPr="00F333B9">
        <w:rPr>
          <w:rFonts w:ascii="Times New Roman" w:eastAsia="Times New Roman" w:hAnsi="Times New Roman" w:cs="Times New Roman"/>
          <w:b/>
          <w:bCs/>
          <w:kern w:val="0"/>
          <w:sz w:val="24"/>
          <w:szCs w:val="24"/>
          <w:lang w:eastAsia="en-IN"/>
          <w14:ligatures w14:val="none"/>
        </w:rPr>
        <w:t>incentive programs</w:t>
      </w:r>
      <w:r w:rsidRPr="00F333B9">
        <w:rPr>
          <w:rFonts w:ascii="Times New Roman" w:eastAsia="Times New Roman" w:hAnsi="Times New Roman" w:cs="Times New Roman"/>
          <w:kern w:val="0"/>
          <w:sz w:val="24"/>
          <w:szCs w:val="24"/>
          <w:lang w:eastAsia="en-IN"/>
          <w14:ligatures w14:val="none"/>
        </w:rPr>
        <w:t xml:space="preserve"> for framers who complete certified training — not unlike the roofing industry. </w:t>
      </w:r>
      <w:r w:rsidRPr="00F333B9">
        <w:rPr>
          <w:rFonts w:ascii="Times New Roman" w:eastAsia="Times New Roman" w:hAnsi="Times New Roman" w:cs="Times New Roman"/>
          <w:i/>
          <w:iCs/>
          <w:kern w:val="0"/>
          <w:sz w:val="24"/>
          <w:szCs w:val="24"/>
          <w:lang w:eastAsia="en-IN"/>
          <w14:ligatures w14:val="none"/>
        </w:rPr>
        <w:t>This is one of the fastest ways to build brand loyalty, especially among younger installers moving away from legacy products.</w:t>
      </w:r>
    </w:p>
    <w:p w14:paraId="32D27AC2"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Commercial Builders and Architects</w:t>
      </w:r>
    </w:p>
    <w:p w14:paraId="4FBC4642"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In commercial settings, wraps aren’t just functional — they’re part of a much larger </w:t>
      </w:r>
      <w:r w:rsidRPr="00F333B9">
        <w:rPr>
          <w:rFonts w:ascii="Times New Roman" w:eastAsia="Times New Roman" w:hAnsi="Times New Roman" w:cs="Times New Roman"/>
          <w:b/>
          <w:bCs/>
          <w:kern w:val="0"/>
          <w:sz w:val="24"/>
          <w:szCs w:val="24"/>
          <w:lang w:eastAsia="en-IN"/>
          <w14:ligatures w14:val="none"/>
        </w:rPr>
        <w:t>building envelope strategy</w:t>
      </w:r>
      <w:r w:rsidRPr="00F333B9">
        <w:rPr>
          <w:rFonts w:ascii="Times New Roman" w:eastAsia="Times New Roman" w:hAnsi="Times New Roman" w:cs="Times New Roman"/>
          <w:kern w:val="0"/>
          <w:sz w:val="24"/>
          <w:szCs w:val="24"/>
          <w:lang w:eastAsia="en-IN"/>
          <w14:ligatures w14:val="none"/>
        </w:rPr>
        <w:t>. Architects want data: permeability ratings, UV exposure limits, NFPA-285 compliance, and full system compatibility.</w:t>
      </w:r>
    </w:p>
    <w:p w14:paraId="04E02D65"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lastRenderedPageBreak/>
        <w:t xml:space="preserve">On large projects like hospitals, schools, or government buildings, wraps are usually specified into the design and verified through </w:t>
      </w:r>
      <w:r w:rsidRPr="00F333B9">
        <w:rPr>
          <w:rFonts w:ascii="Times New Roman" w:eastAsia="Times New Roman" w:hAnsi="Times New Roman" w:cs="Times New Roman"/>
          <w:b/>
          <w:bCs/>
          <w:kern w:val="0"/>
          <w:sz w:val="24"/>
          <w:szCs w:val="24"/>
          <w:lang w:eastAsia="en-IN"/>
          <w14:ligatures w14:val="none"/>
        </w:rPr>
        <w:t>mock-up assemblies</w:t>
      </w:r>
      <w:r w:rsidRPr="00F333B9">
        <w:rPr>
          <w:rFonts w:ascii="Times New Roman" w:eastAsia="Times New Roman" w:hAnsi="Times New Roman" w:cs="Times New Roman"/>
          <w:kern w:val="0"/>
          <w:sz w:val="24"/>
          <w:szCs w:val="24"/>
          <w:lang w:eastAsia="en-IN"/>
          <w14:ligatures w14:val="none"/>
        </w:rPr>
        <w:t xml:space="preserve"> and field tests. </w:t>
      </w:r>
      <w:r w:rsidRPr="00F333B9">
        <w:rPr>
          <w:rFonts w:ascii="Times New Roman" w:eastAsia="Times New Roman" w:hAnsi="Times New Roman" w:cs="Times New Roman"/>
          <w:i/>
          <w:iCs/>
          <w:kern w:val="0"/>
          <w:sz w:val="24"/>
          <w:szCs w:val="24"/>
          <w:lang w:eastAsia="en-IN"/>
          <w14:ligatures w14:val="none"/>
        </w:rPr>
        <w:t>These builds often require wraps that can remain exposed for 6 months or more without degradation — and that integrate tightly with insulation, cladding, and window systems.</w:t>
      </w:r>
    </w:p>
    <w:p w14:paraId="273A1FE2"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Modular Construction Firms</w:t>
      </w:r>
    </w:p>
    <w:p w14:paraId="7BE5F0AC"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Prefab builders — especially in the U.S., Canada, Japan, and Scandinavia — are a rising segment. For them, wraps need to be </w:t>
      </w:r>
      <w:r w:rsidRPr="00F333B9">
        <w:rPr>
          <w:rFonts w:ascii="Times New Roman" w:eastAsia="Times New Roman" w:hAnsi="Times New Roman" w:cs="Times New Roman"/>
          <w:b/>
          <w:bCs/>
          <w:kern w:val="0"/>
          <w:sz w:val="24"/>
          <w:szCs w:val="24"/>
          <w:lang w:eastAsia="en-IN"/>
          <w14:ligatures w14:val="none"/>
        </w:rPr>
        <w:t>consistent, factory-installable, and compatible with rapid transport</w:t>
      </w:r>
      <w:r w:rsidRPr="00F333B9">
        <w:rPr>
          <w:rFonts w:ascii="Times New Roman" w:eastAsia="Times New Roman" w:hAnsi="Times New Roman" w:cs="Times New Roman"/>
          <w:kern w:val="0"/>
          <w:sz w:val="24"/>
          <w:szCs w:val="24"/>
          <w:lang w:eastAsia="en-IN"/>
          <w14:ligatures w14:val="none"/>
        </w:rPr>
        <w:t>. They’re often installed indoors on panels before those panels are trucked to the site.</w:t>
      </w:r>
    </w:p>
    <w:p w14:paraId="3F4EF2F1"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Some manufacturers are now designing wraps with </w:t>
      </w:r>
      <w:r w:rsidRPr="00F333B9">
        <w:rPr>
          <w:rFonts w:ascii="Times New Roman" w:eastAsia="Times New Roman" w:hAnsi="Times New Roman" w:cs="Times New Roman"/>
          <w:b/>
          <w:bCs/>
          <w:kern w:val="0"/>
          <w:sz w:val="24"/>
          <w:szCs w:val="24"/>
          <w:lang w:eastAsia="en-IN"/>
          <w14:ligatures w14:val="none"/>
        </w:rPr>
        <w:t>grid markings for faster alignment</w:t>
      </w:r>
      <w:r w:rsidRPr="00F333B9">
        <w:rPr>
          <w:rFonts w:ascii="Times New Roman" w:eastAsia="Times New Roman" w:hAnsi="Times New Roman" w:cs="Times New Roman"/>
          <w:kern w:val="0"/>
          <w:sz w:val="24"/>
          <w:szCs w:val="24"/>
          <w:lang w:eastAsia="en-IN"/>
          <w14:ligatures w14:val="none"/>
        </w:rPr>
        <w:t xml:space="preserve">, </w:t>
      </w:r>
      <w:r w:rsidRPr="00F333B9">
        <w:rPr>
          <w:rFonts w:ascii="Times New Roman" w:eastAsia="Times New Roman" w:hAnsi="Times New Roman" w:cs="Times New Roman"/>
          <w:b/>
          <w:bCs/>
          <w:kern w:val="0"/>
          <w:sz w:val="24"/>
          <w:szCs w:val="24"/>
          <w:lang w:eastAsia="en-IN"/>
          <w14:ligatures w14:val="none"/>
        </w:rPr>
        <w:t>pre-applied tapes</w:t>
      </w:r>
      <w:r w:rsidRPr="00F333B9">
        <w:rPr>
          <w:rFonts w:ascii="Times New Roman" w:eastAsia="Times New Roman" w:hAnsi="Times New Roman" w:cs="Times New Roman"/>
          <w:kern w:val="0"/>
          <w:sz w:val="24"/>
          <w:szCs w:val="24"/>
          <w:lang w:eastAsia="en-IN"/>
          <w14:ligatures w14:val="none"/>
        </w:rPr>
        <w:t xml:space="preserve">, or even </w:t>
      </w:r>
      <w:r w:rsidRPr="00F333B9">
        <w:rPr>
          <w:rFonts w:ascii="Times New Roman" w:eastAsia="Times New Roman" w:hAnsi="Times New Roman" w:cs="Times New Roman"/>
          <w:b/>
          <w:bCs/>
          <w:kern w:val="0"/>
          <w:sz w:val="24"/>
          <w:szCs w:val="24"/>
          <w:lang w:eastAsia="en-IN"/>
          <w14:ligatures w14:val="none"/>
        </w:rPr>
        <w:t>robot-compatible adhesives</w:t>
      </w:r>
      <w:r w:rsidRPr="00F333B9">
        <w:rPr>
          <w:rFonts w:ascii="Times New Roman" w:eastAsia="Times New Roman" w:hAnsi="Times New Roman" w:cs="Times New Roman"/>
          <w:kern w:val="0"/>
          <w:sz w:val="24"/>
          <w:szCs w:val="24"/>
          <w:lang w:eastAsia="en-IN"/>
          <w14:ligatures w14:val="none"/>
        </w:rPr>
        <w:t xml:space="preserve"> for automated assembly lines. </w:t>
      </w:r>
      <w:r w:rsidRPr="00F333B9">
        <w:rPr>
          <w:rFonts w:ascii="Times New Roman" w:eastAsia="Times New Roman" w:hAnsi="Times New Roman" w:cs="Times New Roman"/>
          <w:i/>
          <w:iCs/>
          <w:kern w:val="0"/>
          <w:sz w:val="24"/>
          <w:szCs w:val="24"/>
          <w:lang w:eastAsia="en-IN"/>
          <w14:ligatures w14:val="none"/>
        </w:rPr>
        <w:t>In modular housing, the wrap isn’t just a protection layer — it’s part of an industrial workflow.</w:t>
      </w:r>
    </w:p>
    <w:p w14:paraId="52CAD626"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Use Case: Affordable Housing Project in Coastal India</w:t>
      </w:r>
    </w:p>
    <w:p w14:paraId="4A865E66"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A government-backed housing initiative near Chennai was facing high </w:t>
      </w:r>
      <w:proofErr w:type="spellStart"/>
      <w:r w:rsidRPr="00F333B9">
        <w:rPr>
          <w:rFonts w:ascii="Times New Roman" w:eastAsia="Times New Roman" w:hAnsi="Times New Roman" w:cs="Times New Roman"/>
          <w:kern w:val="0"/>
          <w:sz w:val="24"/>
          <w:szCs w:val="24"/>
          <w:lang w:eastAsia="en-IN"/>
          <w14:ligatures w14:val="none"/>
        </w:rPr>
        <w:t>mold</w:t>
      </w:r>
      <w:proofErr w:type="spellEnd"/>
      <w:r w:rsidRPr="00F333B9">
        <w:rPr>
          <w:rFonts w:ascii="Times New Roman" w:eastAsia="Times New Roman" w:hAnsi="Times New Roman" w:cs="Times New Roman"/>
          <w:kern w:val="0"/>
          <w:sz w:val="24"/>
          <w:szCs w:val="24"/>
          <w:lang w:eastAsia="en-IN"/>
          <w14:ligatures w14:val="none"/>
        </w:rPr>
        <w:t xml:space="preserve"> and structural degradation rates in its previous builds. The challenge? Substandard plastic sheeting was being used in a tropical climate with high rainfall and poor ventilation.</w:t>
      </w:r>
    </w:p>
    <w:p w14:paraId="1FE04CCB"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In 2024, the construction authority piloted a switch to a </w:t>
      </w:r>
      <w:r w:rsidRPr="00F333B9">
        <w:rPr>
          <w:rFonts w:ascii="Times New Roman" w:eastAsia="Times New Roman" w:hAnsi="Times New Roman" w:cs="Times New Roman"/>
          <w:b/>
          <w:bCs/>
          <w:kern w:val="0"/>
          <w:sz w:val="24"/>
          <w:szCs w:val="24"/>
          <w:lang w:eastAsia="en-IN"/>
          <w14:ligatures w14:val="none"/>
        </w:rPr>
        <w:t>breathable, self-adhered wrap system</w:t>
      </w:r>
      <w:r w:rsidRPr="00F333B9">
        <w:rPr>
          <w:rFonts w:ascii="Times New Roman" w:eastAsia="Times New Roman" w:hAnsi="Times New Roman" w:cs="Times New Roman"/>
          <w:kern w:val="0"/>
          <w:sz w:val="24"/>
          <w:szCs w:val="24"/>
          <w:lang w:eastAsia="en-IN"/>
          <w14:ligatures w14:val="none"/>
        </w:rPr>
        <w:t xml:space="preserve"> with pre-integrated flashing tape. It also included onsite training for local contractors and installers. After 12 months, wall cavity moisture tests showed a </w:t>
      </w:r>
      <w:r w:rsidRPr="00F333B9">
        <w:rPr>
          <w:rFonts w:ascii="Times New Roman" w:eastAsia="Times New Roman" w:hAnsi="Times New Roman" w:cs="Times New Roman"/>
          <w:b/>
          <w:bCs/>
          <w:kern w:val="0"/>
          <w:sz w:val="24"/>
          <w:szCs w:val="24"/>
          <w:lang w:eastAsia="en-IN"/>
          <w14:ligatures w14:val="none"/>
        </w:rPr>
        <w:t>70% reduction in trapped humidity</w:t>
      </w:r>
      <w:r w:rsidRPr="00F333B9">
        <w:rPr>
          <w:rFonts w:ascii="Times New Roman" w:eastAsia="Times New Roman" w:hAnsi="Times New Roman" w:cs="Times New Roman"/>
          <w:kern w:val="0"/>
          <w:sz w:val="24"/>
          <w:szCs w:val="24"/>
          <w:lang w:eastAsia="en-IN"/>
          <w14:ligatures w14:val="none"/>
        </w:rPr>
        <w:t xml:space="preserve">, and follow-up inspections revealed </w:t>
      </w:r>
      <w:r w:rsidRPr="00F333B9">
        <w:rPr>
          <w:rFonts w:ascii="Times New Roman" w:eastAsia="Times New Roman" w:hAnsi="Times New Roman" w:cs="Times New Roman"/>
          <w:b/>
          <w:bCs/>
          <w:kern w:val="0"/>
          <w:sz w:val="24"/>
          <w:szCs w:val="24"/>
          <w:lang w:eastAsia="en-IN"/>
          <w14:ligatures w14:val="none"/>
        </w:rPr>
        <w:t xml:space="preserve">no </w:t>
      </w:r>
      <w:proofErr w:type="spellStart"/>
      <w:r w:rsidRPr="00F333B9">
        <w:rPr>
          <w:rFonts w:ascii="Times New Roman" w:eastAsia="Times New Roman" w:hAnsi="Times New Roman" w:cs="Times New Roman"/>
          <w:b/>
          <w:bCs/>
          <w:kern w:val="0"/>
          <w:sz w:val="24"/>
          <w:szCs w:val="24"/>
          <w:lang w:eastAsia="en-IN"/>
          <w14:ligatures w14:val="none"/>
        </w:rPr>
        <w:t>mold</w:t>
      </w:r>
      <w:proofErr w:type="spellEnd"/>
      <w:r w:rsidRPr="00F333B9">
        <w:rPr>
          <w:rFonts w:ascii="Times New Roman" w:eastAsia="Times New Roman" w:hAnsi="Times New Roman" w:cs="Times New Roman"/>
          <w:b/>
          <w:bCs/>
          <w:kern w:val="0"/>
          <w:sz w:val="24"/>
          <w:szCs w:val="24"/>
          <w:lang w:eastAsia="en-IN"/>
          <w14:ligatures w14:val="none"/>
        </w:rPr>
        <w:t xml:space="preserve"> incidents</w:t>
      </w:r>
      <w:r w:rsidRPr="00F333B9">
        <w:rPr>
          <w:rFonts w:ascii="Times New Roman" w:eastAsia="Times New Roman" w:hAnsi="Times New Roman" w:cs="Times New Roman"/>
          <w:kern w:val="0"/>
          <w:sz w:val="24"/>
          <w:szCs w:val="24"/>
          <w:lang w:eastAsia="en-IN"/>
          <w14:ligatures w14:val="none"/>
        </w:rPr>
        <w:t xml:space="preserve"> across the 1,500-unit project.</w:t>
      </w:r>
    </w:p>
    <w:p w14:paraId="7AEEC423"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As a result, the wrap was approved for use across all similar public housing builds in the state. </w:t>
      </w:r>
      <w:r w:rsidRPr="00F333B9">
        <w:rPr>
          <w:rFonts w:ascii="Times New Roman" w:eastAsia="Times New Roman" w:hAnsi="Times New Roman" w:cs="Times New Roman"/>
          <w:i/>
          <w:iCs/>
          <w:kern w:val="0"/>
          <w:sz w:val="24"/>
          <w:szCs w:val="24"/>
          <w:lang w:eastAsia="en-IN"/>
          <w14:ligatures w14:val="none"/>
        </w:rPr>
        <w:t>What made it successful wasn’t just the material — it was the system, the training, and the attention to installation quality.</w:t>
      </w:r>
    </w:p>
    <w:p w14:paraId="783B2D5D" w14:textId="77777777" w:rsidR="00F333B9" w:rsidRPr="00F333B9" w:rsidRDefault="00F333B9" w:rsidP="00F333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33B9">
        <w:rPr>
          <w:rFonts w:ascii="Times New Roman" w:eastAsia="Times New Roman" w:hAnsi="Times New Roman" w:cs="Times New Roman"/>
          <w:b/>
          <w:bCs/>
          <w:kern w:val="36"/>
          <w:sz w:val="48"/>
          <w:szCs w:val="48"/>
          <w:lang w:eastAsia="en-IN"/>
          <w14:ligatures w14:val="none"/>
        </w:rPr>
        <w:t>7. Recent Developments + Opportunities &amp; Restraints</w:t>
      </w:r>
    </w:p>
    <w:p w14:paraId="11485102"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The house wraps market has seen a wave of practical innovation, strategic partnerships, and code-driven shifts in the past two years. While the industry may not move as fast as tech, the updates here are changing how buildings breathe, seal, and perform — from large commercial towers to low-income housing.</w:t>
      </w:r>
    </w:p>
    <w:p w14:paraId="1E5875E5"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6F651B8">
          <v:rect id="_x0000_i1025" style="width:0;height:1.5pt" o:hralign="center" o:hrstd="t" o:hr="t" fillcolor="#a0a0a0" stroked="f"/>
        </w:pict>
      </w:r>
    </w:p>
    <w:p w14:paraId="42AFA690" w14:textId="4A09BB90"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Recent Developments (Last 2 Years)</w:t>
      </w:r>
    </w:p>
    <w:p w14:paraId="6795AA04" w14:textId="77777777" w:rsidR="00F333B9" w:rsidRPr="00F333B9" w:rsidRDefault="00F333B9" w:rsidP="00F333B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DuPont</w:t>
      </w:r>
      <w:r w:rsidRPr="00F333B9">
        <w:rPr>
          <w:rFonts w:ascii="Times New Roman" w:eastAsia="Times New Roman" w:hAnsi="Times New Roman" w:cs="Times New Roman"/>
          <w:kern w:val="0"/>
          <w:sz w:val="24"/>
          <w:szCs w:val="24"/>
          <w:lang w:eastAsia="en-IN"/>
          <w14:ligatures w14:val="none"/>
        </w:rPr>
        <w:t xml:space="preserve"> expanded its Tyvek </w:t>
      </w:r>
      <w:proofErr w:type="spellStart"/>
      <w:r w:rsidRPr="00F333B9">
        <w:rPr>
          <w:rFonts w:ascii="Times New Roman" w:eastAsia="Times New Roman" w:hAnsi="Times New Roman" w:cs="Times New Roman"/>
          <w:kern w:val="0"/>
          <w:sz w:val="24"/>
          <w:szCs w:val="24"/>
          <w:lang w:eastAsia="en-IN"/>
          <w14:ligatures w14:val="none"/>
        </w:rPr>
        <w:t>DrainWrap</w:t>
      </w:r>
      <w:proofErr w:type="spellEnd"/>
      <w:r w:rsidRPr="00F333B9">
        <w:rPr>
          <w:rFonts w:ascii="Times New Roman" w:eastAsia="Times New Roman" w:hAnsi="Times New Roman" w:cs="Times New Roman"/>
          <w:kern w:val="0"/>
          <w:sz w:val="24"/>
          <w:szCs w:val="24"/>
          <w:lang w:eastAsia="en-IN"/>
          <w14:ligatures w14:val="none"/>
        </w:rPr>
        <w:t xml:space="preserve"> product line in late 2023 with enhanced drainage channels and a UV-resistant coating rated for </w:t>
      </w:r>
      <w:r w:rsidRPr="00F333B9">
        <w:rPr>
          <w:rFonts w:ascii="Times New Roman" w:eastAsia="Times New Roman" w:hAnsi="Times New Roman" w:cs="Times New Roman"/>
          <w:b/>
          <w:bCs/>
          <w:kern w:val="0"/>
          <w:sz w:val="24"/>
          <w:szCs w:val="24"/>
          <w:lang w:eastAsia="en-IN"/>
          <w14:ligatures w14:val="none"/>
        </w:rPr>
        <w:t>270 days of exposure</w:t>
      </w:r>
      <w:r w:rsidRPr="00F333B9">
        <w:rPr>
          <w:rFonts w:ascii="Times New Roman" w:eastAsia="Times New Roman" w:hAnsi="Times New Roman" w:cs="Times New Roman"/>
          <w:kern w:val="0"/>
          <w:sz w:val="24"/>
          <w:szCs w:val="24"/>
          <w:lang w:eastAsia="en-IN"/>
          <w14:ligatures w14:val="none"/>
        </w:rPr>
        <w:t>, targeting long-duration construction projects.</w:t>
      </w:r>
    </w:p>
    <w:p w14:paraId="73A85522" w14:textId="77777777" w:rsidR="00F333B9" w:rsidRPr="00F333B9" w:rsidRDefault="00F333B9" w:rsidP="00F333B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lastRenderedPageBreak/>
        <w:t xml:space="preserve">In early 2024, </w:t>
      </w:r>
      <w:r w:rsidRPr="00F333B9">
        <w:rPr>
          <w:rFonts w:ascii="Times New Roman" w:eastAsia="Times New Roman" w:hAnsi="Times New Roman" w:cs="Times New Roman"/>
          <w:b/>
          <w:bCs/>
          <w:kern w:val="0"/>
          <w:sz w:val="24"/>
          <w:szCs w:val="24"/>
          <w:lang w:eastAsia="en-IN"/>
          <w14:ligatures w14:val="none"/>
        </w:rPr>
        <w:t>Kingspan</w:t>
      </w:r>
      <w:r w:rsidRPr="00F333B9">
        <w:rPr>
          <w:rFonts w:ascii="Times New Roman" w:eastAsia="Times New Roman" w:hAnsi="Times New Roman" w:cs="Times New Roman"/>
          <w:kern w:val="0"/>
          <w:sz w:val="24"/>
          <w:szCs w:val="24"/>
          <w:lang w:eastAsia="en-IN"/>
          <w14:ligatures w14:val="none"/>
        </w:rPr>
        <w:t xml:space="preserve"> launched a new series of </w:t>
      </w:r>
      <w:r w:rsidRPr="00F333B9">
        <w:rPr>
          <w:rFonts w:ascii="Times New Roman" w:eastAsia="Times New Roman" w:hAnsi="Times New Roman" w:cs="Times New Roman"/>
          <w:b/>
          <w:bCs/>
          <w:kern w:val="0"/>
          <w:sz w:val="24"/>
          <w:szCs w:val="24"/>
          <w:lang w:eastAsia="en-IN"/>
          <w14:ligatures w14:val="none"/>
        </w:rPr>
        <w:t>fire-rated breathable membranes</w:t>
      </w:r>
      <w:r w:rsidRPr="00F333B9">
        <w:rPr>
          <w:rFonts w:ascii="Times New Roman" w:eastAsia="Times New Roman" w:hAnsi="Times New Roman" w:cs="Times New Roman"/>
          <w:kern w:val="0"/>
          <w:sz w:val="24"/>
          <w:szCs w:val="24"/>
          <w:lang w:eastAsia="en-IN"/>
          <w14:ligatures w14:val="none"/>
        </w:rPr>
        <w:t xml:space="preserve"> designed to meet </w:t>
      </w:r>
      <w:r w:rsidRPr="00F333B9">
        <w:rPr>
          <w:rFonts w:ascii="Times New Roman" w:eastAsia="Times New Roman" w:hAnsi="Times New Roman" w:cs="Times New Roman"/>
          <w:b/>
          <w:bCs/>
          <w:kern w:val="0"/>
          <w:sz w:val="24"/>
          <w:szCs w:val="24"/>
          <w:lang w:eastAsia="en-IN"/>
          <w14:ligatures w14:val="none"/>
        </w:rPr>
        <w:t>Class A fire resistance standards</w:t>
      </w:r>
      <w:r w:rsidRPr="00F333B9">
        <w:rPr>
          <w:rFonts w:ascii="Times New Roman" w:eastAsia="Times New Roman" w:hAnsi="Times New Roman" w:cs="Times New Roman"/>
          <w:kern w:val="0"/>
          <w:sz w:val="24"/>
          <w:szCs w:val="24"/>
          <w:lang w:eastAsia="en-IN"/>
          <w14:ligatures w14:val="none"/>
        </w:rPr>
        <w:t xml:space="preserve">, aimed at multi-family and commercial buildings in urban </w:t>
      </w:r>
      <w:proofErr w:type="spellStart"/>
      <w:r w:rsidRPr="00F333B9">
        <w:rPr>
          <w:rFonts w:ascii="Times New Roman" w:eastAsia="Times New Roman" w:hAnsi="Times New Roman" w:cs="Times New Roman"/>
          <w:kern w:val="0"/>
          <w:sz w:val="24"/>
          <w:szCs w:val="24"/>
          <w:lang w:eastAsia="en-IN"/>
          <w14:ligatures w14:val="none"/>
        </w:rPr>
        <w:t>centers</w:t>
      </w:r>
      <w:proofErr w:type="spellEnd"/>
      <w:r w:rsidRPr="00F333B9">
        <w:rPr>
          <w:rFonts w:ascii="Times New Roman" w:eastAsia="Times New Roman" w:hAnsi="Times New Roman" w:cs="Times New Roman"/>
          <w:kern w:val="0"/>
          <w:sz w:val="24"/>
          <w:szCs w:val="24"/>
          <w:lang w:eastAsia="en-IN"/>
          <w14:ligatures w14:val="none"/>
        </w:rPr>
        <w:t>.</w:t>
      </w:r>
    </w:p>
    <w:p w14:paraId="1BD6F8F5" w14:textId="77777777" w:rsidR="00F333B9" w:rsidRPr="00F333B9" w:rsidRDefault="00F333B9" w:rsidP="00F333B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TYPAR</w:t>
      </w:r>
      <w:r w:rsidRPr="00F333B9">
        <w:rPr>
          <w:rFonts w:ascii="Times New Roman" w:eastAsia="Times New Roman" w:hAnsi="Times New Roman" w:cs="Times New Roman"/>
          <w:kern w:val="0"/>
          <w:sz w:val="24"/>
          <w:szCs w:val="24"/>
          <w:lang w:eastAsia="en-IN"/>
          <w14:ligatures w14:val="none"/>
        </w:rPr>
        <w:t xml:space="preserve"> introduced a </w:t>
      </w:r>
      <w:r w:rsidRPr="00F333B9">
        <w:rPr>
          <w:rFonts w:ascii="Times New Roman" w:eastAsia="Times New Roman" w:hAnsi="Times New Roman" w:cs="Times New Roman"/>
          <w:b/>
          <w:bCs/>
          <w:kern w:val="0"/>
          <w:sz w:val="24"/>
          <w:szCs w:val="24"/>
          <w:lang w:eastAsia="en-IN"/>
          <w14:ligatures w14:val="none"/>
        </w:rPr>
        <w:t>smart wrap</w:t>
      </w:r>
      <w:r w:rsidRPr="00F333B9">
        <w:rPr>
          <w:rFonts w:ascii="Times New Roman" w:eastAsia="Times New Roman" w:hAnsi="Times New Roman" w:cs="Times New Roman"/>
          <w:kern w:val="0"/>
          <w:sz w:val="24"/>
          <w:szCs w:val="24"/>
          <w:lang w:eastAsia="en-IN"/>
          <w14:ligatures w14:val="none"/>
        </w:rPr>
        <w:t xml:space="preserve"> pilot project with integrated </w:t>
      </w:r>
      <w:r w:rsidRPr="00F333B9">
        <w:rPr>
          <w:rFonts w:ascii="Times New Roman" w:eastAsia="Times New Roman" w:hAnsi="Times New Roman" w:cs="Times New Roman"/>
          <w:b/>
          <w:bCs/>
          <w:kern w:val="0"/>
          <w:sz w:val="24"/>
          <w:szCs w:val="24"/>
          <w:lang w:eastAsia="en-IN"/>
          <w14:ligatures w14:val="none"/>
        </w:rPr>
        <w:t>RFID tracking tags</w:t>
      </w:r>
      <w:r w:rsidRPr="00F333B9">
        <w:rPr>
          <w:rFonts w:ascii="Times New Roman" w:eastAsia="Times New Roman" w:hAnsi="Times New Roman" w:cs="Times New Roman"/>
          <w:kern w:val="0"/>
          <w:sz w:val="24"/>
          <w:szCs w:val="24"/>
          <w:lang w:eastAsia="en-IN"/>
          <w14:ligatures w14:val="none"/>
        </w:rPr>
        <w:t xml:space="preserve"> to monitor installation data and product exposure timelines in real-time, reducing warranty claims tied to improper use.</w:t>
      </w:r>
    </w:p>
    <w:p w14:paraId="21198F5F" w14:textId="77777777" w:rsidR="00F333B9" w:rsidRPr="00F333B9" w:rsidRDefault="00F333B9" w:rsidP="00F333B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Owens Corning</w:t>
      </w:r>
      <w:r w:rsidRPr="00F333B9">
        <w:rPr>
          <w:rFonts w:ascii="Times New Roman" w:eastAsia="Times New Roman" w:hAnsi="Times New Roman" w:cs="Times New Roman"/>
          <w:kern w:val="0"/>
          <w:sz w:val="24"/>
          <w:szCs w:val="24"/>
          <w:lang w:eastAsia="en-IN"/>
          <w14:ligatures w14:val="none"/>
        </w:rPr>
        <w:t xml:space="preserve"> entered into a joint R&amp;D initiative with a building science university in Canada to test </w:t>
      </w:r>
      <w:r w:rsidRPr="00F333B9">
        <w:rPr>
          <w:rFonts w:ascii="Times New Roman" w:eastAsia="Times New Roman" w:hAnsi="Times New Roman" w:cs="Times New Roman"/>
          <w:b/>
          <w:bCs/>
          <w:kern w:val="0"/>
          <w:sz w:val="24"/>
          <w:szCs w:val="24"/>
          <w:lang w:eastAsia="en-IN"/>
          <w14:ligatures w14:val="none"/>
        </w:rPr>
        <w:t>bio-based wrap materials</w:t>
      </w:r>
      <w:r w:rsidRPr="00F333B9">
        <w:rPr>
          <w:rFonts w:ascii="Times New Roman" w:eastAsia="Times New Roman" w:hAnsi="Times New Roman" w:cs="Times New Roman"/>
          <w:kern w:val="0"/>
          <w:sz w:val="24"/>
          <w:szCs w:val="24"/>
          <w:lang w:eastAsia="en-IN"/>
          <w14:ligatures w14:val="none"/>
        </w:rPr>
        <w:t xml:space="preserve">, aiming to launch a prototype with </w:t>
      </w:r>
      <w:r w:rsidRPr="00F333B9">
        <w:rPr>
          <w:rFonts w:ascii="Times New Roman" w:eastAsia="Times New Roman" w:hAnsi="Times New Roman" w:cs="Times New Roman"/>
          <w:b/>
          <w:bCs/>
          <w:kern w:val="0"/>
          <w:sz w:val="24"/>
          <w:szCs w:val="24"/>
          <w:lang w:eastAsia="en-IN"/>
          <w14:ligatures w14:val="none"/>
        </w:rPr>
        <w:t>40% renewable content</w:t>
      </w:r>
      <w:r w:rsidRPr="00F333B9">
        <w:rPr>
          <w:rFonts w:ascii="Times New Roman" w:eastAsia="Times New Roman" w:hAnsi="Times New Roman" w:cs="Times New Roman"/>
          <w:kern w:val="0"/>
          <w:sz w:val="24"/>
          <w:szCs w:val="24"/>
          <w:lang w:eastAsia="en-IN"/>
          <w14:ligatures w14:val="none"/>
        </w:rPr>
        <w:t xml:space="preserve"> by 2026.</w:t>
      </w:r>
    </w:p>
    <w:p w14:paraId="6C9DE41C" w14:textId="77777777" w:rsidR="00F333B9" w:rsidRPr="00F333B9" w:rsidRDefault="00F333B9" w:rsidP="00F333B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In 2023, </w:t>
      </w:r>
      <w:r w:rsidRPr="00F333B9">
        <w:rPr>
          <w:rFonts w:ascii="Times New Roman" w:eastAsia="Times New Roman" w:hAnsi="Times New Roman" w:cs="Times New Roman"/>
          <w:b/>
          <w:bCs/>
          <w:kern w:val="0"/>
          <w:sz w:val="24"/>
          <w:szCs w:val="24"/>
          <w:lang w:eastAsia="en-IN"/>
          <w14:ligatures w14:val="none"/>
        </w:rPr>
        <w:t>Huber Engineered Woods</w:t>
      </w:r>
      <w:r w:rsidRPr="00F333B9">
        <w:rPr>
          <w:rFonts w:ascii="Times New Roman" w:eastAsia="Times New Roman" w:hAnsi="Times New Roman" w:cs="Times New Roman"/>
          <w:kern w:val="0"/>
          <w:sz w:val="24"/>
          <w:szCs w:val="24"/>
          <w:lang w:eastAsia="en-IN"/>
          <w14:ligatures w14:val="none"/>
        </w:rPr>
        <w:t xml:space="preserve"> received expanded ICC code approvals for its </w:t>
      </w:r>
      <w:r w:rsidRPr="00F333B9">
        <w:rPr>
          <w:rFonts w:ascii="Times New Roman" w:eastAsia="Times New Roman" w:hAnsi="Times New Roman" w:cs="Times New Roman"/>
          <w:b/>
          <w:bCs/>
          <w:kern w:val="0"/>
          <w:sz w:val="24"/>
          <w:szCs w:val="24"/>
          <w:lang w:eastAsia="en-IN"/>
          <w14:ligatures w14:val="none"/>
        </w:rPr>
        <w:t>ZIP System R-sheathing</w:t>
      </w:r>
      <w:r w:rsidRPr="00F333B9">
        <w:rPr>
          <w:rFonts w:ascii="Times New Roman" w:eastAsia="Times New Roman" w:hAnsi="Times New Roman" w:cs="Times New Roman"/>
          <w:kern w:val="0"/>
          <w:sz w:val="24"/>
          <w:szCs w:val="24"/>
          <w:lang w:eastAsia="en-IN"/>
          <w14:ligatures w14:val="none"/>
        </w:rPr>
        <w:t>, increasing adoption in climate zones that require both insulation and WRB compliance in a single panel.</w:t>
      </w:r>
    </w:p>
    <w:p w14:paraId="0044F3A5"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A9CCDF">
          <v:rect id="_x0000_i1026" style="width:0;height:1.5pt" o:hralign="center" o:hrstd="t" o:hr="t" fillcolor="#a0a0a0" stroked="f"/>
        </w:pict>
      </w:r>
    </w:p>
    <w:p w14:paraId="7043C2F3" w14:textId="4DF84F5F"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Opportunities</w:t>
      </w:r>
    </w:p>
    <w:p w14:paraId="729AE574" w14:textId="77777777" w:rsidR="00F333B9" w:rsidRPr="00F333B9" w:rsidRDefault="00F333B9" w:rsidP="00F333B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Growth in Emerging Markets:</w:t>
      </w:r>
      <w:r w:rsidRPr="00F333B9">
        <w:rPr>
          <w:rFonts w:ascii="Times New Roman" w:eastAsia="Times New Roman" w:hAnsi="Times New Roman" w:cs="Times New Roman"/>
          <w:kern w:val="0"/>
          <w:sz w:val="24"/>
          <w:szCs w:val="24"/>
          <w:lang w:eastAsia="en-IN"/>
          <w14:ligatures w14:val="none"/>
        </w:rPr>
        <w:t xml:space="preserve"> Countries like India, Vietnam, and parts of Africa are ramping up affordable housing with moisture-resilient mandates. Demand for </w:t>
      </w:r>
      <w:r w:rsidRPr="00F333B9">
        <w:rPr>
          <w:rFonts w:ascii="Times New Roman" w:eastAsia="Times New Roman" w:hAnsi="Times New Roman" w:cs="Times New Roman"/>
          <w:b/>
          <w:bCs/>
          <w:kern w:val="0"/>
          <w:sz w:val="24"/>
          <w:szCs w:val="24"/>
          <w:lang w:eastAsia="en-IN"/>
          <w14:ligatures w14:val="none"/>
        </w:rPr>
        <w:t xml:space="preserve">cost-effective, </w:t>
      </w:r>
      <w:proofErr w:type="spellStart"/>
      <w:r w:rsidRPr="00F333B9">
        <w:rPr>
          <w:rFonts w:ascii="Times New Roman" w:eastAsia="Times New Roman" w:hAnsi="Times New Roman" w:cs="Times New Roman"/>
          <w:b/>
          <w:bCs/>
          <w:kern w:val="0"/>
          <w:sz w:val="24"/>
          <w:szCs w:val="24"/>
          <w:lang w:eastAsia="en-IN"/>
          <w14:ligatures w14:val="none"/>
        </w:rPr>
        <w:t>labor</w:t>
      </w:r>
      <w:proofErr w:type="spellEnd"/>
      <w:r w:rsidRPr="00F333B9">
        <w:rPr>
          <w:rFonts w:ascii="Times New Roman" w:eastAsia="Times New Roman" w:hAnsi="Times New Roman" w:cs="Times New Roman"/>
          <w:b/>
          <w:bCs/>
          <w:kern w:val="0"/>
          <w:sz w:val="24"/>
          <w:szCs w:val="24"/>
          <w:lang w:eastAsia="en-IN"/>
          <w14:ligatures w14:val="none"/>
        </w:rPr>
        <w:t>-friendly wrap systems</w:t>
      </w:r>
      <w:r w:rsidRPr="00F333B9">
        <w:rPr>
          <w:rFonts w:ascii="Times New Roman" w:eastAsia="Times New Roman" w:hAnsi="Times New Roman" w:cs="Times New Roman"/>
          <w:kern w:val="0"/>
          <w:sz w:val="24"/>
          <w:szCs w:val="24"/>
          <w:lang w:eastAsia="en-IN"/>
          <w14:ligatures w14:val="none"/>
        </w:rPr>
        <w:t xml:space="preserve"> is rising fast.</w:t>
      </w:r>
    </w:p>
    <w:p w14:paraId="3B618110" w14:textId="77777777" w:rsidR="00F333B9" w:rsidRPr="00F333B9" w:rsidRDefault="00F333B9" w:rsidP="00F333B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Rise of Net Zero Buildings:</w:t>
      </w:r>
      <w:r w:rsidRPr="00F333B9">
        <w:rPr>
          <w:rFonts w:ascii="Times New Roman" w:eastAsia="Times New Roman" w:hAnsi="Times New Roman" w:cs="Times New Roman"/>
          <w:kern w:val="0"/>
          <w:sz w:val="24"/>
          <w:szCs w:val="24"/>
          <w:lang w:eastAsia="en-IN"/>
          <w14:ligatures w14:val="none"/>
        </w:rPr>
        <w:t xml:space="preserve"> As builders pursue energy-neutral construction, there's increased reliance on </w:t>
      </w:r>
      <w:r w:rsidRPr="00F333B9">
        <w:rPr>
          <w:rFonts w:ascii="Times New Roman" w:eastAsia="Times New Roman" w:hAnsi="Times New Roman" w:cs="Times New Roman"/>
          <w:b/>
          <w:bCs/>
          <w:kern w:val="0"/>
          <w:sz w:val="24"/>
          <w:szCs w:val="24"/>
          <w:lang w:eastAsia="en-IN"/>
          <w14:ligatures w14:val="none"/>
        </w:rPr>
        <w:t>airtight and vapor-smart wraps</w:t>
      </w:r>
      <w:r w:rsidRPr="00F333B9">
        <w:rPr>
          <w:rFonts w:ascii="Times New Roman" w:eastAsia="Times New Roman" w:hAnsi="Times New Roman" w:cs="Times New Roman"/>
          <w:kern w:val="0"/>
          <w:sz w:val="24"/>
          <w:szCs w:val="24"/>
          <w:lang w:eastAsia="en-IN"/>
          <w14:ligatures w14:val="none"/>
        </w:rPr>
        <w:t xml:space="preserve"> that reduce HVAC load and improve building envelope performance.</w:t>
      </w:r>
    </w:p>
    <w:p w14:paraId="26A10846" w14:textId="77777777" w:rsidR="00F333B9" w:rsidRPr="00F333B9" w:rsidRDefault="00F333B9" w:rsidP="00F333B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Prefab and Modular Growth:</w:t>
      </w:r>
      <w:r w:rsidRPr="00F333B9">
        <w:rPr>
          <w:rFonts w:ascii="Times New Roman" w:eastAsia="Times New Roman" w:hAnsi="Times New Roman" w:cs="Times New Roman"/>
          <w:kern w:val="0"/>
          <w:sz w:val="24"/>
          <w:szCs w:val="24"/>
          <w:lang w:eastAsia="en-IN"/>
          <w14:ligatures w14:val="none"/>
        </w:rPr>
        <w:t xml:space="preserve"> The surge in factory-built construction globally is </w:t>
      </w:r>
      <w:proofErr w:type="spellStart"/>
      <w:r w:rsidRPr="00F333B9">
        <w:rPr>
          <w:rFonts w:ascii="Times New Roman" w:eastAsia="Times New Roman" w:hAnsi="Times New Roman" w:cs="Times New Roman"/>
          <w:kern w:val="0"/>
          <w:sz w:val="24"/>
          <w:szCs w:val="24"/>
          <w:lang w:eastAsia="en-IN"/>
          <w14:ligatures w14:val="none"/>
        </w:rPr>
        <w:t>fueling</w:t>
      </w:r>
      <w:proofErr w:type="spellEnd"/>
      <w:r w:rsidRPr="00F333B9">
        <w:rPr>
          <w:rFonts w:ascii="Times New Roman" w:eastAsia="Times New Roman" w:hAnsi="Times New Roman" w:cs="Times New Roman"/>
          <w:kern w:val="0"/>
          <w:sz w:val="24"/>
          <w:szCs w:val="24"/>
          <w:lang w:eastAsia="en-IN"/>
          <w14:ligatures w14:val="none"/>
        </w:rPr>
        <w:t xml:space="preserve"> adoption of </w:t>
      </w:r>
      <w:r w:rsidRPr="00F333B9">
        <w:rPr>
          <w:rFonts w:ascii="Times New Roman" w:eastAsia="Times New Roman" w:hAnsi="Times New Roman" w:cs="Times New Roman"/>
          <w:b/>
          <w:bCs/>
          <w:kern w:val="0"/>
          <w:sz w:val="24"/>
          <w:szCs w:val="24"/>
          <w:lang w:eastAsia="en-IN"/>
          <w14:ligatures w14:val="none"/>
        </w:rPr>
        <w:t xml:space="preserve">wrap systems pre-applied to </w:t>
      </w:r>
      <w:proofErr w:type="spellStart"/>
      <w:r w:rsidRPr="00F333B9">
        <w:rPr>
          <w:rFonts w:ascii="Times New Roman" w:eastAsia="Times New Roman" w:hAnsi="Times New Roman" w:cs="Times New Roman"/>
          <w:b/>
          <w:bCs/>
          <w:kern w:val="0"/>
          <w:sz w:val="24"/>
          <w:szCs w:val="24"/>
          <w:lang w:eastAsia="en-IN"/>
          <w14:ligatures w14:val="none"/>
        </w:rPr>
        <w:t>panelized</w:t>
      </w:r>
      <w:proofErr w:type="spellEnd"/>
      <w:r w:rsidRPr="00F333B9">
        <w:rPr>
          <w:rFonts w:ascii="Times New Roman" w:eastAsia="Times New Roman" w:hAnsi="Times New Roman" w:cs="Times New Roman"/>
          <w:b/>
          <w:bCs/>
          <w:kern w:val="0"/>
          <w:sz w:val="24"/>
          <w:szCs w:val="24"/>
          <w:lang w:eastAsia="en-IN"/>
          <w14:ligatures w14:val="none"/>
        </w:rPr>
        <w:t xml:space="preserve"> walls</w:t>
      </w:r>
      <w:r w:rsidRPr="00F333B9">
        <w:rPr>
          <w:rFonts w:ascii="Times New Roman" w:eastAsia="Times New Roman" w:hAnsi="Times New Roman" w:cs="Times New Roman"/>
          <w:kern w:val="0"/>
          <w:sz w:val="24"/>
          <w:szCs w:val="24"/>
          <w:lang w:eastAsia="en-IN"/>
          <w14:ligatures w14:val="none"/>
        </w:rPr>
        <w:t>, creating demand for wraps that perform in controlled environments and survive long-haul transport.</w:t>
      </w:r>
    </w:p>
    <w:p w14:paraId="0AC72785"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725565C">
          <v:rect id="_x0000_i1027" style="width:0;height:1.5pt" o:hralign="center" o:hrstd="t" o:hr="t" fillcolor="#a0a0a0" stroked="f"/>
        </w:pict>
      </w:r>
    </w:p>
    <w:p w14:paraId="1543D4BD" w14:textId="73E25C35"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Restraints</w:t>
      </w:r>
    </w:p>
    <w:p w14:paraId="66450BB5" w14:textId="77777777" w:rsidR="00F333B9" w:rsidRPr="00F333B9" w:rsidRDefault="00F333B9" w:rsidP="00F333B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Cost Sensitivity in Volume Housing:</w:t>
      </w:r>
      <w:r w:rsidRPr="00F333B9">
        <w:rPr>
          <w:rFonts w:ascii="Times New Roman" w:eastAsia="Times New Roman" w:hAnsi="Times New Roman" w:cs="Times New Roman"/>
          <w:kern w:val="0"/>
          <w:sz w:val="24"/>
          <w:szCs w:val="24"/>
          <w:lang w:eastAsia="en-IN"/>
          <w14:ligatures w14:val="none"/>
        </w:rPr>
        <w:t xml:space="preserve"> Despite proven benefits, high-performance wraps can still be </w:t>
      </w:r>
      <w:r w:rsidRPr="00F333B9">
        <w:rPr>
          <w:rFonts w:ascii="Times New Roman" w:eastAsia="Times New Roman" w:hAnsi="Times New Roman" w:cs="Times New Roman"/>
          <w:b/>
          <w:bCs/>
          <w:kern w:val="0"/>
          <w:sz w:val="24"/>
          <w:szCs w:val="24"/>
          <w:lang w:eastAsia="en-IN"/>
          <w14:ligatures w14:val="none"/>
        </w:rPr>
        <w:t>10–25% more expensive</w:t>
      </w:r>
      <w:r w:rsidRPr="00F333B9">
        <w:rPr>
          <w:rFonts w:ascii="Times New Roman" w:eastAsia="Times New Roman" w:hAnsi="Times New Roman" w:cs="Times New Roman"/>
          <w:kern w:val="0"/>
          <w:sz w:val="24"/>
          <w:szCs w:val="24"/>
          <w:lang w:eastAsia="en-IN"/>
          <w14:ligatures w14:val="none"/>
        </w:rPr>
        <w:t xml:space="preserve"> than commodity-grade plastic films, making them harder to justify in cost-constrained projects without code pressure.</w:t>
      </w:r>
    </w:p>
    <w:p w14:paraId="01DF0FAD" w14:textId="77777777" w:rsidR="00F333B9" w:rsidRPr="00F333B9" w:rsidRDefault="00F333B9" w:rsidP="00F333B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Labor and Installation Variability:</w:t>
      </w:r>
      <w:r w:rsidRPr="00F333B9">
        <w:rPr>
          <w:rFonts w:ascii="Times New Roman" w:eastAsia="Times New Roman" w:hAnsi="Times New Roman" w:cs="Times New Roman"/>
          <w:kern w:val="0"/>
          <w:sz w:val="24"/>
          <w:szCs w:val="24"/>
          <w:lang w:eastAsia="en-IN"/>
          <w14:ligatures w14:val="none"/>
        </w:rPr>
        <w:t xml:space="preserve"> Inconsistent installation practices — especially in emerging markets or non-union builds — often negate the performance benefits of high-end wraps, leading to </w:t>
      </w:r>
      <w:r w:rsidRPr="00F333B9">
        <w:rPr>
          <w:rFonts w:ascii="Times New Roman" w:eastAsia="Times New Roman" w:hAnsi="Times New Roman" w:cs="Times New Roman"/>
          <w:b/>
          <w:bCs/>
          <w:kern w:val="0"/>
          <w:sz w:val="24"/>
          <w:szCs w:val="24"/>
          <w:lang w:eastAsia="en-IN"/>
          <w14:ligatures w14:val="none"/>
        </w:rPr>
        <w:t>warranty issues or building envelope failures</w:t>
      </w:r>
      <w:r w:rsidRPr="00F333B9">
        <w:rPr>
          <w:rFonts w:ascii="Times New Roman" w:eastAsia="Times New Roman" w:hAnsi="Times New Roman" w:cs="Times New Roman"/>
          <w:kern w:val="0"/>
          <w:sz w:val="24"/>
          <w:szCs w:val="24"/>
          <w:lang w:eastAsia="en-IN"/>
          <w14:ligatures w14:val="none"/>
        </w:rPr>
        <w:t>.</w:t>
      </w:r>
    </w:p>
    <w:p w14:paraId="69B7F61F" w14:textId="77777777" w:rsidR="00F333B9" w:rsidRDefault="00F333B9">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228A7BEB" w14:textId="0CAD26D8" w:rsidR="00F333B9" w:rsidRPr="00F333B9" w:rsidRDefault="00F333B9" w:rsidP="00F333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33B9">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F333B9" w:rsidRPr="00F333B9" w14:paraId="05AF35E2" w14:textId="77777777" w:rsidTr="00F333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5C0B8F1" w14:textId="77777777" w:rsidR="00F333B9" w:rsidRPr="00F333B9" w:rsidRDefault="00F333B9" w:rsidP="00F333B9">
            <w:pPr>
              <w:jc w:val="center"/>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Report Attribute</w:t>
            </w:r>
          </w:p>
        </w:tc>
        <w:tc>
          <w:tcPr>
            <w:tcW w:w="6051" w:type="dxa"/>
            <w:hideMark/>
          </w:tcPr>
          <w:p w14:paraId="3D83D5D6" w14:textId="77777777" w:rsidR="00F333B9" w:rsidRPr="00F333B9" w:rsidRDefault="00F333B9" w:rsidP="00F333B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Details</w:t>
            </w:r>
          </w:p>
        </w:tc>
      </w:tr>
      <w:tr w:rsidR="00F333B9" w:rsidRPr="00F333B9" w14:paraId="19EA3513" w14:textId="77777777" w:rsidTr="00F33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DB2C8FD" w14:textId="77777777" w:rsidR="00F333B9" w:rsidRPr="00F333B9" w:rsidRDefault="00F333B9" w:rsidP="00F333B9">
            <w:pPr>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Forecast Period</w:t>
            </w:r>
          </w:p>
        </w:tc>
        <w:tc>
          <w:tcPr>
            <w:tcW w:w="6051" w:type="dxa"/>
            <w:hideMark/>
          </w:tcPr>
          <w:p w14:paraId="3ED559FE" w14:textId="77777777" w:rsidR="00F333B9" w:rsidRPr="00F333B9" w:rsidRDefault="00F333B9" w:rsidP="00F333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2024 – 2030</w:t>
            </w:r>
          </w:p>
        </w:tc>
      </w:tr>
      <w:tr w:rsidR="00F333B9" w:rsidRPr="00F333B9" w14:paraId="00042400" w14:textId="77777777" w:rsidTr="00F333B9">
        <w:tc>
          <w:tcPr>
            <w:cnfStyle w:val="001000000000" w:firstRow="0" w:lastRow="0" w:firstColumn="1" w:lastColumn="0" w:oddVBand="0" w:evenVBand="0" w:oddHBand="0" w:evenHBand="0" w:firstRowFirstColumn="0" w:firstRowLastColumn="0" w:lastRowFirstColumn="0" w:lastRowLastColumn="0"/>
            <w:tcW w:w="2965" w:type="dxa"/>
            <w:hideMark/>
          </w:tcPr>
          <w:p w14:paraId="4902DE89" w14:textId="77777777" w:rsidR="00F333B9" w:rsidRPr="00F333B9" w:rsidRDefault="00F333B9" w:rsidP="00F333B9">
            <w:pPr>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0E20164C" w14:textId="77777777" w:rsidR="00F333B9" w:rsidRPr="00F333B9" w:rsidRDefault="00F333B9" w:rsidP="00F333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USD 5.3 Billion</w:t>
            </w:r>
          </w:p>
        </w:tc>
      </w:tr>
      <w:tr w:rsidR="00F333B9" w:rsidRPr="00F333B9" w14:paraId="002F3B3F" w14:textId="77777777" w:rsidTr="00F33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9E5C4EE" w14:textId="77777777" w:rsidR="00F333B9" w:rsidRPr="00F333B9" w:rsidRDefault="00F333B9" w:rsidP="00F333B9">
            <w:pPr>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3EC0A964" w14:textId="77777777" w:rsidR="00F333B9" w:rsidRPr="00F333B9" w:rsidRDefault="00F333B9" w:rsidP="00F333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USD 7.8 Billion</w:t>
            </w:r>
          </w:p>
        </w:tc>
      </w:tr>
      <w:tr w:rsidR="00F333B9" w:rsidRPr="00F333B9" w14:paraId="09105A08" w14:textId="77777777" w:rsidTr="00F333B9">
        <w:tc>
          <w:tcPr>
            <w:cnfStyle w:val="001000000000" w:firstRow="0" w:lastRow="0" w:firstColumn="1" w:lastColumn="0" w:oddVBand="0" w:evenVBand="0" w:oddHBand="0" w:evenHBand="0" w:firstRowFirstColumn="0" w:firstRowLastColumn="0" w:lastRowFirstColumn="0" w:lastRowLastColumn="0"/>
            <w:tcW w:w="2965" w:type="dxa"/>
            <w:hideMark/>
          </w:tcPr>
          <w:p w14:paraId="2F00922A" w14:textId="77777777" w:rsidR="00F333B9" w:rsidRPr="00F333B9" w:rsidRDefault="00F333B9" w:rsidP="00F333B9">
            <w:pPr>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43F42A87" w14:textId="77777777" w:rsidR="00F333B9" w:rsidRPr="00F333B9" w:rsidRDefault="00F333B9" w:rsidP="00F333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CAGR of 6.7% (2024 – 2030)</w:t>
            </w:r>
          </w:p>
        </w:tc>
      </w:tr>
      <w:tr w:rsidR="00F333B9" w:rsidRPr="00F333B9" w14:paraId="062AA689" w14:textId="77777777" w:rsidTr="00F33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35AA857" w14:textId="77777777" w:rsidR="00F333B9" w:rsidRPr="00F333B9" w:rsidRDefault="00F333B9" w:rsidP="00F333B9">
            <w:pPr>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57F8FDBA" w14:textId="77777777" w:rsidR="00F333B9" w:rsidRPr="00F333B9" w:rsidRDefault="00F333B9" w:rsidP="00F333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2024</w:t>
            </w:r>
          </w:p>
        </w:tc>
      </w:tr>
      <w:tr w:rsidR="00F333B9" w:rsidRPr="00F333B9" w14:paraId="41D4AACE" w14:textId="77777777" w:rsidTr="00F333B9">
        <w:tc>
          <w:tcPr>
            <w:cnfStyle w:val="001000000000" w:firstRow="0" w:lastRow="0" w:firstColumn="1" w:lastColumn="0" w:oddVBand="0" w:evenVBand="0" w:oddHBand="0" w:evenHBand="0" w:firstRowFirstColumn="0" w:firstRowLastColumn="0" w:lastRowFirstColumn="0" w:lastRowLastColumn="0"/>
            <w:tcW w:w="2965" w:type="dxa"/>
            <w:hideMark/>
          </w:tcPr>
          <w:p w14:paraId="2D4380B4" w14:textId="77777777" w:rsidR="00F333B9" w:rsidRPr="00F333B9" w:rsidRDefault="00F333B9" w:rsidP="00F333B9">
            <w:pPr>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Historical Data</w:t>
            </w:r>
          </w:p>
        </w:tc>
        <w:tc>
          <w:tcPr>
            <w:tcW w:w="6051" w:type="dxa"/>
            <w:hideMark/>
          </w:tcPr>
          <w:p w14:paraId="11AD564E" w14:textId="77777777" w:rsidR="00F333B9" w:rsidRPr="00F333B9" w:rsidRDefault="00F333B9" w:rsidP="00F333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2019 – 2023</w:t>
            </w:r>
          </w:p>
        </w:tc>
      </w:tr>
      <w:tr w:rsidR="00F333B9" w:rsidRPr="00F333B9" w14:paraId="67F47CFE" w14:textId="77777777" w:rsidTr="00F33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6A96AB8" w14:textId="77777777" w:rsidR="00F333B9" w:rsidRPr="00F333B9" w:rsidRDefault="00F333B9" w:rsidP="00F333B9">
            <w:pPr>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Unit</w:t>
            </w:r>
          </w:p>
        </w:tc>
        <w:tc>
          <w:tcPr>
            <w:tcW w:w="6051" w:type="dxa"/>
            <w:hideMark/>
          </w:tcPr>
          <w:p w14:paraId="7C6FCC10" w14:textId="77777777" w:rsidR="00F333B9" w:rsidRPr="00F333B9" w:rsidRDefault="00F333B9" w:rsidP="00F333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USD Million, CAGR (2024 – 2030)</w:t>
            </w:r>
          </w:p>
        </w:tc>
      </w:tr>
      <w:tr w:rsidR="00F333B9" w:rsidRPr="00F333B9" w14:paraId="5FD9E817" w14:textId="77777777" w:rsidTr="00F333B9">
        <w:tc>
          <w:tcPr>
            <w:cnfStyle w:val="001000000000" w:firstRow="0" w:lastRow="0" w:firstColumn="1" w:lastColumn="0" w:oddVBand="0" w:evenVBand="0" w:oddHBand="0" w:evenHBand="0" w:firstRowFirstColumn="0" w:firstRowLastColumn="0" w:lastRowFirstColumn="0" w:lastRowLastColumn="0"/>
            <w:tcW w:w="2965" w:type="dxa"/>
            <w:hideMark/>
          </w:tcPr>
          <w:p w14:paraId="296C0DCB" w14:textId="77777777" w:rsidR="00F333B9" w:rsidRPr="00F333B9" w:rsidRDefault="00F333B9" w:rsidP="00F333B9">
            <w:pPr>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Segmentation</w:t>
            </w:r>
          </w:p>
        </w:tc>
        <w:tc>
          <w:tcPr>
            <w:tcW w:w="6051" w:type="dxa"/>
            <w:hideMark/>
          </w:tcPr>
          <w:p w14:paraId="3159DF57" w14:textId="77777777" w:rsidR="00F333B9" w:rsidRPr="00F333B9" w:rsidRDefault="00F333B9" w:rsidP="00F333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By Material Type, Installation Type, Application, Geography</w:t>
            </w:r>
          </w:p>
        </w:tc>
      </w:tr>
      <w:tr w:rsidR="00F333B9" w:rsidRPr="00F333B9" w14:paraId="01FCB04B" w14:textId="77777777" w:rsidTr="00F33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5A9B23E" w14:textId="77777777" w:rsidR="00F333B9" w:rsidRPr="00F333B9" w:rsidRDefault="00F333B9" w:rsidP="00F333B9">
            <w:pPr>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By Material Type</w:t>
            </w:r>
          </w:p>
        </w:tc>
        <w:tc>
          <w:tcPr>
            <w:tcW w:w="6051" w:type="dxa"/>
            <w:hideMark/>
          </w:tcPr>
          <w:p w14:paraId="1A27BFFB" w14:textId="77777777" w:rsidR="00F333B9" w:rsidRPr="00F333B9" w:rsidRDefault="00F333B9" w:rsidP="00F333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Polyethylene, Polypropylene, Asphalt-Infused, Composite</w:t>
            </w:r>
          </w:p>
        </w:tc>
      </w:tr>
      <w:tr w:rsidR="00F333B9" w:rsidRPr="00F333B9" w14:paraId="3859C3C8" w14:textId="77777777" w:rsidTr="00F333B9">
        <w:tc>
          <w:tcPr>
            <w:cnfStyle w:val="001000000000" w:firstRow="0" w:lastRow="0" w:firstColumn="1" w:lastColumn="0" w:oddVBand="0" w:evenVBand="0" w:oddHBand="0" w:evenHBand="0" w:firstRowFirstColumn="0" w:firstRowLastColumn="0" w:lastRowFirstColumn="0" w:lastRowLastColumn="0"/>
            <w:tcW w:w="2965" w:type="dxa"/>
            <w:hideMark/>
          </w:tcPr>
          <w:p w14:paraId="5603D1E3" w14:textId="77777777" w:rsidR="00F333B9" w:rsidRPr="00F333B9" w:rsidRDefault="00F333B9" w:rsidP="00F333B9">
            <w:pPr>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By Installation Type</w:t>
            </w:r>
          </w:p>
        </w:tc>
        <w:tc>
          <w:tcPr>
            <w:tcW w:w="6051" w:type="dxa"/>
            <w:hideMark/>
          </w:tcPr>
          <w:p w14:paraId="6B97C47C" w14:textId="77777777" w:rsidR="00F333B9" w:rsidRPr="00F333B9" w:rsidRDefault="00F333B9" w:rsidP="00F333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Mechanically Fastened, Self-Adhered</w:t>
            </w:r>
          </w:p>
        </w:tc>
      </w:tr>
      <w:tr w:rsidR="00F333B9" w:rsidRPr="00F333B9" w14:paraId="60B21ED4" w14:textId="77777777" w:rsidTr="00F33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6B89783" w14:textId="77777777" w:rsidR="00F333B9" w:rsidRPr="00F333B9" w:rsidRDefault="00F333B9" w:rsidP="00F333B9">
            <w:pPr>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By Application</w:t>
            </w:r>
          </w:p>
        </w:tc>
        <w:tc>
          <w:tcPr>
            <w:tcW w:w="6051" w:type="dxa"/>
            <w:hideMark/>
          </w:tcPr>
          <w:p w14:paraId="52995DD9" w14:textId="77777777" w:rsidR="00F333B9" w:rsidRPr="00F333B9" w:rsidRDefault="00F333B9" w:rsidP="00F333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Residential, Commercial, Modular/Prefab</w:t>
            </w:r>
          </w:p>
        </w:tc>
      </w:tr>
      <w:tr w:rsidR="00F333B9" w:rsidRPr="00F333B9" w14:paraId="263D6A09" w14:textId="77777777" w:rsidTr="00F333B9">
        <w:tc>
          <w:tcPr>
            <w:cnfStyle w:val="001000000000" w:firstRow="0" w:lastRow="0" w:firstColumn="1" w:lastColumn="0" w:oddVBand="0" w:evenVBand="0" w:oddHBand="0" w:evenHBand="0" w:firstRowFirstColumn="0" w:firstRowLastColumn="0" w:lastRowFirstColumn="0" w:lastRowLastColumn="0"/>
            <w:tcW w:w="2965" w:type="dxa"/>
            <w:hideMark/>
          </w:tcPr>
          <w:p w14:paraId="2C55926B" w14:textId="77777777" w:rsidR="00F333B9" w:rsidRPr="00F333B9" w:rsidRDefault="00F333B9" w:rsidP="00F333B9">
            <w:pPr>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By Region</w:t>
            </w:r>
          </w:p>
        </w:tc>
        <w:tc>
          <w:tcPr>
            <w:tcW w:w="6051" w:type="dxa"/>
            <w:hideMark/>
          </w:tcPr>
          <w:p w14:paraId="69DEDFD2" w14:textId="77777777" w:rsidR="00F333B9" w:rsidRPr="00F333B9" w:rsidRDefault="00F333B9" w:rsidP="00F333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F333B9" w:rsidRPr="00F333B9" w14:paraId="4E4015D1" w14:textId="77777777" w:rsidTr="00F33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D19A095" w14:textId="77777777" w:rsidR="00F333B9" w:rsidRPr="00F333B9" w:rsidRDefault="00F333B9" w:rsidP="00F333B9">
            <w:pPr>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Country Scope</w:t>
            </w:r>
          </w:p>
        </w:tc>
        <w:tc>
          <w:tcPr>
            <w:tcW w:w="6051" w:type="dxa"/>
            <w:hideMark/>
          </w:tcPr>
          <w:p w14:paraId="7B322847" w14:textId="77777777" w:rsidR="00F333B9" w:rsidRPr="00F333B9" w:rsidRDefault="00F333B9" w:rsidP="00F333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U.S., Canada, Germany, U.K., China, India, Japan, Brazil, South Africa, etc.</w:t>
            </w:r>
          </w:p>
        </w:tc>
      </w:tr>
      <w:tr w:rsidR="00F333B9" w:rsidRPr="00F333B9" w14:paraId="5503FD74" w14:textId="77777777" w:rsidTr="00F333B9">
        <w:tc>
          <w:tcPr>
            <w:cnfStyle w:val="001000000000" w:firstRow="0" w:lastRow="0" w:firstColumn="1" w:lastColumn="0" w:oddVBand="0" w:evenVBand="0" w:oddHBand="0" w:evenHBand="0" w:firstRowFirstColumn="0" w:firstRowLastColumn="0" w:lastRowFirstColumn="0" w:lastRowLastColumn="0"/>
            <w:tcW w:w="2965" w:type="dxa"/>
            <w:hideMark/>
          </w:tcPr>
          <w:p w14:paraId="0B91CDAB" w14:textId="77777777" w:rsidR="00F333B9" w:rsidRPr="00F333B9" w:rsidRDefault="00F333B9" w:rsidP="00F333B9">
            <w:pPr>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Market Drivers</w:t>
            </w:r>
          </w:p>
        </w:tc>
        <w:tc>
          <w:tcPr>
            <w:tcW w:w="6051" w:type="dxa"/>
            <w:hideMark/>
          </w:tcPr>
          <w:p w14:paraId="738BCB52" w14:textId="77777777" w:rsidR="00F333B9" w:rsidRPr="00F333B9" w:rsidRDefault="00F333B9" w:rsidP="00F333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 Growth in energy-efficient and code-compliant buildings </w:t>
            </w:r>
            <w:r w:rsidRPr="00F333B9">
              <w:rPr>
                <w:rFonts w:ascii="Times New Roman" w:eastAsia="Times New Roman" w:hAnsi="Times New Roman" w:cs="Times New Roman"/>
                <w:kern w:val="0"/>
                <w:sz w:val="24"/>
                <w:szCs w:val="24"/>
                <w:lang w:eastAsia="en-IN"/>
                <w14:ligatures w14:val="none"/>
              </w:rPr>
              <w:br/>
              <w:t xml:space="preserve">- Rising climate variability pushing for advanced moisture protection </w:t>
            </w:r>
            <w:r w:rsidRPr="00F333B9">
              <w:rPr>
                <w:rFonts w:ascii="Times New Roman" w:eastAsia="Times New Roman" w:hAnsi="Times New Roman" w:cs="Times New Roman"/>
                <w:kern w:val="0"/>
                <w:sz w:val="24"/>
                <w:szCs w:val="24"/>
                <w:lang w:eastAsia="en-IN"/>
                <w14:ligatures w14:val="none"/>
              </w:rPr>
              <w:br/>
              <w:t>- Expansion of modular and prefab construction across high-growth regions</w:t>
            </w:r>
          </w:p>
        </w:tc>
      </w:tr>
      <w:tr w:rsidR="00F333B9" w:rsidRPr="00F333B9" w14:paraId="6A000339" w14:textId="77777777" w:rsidTr="00F33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51F1DF0" w14:textId="77777777" w:rsidR="00F333B9" w:rsidRPr="00F333B9" w:rsidRDefault="00F333B9" w:rsidP="00F333B9">
            <w:pPr>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65CC4F03" w14:textId="77777777" w:rsidR="00F333B9" w:rsidRPr="00F333B9" w:rsidRDefault="00F333B9" w:rsidP="00F333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Available upon request</w:t>
            </w:r>
          </w:p>
        </w:tc>
      </w:tr>
    </w:tbl>
    <w:p w14:paraId="4BFB6D49" w14:textId="77777777" w:rsidR="00F333B9" w:rsidRPr="00F333B9" w:rsidRDefault="00F333B9" w:rsidP="00F333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33B9">
        <w:rPr>
          <w:rFonts w:ascii="Times New Roman" w:eastAsia="Times New Roman" w:hAnsi="Times New Roman" w:cs="Times New Roman"/>
          <w:b/>
          <w:bCs/>
          <w:kern w:val="36"/>
          <w:sz w:val="48"/>
          <w:szCs w:val="48"/>
          <w:lang w:eastAsia="en-IN"/>
          <w14:ligatures w14:val="none"/>
        </w:rPr>
        <w:t>8. Report Summary, FAQs, and SEO Schema</w:t>
      </w:r>
    </w:p>
    <w:p w14:paraId="079C568D"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81A4F04">
          <v:rect id="_x0000_i1028" style="width:0;height:1.5pt" o:hralign="center" o:hrstd="t" o:hr="t" fillcolor="#a0a0a0" stroked="f"/>
        </w:pict>
      </w:r>
    </w:p>
    <w:p w14:paraId="13B10836"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A.1. Report Title (Long-Form)</w:t>
      </w:r>
    </w:p>
    <w:p w14:paraId="0994C0CF"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 xml:space="preserve">House Wraps Market </w:t>
      </w:r>
      <w:proofErr w:type="gramStart"/>
      <w:r w:rsidRPr="00F333B9">
        <w:rPr>
          <w:rFonts w:ascii="Times New Roman" w:eastAsia="Times New Roman" w:hAnsi="Times New Roman" w:cs="Times New Roman"/>
          <w:kern w:val="0"/>
          <w:sz w:val="24"/>
          <w:szCs w:val="24"/>
          <w:lang w:eastAsia="en-IN"/>
          <w14:ligatures w14:val="none"/>
        </w:rPr>
        <w:t>By</w:t>
      </w:r>
      <w:proofErr w:type="gramEnd"/>
      <w:r w:rsidRPr="00F333B9">
        <w:rPr>
          <w:rFonts w:ascii="Times New Roman" w:eastAsia="Times New Roman" w:hAnsi="Times New Roman" w:cs="Times New Roman"/>
          <w:kern w:val="0"/>
          <w:sz w:val="24"/>
          <w:szCs w:val="24"/>
          <w:lang w:eastAsia="en-IN"/>
          <w14:ligatures w14:val="none"/>
        </w:rPr>
        <w:t xml:space="preserve"> Material Type (Polyethylene, Polypropylene, Asphalt-Infused, Composite); By Installation Type (Mechanically Fastened, Self-Adhered); By Application (Residential, Commercial, Modular/Prefab); By Geography, Segment Revenue Estimation, Forecast, 2024–2030</w:t>
      </w:r>
    </w:p>
    <w:p w14:paraId="2AB579BA"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4562000">
          <v:rect id="_x0000_i1029" style="width:0;height:1.5pt" o:hralign="center" o:hrstd="t" o:hr="t" fillcolor="#a0a0a0" stroked="f"/>
        </w:pict>
      </w:r>
    </w:p>
    <w:p w14:paraId="0F0B94B6"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A.2. Lowercase Market Name</w:t>
      </w:r>
    </w:p>
    <w:p w14:paraId="4A54D02D"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house wraps market</w:t>
      </w:r>
    </w:p>
    <w:p w14:paraId="32C321D2"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71667C8">
          <v:rect id="_x0000_i1030" style="width:0;height:1.5pt" o:hralign="center" o:hrstd="t" o:hr="t" fillcolor="#a0a0a0" stroked="f"/>
        </w:pict>
      </w:r>
    </w:p>
    <w:p w14:paraId="02F5361B"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lastRenderedPageBreak/>
        <w:t>A.3. SEO-Friendly Market Size Tagline</w:t>
      </w:r>
    </w:p>
    <w:p w14:paraId="142961DC"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House Wraps Market Size (USD 7.8 Billion) 2030</w:t>
      </w:r>
    </w:p>
    <w:p w14:paraId="129BE34F"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1983DF2">
          <v:rect id="_x0000_i1031" style="width:0;height:1.5pt" o:hralign="center" o:hrstd="t" o:hr="t" fillcolor="#a0a0a0" stroked="f"/>
        </w:pict>
      </w:r>
    </w:p>
    <w:p w14:paraId="016C0287"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A.4. SEO-Friendly Market Size Tagline Breadcrumb</w:t>
      </w:r>
    </w:p>
    <w:p w14:paraId="27A9AAB2"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House Wraps Market Report 2030</w:t>
      </w:r>
    </w:p>
    <w:p w14:paraId="3306243D"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88D4209">
          <v:rect id="_x0000_i1032" style="width:0;height:1.5pt" o:hralign="center" o:hrstd="t" o:hr="t" fillcolor="#a0a0a0" stroked="f"/>
        </w:pict>
      </w:r>
    </w:p>
    <w:p w14:paraId="0DA918A2" w14:textId="77777777" w:rsidR="00F333B9" w:rsidRPr="00F333B9" w:rsidRDefault="00F333B9" w:rsidP="00F333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33B9">
        <w:rPr>
          <w:rFonts w:ascii="Times New Roman" w:eastAsia="Times New Roman" w:hAnsi="Times New Roman" w:cs="Times New Roman"/>
          <w:b/>
          <w:bCs/>
          <w:kern w:val="0"/>
          <w:sz w:val="36"/>
          <w:szCs w:val="36"/>
          <w:lang w:eastAsia="en-IN"/>
          <w14:ligatures w14:val="none"/>
        </w:rPr>
        <w:t>B. Top 5 FAQs</w:t>
      </w:r>
    </w:p>
    <w:p w14:paraId="2B22C03A"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Q1. How big is the house wraps market in 2024?</w:t>
      </w:r>
      <w:r w:rsidRPr="00F333B9">
        <w:rPr>
          <w:rFonts w:ascii="Times New Roman" w:eastAsia="Times New Roman" w:hAnsi="Times New Roman" w:cs="Times New Roman"/>
          <w:kern w:val="0"/>
          <w:sz w:val="24"/>
          <w:szCs w:val="24"/>
          <w:lang w:eastAsia="en-IN"/>
          <w14:ligatures w14:val="none"/>
        </w:rPr>
        <w:br/>
      </w:r>
      <w:r w:rsidRPr="00F333B9">
        <w:rPr>
          <w:rFonts w:ascii="Times New Roman" w:eastAsia="Times New Roman" w:hAnsi="Times New Roman" w:cs="Times New Roman"/>
          <w:b/>
          <w:bCs/>
          <w:kern w:val="0"/>
          <w:sz w:val="24"/>
          <w:szCs w:val="24"/>
          <w:lang w:eastAsia="en-IN"/>
          <w14:ligatures w14:val="none"/>
        </w:rPr>
        <w:t>A1.</w:t>
      </w:r>
      <w:r w:rsidRPr="00F333B9">
        <w:rPr>
          <w:rFonts w:ascii="Times New Roman" w:eastAsia="Times New Roman" w:hAnsi="Times New Roman" w:cs="Times New Roman"/>
          <w:kern w:val="0"/>
          <w:sz w:val="24"/>
          <w:szCs w:val="24"/>
          <w:lang w:eastAsia="en-IN"/>
          <w14:ligatures w14:val="none"/>
        </w:rPr>
        <w:t xml:space="preserve"> The global house wraps market is valued at </w:t>
      </w:r>
      <w:r w:rsidRPr="00F333B9">
        <w:rPr>
          <w:rFonts w:ascii="Times New Roman" w:eastAsia="Times New Roman" w:hAnsi="Times New Roman" w:cs="Times New Roman"/>
          <w:b/>
          <w:bCs/>
          <w:kern w:val="0"/>
          <w:sz w:val="24"/>
          <w:szCs w:val="24"/>
          <w:lang w:eastAsia="en-IN"/>
          <w14:ligatures w14:val="none"/>
        </w:rPr>
        <w:t>USD 5.3 billion</w:t>
      </w:r>
      <w:r w:rsidRPr="00F333B9">
        <w:rPr>
          <w:rFonts w:ascii="Times New Roman" w:eastAsia="Times New Roman" w:hAnsi="Times New Roman" w:cs="Times New Roman"/>
          <w:kern w:val="0"/>
          <w:sz w:val="24"/>
          <w:szCs w:val="24"/>
          <w:lang w:eastAsia="en-IN"/>
          <w14:ligatures w14:val="none"/>
        </w:rPr>
        <w:t xml:space="preserve"> in 2024.</w:t>
      </w:r>
    </w:p>
    <w:p w14:paraId="6F354A32"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Q2. What is the expected CAGR of the house wraps market between 2024 and 2030?</w:t>
      </w:r>
      <w:r w:rsidRPr="00F333B9">
        <w:rPr>
          <w:rFonts w:ascii="Times New Roman" w:eastAsia="Times New Roman" w:hAnsi="Times New Roman" w:cs="Times New Roman"/>
          <w:kern w:val="0"/>
          <w:sz w:val="24"/>
          <w:szCs w:val="24"/>
          <w:lang w:eastAsia="en-IN"/>
          <w14:ligatures w14:val="none"/>
        </w:rPr>
        <w:br/>
      </w:r>
      <w:r w:rsidRPr="00F333B9">
        <w:rPr>
          <w:rFonts w:ascii="Times New Roman" w:eastAsia="Times New Roman" w:hAnsi="Times New Roman" w:cs="Times New Roman"/>
          <w:b/>
          <w:bCs/>
          <w:kern w:val="0"/>
          <w:sz w:val="24"/>
          <w:szCs w:val="24"/>
          <w:lang w:eastAsia="en-IN"/>
          <w14:ligatures w14:val="none"/>
        </w:rPr>
        <w:t>A2.</w:t>
      </w:r>
      <w:r w:rsidRPr="00F333B9">
        <w:rPr>
          <w:rFonts w:ascii="Times New Roman" w:eastAsia="Times New Roman" w:hAnsi="Times New Roman" w:cs="Times New Roman"/>
          <w:kern w:val="0"/>
          <w:sz w:val="24"/>
          <w:szCs w:val="24"/>
          <w:lang w:eastAsia="en-IN"/>
          <w14:ligatures w14:val="none"/>
        </w:rPr>
        <w:t xml:space="preserve"> The market is projected to grow at a </w:t>
      </w:r>
      <w:r w:rsidRPr="00F333B9">
        <w:rPr>
          <w:rFonts w:ascii="Times New Roman" w:eastAsia="Times New Roman" w:hAnsi="Times New Roman" w:cs="Times New Roman"/>
          <w:b/>
          <w:bCs/>
          <w:kern w:val="0"/>
          <w:sz w:val="24"/>
          <w:szCs w:val="24"/>
          <w:lang w:eastAsia="en-IN"/>
          <w14:ligatures w14:val="none"/>
        </w:rPr>
        <w:t>CAGR of 6.7%</w:t>
      </w:r>
      <w:r w:rsidRPr="00F333B9">
        <w:rPr>
          <w:rFonts w:ascii="Times New Roman" w:eastAsia="Times New Roman" w:hAnsi="Times New Roman" w:cs="Times New Roman"/>
          <w:kern w:val="0"/>
          <w:sz w:val="24"/>
          <w:szCs w:val="24"/>
          <w:lang w:eastAsia="en-IN"/>
          <w14:ligatures w14:val="none"/>
        </w:rPr>
        <w:t xml:space="preserve"> during the forecast period.</w:t>
      </w:r>
    </w:p>
    <w:p w14:paraId="6A6C4F8B"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Q3. Which companies are leading the house wraps market?</w:t>
      </w:r>
      <w:r w:rsidRPr="00F333B9">
        <w:rPr>
          <w:rFonts w:ascii="Times New Roman" w:eastAsia="Times New Roman" w:hAnsi="Times New Roman" w:cs="Times New Roman"/>
          <w:kern w:val="0"/>
          <w:sz w:val="24"/>
          <w:szCs w:val="24"/>
          <w:lang w:eastAsia="en-IN"/>
          <w14:ligatures w14:val="none"/>
        </w:rPr>
        <w:br/>
      </w:r>
      <w:r w:rsidRPr="00F333B9">
        <w:rPr>
          <w:rFonts w:ascii="Times New Roman" w:eastAsia="Times New Roman" w:hAnsi="Times New Roman" w:cs="Times New Roman"/>
          <w:b/>
          <w:bCs/>
          <w:kern w:val="0"/>
          <w:sz w:val="24"/>
          <w:szCs w:val="24"/>
          <w:lang w:eastAsia="en-IN"/>
          <w14:ligatures w14:val="none"/>
        </w:rPr>
        <w:t>A3.</w:t>
      </w:r>
      <w:r w:rsidRPr="00F333B9">
        <w:rPr>
          <w:rFonts w:ascii="Times New Roman" w:eastAsia="Times New Roman" w:hAnsi="Times New Roman" w:cs="Times New Roman"/>
          <w:kern w:val="0"/>
          <w:sz w:val="24"/>
          <w:szCs w:val="24"/>
          <w:lang w:eastAsia="en-IN"/>
          <w14:ligatures w14:val="none"/>
        </w:rPr>
        <w:t xml:space="preserve"> Key players include </w:t>
      </w:r>
      <w:r w:rsidRPr="00F333B9">
        <w:rPr>
          <w:rFonts w:ascii="Times New Roman" w:eastAsia="Times New Roman" w:hAnsi="Times New Roman" w:cs="Times New Roman"/>
          <w:b/>
          <w:bCs/>
          <w:kern w:val="0"/>
          <w:sz w:val="24"/>
          <w:szCs w:val="24"/>
          <w:lang w:eastAsia="en-IN"/>
          <w14:ligatures w14:val="none"/>
        </w:rPr>
        <w:t xml:space="preserve">DuPont, Owens Corning, Kingspan, CertainTeed, TYPAR, Benjamin </w:t>
      </w:r>
      <w:proofErr w:type="spellStart"/>
      <w:r w:rsidRPr="00F333B9">
        <w:rPr>
          <w:rFonts w:ascii="Times New Roman" w:eastAsia="Times New Roman" w:hAnsi="Times New Roman" w:cs="Times New Roman"/>
          <w:b/>
          <w:bCs/>
          <w:kern w:val="0"/>
          <w:sz w:val="24"/>
          <w:szCs w:val="24"/>
          <w:lang w:eastAsia="en-IN"/>
          <w14:ligatures w14:val="none"/>
        </w:rPr>
        <w:t>Obdyke</w:t>
      </w:r>
      <w:proofErr w:type="spellEnd"/>
      <w:r w:rsidRPr="00F333B9">
        <w:rPr>
          <w:rFonts w:ascii="Times New Roman" w:eastAsia="Times New Roman" w:hAnsi="Times New Roman" w:cs="Times New Roman"/>
          <w:kern w:val="0"/>
          <w:sz w:val="24"/>
          <w:szCs w:val="24"/>
          <w:lang w:eastAsia="en-IN"/>
          <w14:ligatures w14:val="none"/>
        </w:rPr>
        <w:t xml:space="preserve">, and </w:t>
      </w:r>
      <w:r w:rsidRPr="00F333B9">
        <w:rPr>
          <w:rFonts w:ascii="Times New Roman" w:eastAsia="Times New Roman" w:hAnsi="Times New Roman" w:cs="Times New Roman"/>
          <w:b/>
          <w:bCs/>
          <w:kern w:val="0"/>
          <w:sz w:val="24"/>
          <w:szCs w:val="24"/>
          <w:lang w:eastAsia="en-IN"/>
          <w14:ligatures w14:val="none"/>
        </w:rPr>
        <w:t>Huber Engineered Woods</w:t>
      </w:r>
      <w:r w:rsidRPr="00F333B9">
        <w:rPr>
          <w:rFonts w:ascii="Times New Roman" w:eastAsia="Times New Roman" w:hAnsi="Times New Roman" w:cs="Times New Roman"/>
          <w:kern w:val="0"/>
          <w:sz w:val="24"/>
          <w:szCs w:val="24"/>
          <w:lang w:eastAsia="en-IN"/>
          <w14:ligatures w14:val="none"/>
        </w:rPr>
        <w:t>.</w:t>
      </w:r>
    </w:p>
    <w:p w14:paraId="583474F7"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Q4. Which region dominates the house wraps market?</w:t>
      </w:r>
      <w:r w:rsidRPr="00F333B9">
        <w:rPr>
          <w:rFonts w:ascii="Times New Roman" w:eastAsia="Times New Roman" w:hAnsi="Times New Roman" w:cs="Times New Roman"/>
          <w:kern w:val="0"/>
          <w:sz w:val="24"/>
          <w:szCs w:val="24"/>
          <w:lang w:eastAsia="en-IN"/>
          <w14:ligatures w14:val="none"/>
        </w:rPr>
        <w:br/>
      </w:r>
      <w:r w:rsidRPr="00F333B9">
        <w:rPr>
          <w:rFonts w:ascii="Times New Roman" w:eastAsia="Times New Roman" w:hAnsi="Times New Roman" w:cs="Times New Roman"/>
          <w:b/>
          <w:bCs/>
          <w:kern w:val="0"/>
          <w:sz w:val="24"/>
          <w:szCs w:val="24"/>
          <w:lang w:eastAsia="en-IN"/>
          <w14:ligatures w14:val="none"/>
        </w:rPr>
        <w:t>A4.</w:t>
      </w:r>
      <w:r w:rsidRPr="00F333B9">
        <w:rPr>
          <w:rFonts w:ascii="Times New Roman" w:eastAsia="Times New Roman" w:hAnsi="Times New Roman" w:cs="Times New Roman"/>
          <w:kern w:val="0"/>
          <w:sz w:val="24"/>
          <w:szCs w:val="24"/>
          <w:lang w:eastAsia="en-IN"/>
          <w14:ligatures w14:val="none"/>
        </w:rPr>
        <w:t xml:space="preserve"> </w:t>
      </w:r>
      <w:r w:rsidRPr="00F333B9">
        <w:rPr>
          <w:rFonts w:ascii="Times New Roman" w:eastAsia="Times New Roman" w:hAnsi="Times New Roman" w:cs="Times New Roman"/>
          <w:b/>
          <w:bCs/>
          <w:kern w:val="0"/>
          <w:sz w:val="24"/>
          <w:szCs w:val="24"/>
          <w:lang w:eastAsia="en-IN"/>
          <w14:ligatures w14:val="none"/>
        </w:rPr>
        <w:t>North America</w:t>
      </w:r>
      <w:r w:rsidRPr="00F333B9">
        <w:rPr>
          <w:rFonts w:ascii="Times New Roman" w:eastAsia="Times New Roman" w:hAnsi="Times New Roman" w:cs="Times New Roman"/>
          <w:kern w:val="0"/>
          <w:sz w:val="24"/>
          <w:szCs w:val="24"/>
          <w:lang w:eastAsia="en-IN"/>
          <w14:ligatures w14:val="none"/>
        </w:rPr>
        <w:t xml:space="preserve"> leads the global market due to established building codes, energy-efficiency mandates, and wide-scale use of wood-frame construction.</w:t>
      </w:r>
    </w:p>
    <w:p w14:paraId="6F781007"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Q5. What are the main factors driving growth in the house wraps market?</w:t>
      </w:r>
      <w:r w:rsidRPr="00F333B9">
        <w:rPr>
          <w:rFonts w:ascii="Times New Roman" w:eastAsia="Times New Roman" w:hAnsi="Times New Roman" w:cs="Times New Roman"/>
          <w:kern w:val="0"/>
          <w:sz w:val="24"/>
          <w:szCs w:val="24"/>
          <w:lang w:eastAsia="en-IN"/>
          <w14:ligatures w14:val="none"/>
        </w:rPr>
        <w:br/>
      </w:r>
      <w:r w:rsidRPr="00F333B9">
        <w:rPr>
          <w:rFonts w:ascii="Times New Roman" w:eastAsia="Times New Roman" w:hAnsi="Times New Roman" w:cs="Times New Roman"/>
          <w:b/>
          <w:bCs/>
          <w:kern w:val="0"/>
          <w:sz w:val="24"/>
          <w:szCs w:val="24"/>
          <w:lang w:eastAsia="en-IN"/>
          <w14:ligatures w14:val="none"/>
        </w:rPr>
        <w:t>A5.</w:t>
      </w:r>
      <w:r w:rsidRPr="00F333B9">
        <w:rPr>
          <w:rFonts w:ascii="Times New Roman" w:eastAsia="Times New Roman" w:hAnsi="Times New Roman" w:cs="Times New Roman"/>
          <w:kern w:val="0"/>
          <w:sz w:val="24"/>
          <w:szCs w:val="24"/>
          <w:lang w:eastAsia="en-IN"/>
          <w14:ligatures w14:val="none"/>
        </w:rPr>
        <w:t xml:space="preserve"> Growth is driven by </w:t>
      </w:r>
      <w:r w:rsidRPr="00F333B9">
        <w:rPr>
          <w:rFonts w:ascii="Times New Roman" w:eastAsia="Times New Roman" w:hAnsi="Times New Roman" w:cs="Times New Roman"/>
          <w:b/>
          <w:bCs/>
          <w:kern w:val="0"/>
          <w:sz w:val="24"/>
          <w:szCs w:val="24"/>
          <w:lang w:eastAsia="en-IN"/>
          <w14:ligatures w14:val="none"/>
        </w:rPr>
        <w:t>rising energy code enforcement</w:t>
      </w:r>
      <w:r w:rsidRPr="00F333B9">
        <w:rPr>
          <w:rFonts w:ascii="Times New Roman" w:eastAsia="Times New Roman" w:hAnsi="Times New Roman" w:cs="Times New Roman"/>
          <w:kern w:val="0"/>
          <w:sz w:val="24"/>
          <w:szCs w:val="24"/>
          <w:lang w:eastAsia="en-IN"/>
          <w14:ligatures w14:val="none"/>
        </w:rPr>
        <w:t xml:space="preserve">, </w:t>
      </w:r>
      <w:r w:rsidRPr="00F333B9">
        <w:rPr>
          <w:rFonts w:ascii="Times New Roman" w:eastAsia="Times New Roman" w:hAnsi="Times New Roman" w:cs="Times New Roman"/>
          <w:b/>
          <w:bCs/>
          <w:kern w:val="0"/>
          <w:sz w:val="24"/>
          <w:szCs w:val="24"/>
          <w:lang w:eastAsia="en-IN"/>
          <w14:ligatures w14:val="none"/>
        </w:rPr>
        <w:t>climate resilience demands</w:t>
      </w:r>
      <w:r w:rsidRPr="00F333B9">
        <w:rPr>
          <w:rFonts w:ascii="Times New Roman" w:eastAsia="Times New Roman" w:hAnsi="Times New Roman" w:cs="Times New Roman"/>
          <w:kern w:val="0"/>
          <w:sz w:val="24"/>
          <w:szCs w:val="24"/>
          <w:lang w:eastAsia="en-IN"/>
          <w14:ligatures w14:val="none"/>
        </w:rPr>
        <w:t xml:space="preserve">, and the </w:t>
      </w:r>
      <w:r w:rsidRPr="00F333B9">
        <w:rPr>
          <w:rFonts w:ascii="Times New Roman" w:eastAsia="Times New Roman" w:hAnsi="Times New Roman" w:cs="Times New Roman"/>
          <w:b/>
          <w:bCs/>
          <w:kern w:val="0"/>
          <w:sz w:val="24"/>
          <w:szCs w:val="24"/>
          <w:lang w:eastAsia="en-IN"/>
          <w14:ligatures w14:val="none"/>
        </w:rPr>
        <w:t>adoption of modular construction</w:t>
      </w:r>
      <w:r w:rsidRPr="00F333B9">
        <w:rPr>
          <w:rFonts w:ascii="Times New Roman" w:eastAsia="Times New Roman" w:hAnsi="Times New Roman" w:cs="Times New Roman"/>
          <w:kern w:val="0"/>
          <w:sz w:val="24"/>
          <w:szCs w:val="24"/>
          <w:lang w:eastAsia="en-IN"/>
          <w14:ligatures w14:val="none"/>
        </w:rPr>
        <w:t xml:space="preserve"> globally.</w:t>
      </w:r>
    </w:p>
    <w:p w14:paraId="6C0BD6C0"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E2B13EF">
          <v:rect id="_x0000_i1033" style="width:0;height:1.5pt" o:hralign="center" o:hrstd="t" o:hr="t" fillcolor="#a0a0a0" stroked="f"/>
        </w:pict>
      </w:r>
    </w:p>
    <w:p w14:paraId="1D3A677B" w14:textId="77777777" w:rsidR="00F333B9" w:rsidRPr="00F333B9" w:rsidRDefault="00F333B9" w:rsidP="00F333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33B9">
        <w:rPr>
          <w:rFonts w:ascii="Times New Roman" w:eastAsia="Times New Roman" w:hAnsi="Times New Roman" w:cs="Times New Roman"/>
          <w:b/>
          <w:bCs/>
          <w:kern w:val="0"/>
          <w:sz w:val="36"/>
          <w:szCs w:val="36"/>
          <w:lang w:eastAsia="en-IN"/>
          <w14:ligatures w14:val="none"/>
        </w:rPr>
        <w:t>C. JSON-LD SEO Schema</w:t>
      </w:r>
    </w:p>
    <w:p w14:paraId="64A0AA88"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5A8884C">
          <v:rect id="_x0000_i1034" style="width:0;height:1.5pt" o:hralign="center" o:hrstd="t" o:hr="t" fillcolor="#a0a0a0" stroked="f"/>
        </w:pict>
      </w:r>
    </w:p>
    <w:p w14:paraId="02BAFCE0"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1. Breadcrumb Schema</w:t>
      </w:r>
    </w:p>
    <w:p w14:paraId="5A83CC34"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w:t>
      </w:r>
    </w:p>
    <w:p w14:paraId="0D3DD4E4"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"@context": "https://schema.org",</w:t>
      </w:r>
    </w:p>
    <w:p w14:paraId="181CEBD3"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"@type": "</w:t>
      </w:r>
      <w:proofErr w:type="spellStart"/>
      <w:r w:rsidRPr="00F333B9">
        <w:rPr>
          <w:rFonts w:ascii="Courier New" w:eastAsia="Times New Roman" w:hAnsi="Courier New" w:cs="Courier New"/>
          <w:kern w:val="0"/>
          <w:sz w:val="20"/>
          <w:szCs w:val="20"/>
          <w:lang w:eastAsia="en-IN"/>
          <w14:ligatures w14:val="none"/>
        </w:rPr>
        <w:t>BreadcrumbList</w:t>
      </w:r>
      <w:proofErr w:type="spellEnd"/>
      <w:r w:rsidRPr="00F333B9">
        <w:rPr>
          <w:rFonts w:ascii="Courier New" w:eastAsia="Times New Roman" w:hAnsi="Courier New" w:cs="Courier New"/>
          <w:kern w:val="0"/>
          <w:sz w:val="20"/>
          <w:szCs w:val="20"/>
          <w:lang w:eastAsia="en-IN"/>
          <w14:ligatures w14:val="none"/>
        </w:rPr>
        <w:t>",</w:t>
      </w:r>
    </w:p>
    <w:p w14:paraId="288FAB96"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roofErr w:type="spellStart"/>
      <w:r w:rsidRPr="00F333B9">
        <w:rPr>
          <w:rFonts w:ascii="Courier New" w:eastAsia="Times New Roman" w:hAnsi="Courier New" w:cs="Courier New"/>
          <w:kern w:val="0"/>
          <w:sz w:val="20"/>
          <w:szCs w:val="20"/>
          <w:lang w:eastAsia="en-IN"/>
          <w14:ligatures w14:val="none"/>
        </w:rPr>
        <w:t>itemListElement</w:t>
      </w:r>
      <w:proofErr w:type="spellEnd"/>
      <w:r w:rsidRPr="00F333B9">
        <w:rPr>
          <w:rFonts w:ascii="Courier New" w:eastAsia="Times New Roman" w:hAnsi="Courier New" w:cs="Courier New"/>
          <w:kern w:val="0"/>
          <w:sz w:val="20"/>
          <w:szCs w:val="20"/>
          <w:lang w:eastAsia="en-IN"/>
          <w14:ligatures w14:val="none"/>
        </w:rPr>
        <w:t>": [</w:t>
      </w:r>
    </w:p>
    <w:p w14:paraId="2AB65A3B"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30B060E0"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"@type": "</w:t>
      </w:r>
      <w:proofErr w:type="spellStart"/>
      <w:r w:rsidRPr="00F333B9">
        <w:rPr>
          <w:rFonts w:ascii="Courier New" w:eastAsia="Times New Roman" w:hAnsi="Courier New" w:cs="Courier New"/>
          <w:kern w:val="0"/>
          <w:sz w:val="20"/>
          <w:szCs w:val="20"/>
          <w:lang w:eastAsia="en-IN"/>
          <w14:ligatures w14:val="none"/>
        </w:rPr>
        <w:t>ListItem</w:t>
      </w:r>
      <w:proofErr w:type="spellEnd"/>
      <w:r w:rsidRPr="00F333B9">
        <w:rPr>
          <w:rFonts w:ascii="Courier New" w:eastAsia="Times New Roman" w:hAnsi="Courier New" w:cs="Courier New"/>
          <w:kern w:val="0"/>
          <w:sz w:val="20"/>
          <w:szCs w:val="20"/>
          <w:lang w:eastAsia="en-IN"/>
          <w14:ligatures w14:val="none"/>
        </w:rPr>
        <w:t>",</w:t>
      </w:r>
    </w:p>
    <w:p w14:paraId="79814A3D"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"position": 1,</w:t>
      </w:r>
    </w:p>
    <w:p w14:paraId="7009F055"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"name": "Home",</w:t>
      </w:r>
    </w:p>
    <w:p w14:paraId="4855D58E"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"item": "https://www.strategicmarketresearch.com/"</w:t>
      </w:r>
    </w:p>
    <w:p w14:paraId="1FEE78FC"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1AA43191"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lastRenderedPageBreak/>
        <w:t xml:space="preserve">    {</w:t>
      </w:r>
    </w:p>
    <w:p w14:paraId="280E4F3C"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"@type": "</w:t>
      </w:r>
      <w:proofErr w:type="spellStart"/>
      <w:r w:rsidRPr="00F333B9">
        <w:rPr>
          <w:rFonts w:ascii="Courier New" w:eastAsia="Times New Roman" w:hAnsi="Courier New" w:cs="Courier New"/>
          <w:kern w:val="0"/>
          <w:sz w:val="20"/>
          <w:szCs w:val="20"/>
          <w:lang w:eastAsia="en-IN"/>
          <w14:ligatures w14:val="none"/>
        </w:rPr>
        <w:t>ListItem</w:t>
      </w:r>
      <w:proofErr w:type="spellEnd"/>
      <w:r w:rsidRPr="00F333B9">
        <w:rPr>
          <w:rFonts w:ascii="Courier New" w:eastAsia="Times New Roman" w:hAnsi="Courier New" w:cs="Courier New"/>
          <w:kern w:val="0"/>
          <w:sz w:val="20"/>
          <w:szCs w:val="20"/>
          <w:lang w:eastAsia="en-IN"/>
          <w14:ligatures w14:val="none"/>
        </w:rPr>
        <w:t>",</w:t>
      </w:r>
    </w:p>
    <w:p w14:paraId="4802762E"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"position": 2,</w:t>
      </w:r>
    </w:p>
    <w:p w14:paraId="217CA432" w14:textId="6F3CDB12"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"name": "Construction Materials </w:t>
      </w:r>
      <w:proofErr w:type="gramStart"/>
      <w:r>
        <w:rPr>
          <w:rFonts w:ascii="Courier New" w:eastAsia="Times New Roman" w:hAnsi="Courier New" w:cs="Courier New"/>
          <w:kern w:val="0"/>
          <w:sz w:val="20"/>
          <w:szCs w:val="20"/>
          <w:lang w:eastAsia="en-IN"/>
          <w14:ligatures w14:val="none"/>
        </w:rPr>
        <w:t>A</w:t>
      </w:r>
      <w:r w:rsidRPr="00F333B9">
        <w:rPr>
          <w:rFonts w:ascii="Courier New" w:eastAsia="Times New Roman" w:hAnsi="Courier New" w:cs="Courier New"/>
          <w:kern w:val="0"/>
          <w:sz w:val="20"/>
          <w:szCs w:val="20"/>
          <w:lang w:eastAsia="en-IN"/>
          <w14:ligatures w14:val="none"/>
        </w:rPr>
        <w:t>nd</w:t>
      </w:r>
      <w:proofErr w:type="gramEnd"/>
      <w:r w:rsidRPr="00F333B9">
        <w:rPr>
          <w:rFonts w:ascii="Courier New" w:eastAsia="Times New Roman" w:hAnsi="Courier New" w:cs="Courier New"/>
          <w:kern w:val="0"/>
          <w:sz w:val="20"/>
          <w:szCs w:val="20"/>
          <w:lang w:eastAsia="en-IN"/>
          <w14:ligatures w14:val="none"/>
        </w:rPr>
        <w:t xml:space="preserve"> Chemicals",</w:t>
      </w:r>
    </w:p>
    <w:p w14:paraId="45B3D1B4" w14:textId="43C690C2"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"item": "https://www.strategicmarketresearch.com/report/construction-materials</w:t>
      </w:r>
      <w:r w:rsidR="007F3983">
        <w:rPr>
          <w:rFonts w:ascii="Courier New" w:eastAsia="Times New Roman" w:hAnsi="Courier New" w:cs="Courier New"/>
          <w:kern w:val="0"/>
          <w:sz w:val="20"/>
          <w:szCs w:val="20"/>
          <w:lang w:eastAsia="en-IN"/>
          <w14:ligatures w14:val="none"/>
        </w:rPr>
        <w:t>-a</w:t>
      </w:r>
      <w:r w:rsidR="007F3983" w:rsidRPr="00F333B9">
        <w:rPr>
          <w:rFonts w:ascii="Courier New" w:eastAsia="Times New Roman" w:hAnsi="Courier New" w:cs="Courier New"/>
          <w:kern w:val="0"/>
          <w:sz w:val="20"/>
          <w:szCs w:val="20"/>
          <w:lang w:eastAsia="en-IN"/>
          <w14:ligatures w14:val="none"/>
        </w:rPr>
        <w:t>nd</w:t>
      </w:r>
      <w:r w:rsidR="007F3983">
        <w:rPr>
          <w:rFonts w:ascii="Courier New" w:eastAsia="Times New Roman" w:hAnsi="Courier New" w:cs="Courier New"/>
          <w:kern w:val="0"/>
          <w:sz w:val="20"/>
          <w:szCs w:val="20"/>
          <w:lang w:eastAsia="en-IN"/>
          <w14:ligatures w14:val="none"/>
        </w:rPr>
        <w:t>-c</w:t>
      </w:r>
      <w:r w:rsidR="007F3983" w:rsidRPr="00F333B9">
        <w:rPr>
          <w:rFonts w:ascii="Courier New" w:eastAsia="Times New Roman" w:hAnsi="Courier New" w:cs="Courier New"/>
          <w:kern w:val="0"/>
          <w:sz w:val="20"/>
          <w:szCs w:val="20"/>
          <w:lang w:eastAsia="en-IN"/>
          <w14:ligatures w14:val="none"/>
        </w:rPr>
        <w:t>hemicals</w:t>
      </w:r>
      <w:r w:rsidRPr="00F333B9">
        <w:rPr>
          <w:rFonts w:ascii="Courier New" w:eastAsia="Times New Roman" w:hAnsi="Courier New" w:cs="Courier New"/>
          <w:kern w:val="0"/>
          <w:sz w:val="20"/>
          <w:szCs w:val="20"/>
          <w:lang w:eastAsia="en-IN"/>
          <w14:ligatures w14:val="none"/>
        </w:rPr>
        <w:t>"</w:t>
      </w:r>
    </w:p>
    <w:p w14:paraId="1E80C16E"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4C896709"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4E42A873"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"@type": "</w:t>
      </w:r>
      <w:proofErr w:type="spellStart"/>
      <w:r w:rsidRPr="00F333B9">
        <w:rPr>
          <w:rFonts w:ascii="Courier New" w:eastAsia="Times New Roman" w:hAnsi="Courier New" w:cs="Courier New"/>
          <w:kern w:val="0"/>
          <w:sz w:val="20"/>
          <w:szCs w:val="20"/>
          <w:lang w:eastAsia="en-IN"/>
          <w14:ligatures w14:val="none"/>
        </w:rPr>
        <w:t>ListItem</w:t>
      </w:r>
      <w:proofErr w:type="spellEnd"/>
      <w:r w:rsidRPr="00F333B9">
        <w:rPr>
          <w:rFonts w:ascii="Courier New" w:eastAsia="Times New Roman" w:hAnsi="Courier New" w:cs="Courier New"/>
          <w:kern w:val="0"/>
          <w:sz w:val="20"/>
          <w:szCs w:val="20"/>
          <w:lang w:eastAsia="en-IN"/>
          <w14:ligatures w14:val="none"/>
        </w:rPr>
        <w:t>",</w:t>
      </w:r>
    </w:p>
    <w:p w14:paraId="6E4517FF"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"position": 3,</w:t>
      </w:r>
    </w:p>
    <w:p w14:paraId="6BB671C4"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"name": "House Wraps Market Report 2030",</w:t>
      </w:r>
    </w:p>
    <w:p w14:paraId="51376E34"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"item": "https://www.strategicmarketresearch.com/market-report/house-wraps-market"</w:t>
      </w:r>
    </w:p>
    <w:p w14:paraId="568BA06C"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45963FC7"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30198864"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w:t>
      </w:r>
    </w:p>
    <w:p w14:paraId="5E9228A9"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81A898">
          <v:rect id="_x0000_i1035" style="width:0;height:1.5pt" o:hralign="center" o:hrstd="t" o:hr="t" fillcolor="#a0a0a0" stroked="f"/>
        </w:pict>
      </w:r>
    </w:p>
    <w:p w14:paraId="282ECE69"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2. FAQ Schema</w:t>
      </w:r>
    </w:p>
    <w:p w14:paraId="26B16504"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w:t>
      </w:r>
    </w:p>
    <w:p w14:paraId="7E7D203E"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"@context": "https://schema.org",</w:t>
      </w:r>
    </w:p>
    <w:p w14:paraId="214AE9E7"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"@type": "</w:t>
      </w:r>
      <w:proofErr w:type="spellStart"/>
      <w:r w:rsidRPr="00F333B9">
        <w:rPr>
          <w:rFonts w:ascii="Courier New" w:eastAsia="Times New Roman" w:hAnsi="Courier New" w:cs="Courier New"/>
          <w:kern w:val="0"/>
          <w:sz w:val="20"/>
          <w:szCs w:val="20"/>
          <w:lang w:eastAsia="en-IN"/>
          <w14:ligatures w14:val="none"/>
        </w:rPr>
        <w:t>FAQPage</w:t>
      </w:r>
      <w:proofErr w:type="spellEnd"/>
      <w:r w:rsidRPr="00F333B9">
        <w:rPr>
          <w:rFonts w:ascii="Courier New" w:eastAsia="Times New Roman" w:hAnsi="Courier New" w:cs="Courier New"/>
          <w:kern w:val="0"/>
          <w:sz w:val="20"/>
          <w:szCs w:val="20"/>
          <w:lang w:eastAsia="en-IN"/>
          <w14:ligatures w14:val="none"/>
        </w:rPr>
        <w:t>",</w:t>
      </w:r>
    </w:p>
    <w:p w14:paraId="51FC14AA"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roofErr w:type="spellStart"/>
      <w:r w:rsidRPr="00F333B9">
        <w:rPr>
          <w:rFonts w:ascii="Courier New" w:eastAsia="Times New Roman" w:hAnsi="Courier New" w:cs="Courier New"/>
          <w:kern w:val="0"/>
          <w:sz w:val="20"/>
          <w:szCs w:val="20"/>
          <w:lang w:eastAsia="en-IN"/>
          <w14:ligatures w14:val="none"/>
        </w:rPr>
        <w:t>mainEntity</w:t>
      </w:r>
      <w:proofErr w:type="spellEnd"/>
      <w:r w:rsidRPr="00F333B9">
        <w:rPr>
          <w:rFonts w:ascii="Courier New" w:eastAsia="Times New Roman" w:hAnsi="Courier New" w:cs="Courier New"/>
          <w:kern w:val="0"/>
          <w:sz w:val="20"/>
          <w:szCs w:val="20"/>
          <w:lang w:eastAsia="en-IN"/>
          <w14:ligatures w14:val="none"/>
        </w:rPr>
        <w:t>": [</w:t>
      </w:r>
    </w:p>
    <w:p w14:paraId="4EB19E1D"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0F0BAF01"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"@type": "Question",</w:t>
      </w:r>
    </w:p>
    <w:p w14:paraId="4E45857D"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"name": "How big is the house wraps market in 2024?",</w:t>
      </w:r>
    </w:p>
    <w:p w14:paraId="5C1EFB3A"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roofErr w:type="spellStart"/>
      <w:r w:rsidRPr="00F333B9">
        <w:rPr>
          <w:rFonts w:ascii="Courier New" w:eastAsia="Times New Roman" w:hAnsi="Courier New" w:cs="Courier New"/>
          <w:kern w:val="0"/>
          <w:sz w:val="20"/>
          <w:szCs w:val="20"/>
          <w:lang w:eastAsia="en-IN"/>
          <w14:ligatures w14:val="none"/>
        </w:rPr>
        <w:t>acceptedAnswer</w:t>
      </w:r>
      <w:proofErr w:type="spellEnd"/>
      <w:r w:rsidRPr="00F333B9">
        <w:rPr>
          <w:rFonts w:ascii="Courier New" w:eastAsia="Times New Roman" w:hAnsi="Courier New" w:cs="Courier New"/>
          <w:kern w:val="0"/>
          <w:sz w:val="20"/>
          <w:szCs w:val="20"/>
          <w:lang w:eastAsia="en-IN"/>
          <w14:ligatures w14:val="none"/>
        </w:rPr>
        <w:t>": {</w:t>
      </w:r>
    </w:p>
    <w:p w14:paraId="2B98D2B6"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"@type": "Answer",</w:t>
      </w:r>
    </w:p>
    <w:p w14:paraId="20D86683"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"text": "The global house wraps market is valued at USD 5.3 billion in 2024."</w:t>
      </w:r>
    </w:p>
    <w:p w14:paraId="28E173A0"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6C1D9844"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46674C0F"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03DDAFE6"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"@type": "Question",</w:t>
      </w:r>
    </w:p>
    <w:p w14:paraId="6AB1B2DD"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"name": "What is the expected CAGR of the house wraps market between 2024 and 2030?",</w:t>
      </w:r>
    </w:p>
    <w:p w14:paraId="3E27BDD9"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roofErr w:type="spellStart"/>
      <w:r w:rsidRPr="00F333B9">
        <w:rPr>
          <w:rFonts w:ascii="Courier New" w:eastAsia="Times New Roman" w:hAnsi="Courier New" w:cs="Courier New"/>
          <w:kern w:val="0"/>
          <w:sz w:val="20"/>
          <w:szCs w:val="20"/>
          <w:lang w:eastAsia="en-IN"/>
          <w14:ligatures w14:val="none"/>
        </w:rPr>
        <w:t>acceptedAnswer</w:t>
      </w:r>
      <w:proofErr w:type="spellEnd"/>
      <w:r w:rsidRPr="00F333B9">
        <w:rPr>
          <w:rFonts w:ascii="Courier New" w:eastAsia="Times New Roman" w:hAnsi="Courier New" w:cs="Courier New"/>
          <w:kern w:val="0"/>
          <w:sz w:val="20"/>
          <w:szCs w:val="20"/>
          <w:lang w:eastAsia="en-IN"/>
          <w14:ligatures w14:val="none"/>
        </w:rPr>
        <w:t>": {</w:t>
      </w:r>
    </w:p>
    <w:p w14:paraId="15AB0773"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"@type": "Answer",</w:t>
      </w:r>
    </w:p>
    <w:p w14:paraId="5D49838B"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"text": "The market is projected to grow at a CAGR of 6.7% during the forecast period."</w:t>
      </w:r>
    </w:p>
    <w:p w14:paraId="6848513F"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3961D15A"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78A94002"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10099686"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"@type": "Question",</w:t>
      </w:r>
    </w:p>
    <w:p w14:paraId="5AE047A7"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"name": "Which companies are leading the house wraps market?",</w:t>
      </w:r>
    </w:p>
    <w:p w14:paraId="6929BB9D"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roofErr w:type="spellStart"/>
      <w:r w:rsidRPr="00F333B9">
        <w:rPr>
          <w:rFonts w:ascii="Courier New" w:eastAsia="Times New Roman" w:hAnsi="Courier New" w:cs="Courier New"/>
          <w:kern w:val="0"/>
          <w:sz w:val="20"/>
          <w:szCs w:val="20"/>
          <w:lang w:eastAsia="en-IN"/>
          <w14:ligatures w14:val="none"/>
        </w:rPr>
        <w:t>acceptedAnswer</w:t>
      </w:r>
      <w:proofErr w:type="spellEnd"/>
      <w:r w:rsidRPr="00F333B9">
        <w:rPr>
          <w:rFonts w:ascii="Courier New" w:eastAsia="Times New Roman" w:hAnsi="Courier New" w:cs="Courier New"/>
          <w:kern w:val="0"/>
          <w:sz w:val="20"/>
          <w:szCs w:val="20"/>
          <w:lang w:eastAsia="en-IN"/>
          <w14:ligatures w14:val="none"/>
        </w:rPr>
        <w:t>": {</w:t>
      </w:r>
    </w:p>
    <w:p w14:paraId="010F7019"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"@type": "Answer",</w:t>
      </w:r>
    </w:p>
    <w:p w14:paraId="484C1E70"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"text": "Key players include DuPont, Owens Corning, Kingspan, CertainTeed, TYPAR, Benjamin </w:t>
      </w:r>
      <w:proofErr w:type="spellStart"/>
      <w:r w:rsidRPr="00F333B9">
        <w:rPr>
          <w:rFonts w:ascii="Courier New" w:eastAsia="Times New Roman" w:hAnsi="Courier New" w:cs="Courier New"/>
          <w:kern w:val="0"/>
          <w:sz w:val="20"/>
          <w:szCs w:val="20"/>
          <w:lang w:eastAsia="en-IN"/>
          <w14:ligatures w14:val="none"/>
        </w:rPr>
        <w:t>Obdyke</w:t>
      </w:r>
      <w:proofErr w:type="spellEnd"/>
      <w:r w:rsidRPr="00F333B9">
        <w:rPr>
          <w:rFonts w:ascii="Courier New" w:eastAsia="Times New Roman" w:hAnsi="Courier New" w:cs="Courier New"/>
          <w:kern w:val="0"/>
          <w:sz w:val="20"/>
          <w:szCs w:val="20"/>
          <w:lang w:eastAsia="en-IN"/>
          <w14:ligatures w14:val="none"/>
        </w:rPr>
        <w:t>, and Huber Engineered Woods."</w:t>
      </w:r>
    </w:p>
    <w:p w14:paraId="2B3880BD"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31AF8DA1"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36D93174"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454B126C"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"@type": "Question",</w:t>
      </w:r>
    </w:p>
    <w:p w14:paraId="6C0E868F"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"name": "Which region dominates the house wraps market?",</w:t>
      </w:r>
    </w:p>
    <w:p w14:paraId="044D072D"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roofErr w:type="spellStart"/>
      <w:r w:rsidRPr="00F333B9">
        <w:rPr>
          <w:rFonts w:ascii="Courier New" w:eastAsia="Times New Roman" w:hAnsi="Courier New" w:cs="Courier New"/>
          <w:kern w:val="0"/>
          <w:sz w:val="20"/>
          <w:szCs w:val="20"/>
          <w:lang w:eastAsia="en-IN"/>
          <w14:ligatures w14:val="none"/>
        </w:rPr>
        <w:t>acceptedAnswer</w:t>
      </w:r>
      <w:proofErr w:type="spellEnd"/>
      <w:r w:rsidRPr="00F333B9">
        <w:rPr>
          <w:rFonts w:ascii="Courier New" w:eastAsia="Times New Roman" w:hAnsi="Courier New" w:cs="Courier New"/>
          <w:kern w:val="0"/>
          <w:sz w:val="20"/>
          <w:szCs w:val="20"/>
          <w:lang w:eastAsia="en-IN"/>
          <w14:ligatures w14:val="none"/>
        </w:rPr>
        <w:t>": {</w:t>
      </w:r>
    </w:p>
    <w:p w14:paraId="1A18FA21"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"@type": "Answer",</w:t>
      </w:r>
    </w:p>
    <w:p w14:paraId="4B4080FB"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"text": "North America leads the global market due to established building codes, energy-efficiency mandates, and wide-scale use of wood-frame construction."</w:t>
      </w:r>
    </w:p>
    <w:p w14:paraId="04A0F17B"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lastRenderedPageBreak/>
        <w:t xml:space="preserve">      }</w:t>
      </w:r>
    </w:p>
    <w:p w14:paraId="2D5CBC6C"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59B552AD"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1C318FB7"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"@type": "Question",</w:t>
      </w:r>
    </w:p>
    <w:p w14:paraId="3463234B"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"name": "What are the main factors driving growth in the house wraps market?",</w:t>
      </w:r>
    </w:p>
    <w:p w14:paraId="5A4DB67B"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roofErr w:type="spellStart"/>
      <w:r w:rsidRPr="00F333B9">
        <w:rPr>
          <w:rFonts w:ascii="Courier New" w:eastAsia="Times New Roman" w:hAnsi="Courier New" w:cs="Courier New"/>
          <w:kern w:val="0"/>
          <w:sz w:val="20"/>
          <w:szCs w:val="20"/>
          <w:lang w:eastAsia="en-IN"/>
          <w14:ligatures w14:val="none"/>
        </w:rPr>
        <w:t>acceptedAnswer</w:t>
      </w:r>
      <w:proofErr w:type="spellEnd"/>
      <w:r w:rsidRPr="00F333B9">
        <w:rPr>
          <w:rFonts w:ascii="Courier New" w:eastAsia="Times New Roman" w:hAnsi="Courier New" w:cs="Courier New"/>
          <w:kern w:val="0"/>
          <w:sz w:val="20"/>
          <w:szCs w:val="20"/>
          <w:lang w:eastAsia="en-IN"/>
          <w14:ligatures w14:val="none"/>
        </w:rPr>
        <w:t>": {</w:t>
      </w:r>
    </w:p>
    <w:p w14:paraId="725E7C66"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"@type": "Answer",</w:t>
      </w:r>
    </w:p>
    <w:p w14:paraId="2DD74E97"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"text": "Growth is driven by rising energy code enforcement, climate resilience demands, and the adoption of modular construction globally."</w:t>
      </w:r>
    </w:p>
    <w:p w14:paraId="37EEC24F"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5DA1272A"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0A6867A1"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 xml:space="preserve">  ]</w:t>
      </w:r>
    </w:p>
    <w:p w14:paraId="625C3825" w14:textId="77777777" w:rsidR="00F333B9" w:rsidRPr="00F333B9" w:rsidRDefault="00F333B9" w:rsidP="00F33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33B9">
        <w:rPr>
          <w:rFonts w:ascii="Courier New" w:eastAsia="Times New Roman" w:hAnsi="Courier New" w:cs="Courier New"/>
          <w:kern w:val="0"/>
          <w:sz w:val="20"/>
          <w:szCs w:val="20"/>
          <w:lang w:eastAsia="en-IN"/>
          <w14:ligatures w14:val="none"/>
        </w:rPr>
        <w:t>}</w:t>
      </w:r>
    </w:p>
    <w:p w14:paraId="634460AA" w14:textId="77777777" w:rsidR="00F333B9" w:rsidRDefault="00F333B9">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03F09051" w14:textId="74B51DC7" w:rsidR="00F333B9" w:rsidRPr="00F333B9" w:rsidRDefault="00F333B9" w:rsidP="00F333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33B9">
        <w:rPr>
          <w:rFonts w:ascii="Times New Roman" w:eastAsia="Times New Roman" w:hAnsi="Times New Roman" w:cs="Times New Roman"/>
          <w:b/>
          <w:bCs/>
          <w:kern w:val="36"/>
          <w:sz w:val="48"/>
          <w:szCs w:val="48"/>
          <w:lang w:eastAsia="en-IN"/>
          <w14:ligatures w14:val="none"/>
        </w:rPr>
        <w:lastRenderedPageBreak/>
        <w:t>9. Table of Contents</w:t>
      </w:r>
    </w:p>
    <w:p w14:paraId="3EDD18D1" w14:textId="77777777" w:rsidR="00F333B9" w:rsidRPr="00F333B9" w:rsidRDefault="00F333B9" w:rsidP="00F333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Title: Table of Contents for House Wraps Market Report (2024–2030)</w:t>
      </w:r>
    </w:p>
    <w:p w14:paraId="430DD5E7"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F1FBA93">
          <v:rect id="_x0000_i1036" style="width:0;height:1.5pt" o:hralign="center" o:hrstd="t" o:hr="t" fillcolor="#a0a0a0" stroked="f"/>
        </w:pict>
      </w:r>
    </w:p>
    <w:p w14:paraId="04D3DFCE"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Executive Summary</w:t>
      </w:r>
    </w:p>
    <w:p w14:paraId="4F3D8FFE" w14:textId="77777777" w:rsidR="00F333B9" w:rsidRPr="00F333B9" w:rsidRDefault="00F333B9" w:rsidP="00F333B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Market Overview</w:t>
      </w:r>
    </w:p>
    <w:p w14:paraId="07C9D8EC" w14:textId="77777777" w:rsidR="00F333B9" w:rsidRPr="00F333B9" w:rsidRDefault="00F333B9" w:rsidP="00F333B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Market Attractiveness by Material Type, Installation Type, Application, and Region</w:t>
      </w:r>
    </w:p>
    <w:p w14:paraId="65937A73" w14:textId="77777777" w:rsidR="00F333B9" w:rsidRPr="00F333B9" w:rsidRDefault="00F333B9" w:rsidP="00F333B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Strategic Insights from Key Executives (CXO Perspective)</w:t>
      </w:r>
    </w:p>
    <w:p w14:paraId="65CD67C4" w14:textId="77777777" w:rsidR="00F333B9" w:rsidRPr="00F333B9" w:rsidRDefault="00F333B9" w:rsidP="00F333B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Historical Market Size and Future Projections (2019–2030)</w:t>
      </w:r>
    </w:p>
    <w:p w14:paraId="1412A9D1" w14:textId="77777777" w:rsidR="00F333B9" w:rsidRPr="00F333B9" w:rsidRDefault="00F333B9" w:rsidP="00F333B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Summary of Market Segmentation by Material Type, Installation Type, Application, and Region</w:t>
      </w:r>
    </w:p>
    <w:p w14:paraId="2B0961B6"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F45775E">
          <v:rect id="_x0000_i1037" style="width:0;height:1.5pt" o:hralign="center" o:hrstd="t" o:hr="t" fillcolor="#a0a0a0" stroked="f"/>
        </w:pict>
      </w:r>
    </w:p>
    <w:p w14:paraId="21F65218"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Market Share Analysis</w:t>
      </w:r>
    </w:p>
    <w:p w14:paraId="01B8276F" w14:textId="77777777" w:rsidR="00F333B9" w:rsidRPr="00F333B9" w:rsidRDefault="00F333B9" w:rsidP="00F333B9">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Leading Players by Revenue and Market Share</w:t>
      </w:r>
    </w:p>
    <w:p w14:paraId="10CD7018" w14:textId="77777777" w:rsidR="00F333B9" w:rsidRPr="00F333B9" w:rsidRDefault="00F333B9" w:rsidP="00F333B9">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Market Share Analysis by Material Type, Installation Type, Application</w:t>
      </w:r>
    </w:p>
    <w:p w14:paraId="345206FD"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700FC14">
          <v:rect id="_x0000_i1038" style="width:0;height:1.5pt" o:hralign="center" o:hrstd="t" o:hr="t" fillcolor="#a0a0a0" stroked="f"/>
        </w:pict>
      </w:r>
    </w:p>
    <w:p w14:paraId="49E2E037"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Investment Opportunities in the House Wraps Market</w:t>
      </w:r>
    </w:p>
    <w:p w14:paraId="1FC082B0" w14:textId="77777777" w:rsidR="00F333B9" w:rsidRPr="00F333B9" w:rsidRDefault="00F333B9" w:rsidP="00F333B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Key Developments and Innovations</w:t>
      </w:r>
    </w:p>
    <w:p w14:paraId="37625236" w14:textId="77777777" w:rsidR="00F333B9" w:rsidRPr="00F333B9" w:rsidRDefault="00F333B9" w:rsidP="00F333B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Mergers, Acquisitions, and Strategic Partnerships</w:t>
      </w:r>
    </w:p>
    <w:p w14:paraId="51F8A4E7" w14:textId="77777777" w:rsidR="00F333B9" w:rsidRPr="00F333B9" w:rsidRDefault="00F333B9" w:rsidP="00F333B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High-Growth Segments for Investment</w:t>
      </w:r>
    </w:p>
    <w:p w14:paraId="4ADB101A"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D38E89">
          <v:rect id="_x0000_i1039" style="width:0;height:1.5pt" o:hralign="center" o:hrstd="t" o:hr="t" fillcolor="#a0a0a0" stroked="f"/>
        </w:pict>
      </w:r>
    </w:p>
    <w:p w14:paraId="51059BA6"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Market Introduction</w:t>
      </w:r>
    </w:p>
    <w:p w14:paraId="5F30FFDA" w14:textId="77777777" w:rsidR="00F333B9" w:rsidRPr="00F333B9" w:rsidRDefault="00F333B9" w:rsidP="00F333B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Definition and Scope of the Study</w:t>
      </w:r>
    </w:p>
    <w:p w14:paraId="75D43226" w14:textId="77777777" w:rsidR="00F333B9" w:rsidRPr="00F333B9" w:rsidRDefault="00F333B9" w:rsidP="00F333B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Market Structure and Key Findings</w:t>
      </w:r>
    </w:p>
    <w:p w14:paraId="6894C17B" w14:textId="77777777" w:rsidR="00F333B9" w:rsidRPr="00F333B9" w:rsidRDefault="00F333B9" w:rsidP="00F333B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Overview of Top Investment Pockets</w:t>
      </w:r>
    </w:p>
    <w:p w14:paraId="2DCF7842"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E1026F6">
          <v:rect id="_x0000_i1040" style="width:0;height:1.5pt" o:hralign="center" o:hrstd="t" o:hr="t" fillcolor="#a0a0a0" stroked="f"/>
        </w:pict>
      </w:r>
    </w:p>
    <w:p w14:paraId="0B453706"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Research Methodology</w:t>
      </w:r>
    </w:p>
    <w:p w14:paraId="795C99BF" w14:textId="77777777" w:rsidR="00F333B9" w:rsidRPr="00F333B9" w:rsidRDefault="00F333B9" w:rsidP="00F333B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Research Process Overview</w:t>
      </w:r>
    </w:p>
    <w:p w14:paraId="708339E8" w14:textId="77777777" w:rsidR="00F333B9" w:rsidRPr="00F333B9" w:rsidRDefault="00F333B9" w:rsidP="00F333B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Primary and Secondary Research Approaches</w:t>
      </w:r>
    </w:p>
    <w:p w14:paraId="75516D7E" w14:textId="77777777" w:rsidR="00F333B9" w:rsidRPr="00F333B9" w:rsidRDefault="00F333B9" w:rsidP="00F333B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Market Size Estimation and Forecasting Techniques</w:t>
      </w:r>
    </w:p>
    <w:p w14:paraId="4FE2707C"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B39BAF">
          <v:rect id="_x0000_i1041" style="width:0;height:1.5pt" o:hralign="center" o:hrstd="t" o:hr="t" fillcolor="#a0a0a0" stroked="f"/>
        </w:pict>
      </w:r>
    </w:p>
    <w:p w14:paraId="3D022CAC"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lastRenderedPageBreak/>
        <w:t>Market Dynamics</w:t>
      </w:r>
    </w:p>
    <w:p w14:paraId="1778A458" w14:textId="77777777" w:rsidR="00F333B9" w:rsidRPr="00F333B9" w:rsidRDefault="00F333B9" w:rsidP="00F333B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Key Market Drivers</w:t>
      </w:r>
    </w:p>
    <w:p w14:paraId="0A457FFD" w14:textId="77777777" w:rsidR="00F333B9" w:rsidRPr="00F333B9" w:rsidRDefault="00F333B9" w:rsidP="00F333B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Challenges and Restraints Impacting Growth</w:t>
      </w:r>
    </w:p>
    <w:p w14:paraId="274BD358" w14:textId="77777777" w:rsidR="00F333B9" w:rsidRPr="00F333B9" w:rsidRDefault="00F333B9" w:rsidP="00F333B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Emerging Opportunities for Stakeholders</w:t>
      </w:r>
    </w:p>
    <w:p w14:paraId="22F7A6EB" w14:textId="77777777" w:rsidR="00F333B9" w:rsidRPr="00F333B9" w:rsidRDefault="00F333B9" w:rsidP="00F333B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Impact of Regulatory, Environmental, and Construction Trends</w:t>
      </w:r>
    </w:p>
    <w:p w14:paraId="11CB57F2" w14:textId="77777777" w:rsidR="00F333B9" w:rsidRPr="00F333B9" w:rsidRDefault="00F333B9" w:rsidP="00F333B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Global Code and Compliance Framework Comparison</w:t>
      </w:r>
    </w:p>
    <w:p w14:paraId="40F998D5"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686D35">
          <v:rect id="_x0000_i1042" style="width:0;height:1.5pt" o:hralign="center" o:hrstd="t" o:hr="t" fillcolor="#a0a0a0" stroked="f"/>
        </w:pict>
      </w:r>
    </w:p>
    <w:p w14:paraId="42690CE1"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Global House Wraps Market Analysis (2019–2030)</w:t>
      </w:r>
    </w:p>
    <w:p w14:paraId="531FE3FC" w14:textId="77777777" w:rsidR="00F333B9" w:rsidRPr="00F333B9" w:rsidRDefault="00F333B9" w:rsidP="00F333B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Market Size and Forecast by Material Type</w:t>
      </w:r>
    </w:p>
    <w:p w14:paraId="097A28FF" w14:textId="77777777" w:rsidR="00F333B9" w:rsidRPr="00F333B9" w:rsidRDefault="00F333B9" w:rsidP="00F333B9">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Polyethylene</w:t>
      </w:r>
    </w:p>
    <w:p w14:paraId="2E836813" w14:textId="77777777" w:rsidR="00F333B9" w:rsidRPr="00F333B9" w:rsidRDefault="00F333B9" w:rsidP="00F333B9">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Polypropylene</w:t>
      </w:r>
    </w:p>
    <w:p w14:paraId="023C658A" w14:textId="77777777" w:rsidR="00F333B9" w:rsidRPr="00F333B9" w:rsidRDefault="00F333B9" w:rsidP="00F333B9">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Asphalt-Infused</w:t>
      </w:r>
    </w:p>
    <w:p w14:paraId="6210214B" w14:textId="77777777" w:rsidR="00F333B9" w:rsidRPr="00F333B9" w:rsidRDefault="00F333B9" w:rsidP="00F333B9">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Composite / Laminated Wraps</w:t>
      </w:r>
    </w:p>
    <w:p w14:paraId="1FDA2300" w14:textId="77777777" w:rsidR="00F333B9" w:rsidRPr="00F333B9" w:rsidRDefault="00F333B9" w:rsidP="00F333B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Market Size and Forecast by Installation Type</w:t>
      </w:r>
    </w:p>
    <w:p w14:paraId="0E7D7EEF" w14:textId="77777777" w:rsidR="00F333B9" w:rsidRPr="00F333B9" w:rsidRDefault="00F333B9" w:rsidP="00F333B9">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Mechanically Fastened</w:t>
      </w:r>
    </w:p>
    <w:p w14:paraId="7F7B58AF" w14:textId="77777777" w:rsidR="00F333B9" w:rsidRPr="00F333B9" w:rsidRDefault="00F333B9" w:rsidP="00F333B9">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Self-Adhered (Peel-and-Stick)</w:t>
      </w:r>
    </w:p>
    <w:p w14:paraId="3A0624D1" w14:textId="77777777" w:rsidR="00F333B9" w:rsidRPr="00F333B9" w:rsidRDefault="00F333B9" w:rsidP="00F333B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Market Size and Forecast by Application</w:t>
      </w:r>
    </w:p>
    <w:p w14:paraId="18BF277E" w14:textId="77777777" w:rsidR="00F333B9" w:rsidRPr="00F333B9" w:rsidRDefault="00F333B9" w:rsidP="00F333B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Residential Buildings</w:t>
      </w:r>
    </w:p>
    <w:p w14:paraId="785ABDC6" w14:textId="77777777" w:rsidR="00F333B9" w:rsidRPr="00F333B9" w:rsidRDefault="00F333B9" w:rsidP="00F333B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Commercial Buildings</w:t>
      </w:r>
    </w:p>
    <w:p w14:paraId="4C2F4D30" w14:textId="77777777" w:rsidR="00F333B9" w:rsidRPr="00F333B9" w:rsidRDefault="00F333B9" w:rsidP="00F333B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Modular / Prefabricated Construction</w:t>
      </w:r>
    </w:p>
    <w:p w14:paraId="4DB118CE" w14:textId="77777777" w:rsidR="00F333B9" w:rsidRPr="00F333B9" w:rsidRDefault="00F333B9" w:rsidP="00F333B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333B9">
        <w:rPr>
          <w:rFonts w:ascii="Times New Roman" w:eastAsia="Times New Roman" w:hAnsi="Times New Roman" w:cs="Times New Roman"/>
          <w:b/>
          <w:bCs/>
          <w:kern w:val="0"/>
          <w:sz w:val="24"/>
          <w:szCs w:val="24"/>
          <w:lang w:eastAsia="en-IN"/>
          <w14:ligatures w14:val="none"/>
        </w:rPr>
        <w:t>Market Size and Forecast by Region</w:t>
      </w:r>
    </w:p>
    <w:p w14:paraId="1E118608" w14:textId="77777777" w:rsidR="00F333B9" w:rsidRPr="00F333B9" w:rsidRDefault="00F333B9" w:rsidP="00F333B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North America</w:t>
      </w:r>
    </w:p>
    <w:p w14:paraId="214FA9AA" w14:textId="77777777" w:rsidR="00F333B9" w:rsidRPr="00F333B9" w:rsidRDefault="00F333B9" w:rsidP="00F333B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Europe</w:t>
      </w:r>
    </w:p>
    <w:p w14:paraId="082CA08C" w14:textId="77777777" w:rsidR="00F333B9" w:rsidRPr="00F333B9" w:rsidRDefault="00F333B9" w:rsidP="00F333B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Asia-Pacific</w:t>
      </w:r>
    </w:p>
    <w:p w14:paraId="3317E0C5" w14:textId="77777777" w:rsidR="00F333B9" w:rsidRPr="00F333B9" w:rsidRDefault="00F333B9" w:rsidP="00F333B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Latin America</w:t>
      </w:r>
    </w:p>
    <w:p w14:paraId="3616AB1A" w14:textId="77777777" w:rsidR="00F333B9" w:rsidRPr="00F333B9" w:rsidRDefault="00F333B9" w:rsidP="00F333B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Middle East &amp; Africa</w:t>
      </w:r>
    </w:p>
    <w:p w14:paraId="1EAECD81"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E323B8F">
          <v:rect id="_x0000_i1043" style="width:0;height:1.5pt" o:hralign="center" o:hrstd="t" o:hr="t" fillcolor="#a0a0a0" stroked="f"/>
        </w:pict>
      </w:r>
    </w:p>
    <w:p w14:paraId="330E8529"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North America House Wraps Market Analysis</w:t>
      </w:r>
    </w:p>
    <w:p w14:paraId="4F1751AE" w14:textId="77777777" w:rsidR="00F333B9" w:rsidRPr="00F333B9" w:rsidRDefault="00F333B9" w:rsidP="00F333B9">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Historical and Forecast Market Size (2019–2030)</w:t>
      </w:r>
    </w:p>
    <w:p w14:paraId="4CA56D9B" w14:textId="77777777" w:rsidR="00F333B9" w:rsidRPr="00F333B9" w:rsidRDefault="00F333B9" w:rsidP="00F333B9">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Market Breakdown by Material Type, Installation Type, Application</w:t>
      </w:r>
    </w:p>
    <w:p w14:paraId="016AB4A5" w14:textId="77777777" w:rsidR="00F333B9" w:rsidRPr="00F333B9" w:rsidRDefault="00F333B9" w:rsidP="00F333B9">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Country-Level Breakdown:</w:t>
      </w:r>
    </w:p>
    <w:p w14:paraId="75A0CF8A" w14:textId="77777777" w:rsidR="00F333B9" w:rsidRPr="00F333B9" w:rsidRDefault="00F333B9" w:rsidP="00F333B9">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United States</w:t>
      </w:r>
    </w:p>
    <w:p w14:paraId="3546EAC7" w14:textId="77777777" w:rsidR="00F333B9" w:rsidRPr="00F333B9" w:rsidRDefault="00F333B9" w:rsidP="00F333B9">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Canada</w:t>
      </w:r>
    </w:p>
    <w:p w14:paraId="7CA9AD3B" w14:textId="77777777" w:rsidR="00F333B9" w:rsidRPr="00F333B9" w:rsidRDefault="00F333B9" w:rsidP="00F333B9">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Mexico</w:t>
      </w:r>
    </w:p>
    <w:p w14:paraId="1467A194"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2823A45C">
          <v:rect id="_x0000_i1044" style="width:0;height:1.5pt" o:hralign="center" o:hrstd="t" o:hr="t" fillcolor="#a0a0a0" stroked="f"/>
        </w:pict>
      </w:r>
    </w:p>
    <w:p w14:paraId="66AE6907"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Europe House Wraps Market Analysis</w:t>
      </w:r>
    </w:p>
    <w:p w14:paraId="4C002F92" w14:textId="77777777" w:rsidR="00F333B9" w:rsidRPr="00F333B9" w:rsidRDefault="00F333B9" w:rsidP="00F333B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Historical and Forecast Market Size (2019–2030)</w:t>
      </w:r>
    </w:p>
    <w:p w14:paraId="3E2DE1CF" w14:textId="77777777" w:rsidR="00F333B9" w:rsidRPr="00F333B9" w:rsidRDefault="00F333B9" w:rsidP="00F333B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Market Breakdown by Material Type, Installation Type, Application</w:t>
      </w:r>
    </w:p>
    <w:p w14:paraId="013CA003" w14:textId="77777777" w:rsidR="00F333B9" w:rsidRPr="00F333B9" w:rsidRDefault="00F333B9" w:rsidP="00F333B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Country-Level Breakdown:</w:t>
      </w:r>
    </w:p>
    <w:p w14:paraId="0DD35674" w14:textId="77777777" w:rsidR="00F333B9" w:rsidRPr="00F333B9" w:rsidRDefault="00F333B9" w:rsidP="00F333B9">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Germany</w:t>
      </w:r>
    </w:p>
    <w:p w14:paraId="7FA85EEE" w14:textId="77777777" w:rsidR="00F333B9" w:rsidRPr="00F333B9" w:rsidRDefault="00F333B9" w:rsidP="00F333B9">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United Kingdom</w:t>
      </w:r>
    </w:p>
    <w:p w14:paraId="794EBE0A" w14:textId="77777777" w:rsidR="00F333B9" w:rsidRPr="00F333B9" w:rsidRDefault="00F333B9" w:rsidP="00F333B9">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France</w:t>
      </w:r>
    </w:p>
    <w:p w14:paraId="5CDD8BAE" w14:textId="77777777" w:rsidR="00F333B9" w:rsidRPr="00F333B9" w:rsidRDefault="00F333B9" w:rsidP="00F333B9">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Italy</w:t>
      </w:r>
    </w:p>
    <w:p w14:paraId="3A446A67" w14:textId="77777777" w:rsidR="00F333B9" w:rsidRPr="00F333B9" w:rsidRDefault="00F333B9" w:rsidP="00F333B9">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Spain</w:t>
      </w:r>
    </w:p>
    <w:p w14:paraId="6DB2C33D" w14:textId="77777777" w:rsidR="00F333B9" w:rsidRPr="00F333B9" w:rsidRDefault="00F333B9" w:rsidP="00F333B9">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Rest of Europe</w:t>
      </w:r>
    </w:p>
    <w:p w14:paraId="7DF8E27C"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6514DE">
          <v:rect id="_x0000_i1045" style="width:0;height:1.5pt" o:hralign="center" o:hrstd="t" o:hr="t" fillcolor="#a0a0a0" stroked="f"/>
        </w:pict>
      </w:r>
    </w:p>
    <w:p w14:paraId="50159B78"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Asia-Pacific House Wraps Market Analysis</w:t>
      </w:r>
    </w:p>
    <w:p w14:paraId="67FA1E23" w14:textId="77777777" w:rsidR="00F333B9" w:rsidRPr="00F333B9" w:rsidRDefault="00F333B9" w:rsidP="00F333B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Historical and Forecast Market Size (2019–2030)</w:t>
      </w:r>
    </w:p>
    <w:p w14:paraId="016312DD" w14:textId="77777777" w:rsidR="00F333B9" w:rsidRPr="00F333B9" w:rsidRDefault="00F333B9" w:rsidP="00F333B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Market Breakdown by Material Type, Installation Type, Application</w:t>
      </w:r>
    </w:p>
    <w:p w14:paraId="50D75C36" w14:textId="77777777" w:rsidR="00F333B9" w:rsidRPr="00F333B9" w:rsidRDefault="00F333B9" w:rsidP="00F333B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Country-Level Breakdown:</w:t>
      </w:r>
    </w:p>
    <w:p w14:paraId="70F958BC" w14:textId="77777777" w:rsidR="00F333B9" w:rsidRPr="00F333B9" w:rsidRDefault="00F333B9" w:rsidP="00F333B9">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China</w:t>
      </w:r>
    </w:p>
    <w:p w14:paraId="28CE16CA" w14:textId="77777777" w:rsidR="00F333B9" w:rsidRPr="00F333B9" w:rsidRDefault="00F333B9" w:rsidP="00F333B9">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India</w:t>
      </w:r>
    </w:p>
    <w:p w14:paraId="054D0BD8" w14:textId="77777777" w:rsidR="00F333B9" w:rsidRPr="00F333B9" w:rsidRDefault="00F333B9" w:rsidP="00F333B9">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Japan</w:t>
      </w:r>
    </w:p>
    <w:p w14:paraId="77CC0361" w14:textId="77777777" w:rsidR="00F333B9" w:rsidRPr="00F333B9" w:rsidRDefault="00F333B9" w:rsidP="00F333B9">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South Korea</w:t>
      </w:r>
    </w:p>
    <w:p w14:paraId="68AA9CFE" w14:textId="77777777" w:rsidR="00F333B9" w:rsidRPr="00F333B9" w:rsidRDefault="00F333B9" w:rsidP="00F333B9">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Southeast Asia</w:t>
      </w:r>
    </w:p>
    <w:p w14:paraId="7455A6BE" w14:textId="77777777" w:rsidR="00F333B9" w:rsidRPr="00F333B9" w:rsidRDefault="00F333B9" w:rsidP="00F333B9">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Rest of Asia-Pacific</w:t>
      </w:r>
    </w:p>
    <w:p w14:paraId="14EACB80"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2DE7260">
          <v:rect id="_x0000_i1046" style="width:0;height:1.5pt" o:hralign="center" o:hrstd="t" o:hr="t" fillcolor="#a0a0a0" stroked="f"/>
        </w:pict>
      </w:r>
    </w:p>
    <w:p w14:paraId="0E8DA660"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Latin America House Wraps Market Analysis</w:t>
      </w:r>
    </w:p>
    <w:p w14:paraId="6B345F2E" w14:textId="77777777" w:rsidR="00F333B9" w:rsidRPr="00F333B9" w:rsidRDefault="00F333B9" w:rsidP="00F333B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Historical and Forecast Market Size (2019–2030)</w:t>
      </w:r>
    </w:p>
    <w:p w14:paraId="53344B4A" w14:textId="77777777" w:rsidR="00F333B9" w:rsidRPr="00F333B9" w:rsidRDefault="00F333B9" w:rsidP="00F333B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Market Breakdown by Material Type, Installation Type, Application</w:t>
      </w:r>
    </w:p>
    <w:p w14:paraId="18393F29" w14:textId="77777777" w:rsidR="00F333B9" w:rsidRPr="00F333B9" w:rsidRDefault="00F333B9" w:rsidP="00F333B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Country-Level Breakdown:</w:t>
      </w:r>
    </w:p>
    <w:p w14:paraId="6738C33C" w14:textId="77777777" w:rsidR="00F333B9" w:rsidRPr="00F333B9" w:rsidRDefault="00F333B9" w:rsidP="00F333B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Brazil</w:t>
      </w:r>
    </w:p>
    <w:p w14:paraId="07A6CF9C" w14:textId="77777777" w:rsidR="00F333B9" w:rsidRPr="00F333B9" w:rsidRDefault="00F333B9" w:rsidP="00F333B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Argentina</w:t>
      </w:r>
    </w:p>
    <w:p w14:paraId="25773BFC" w14:textId="77777777" w:rsidR="00F333B9" w:rsidRPr="00F333B9" w:rsidRDefault="00F333B9" w:rsidP="00F333B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Rest of Latin America</w:t>
      </w:r>
    </w:p>
    <w:p w14:paraId="6A4501BE"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D68BBD">
          <v:rect id="_x0000_i1047" style="width:0;height:1.5pt" o:hralign="center" o:hrstd="t" o:hr="t" fillcolor="#a0a0a0" stroked="f"/>
        </w:pict>
      </w:r>
    </w:p>
    <w:p w14:paraId="7460D600"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Middle East &amp; Africa House Wraps Market Analysis</w:t>
      </w:r>
    </w:p>
    <w:p w14:paraId="41FEA121" w14:textId="77777777" w:rsidR="00F333B9" w:rsidRPr="00F333B9" w:rsidRDefault="00F333B9" w:rsidP="00F333B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Historical and Forecast Market Size (2019–2030)</w:t>
      </w:r>
    </w:p>
    <w:p w14:paraId="607854D0" w14:textId="77777777" w:rsidR="00F333B9" w:rsidRPr="00F333B9" w:rsidRDefault="00F333B9" w:rsidP="00F333B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Market Breakdown by Material Type, Installation Type, Application</w:t>
      </w:r>
    </w:p>
    <w:p w14:paraId="035AAA00" w14:textId="77777777" w:rsidR="00F333B9" w:rsidRPr="00F333B9" w:rsidRDefault="00F333B9" w:rsidP="00F333B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Country-Level Breakdown:</w:t>
      </w:r>
    </w:p>
    <w:p w14:paraId="48386DD5" w14:textId="77777777" w:rsidR="00F333B9" w:rsidRPr="00F333B9" w:rsidRDefault="00F333B9" w:rsidP="00F333B9">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Saudi Arabia</w:t>
      </w:r>
    </w:p>
    <w:p w14:paraId="37DA682F" w14:textId="77777777" w:rsidR="00F333B9" w:rsidRPr="00F333B9" w:rsidRDefault="00F333B9" w:rsidP="00F333B9">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UAE</w:t>
      </w:r>
    </w:p>
    <w:p w14:paraId="50DBAAD1" w14:textId="77777777" w:rsidR="00F333B9" w:rsidRPr="00F333B9" w:rsidRDefault="00F333B9" w:rsidP="00F333B9">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South Africa</w:t>
      </w:r>
    </w:p>
    <w:p w14:paraId="1634E24E" w14:textId="77777777" w:rsidR="00F333B9" w:rsidRPr="00F333B9" w:rsidRDefault="00F333B9" w:rsidP="00F333B9">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lastRenderedPageBreak/>
        <w:t>Rest of Middle East &amp; Africa</w:t>
      </w:r>
    </w:p>
    <w:p w14:paraId="05DA7DAA"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BBBAB6">
          <v:rect id="_x0000_i1048" style="width:0;height:1.5pt" o:hralign="center" o:hrstd="t" o:hr="t" fillcolor="#a0a0a0" stroked="f"/>
        </w:pict>
      </w:r>
    </w:p>
    <w:p w14:paraId="2A13A67F"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Key Players and Competitive Intelligence</w:t>
      </w:r>
    </w:p>
    <w:p w14:paraId="4EE71168" w14:textId="77777777" w:rsidR="00F333B9" w:rsidRPr="00F333B9" w:rsidRDefault="00F333B9" w:rsidP="00F333B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Company Profiles and SWOT Overview</w:t>
      </w:r>
    </w:p>
    <w:p w14:paraId="11939043" w14:textId="77777777" w:rsidR="00F333B9" w:rsidRPr="00F333B9" w:rsidRDefault="00F333B9" w:rsidP="00F333B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Strategic Positioning and Product Benchmarking</w:t>
      </w:r>
    </w:p>
    <w:p w14:paraId="651206C5" w14:textId="77777777" w:rsidR="00F333B9" w:rsidRPr="00F333B9" w:rsidRDefault="00F333B9" w:rsidP="00F333B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Innovation and Product Pipeline Highlights</w:t>
      </w:r>
    </w:p>
    <w:p w14:paraId="7F9AA8C0" w14:textId="77777777" w:rsidR="00F333B9" w:rsidRPr="00F333B9" w:rsidRDefault="00F333B9" w:rsidP="00F333B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Regional Presence and Channel Strategy Analysis</w:t>
      </w:r>
    </w:p>
    <w:p w14:paraId="6B48D13F"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3F6A512">
          <v:rect id="_x0000_i1049" style="width:0;height:1.5pt" o:hralign="center" o:hrstd="t" o:hr="t" fillcolor="#a0a0a0" stroked="f"/>
        </w:pict>
      </w:r>
    </w:p>
    <w:p w14:paraId="639055B2"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Appendix</w:t>
      </w:r>
    </w:p>
    <w:p w14:paraId="33347896" w14:textId="77777777" w:rsidR="00F333B9" w:rsidRPr="00F333B9" w:rsidRDefault="00F333B9" w:rsidP="00F333B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Abbreviations and Terminologies Used</w:t>
      </w:r>
    </w:p>
    <w:p w14:paraId="7F02F40C" w14:textId="77777777" w:rsidR="00F333B9" w:rsidRPr="00F333B9" w:rsidRDefault="00F333B9" w:rsidP="00F333B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Methodology and Data Sources</w:t>
      </w:r>
    </w:p>
    <w:p w14:paraId="2F595D3B" w14:textId="77777777" w:rsidR="00F333B9" w:rsidRPr="00F333B9" w:rsidRDefault="00F333B9" w:rsidP="00F333B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Disclaimer and Contact Information</w:t>
      </w:r>
    </w:p>
    <w:p w14:paraId="125A776E"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8276BEB">
          <v:rect id="_x0000_i1050" style="width:0;height:1.5pt" o:hralign="center" o:hrstd="t" o:hr="t" fillcolor="#a0a0a0" stroked="f"/>
        </w:pict>
      </w:r>
    </w:p>
    <w:p w14:paraId="33A46604"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List of Tables</w:t>
      </w:r>
    </w:p>
    <w:p w14:paraId="44EA83FD" w14:textId="77777777" w:rsidR="00F333B9" w:rsidRPr="00F333B9" w:rsidRDefault="00F333B9" w:rsidP="00F333B9">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Market Size by Material Type, Installation Type, Application, and Region (2024–2030)</w:t>
      </w:r>
    </w:p>
    <w:p w14:paraId="73D66742" w14:textId="77777777" w:rsidR="00F333B9" w:rsidRPr="00F333B9" w:rsidRDefault="00F333B9" w:rsidP="00F333B9">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Regional Market Breakdown by Application and Installation Type</w:t>
      </w:r>
    </w:p>
    <w:p w14:paraId="034453D4" w14:textId="77777777" w:rsidR="00F333B9" w:rsidRPr="00F333B9" w:rsidRDefault="00F333B9" w:rsidP="00F333B9">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Competitive Landscape – Market Share by Key Players</w:t>
      </w:r>
    </w:p>
    <w:p w14:paraId="6F50A170" w14:textId="77777777" w:rsidR="00F333B9" w:rsidRPr="00F333B9" w:rsidRDefault="00000000" w:rsidP="00F333B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B64020B">
          <v:rect id="_x0000_i1051" style="width:0;height:1.5pt" o:hralign="center" o:hrstd="t" o:hr="t" fillcolor="#a0a0a0" stroked="f"/>
        </w:pict>
      </w:r>
    </w:p>
    <w:p w14:paraId="034E3317" w14:textId="77777777" w:rsidR="00F333B9" w:rsidRPr="00F333B9" w:rsidRDefault="00F333B9" w:rsidP="00F33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33B9">
        <w:rPr>
          <w:rFonts w:ascii="Times New Roman" w:eastAsia="Times New Roman" w:hAnsi="Times New Roman" w:cs="Times New Roman"/>
          <w:b/>
          <w:bCs/>
          <w:kern w:val="0"/>
          <w:sz w:val="27"/>
          <w:szCs w:val="27"/>
          <w:lang w:eastAsia="en-IN"/>
          <w14:ligatures w14:val="none"/>
        </w:rPr>
        <w:t>List of Figures</w:t>
      </w:r>
    </w:p>
    <w:p w14:paraId="6A0AA509" w14:textId="77777777" w:rsidR="00F333B9" w:rsidRPr="00F333B9" w:rsidRDefault="00F333B9" w:rsidP="00F333B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House Wraps Market Dynamics: Drivers, Restraints, and Opportunities</w:t>
      </w:r>
    </w:p>
    <w:p w14:paraId="356A4681" w14:textId="77777777" w:rsidR="00F333B9" w:rsidRPr="00F333B9" w:rsidRDefault="00F333B9" w:rsidP="00F333B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Regional Adoption Snapshot by Building Code Requirement</w:t>
      </w:r>
    </w:p>
    <w:p w14:paraId="491F937C" w14:textId="77777777" w:rsidR="00F333B9" w:rsidRPr="00F333B9" w:rsidRDefault="00F333B9" w:rsidP="00F333B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Innovation Adoption Timeline – Smart and Sustainable Wraps</w:t>
      </w:r>
    </w:p>
    <w:p w14:paraId="5B69E6F8" w14:textId="77777777" w:rsidR="00F333B9" w:rsidRPr="00F333B9" w:rsidRDefault="00F333B9" w:rsidP="00F333B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Market Share by Material and Application (2024 vs. 2030)</w:t>
      </w:r>
    </w:p>
    <w:p w14:paraId="2B454D54" w14:textId="5DAA98CF" w:rsidR="00FC77B6" w:rsidRPr="00F333B9" w:rsidRDefault="00F333B9" w:rsidP="00F333B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33B9">
        <w:rPr>
          <w:rFonts w:ascii="Times New Roman" w:eastAsia="Times New Roman" w:hAnsi="Times New Roman" w:cs="Times New Roman"/>
          <w:kern w:val="0"/>
          <w:sz w:val="24"/>
          <w:szCs w:val="24"/>
          <w:lang w:eastAsia="en-IN"/>
          <w14:ligatures w14:val="none"/>
        </w:rPr>
        <w:t>Growth Strategy Heatmap of Key Players</w:t>
      </w:r>
    </w:p>
    <w:sectPr w:rsidR="00FC77B6" w:rsidRPr="00F333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45F2E"/>
    <w:multiLevelType w:val="multilevel"/>
    <w:tmpl w:val="8456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F7D9B"/>
    <w:multiLevelType w:val="multilevel"/>
    <w:tmpl w:val="D23C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813E5"/>
    <w:multiLevelType w:val="multilevel"/>
    <w:tmpl w:val="C3EE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A03B6"/>
    <w:multiLevelType w:val="multilevel"/>
    <w:tmpl w:val="209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46DFF"/>
    <w:multiLevelType w:val="multilevel"/>
    <w:tmpl w:val="61B8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54386"/>
    <w:multiLevelType w:val="multilevel"/>
    <w:tmpl w:val="5B68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F3671"/>
    <w:multiLevelType w:val="multilevel"/>
    <w:tmpl w:val="74EE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32121"/>
    <w:multiLevelType w:val="multilevel"/>
    <w:tmpl w:val="6AA6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01E41"/>
    <w:multiLevelType w:val="multilevel"/>
    <w:tmpl w:val="A620B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12555"/>
    <w:multiLevelType w:val="multilevel"/>
    <w:tmpl w:val="B7CA3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1472B"/>
    <w:multiLevelType w:val="multilevel"/>
    <w:tmpl w:val="08BA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B512D"/>
    <w:multiLevelType w:val="multilevel"/>
    <w:tmpl w:val="F70E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07795"/>
    <w:multiLevelType w:val="multilevel"/>
    <w:tmpl w:val="D60E8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F2BFF"/>
    <w:multiLevelType w:val="multilevel"/>
    <w:tmpl w:val="1AD0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A7BBD"/>
    <w:multiLevelType w:val="multilevel"/>
    <w:tmpl w:val="9368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B639D"/>
    <w:multiLevelType w:val="multilevel"/>
    <w:tmpl w:val="9174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123EE"/>
    <w:multiLevelType w:val="multilevel"/>
    <w:tmpl w:val="5282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5603C2"/>
    <w:multiLevelType w:val="multilevel"/>
    <w:tmpl w:val="D2521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DA72D0"/>
    <w:multiLevelType w:val="multilevel"/>
    <w:tmpl w:val="C716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5E1ED0"/>
    <w:multiLevelType w:val="multilevel"/>
    <w:tmpl w:val="9816E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53F70"/>
    <w:multiLevelType w:val="multilevel"/>
    <w:tmpl w:val="CB3C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1D7EF6"/>
    <w:multiLevelType w:val="multilevel"/>
    <w:tmpl w:val="FDAE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550073"/>
    <w:multiLevelType w:val="multilevel"/>
    <w:tmpl w:val="E18E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8D0D66"/>
    <w:multiLevelType w:val="multilevel"/>
    <w:tmpl w:val="5236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925081"/>
    <w:multiLevelType w:val="multilevel"/>
    <w:tmpl w:val="6B20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694B9B"/>
    <w:multiLevelType w:val="multilevel"/>
    <w:tmpl w:val="6286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D95326"/>
    <w:multiLevelType w:val="multilevel"/>
    <w:tmpl w:val="2FBC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6B457E"/>
    <w:multiLevelType w:val="multilevel"/>
    <w:tmpl w:val="66D2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25291F"/>
    <w:multiLevelType w:val="multilevel"/>
    <w:tmpl w:val="6D2C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1B7EBC"/>
    <w:multiLevelType w:val="multilevel"/>
    <w:tmpl w:val="6940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8C2314"/>
    <w:multiLevelType w:val="multilevel"/>
    <w:tmpl w:val="BB86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CE652A"/>
    <w:multiLevelType w:val="multilevel"/>
    <w:tmpl w:val="9A56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06446E"/>
    <w:multiLevelType w:val="multilevel"/>
    <w:tmpl w:val="FF3C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074EF1"/>
    <w:multiLevelType w:val="multilevel"/>
    <w:tmpl w:val="6288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9E3194"/>
    <w:multiLevelType w:val="multilevel"/>
    <w:tmpl w:val="5F6E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CB5C81"/>
    <w:multiLevelType w:val="multilevel"/>
    <w:tmpl w:val="1C5A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C14EEB"/>
    <w:multiLevelType w:val="multilevel"/>
    <w:tmpl w:val="BCC2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BB715A"/>
    <w:multiLevelType w:val="multilevel"/>
    <w:tmpl w:val="D784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022E78"/>
    <w:multiLevelType w:val="multilevel"/>
    <w:tmpl w:val="D99A9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31075F"/>
    <w:multiLevelType w:val="multilevel"/>
    <w:tmpl w:val="F7FA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8B4AD8"/>
    <w:multiLevelType w:val="multilevel"/>
    <w:tmpl w:val="1DA6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E70807"/>
    <w:multiLevelType w:val="multilevel"/>
    <w:tmpl w:val="4996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926513"/>
    <w:multiLevelType w:val="multilevel"/>
    <w:tmpl w:val="93523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BE0FA5"/>
    <w:multiLevelType w:val="multilevel"/>
    <w:tmpl w:val="A6CA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D9635E"/>
    <w:multiLevelType w:val="multilevel"/>
    <w:tmpl w:val="ACDAB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52250E"/>
    <w:multiLevelType w:val="multilevel"/>
    <w:tmpl w:val="70AC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7B314B"/>
    <w:multiLevelType w:val="multilevel"/>
    <w:tmpl w:val="74AE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C428D5"/>
    <w:multiLevelType w:val="multilevel"/>
    <w:tmpl w:val="3AB0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E3574F"/>
    <w:multiLevelType w:val="multilevel"/>
    <w:tmpl w:val="684ED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0C0ABE"/>
    <w:multiLevelType w:val="multilevel"/>
    <w:tmpl w:val="B912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817FD3"/>
    <w:multiLevelType w:val="multilevel"/>
    <w:tmpl w:val="0A48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8A6A4E"/>
    <w:multiLevelType w:val="multilevel"/>
    <w:tmpl w:val="E2B4B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924148">
    <w:abstractNumId w:val="18"/>
  </w:num>
  <w:num w:numId="2" w16cid:durableId="764032296">
    <w:abstractNumId w:val="29"/>
  </w:num>
  <w:num w:numId="3" w16cid:durableId="91632612">
    <w:abstractNumId w:val="36"/>
  </w:num>
  <w:num w:numId="4" w16cid:durableId="23101294">
    <w:abstractNumId w:val="46"/>
  </w:num>
  <w:num w:numId="5" w16cid:durableId="1692491271">
    <w:abstractNumId w:val="10"/>
  </w:num>
  <w:num w:numId="6" w16cid:durableId="1927299386">
    <w:abstractNumId w:val="6"/>
  </w:num>
  <w:num w:numId="7" w16cid:durableId="1859390805">
    <w:abstractNumId w:val="5"/>
  </w:num>
  <w:num w:numId="8" w16cid:durableId="2010014553">
    <w:abstractNumId w:val="50"/>
  </w:num>
  <w:num w:numId="9" w16cid:durableId="51079955">
    <w:abstractNumId w:val="11"/>
  </w:num>
  <w:num w:numId="10" w16cid:durableId="239292283">
    <w:abstractNumId w:val="49"/>
  </w:num>
  <w:num w:numId="11" w16cid:durableId="719476137">
    <w:abstractNumId w:val="45"/>
  </w:num>
  <w:num w:numId="12" w16cid:durableId="145362545">
    <w:abstractNumId w:val="3"/>
  </w:num>
  <w:num w:numId="13" w16cid:durableId="1510559386">
    <w:abstractNumId w:val="32"/>
  </w:num>
  <w:num w:numId="14" w16cid:durableId="1333601844">
    <w:abstractNumId w:val="27"/>
  </w:num>
  <w:num w:numId="15" w16cid:durableId="2086296584">
    <w:abstractNumId w:val="30"/>
  </w:num>
  <w:num w:numId="16" w16cid:durableId="387612448">
    <w:abstractNumId w:val="47"/>
  </w:num>
  <w:num w:numId="17" w16cid:durableId="1379354572">
    <w:abstractNumId w:val="35"/>
  </w:num>
  <w:num w:numId="18" w16cid:durableId="1595090045">
    <w:abstractNumId w:val="8"/>
  </w:num>
  <w:num w:numId="19" w16cid:durableId="1359745375">
    <w:abstractNumId w:val="48"/>
  </w:num>
  <w:num w:numId="20" w16cid:durableId="1456170843">
    <w:abstractNumId w:val="17"/>
  </w:num>
  <w:num w:numId="21" w16cid:durableId="629822616">
    <w:abstractNumId w:val="38"/>
  </w:num>
  <w:num w:numId="22" w16cid:durableId="1456674110">
    <w:abstractNumId w:val="12"/>
  </w:num>
  <w:num w:numId="23" w16cid:durableId="533233466">
    <w:abstractNumId w:val="14"/>
  </w:num>
  <w:num w:numId="24" w16cid:durableId="343096016">
    <w:abstractNumId w:val="16"/>
  </w:num>
  <w:num w:numId="25" w16cid:durableId="273288770">
    <w:abstractNumId w:val="2"/>
  </w:num>
  <w:num w:numId="26" w16cid:durableId="376274888">
    <w:abstractNumId w:val="20"/>
  </w:num>
  <w:num w:numId="27" w16cid:durableId="789473327">
    <w:abstractNumId w:val="7"/>
  </w:num>
  <w:num w:numId="28" w16cid:durableId="1094321879">
    <w:abstractNumId w:val="24"/>
  </w:num>
  <w:num w:numId="29" w16cid:durableId="575357723">
    <w:abstractNumId w:val="26"/>
  </w:num>
  <w:num w:numId="30" w16cid:durableId="1831826821">
    <w:abstractNumId w:val="15"/>
  </w:num>
  <w:num w:numId="31" w16cid:durableId="1498687323">
    <w:abstractNumId w:val="34"/>
  </w:num>
  <w:num w:numId="32" w16cid:durableId="1287196600">
    <w:abstractNumId w:val="13"/>
  </w:num>
  <w:num w:numId="33" w16cid:durableId="1466892743">
    <w:abstractNumId w:val="23"/>
  </w:num>
  <w:num w:numId="34" w16cid:durableId="873421244">
    <w:abstractNumId w:val="21"/>
  </w:num>
  <w:num w:numId="35" w16cid:durableId="97677645">
    <w:abstractNumId w:val="37"/>
  </w:num>
  <w:num w:numId="36" w16cid:durableId="710568591">
    <w:abstractNumId w:val="40"/>
  </w:num>
  <w:num w:numId="37" w16cid:durableId="835538134">
    <w:abstractNumId w:val="33"/>
  </w:num>
  <w:num w:numId="38" w16cid:durableId="391389904">
    <w:abstractNumId w:val="39"/>
  </w:num>
  <w:num w:numId="39" w16cid:durableId="1465655513">
    <w:abstractNumId w:val="31"/>
  </w:num>
  <w:num w:numId="40" w16cid:durableId="2087535552">
    <w:abstractNumId w:val="41"/>
  </w:num>
  <w:num w:numId="41" w16cid:durableId="610012668">
    <w:abstractNumId w:val="43"/>
  </w:num>
  <w:num w:numId="42" w16cid:durableId="1840777427">
    <w:abstractNumId w:val="25"/>
  </w:num>
  <w:num w:numId="43" w16cid:durableId="225190389">
    <w:abstractNumId w:val="22"/>
  </w:num>
  <w:num w:numId="44" w16cid:durableId="1286237094">
    <w:abstractNumId w:val="42"/>
  </w:num>
  <w:num w:numId="45" w16cid:durableId="248316153">
    <w:abstractNumId w:val="9"/>
  </w:num>
  <w:num w:numId="46" w16cid:durableId="1975019257">
    <w:abstractNumId w:val="44"/>
  </w:num>
  <w:num w:numId="47" w16cid:durableId="374282177">
    <w:abstractNumId w:val="19"/>
  </w:num>
  <w:num w:numId="48" w16cid:durableId="1353724717">
    <w:abstractNumId w:val="51"/>
  </w:num>
  <w:num w:numId="49" w16cid:durableId="725957742">
    <w:abstractNumId w:val="1"/>
  </w:num>
  <w:num w:numId="50" w16cid:durableId="164562817">
    <w:abstractNumId w:val="4"/>
  </w:num>
  <w:num w:numId="51" w16cid:durableId="1308785279">
    <w:abstractNumId w:val="0"/>
  </w:num>
  <w:num w:numId="52" w16cid:durableId="7821647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3B9"/>
    <w:rsid w:val="000C4140"/>
    <w:rsid w:val="0013754B"/>
    <w:rsid w:val="00344AB7"/>
    <w:rsid w:val="00681403"/>
    <w:rsid w:val="007F3983"/>
    <w:rsid w:val="0095754B"/>
    <w:rsid w:val="00DE711D"/>
    <w:rsid w:val="00F333B9"/>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E2FAE"/>
  <w15:chartTrackingRefBased/>
  <w15:docId w15:val="{48A06CFF-E730-4474-801D-EB60260C6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3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33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33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3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3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F333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33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33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3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3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3B9"/>
    <w:rPr>
      <w:rFonts w:eastAsiaTheme="majorEastAsia" w:cstheme="majorBidi"/>
      <w:color w:val="272727" w:themeColor="text1" w:themeTint="D8"/>
    </w:rPr>
  </w:style>
  <w:style w:type="paragraph" w:styleId="Title">
    <w:name w:val="Title"/>
    <w:basedOn w:val="Normal"/>
    <w:next w:val="Normal"/>
    <w:link w:val="TitleChar"/>
    <w:uiPriority w:val="10"/>
    <w:qFormat/>
    <w:rsid w:val="00F33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3B9"/>
    <w:pPr>
      <w:spacing w:before="160"/>
      <w:jc w:val="center"/>
    </w:pPr>
    <w:rPr>
      <w:i/>
      <w:iCs/>
      <w:color w:val="404040" w:themeColor="text1" w:themeTint="BF"/>
    </w:rPr>
  </w:style>
  <w:style w:type="character" w:customStyle="1" w:styleId="QuoteChar">
    <w:name w:val="Quote Char"/>
    <w:basedOn w:val="DefaultParagraphFont"/>
    <w:link w:val="Quote"/>
    <w:uiPriority w:val="29"/>
    <w:rsid w:val="00F333B9"/>
    <w:rPr>
      <w:i/>
      <w:iCs/>
      <w:color w:val="404040" w:themeColor="text1" w:themeTint="BF"/>
    </w:rPr>
  </w:style>
  <w:style w:type="paragraph" w:styleId="ListParagraph">
    <w:name w:val="List Paragraph"/>
    <w:basedOn w:val="Normal"/>
    <w:uiPriority w:val="34"/>
    <w:qFormat/>
    <w:rsid w:val="00F333B9"/>
    <w:pPr>
      <w:ind w:left="720"/>
      <w:contextualSpacing/>
    </w:pPr>
  </w:style>
  <w:style w:type="character" w:styleId="IntenseEmphasis">
    <w:name w:val="Intense Emphasis"/>
    <w:basedOn w:val="DefaultParagraphFont"/>
    <w:uiPriority w:val="21"/>
    <w:qFormat/>
    <w:rsid w:val="00F333B9"/>
    <w:rPr>
      <w:i/>
      <w:iCs/>
      <w:color w:val="2F5496" w:themeColor="accent1" w:themeShade="BF"/>
    </w:rPr>
  </w:style>
  <w:style w:type="paragraph" w:styleId="IntenseQuote">
    <w:name w:val="Intense Quote"/>
    <w:basedOn w:val="Normal"/>
    <w:next w:val="Normal"/>
    <w:link w:val="IntenseQuoteChar"/>
    <w:uiPriority w:val="30"/>
    <w:qFormat/>
    <w:rsid w:val="00F333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3B9"/>
    <w:rPr>
      <w:i/>
      <w:iCs/>
      <w:color w:val="2F5496" w:themeColor="accent1" w:themeShade="BF"/>
    </w:rPr>
  </w:style>
  <w:style w:type="character" w:styleId="IntenseReference">
    <w:name w:val="Intense Reference"/>
    <w:basedOn w:val="DefaultParagraphFont"/>
    <w:uiPriority w:val="32"/>
    <w:qFormat/>
    <w:rsid w:val="00F333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233432">
      <w:bodyDiv w:val="1"/>
      <w:marLeft w:val="0"/>
      <w:marRight w:val="0"/>
      <w:marTop w:val="0"/>
      <w:marBottom w:val="0"/>
      <w:divBdr>
        <w:top w:val="none" w:sz="0" w:space="0" w:color="auto"/>
        <w:left w:val="none" w:sz="0" w:space="0" w:color="auto"/>
        <w:bottom w:val="none" w:sz="0" w:space="0" w:color="auto"/>
        <w:right w:val="none" w:sz="0" w:space="0" w:color="auto"/>
      </w:divBdr>
      <w:divsChild>
        <w:div w:id="1116677410">
          <w:marLeft w:val="0"/>
          <w:marRight w:val="0"/>
          <w:marTop w:val="0"/>
          <w:marBottom w:val="0"/>
          <w:divBdr>
            <w:top w:val="none" w:sz="0" w:space="0" w:color="auto"/>
            <w:left w:val="none" w:sz="0" w:space="0" w:color="auto"/>
            <w:bottom w:val="none" w:sz="0" w:space="0" w:color="auto"/>
            <w:right w:val="none" w:sz="0" w:space="0" w:color="auto"/>
          </w:divBdr>
          <w:divsChild>
            <w:div w:id="1349328253">
              <w:marLeft w:val="0"/>
              <w:marRight w:val="0"/>
              <w:marTop w:val="0"/>
              <w:marBottom w:val="0"/>
              <w:divBdr>
                <w:top w:val="none" w:sz="0" w:space="0" w:color="auto"/>
                <w:left w:val="none" w:sz="0" w:space="0" w:color="auto"/>
                <w:bottom w:val="none" w:sz="0" w:space="0" w:color="auto"/>
                <w:right w:val="none" w:sz="0" w:space="0" w:color="auto"/>
              </w:divBdr>
              <w:divsChild>
                <w:div w:id="1417357263">
                  <w:marLeft w:val="0"/>
                  <w:marRight w:val="0"/>
                  <w:marTop w:val="0"/>
                  <w:marBottom w:val="0"/>
                  <w:divBdr>
                    <w:top w:val="none" w:sz="0" w:space="0" w:color="auto"/>
                    <w:left w:val="none" w:sz="0" w:space="0" w:color="auto"/>
                    <w:bottom w:val="none" w:sz="0" w:space="0" w:color="auto"/>
                    <w:right w:val="none" w:sz="0" w:space="0" w:color="auto"/>
                  </w:divBdr>
                  <w:divsChild>
                    <w:div w:id="48499655">
                      <w:marLeft w:val="0"/>
                      <w:marRight w:val="0"/>
                      <w:marTop w:val="0"/>
                      <w:marBottom w:val="0"/>
                      <w:divBdr>
                        <w:top w:val="none" w:sz="0" w:space="0" w:color="auto"/>
                        <w:left w:val="none" w:sz="0" w:space="0" w:color="auto"/>
                        <w:bottom w:val="none" w:sz="0" w:space="0" w:color="auto"/>
                        <w:right w:val="none" w:sz="0" w:space="0" w:color="auto"/>
                      </w:divBdr>
                      <w:divsChild>
                        <w:div w:id="467163432">
                          <w:marLeft w:val="0"/>
                          <w:marRight w:val="0"/>
                          <w:marTop w:val="0"/>
                          <w:marBottom w:val="0"/>
                          <w:divBdr>
                            <w:top w:val="none" w:sz="0" w:space="0" w:color="auto"/>
                            <w:left w:val="none" w:sz="0" w:space="0" w:color="auto"/>
                            <w:bottom w:val="none" w:sz="0" w:space="0" w:color="auto"/>
                            <w:right w:val="none" w:sz="0" w:space="0" w:color="auto"/>
                          </w:divBdr>
                          <w:divsChild>
                            <w:div w:id="44277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933159">
          <w:marLeft w:val="0"/>
          <w:marRight w:val="0"/>
          <w:marTop w:val="0"/>
          <w:marBottom w:val="0"/>
          <w:divBdr>
            <w:top w:val="none" w:sz="0" w:space="0" w:color="auto"/>
            <w:left w:val="none" w:sz="0" w:space="0" w:color="auto"/>
            <w:bottom w:val="none" w:sz="0" w:space="0" w:color="auto"/>
            <w:right w:val="none" w:sz="0" w:space="0" w:color="auto"/>
          </w:divBdr>
          <w:divsChild>
            <w:div w:id="1187062961">
              <w:marLeft w:val="0"/>
              <w:marRight w:val="0"/>
              <w:marTop w:val="0"/>
              <w:marBottom w:val="0"/>
              <w:divBdr>
                <w:top w:val="none" w:sz="0" w:space="0" w:color="auto"/>
                <w:left w:val="none" w:sz="0" w:space="0" w:color="auto"/>
                <w:bottom w:val="none" w:sz="0" w:space="0" w:color="auto"/>
                <w:right w:val="none" w:sz="0" w:space="0" w:color="auto"/>
              </w:divBdr>
              <w:divsChild>
                <w:div w:id="1257666050">
                  <w:marLeft w:val="0"/>
                  <w:marRight w:val="0"/>
                  <w:marTop w:val="0"/>
                  <w:marBottom w:val="0"/>
                  <w:divBdr>
                    <w:top w:val="none" w:sz="0" w:space="0" w:color="auto"/>
                    <w:left w:val="none" w:sz="0" w:space="0" w:color="auto"/>
                    <w:bottom w:val="none" w:sz="0" w:space="0" w:color="auto"/>
                    <w:right w:val="none" w:sz="0" w:space="0" w:color="auto"/>
                  </w:divBdr>
                  <w:divsChild>
                    <w:div w:id="19284138">
                      <w:marLeft w:val="0"/>
                      <w:marRight w:val="0"/>
                      <w:marTop w:val="0"/>
                      <w:marBottom w:val="0"/>
                      <w:divBdr>
                        <w:top w:val="none" w:sz="0" w:space="0" w:color="auto"/>
                        <w:left w:val="none" w:sz="0" w:space="0" w:color="auto"/>
                        <w:bottom w:val="none" w:sz="0" w:space="0" w:color="auto"/>
                        <w:right w:val="none" w:sz="0" w:space="0" w:color="auto"/>
                      </w:divBdr>
                      <w:divsChild>
                        <w:div w:id="623123214">
                          <w:marLeft w:val="0"/>
                          <w:marRight w:val="0"/>
                          <w:marTop w:val="0"/>
                          <w:marBottom w:val="0"/>
                          <w:divBdr>
                            <w:top w:val="none" w:sz="0" w:space="0" w:color="auto"/>
                            <w:left w:val="none" w:sz="0" w:space="0" w:color="auto"/>
                            <w:bottom w:val="none" w:sz="0" w:space="0" w:color="auto"/>
                            <w:right w:val="none" w:sz="0" w:space="0" w:color="auto"/>
                          </w:divBdr>
                          <w:divsChild>
                            <w:div w:id="1142190823">
                              <w:marLeft w:val="0"/>
                              <w:marRight w:val="0"/>
                              <w:marTop w:val="0"/>
                              <w:marBottom w:val="0"/>
                              <w:divBdr>
                                <w:top w:val="none" w:sz="0" w:space="0" w:color="auto"/>
                                <w:left w:val="none" w:sz="0" w:space="0" w:color="auto"/>
                                <w:bottom w:val="none" w:sz="0" w:space="0" w:color="auto"/>
                                <w:right w:val="none" w:sz="0" w:space="0" w:color="auto"/>
                              </w:divBdr>
                              <w:divsChild>
                                <w:div w:id="1869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586479">
          <w:marLeft w:val="0"/>
          <w:marRight w:val="0"/>
          <w:marTop w:val="0"/>
          <w:marBottom w:val="0"/>
          <w:divBdr>
            <w:top w:val="none" w:sz="0" w:space="0" w:color="auto"/>
            <w:left w:val="none" w:sz="0" w:space="0" w:color="auto"/>
            <w:bottom w:val="none" w:sz="0" w:space="0" w:color="auto"/>
            <w:right w:val="none" w:sz="0" w:space="0" w:color="auto"/>
          </w:divBdr>
          <w:divsChild>
            <w:div w:id="1364164284">
              <w:marLeft w:val="0"/>
              <w:marRight w:val="0"/>
              <w:marTop w:val="0"/>
              <w:marBottom w:val="0"/>
              <w:divBdr>
                <w:top w:val="none" w:sz="0" w:space="0" w:color="auto"/>
                <w:left w:val="none" w:sz="0" w:space="0" w:color="auto"/>
                <w:bottom w:val="none" w:sz="0" w:space="0" w:color="auto"/>
                <w:right w:val="none" w:sz="0" w:space="0" w:color="auto"/>
              </w:divBdr>
              <w:divsChild>
                <w:div w:id="777800781">
                  <w:marLeft w:val="0"/>
                  <w:marRight w:val="0"/>
                  <w:marTop w:val="0"/>
                  <w:marBottom w:val="0"/>
                  <w:divBdr>
                    <w:top w:val="none" w:sz="0" w:space="0" w:color="auto"/>
                    <w:left w:val="none" w:sz="0" w:space="0" w:color="auto"/>
                    <w:bottom w:val="none" w:sz="0" w:space="0" w:color="auto"/>
                    <w:right w:val="none" w:sz="0" w:space="0" w:color="auto"/>
                  </w:divBdr>
                  <w:divsChild>
                    <w:div w:id="1135297909">
                      <w:marLeft w:val="0"/>
                      <w:marRight w:val="0"/>
                      <w:marTop w:val="0"/>
                      <w:marBottom w:val="0"/>
                      <w:divBdr>
                        <w:top w:val="none" w:sz="0" w:space="0" w:color="auto"/>
                        <w:left w:val="none" w:sz="0" w:space="0" w:color="auto"/>
                        <w:bottom w:val="none" w:sz="0" w:space="0" w:color="auto"/>
                        <w:right w:val="none" w:sz="0" w:space="0" w:color="auto"/>
                      </w:divBdr>
                      <w:divsChild>
                        <w:div w:id="227883527">
                          <w:marLeft w:val="0"/>
                          <w:marRight w:val="0"/>
                          <w:marTop w:val="0"/>
                          <w:marBottom w:val="0"/>
                          <w:divBdr>
                            <w:top w:val="none" w:sz="0" w:space="0" w:color="auto"/>
                            <w:left w:val="none" w:sz="0" w:space="0" w:color="auto"/>
                            <w:bottom w:val="none" w:sz="0" w:space="0" w:color="auto"/>
                            <w:right w:val="none" w:sz="0" w:space="0" w:color="auto"/>
                          </w:divBdr>
                          <w:divsChild>
                            <w:div w:id="55431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382857">
          <w:marLeft w:val="0"/>
          <w:marRight w:val="0"/>
          <w:marTop w:val="0"/>
          <w:marBottom w:val="0"/>
          <w:divBdr>
            <w:top w:val="none" w:sz="0" w:space="0" w:color="auto"/>
            <w:left w:val="none" w:sz="0" w:space="0" w:color="auto"/>
            <w:bottom w:val="none" w:sz="0" w:space="0" w:color="auto"/>
            <w:right w:val="none" w:sz="0" w:space="0" w:color="auto"/>
          </w:divBdr>
          <w:divsChild>
            <w:div w:id="214003708">
              <w:marLeft w:val="0"/>
              <w:marRight w:val="0"/>
              <w:marTop w:val="0"/>
              <w:marBottom w:val="0"/>
              <w:divBdr>
                <w:top w:val="none" w:sz="0" w:space="0" w:color="auto"/>
                <w:left w:val="none" w:sz="0" w:space="0" w:color="auto"/>
                <w:bottom w:val="none" w:sz="0" w:space="0" w:color="auto"/>
                <w:right w:val="none" w:sz="0" w:space="0" w:color="auto"/>
              </w:divBdr>
              <w:divsChild>
                <w:div w:id="293171965">
                  <w:marLeft w:val="0"/>
                  <w:marRight w:val="0"/>
                  <w:marTop w:val="0"/>
                  <w:marBottom w:val="0"/>
                  <w:divBdr>
                    <w:top w:val="none" w:sz="0" w:space="0" w:color="auto"/>
                    <w:left w:val="none" w:sz="0" w:space="0" w:color="auto"/>
                    <w:bottom w:val="none" w:sz="0" w:space="0" w:color="auto"/>
                    <w:right w:val="none" w:sz="0" w:space="0" w:color="auto"/>
                  </w:divBdr>
                  <w:divsChild>
                    <w:div w:id="1639337466">
                      <w:marLeft w:val="0"/>
                      <w:marRight w:val="0"/>
                      <w:marTop w:val="0"/>
                      <w:marBottom w:val="0"/>
                      <w:divBdr>
                        <w:top w:val="none" w:sz="0" w:space="0" w:color="auto"/>
                        <w:left w:val="none" w:sz="0" w:space="0" w:color="auto"/>
                        <w:bottom w:val="none" w:sz="0" w:space="0" w:color="auto"/>
                        <w:right w:val="none" w:sz="0" w:space="0" w:color="auto"/>
                      </w:divBdr>
                      <w:divsChild>
                        <w:div w:id="1069881662">
                          <w:marLeft w:val="0"/>
                          <w:marRight w:val="0"/>
                          <w:marTop w:val="0"/>
                          <w:marBottom w:val="0"/>
                          <w:divBdr>
                            <w:top w:val="none" w:sz="0" w:space="0" w:color="auto"/>
                            <w:left w:val="none" w:sz="0" w:space="0" w:color="auto"/>
                            <w:bottom w:val="none" w:sz="0" w:space="0" w:color="auto"/>
                            <w:right w:val="none" w:sz="0" w:space="0" w:color="auto"/>
                          </w:divBdr>
                          <w:divsChild>
                            <w:div w:id="1841579968">
                              <w:marLeft w:val="0"/>
                              <w:marRight w:val="0"/>
                              <w:marTop w:val="0"/>
                              <w:marBottom w:val="0"/>
                              <w:divBdr>
                                <w:top w:val="none" w:sz="0" w:space="0" w:color="auto"/>
                                <w:left w:val="none" w:sz="0" w:space="0" w:color="auto"/>
                                <w:bottom w:val="none" w:sz="0" w:space="0" w:color="auto"/>
                                <w:right w:val="none" w:sz="0" w:space="0" w:color="auto"/>
                              </w:divBdr>
                              <w:divsChild>
                                <w:div w:id="133045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19849">
          <w:marLeft w:val="0"/>
          <w:marRight w:val="0"/>
          <w:marTop w:val="0"/>
          <w:marBottom w:val="0"/>
          <w:divBdr>
            <w:top w:val="none" w:sz="0" w:space="0" w:color="auto"/>
            <w:left w:val="none" w:sz="0" w:space="0" w:color="auto"/>
            <w:bottom w:val="none" w:sz="0" w:space="0" w:color="auto"/>
            <w:right w:val="none" w:sz="0" w:space="0" w:color="auto"/>
          </w:divBdr>
          <w:divsChild>
            <w:div w:id="1608538218">
              <w:marLeft w:val="0"/>
              <w:marRight w:val="0"/>
              <w:marTop w:val="0"/>
              <w:marBottom w:val="0"/>
              <w:divBdr>
                <w:top w:val="none" w:sz="0" w:space="0" w:color="auto"/>
                <w:left w:val="none" w:sz="0" w:space="0" w:color="auto"/>
                <w:bottom w:val="none" w:sz="0" w:space="0" w:color="auto"/>
                <w:right w:val="none" w:sz="0" w:space="0" w:color="auto"/>
              </w:divBdr>
              <w:divsChild>
                <w:div w:id="563494615">
                  <w:marLeft w:val="0"/>
                  <w:marRight w:val="0"/>
                  <w:marTop w:val="0"/>
                  <w:marBottom w:val="0"/>
                  <w:divBdr>
                    <w:top w:val="none" w:sz="0" w:space="0" w:color="auto"/>
                    <w:left w:val="none" w:sz="0" w:space="0" w:color="auto"/>
                    <w:bottom w:val="none" w:sz="0" w:space="0" w:color="auto"/>
                    <w:right w:val="none" w:sz="0" w:space="0" w:color="auto"/>
                  </w:divBdr>
                  <w:divsChild>
                    <w:div w:id="1325400485">
                      <w:marLeft w:val="0"/>
                      <w:marRight w:val="0"/>
                      <w:marTop w:val="0"/>
                      <w:marBottom w:val="0"/>
                      <w:divBdr>
                        <w:top w:val="none" w:sz="0" w:space="0" w:color="auto"/>
                        <w:left w:val="none" w:sz="0" w:space="0" w:color="auto"/>
                        <w:bottom w:val="none" w:sz="0" w:space="0" w:color="auto"/>
                        <w:right w:val="none" w:sz="0" w:space="0" w:color="auto"/>
                      </w:divBdr>
                      <w:divsChild>
                        <w:div w:id="1434859693">
                          <w:marLeft w:val="0"/>
                          <w:marRight w:val="0"/>
                          <w:marTop w:val="0"/>
                          <w:marBottom w:val="0"/>
                          <w:divBdr>
                            <w:top w:val="none" w:sz="0" w:space="0" w:color="auto"/>
                            <w:left w:val="none" w:sz="0" w:space="0" w:color="auto"/>
                            <w:bottom w:val="none" w:sz="0" w:space="0" w:color="auto"/>
                            <w:right w:val="none" w:sz="0" w:space="0" w:color="auto"/>
                          </w:divBdr>
                          <w:divsChild>
                            <w:div w:id="165278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90054">
          <w:marLeft w:val="0"/>
          <w:marRight w:val="0"/>
          <w:marTop w:val="0"/>
          <w:marBottom w:val="0"/>
          <w:divBdr>
            <w:top w:val="none" w:sz="0" w:space="0" w:color="auto"/>
            <w:left w:val="none" w:sz="0" w:space="0" w:color="auto"/>
            <w:bottom w:val="none" w:sz="0" w:space="0" w:color="auto"/>
            <w:right w:val="none" w:sz="0" w:space="0" w:color="auto"/>
          </w:divBdr>
          <w:divsChild>
            <w:div w:id="1077557602">
              <w:marLeft w:val="0"/>
              <w:marRight w:val="0"/>
              <w:marTop w:val="0"/>
              <w:marBottom w:val="0"/>
              <w:divBdr>
                <w:top w:val="none" w:sz="0" w:space="0" w:color="auto"/>
                <w:left w:val="none" w:sz="0" w:space="0" w:color="auto"/>
                <w:bottom w:val="none" w:sz="0" w:space="0" w:color="auto"/>
                <w:right w:val="none" w:sz="0" w:space="0" w:color="auto"/>
              </w:divBdr>
              <w:divsChild>
                <w:div w:id="1492254978">
                  <w:marLeft w:val="0"/>
                  <w:marRight w:val="0"/>
                  <w:marTop w:val="0"/>
                  <w:marBottom w:val="0"/>
                  <w:divBdr>
                    <w:top w:val="none" w:sz="0" w:space="0" w:color="auto"/>
                    <w:left w:val="none" w:sz="0" w:space="0" w:color="auto"/>
                    <w:bottom w:val="none" w:sz="0" w:space="0" w:color="auto"/>
                    <w:right w:val="none" w:sz="0" w:space="0" w:color="auto"/>
                  </w:divBdr>
                  <w:divsChild>
                    <w:div w:id="1391266359">
                      <w:marLeft w:val="0"/>
                      <w:marRight w:val="0"/>
                      <w:marTop w:val="0"/>
                      <w:marBottom w:val="0"/>
                      <w:divBdr>
                        <w:top w:val="none" w:sz="0" w:space="0" w:color="auto"/>
                        <w:left w:val="none" w:sz="0" w:space="0" w:color="auto"/>
                        <w:bottom w:val="none" w:sz="0" w:space="0" w:color="auto"/>
                        <w:right w:val="none" w:sz="0" w:space="0" w:color="auto"/>
                      </w:divBdr>
                      <w:divsChild>
                        <w:div w:id="1015378841">
                          <w:marLeft w:val="0"/>
                          <w:marRight w:val="0"/>
                          <w:marTop w:val="0"/>
                          <w:marBottom w:val="0"/>
                          <w:divBdr>
                            <w:top w:val="none" w:sz="0" w:space="0" w:color="auto"/>
                            <w:left w:val="none" w:sz="0" w:space="0" w:color="auto"/>
                            <w:bottom w:val="none" w:sz="0" w:space="0" w:color="auto"/>
                            <w:right w:val="none" w:sz="0" w:space="0" w:color="auto"/>
                          </w:divBdr>
                          <w:divsChild>
                            <w:div w:id="887188152">
                              <w:marLeft w:val="0"/>
                              <w:marRight w:val="0"/>
                              <w:marTop w:val="0"/>
                              <w:marBottom w:val="0"/>
                              <w:divBdr>
                                <w:top w:val="none" w:sz="0" w:space="0" w:color="auto"/>
                                <w:left w:val="none" w:sz="0" w:space="0" w:color="auto"/>
                                <w:bottom w:val="none" w:sz="0" w:space="0" w:color="auto"/>
                                <w:right w:val="none" w:sz="0" w:space="0" w:color="auto"/>
                              </w:divBdr>
                              <w:divsChild>
                                <w:div w:id="169707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689502">
          <w:marLeft w:val="0"/>
          <w:marRight w:val="0"/>
          <w:marTop w:val="0"/>
          <w:marBottom w:val="0"/>
          <w:divBdr>
            <w:top w:val="none" w:sz="0" w:space="0" w:color="auto"/>
            <w:left w:val="none" w:sz="0" w:space="0" w:color="auto"/>
            <w:bottom w:val="none" w:sz="0" w:space="0" w:color="auto"/>
            <w:right w:val="none" w:sz="0" w:space="0" w:color="auto"/>
          </w:divBdr>
          <w:divsChild>
            <w:div w:id="476806493">
              <w:marLeft w:val="0"/>
              <w:marRight w:val="0"/>
              <w:marTop w:val="0"/>
              <w:marBottom w:val="0"/>
              <w:divBdr>
                <w:top w:val="none" w:sz="0" w:space="0" w:color="auto"/>
                <w:left w:val="none" w:sz="0" w:space="0" w:color="auto"/>
                <w:bottom w:val="none" w:sz="0" w:space="0" w:color="auto"/>
                <w:right w:val="none" w:sz="0" w:space="0" w:color="auto"/>
              </w:divBdr>
              <w:divsChild>
                <w:div w:id="364062390">
                  <w:marLeft w:val="0"/>
                  <w:marRight w:val="0"/>
                  <w:marTop w:val="0"/>
                  <w:marBottom w:val="0"/>
                  <w:divBdr>
                    <w:top w:val="none" w:sz="0" w:space="0" w:color="auto"/>
                    <w:left w:val="none" w:sz="0" w:space="0" w:color="auto"/>
                    <w:bottom w:val="none" w:sz="0" w:space="0" w:color="auto"/>
                    <w:right w:val="none" w:sz="0" w:space="0" w:color="auto"/>
                  </w:divBdr>
                  <w:divsChild>
                    <w:div w:id="171336318">
                      <w:marLeft w:val="0"/>
                      <w:marRight w:val="0"/>
                      <w:marTop w:val="0"/>
                      <w:marBottom w:val="0"/>
                      <w:divBdr>
                        <w:top w:val="none" w:sz="0" w:space="0" w:color="auto"/>
                        <w:left w:val="none" w:sz="0" w:space="0" w:color="auto"/>
                        <w:bottom w:val="none" w:sz="0" w:space="0" w:color="auto"/>
                        <w:right w:val="none" w:sz="0" w:space="0" w:color="auto"/>
                      </w:divBdr>
                      <w:divsChild>
                        <w:div w:id="660503871">
                          <w:marLeft w:val="0"/>
                          <w:marRight w:val="0"/>
                          <w:marTop w:val="0"/>
                          <w:marBottom w:val="0"/>
                          <w:divBdr>
                            <w:top w:val="none" w:sz="0" w:space="0" w:color="auto"/>
                            <w:left w:val="none" w:sz="0" w:space="0" w:color="auto"/>
                            <w:bottom w:val="none" w:sz="0" w:space="0" w:color="auto"/>
                            <w:right w:val="none" w:sz="0" w:space="0" w:color="auto"/>
                          </w:divBdr>
                          <w:divsChild>
                            <w:div w:id="203214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84373">
          <w:marLeft w:val="0"/>
          <w:marRight w:val="0"/>
          <w:marTop w:val="0"/>
          <w:marBottom w:val="0"/>
          <w:divBdr>
            <w:top w:val="none" w:sz="0" w:space="0" w:color="auto"/>
            <w:left w:val="none" w:sz="0" w:space="0" w:color="auto"/>
            <w:bottom w:val="none" w:sz="0" w:space="0" w:color="auto"/>
            <w:right w:val="none" w:sz="0" w:space="0" w:color="auto"/>
          </w:divBdr>
          <w:divsChild>
            <w:div w:id="691734776">
              <w:marLeft w:val="0"/>
              <w:marRight w:val="0"/>
              <w:marTop w:val="0"/>
              <w:marBottom w:val="0"/>
              <w:divBdr>
                <w:top w:val="none" w:sz="0" w:space="0" w:color="auto"/>
                <w:left w:val="none" w:sz="0" w:space="0" w:color="auto"/>
                <w:bottom w:val="none" w:sz="0" w:space="0" w:color="auto"/>
                <w:right w:val="none" w:sz="0" w:space="0" w:color="auto"/>
              </w:divBdr>
              <w:divsChild>
                <w:div w:id="2015113070">
                  <w:marLeft w:val="0"/>
                  <w:marRight w:val="0"/>
                  <w:marTop w:val="0"/>
                  <w:marBottom w:val="0"/>
                  <w:divBdr>
                    <w:top w:val="none" w:sz="0" w:space="0" w:color="auto"/>
                    <w:left w:val="none" w:sz="0" w:space="0" w:color="auto"/>
                    <w:bottom w:val="none" w:sz="0" w:space="0" w:color="auto"/>
                    <w:right w:val="none" w:sz="0" w:space="0" w:color="auto"/>
                  </w:divBdr>
                  <w:divsChild>
                    <w:div w:id="1958100295">
                      <w:marLeft w:val="0"/>
                      <w:marRight w:val="0"/>
                      <w:marTop w:val="0"/>
                      <w:marBottom w:val="0"/>
                      <w:divBdr>
                        <w:top w:val="none" w:sz="0" w:space="0" w:color="auto"/>
                        <w:left w:val="none" w:sz="0" w:space="0" w:color="auto"/>
                        <w:bottom w:val="none" w:sz="0" w:space="0" w:color="auto"/>
                        <w:right w:val="none" w:sz="0" w:space="0" w:color="auto"/>
                      </w:divBdr>
                      <w:divsChild>
                        <w:div w:id="1577469496">
                          <w:marLeft w:val="0"/>
                          <w:marRight w:val="0"/>
                          <w:marTop w:val="0"/>
                          <w:marBottom w:val="0"/>
                          <w:divBdr>
                            <w:top w:val="none" w:sz="0" w:space="0" w:color="auto"/>
                            <w:left w:val="none" w:sz="0" w:space="0" w:color="auto"/>
                            <w:bottom w:val="none" w:sz="0" w:space="0" w:color="auto"/>
                            <w:right w:val="none" w:sz="0" w:space="0" w:color="auto"/>
                          </w:divBdr>
                          <w:divsChild>
                            <w:div w:id="894663985">
                              <w:marLeft w:val="0"/>
                              <w:marRight w:val="0"/>
                              <w:marTop w:val="0"/>
                              <w:marBottom w:val="0"/>
                              <w:divBdr>
                                <w:top w:val="none" w:sz="0" w:space="0" w:color="auto"/>
                                <w:left w:val="none" w:sz="0" w:space="0" w:color="auto"/>
                                <w:bottom w:val="none" w:sz="0" w:space="0" w:color="auto"/>
                                <w:right w:val="none" w:sz="0" w:space="0" w:color="auto"/>
                              </w:divBdr>
                              <w:divsChild>
                                <w:div w:id="134886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317303">
          <w:marLeft w:val="0"/>
          <w:marRight w:val="0"/>
          <w:marTop w:val="0"/>
          <w:marBottom w:val="0"/>
          <w:divBdr>
            <w:top w:val="none" w:sz="0" w:space="0" w:color="auto"/>
            <w:left w:val="none" w:sz="0" w:space="0" w:color="auto"/>
            <w:bottom w:val="none" w:sz="0" w:space="0" w:color="auto"/>
            <w:right w:val="none" w:sz="0" w:space="0" w:color="auto"/>
          </w:divBdr>
          <w:divsChild>
            <w:div w:id="710760963">
              <w:marLeft w:val="0"/>
              <w:marRight w:val="0"/>
              <w:marTop w:val="0"/>
              <w:marBottom w:val="0"/>
              <w:divBdr>
                <w:top w:val="none" w:sz="0" w:space="0" w:color="auto"/>
                <w:left w:val="none" w:sz="0" w:space="0" w:color="auto"/>
                <w:bottom w:val="none" w:sz="0" w:space="0" w:color="auto"/>
                <w:right w:val="none" w:sz="0" w:space="0" w:color="auto"/>
              </w:divBdr>
              <w:divsChild>
                <w:div w:id="557712602">
                  <w:marLeft w:val="0"/>
                  <w:marRight w:val="0"/>
                  <w:marTop w:val="0"/>
                  <w:marBottom w:val="0"/>
                  <w:divBdr>
                    <w:top w:val="none" w:sz="0" w:space="0" w:color="auto"/>
                    <w:left w:val="none" w:sz="0" w:space="0" w:color="auto"/>
                    <w:bottom w:val="none" w:sz="0" w:space="0" w:color="auto"/>
                    <w:right w:val="none" w:sz="0" w:space="0" w:color="auto"/>
                  </w:divBdr>
                  <w:divsChild>
                    <w:div w:id="1231229057">
                      <w:marLeft w:val="0"/>
                      <w:marRight w:val="0"/>
                      <w:marTop w:val="0"/>
                      <w:marBottom w:val="0"/>
                      <w:divBdr>
                        <w:top w:val="none" w:sz="0" w:space="0" w:color="auto"/>
                        <w:left w:val="none" w:sz="0" w:space="0" w:color="auto"/>
                        <w:bottom w:val="none" w:sz="0" w:space="0" w:color="auto"/>
                        <w:right w:val="none" w:sz="0" w:space="0" w:color="auto"/>
                      </w:divBdr>
                      <w:divsChild>
                        <w:div w:id="1443569818">
                          <w:marLeft w:val="0"/>
                          <w:marRight w:val="0"/>
                          <w:marTop w:val="0"/>
                          <w:marBottom w:val="0"/>
                          <w:divBdr>
                            <w:top w:val="none" w:sz="0" w:space="0" w:color="auto"/>
                            <w:left w:val="none" w:sz="0" w:space="0" w:color="auto"/>
                            <w:bottom w:val="none" w:sz="0" w:space="0" w:color="auto"/>
                            <w:right w:val="none" w:sz="0" w:space="0" w:color="auto"/>
                          </w:divBdr>
                          <w:divsChild>
                            <w:div w:id="196098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6003">
          <w:marLeft w:val="0"/>
          <w:marRight w:val="0"/>
          <w:marTop w:val="0"/>
          <w:marBottom w:val="0"/>
          <w:divBdr>
            <w:top w:val="none" w:sz="0" w:space="0" w:color="auto"/>
            <w:left w:val="none" w:sz="0" w:space="0" w:color="auto"/>
            <w:bottom w:val="none" w:sz="0" w:space="0" w:color="auto"/>
            <w:right w:val="none" w:sz="0" w:space="0" w:color="auto"/>
          </w:divBdr>
          <w:divsChild>
            <w:div w:id="878014732">
              <w:marLeft w:val="0"/>
              <w:marRight w:val="0"/>
              <w:marTop w:val="0"/>
              <w:marBottom w:val="0"/>
              <w:divBdr>
                <w:top w:val="none" w:sz="0" w:space="0" w:color="auto"/>
                <w:left w:val="none" w:sz="0" w:space="0" w:color="auto"/>
                <w:bottom w:val="none" w:sz="0" w:space="0" w:color="auto"/>
                <w:right w:val="none" w:sz="0" w:space="0" w:color="auto"/>
              </w:divBdr>
              <w:divsChild>
                <w:div w:id="327828463">
                  <w:marLeft w:val="0"/>
                  <w:marRight w:val="0"/>
                  <w:marTop w:val="0"/>
                  <w:marBottom w:val="0"/>
                  <w:divBdr>
                    <w:top w:val="none" w:sz="0" w:space="0" w:color="auto"/>
                    <w:left w:val="none" w:sz="0" w:space="0" w:color="auto"/>
                    <w:bottom w:val="none" w:sz="0" w:space="0" w:color="auto"/>
                    <w:right w:val="none" w:sz="0" w:space="0" w:color="auto"/>
                  </w:divBdr>
                  <w:divsChild>
                    <w:div w:id="538859423">
                      <w:marLeft w:val="0"/>
                      <w:marRight w:val="0"/>
                      <w:marTop w:val="0"/>
                      <w:marBottom w:val="0"/>
                      <w:divBdr>
                        <w:top w:val="none" w:sz="0" w:space="0" w:color="auto"/>
                        <w:left w:val="none" w:sz="0" w:space="0" w:color="auto"/>
                        <w:bottom w:val="none" w:sz="0" w:space="0" w:color="auto"/>
                        <w:right w:val="none" w:sz="0" w:space="0" w:color="auto"/>
                      </w:divBdr>
                      <w:divsChild>
                        <w:div w:id="1464695937">
                          <w:marLeft w:val="0"/>
                          <w:marRight w:val="0"/>
                          <w:marTop w:val="0"/>
                          <w:marBottom w:val="0"/>
                          <w:divBdr>
                            <w:top w:val="none" w:sz="0" w:space="0" w:color="auto"/>
                            <w:left w:val="none" w:sz="0" w:space="0" w:color="auto"/>
                            <w:bottom w:val="none" w:sz="0" w:space="0" w:color="auto"/>
                            <w:right w:val="none" w:sz="0" w:space="0" w:color="auto"/>
                          </w:divBdr>
                          <w:divsChild>
                            <w:div w:id="536239209">
                              <w:marLeft w:val="0"/>
                              <w:marRight w:val="0"/>
                              <w:marTop w:val="0"/>
                              <w:marBottom w:val="0"/>
                              <w:divBdr>
                                <w:top w:val="none" w:sz="0" w:space="0" w:color="auto"/>
                                <w:left w:val="none" w:sz="0" w:space="0" w:color="auto"/>
                                <w:bottom w:val="none" w:sz="0" w:space="0" w:color="auto"/>
                                <w:right w:val="none" w:sz="0" w:space="0" w:color="auto"/>
                              </w:divBdr>
                              <w:divsChild>
                                <w:div w:id="179374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453261">
          <w:marLeft w:val="0"/>
          <w:marRight w:val="0"/>
          <w:marTop w:val="0"/>
          <w:marBottom w:val="0"/>
          <w:divBdr>
            <w:top w:val="none" w:sz="0" w:space="0" w:color="auto"/>
            <w:left w:val="none" w:sz="0" w:space="0" w:color="auto"/>
            <w:bottom w:val="none" w:sz="0" w:space="0" w:color="auto"/>
            <w:right w:val="none" w:sz="0" w:space="0" w:color="auto"/>
          </w:divBdr>
          <w:divsChild>
            <w:div w:id="791899328">
              <w:marLeft w:val="0"/>
              <w:marRight w:val="0"/>
              <w:marTop w:val="0"/>
              <w:marBottom w:val="0"/>
              <w:divBdr>
                <w:top w:val="none" w:sz="0" w:space="0" w:color="auto"/>
                <w:left w:val="none" w:sz="0" w:space="0" w:color="auto"/>
                <w:bottom w:val="none" w:sz="0" w:space="0" w:color="auto"/>
                <w:right w:val="none" w:sz="0" w:space="0" w:color="auto"/>
              </w:divBdr>
              <w:divsChild>
                <w:div w:id="383215905">
                  <w:marLeft w:val="0"/>
                  <w:marRight w:val="0"/>
                  <w:marTop w:val="0"/>
                  <w:marBottom w:val="0"/>
                  <w:divBdr>
                    <w:top w:val="none" w:sz="0" w:space="0" w:color="auto"/>
                    <w:left w:val="none" w:sz="0" w:space="0" w:color="auto"/>
                    <w:bottom w:val="none" w:sz="0" w:space="0" w:color="auto"/>
                    <w:right w:val="none" w:sz="0" w:space="0" w:color="auto"/>
                  </w:divBdr>
                  <w:divsChild>
                    <w:div w:id="1790197595">
                      <w:marLeft w:val="0"/>
                      <w:marRight w:val="0"/>
                      <w:marTop w:val="0"/>
                      <w:marBottom w:val="0"/>
                      <w:divBdr>
                        <w:top w:val="none" w:sz="0" w:space="0" w:color="auto"/>
                        <w:left w:val="none" w:sz="0" w:space="0" w:color="auto"/>
                        <w:bottom w:val="none" w:sz="0" w:space="0" w:color="auto"/>
                        <w:right w:val="none" w:sz="0" w:space="0" w:color="auto"/>
                      </w:divBdr>
                      <w:divsChild>
                        <w:div w:id="1977441920">
                          <w:marLeft w:val="0"/>
                          <w:marRight w:val="0"/>
                          <w:marTop w:val="0"/>
                          <w:marBottom w:val="0"/>
                          <w:divBdr>
                            <w:top w:val="none" w:sz="0" w:space="0" w:color="auto"/>
                            <w:left w:val="none" w:sz="0" w:space="0" w:color="auto"/>
                            <w:bottom w:val="none" w:sz="0" w:space="0" w:color="auto"/>
                            <w:right w:val="none" w:sz="0" w:space="0" w:color="auto"/>
                          </w:divBdr>
                          <w:divsChild>
                            <w:div w:id="92446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739419">
          <w:marLeft w:val="0"/>
          <w:marRight w:val="0"/>
          <w:marTop w:val="0"/>
          <w:marBottom w:val="0"/>
          <w:divBdr>
            <w:top w:val="none" w:sz="0" w:space="0" w:color="auto"/>
            <w:left w:val="none" w:sz="0" w:space="0" w:color="auto"/>
            <w:bottom w:val="none" w:sz="0" w:space="0" w:color="auto"/>
            <w:right w:val="none" w:sz="0" w:space="0" w:color="auto"/>
          </w:divBdr>
          <w:divsChild>
            <w:div w:id="742066975">
              <w:marLeft w:val="0"/>
              <w:marRight w:val="0"/>
              <w:marTop w:val="0"/>
              <w:marBottom w:val="0"/>
              <w:divBdr>
                <w:top w:val="none" w:sz="0" w:space="0" w:color="auto"/>
                <w:left w:val="none" w:sz="0" w:space="0" w:color="auto"/>
                <w:bottom w:val="none" w:sz="0" w:space="0" w:color="auto"/>
                <w:right w:val="none" w:sz="0" w:space="0" w:color="auto"/>
              </w:divBdr>
              <w:divsChild>
                <w:div w:id="669914295">
                  <w:marLeft w:val="0"/>
                  <w:marRight w:val="0"/>
                  <w:marTop w:val="0"/>
                  <w:marBottom w:val="0"/>
                  <w:divBdr>
                    <w:top w:val="none" w:sz="0" w:space="0" w:color="auto"/>
                    <w:left w:val="none" w:sz="0" w:space="0" w:color="auto"/>
                    <w:bottom w:val="none" w:sz="0" w:space="0" w:color="auto"/>
                    <w:right w:val="none" w:sz="0" w:space="0" w:color="auto"/>
                  </w:divBdr>
                  <w:divsChild>
                    <w:div w:id="257106947">
                      <w:marLeft w:val="0"/>
                      <w:marRight w:val="0"/>
                      <w:marTop w:val="0"/>
                      <w:marBottom w:val="0"/>
                      <w:divBdr>
                        <w:top w:val="none" w:sz="0" w:space="0" w:color="auto"/>
                        <w:left w:val="none" w:sz="0" w:space="0" w:color="auto"/>
                        <w:bottom w:val="none" w:sz="0" w:space="0" w:color="auto"/>
                        <w:right w:val="none" w:sz="0" w:space="0" w:color="auto"/>
                      </w:divBdr>
                      <w:divsChild>
                        <w:div w:id="70155006">
                          <w:marLeft w:val="0"/>
                          <w:marRight w:val="0"/>
                          <w:marTop w:val="0"/>
                          <w:marBottom w:val="0"/>
                          <w:divBdr>
                            <w:top w:val="none" w:sz="0" w:space="0" w:color="auto"/>
                            <w:left w:val="none" w:sz="0" w:space="0" w:color="auto"/>
                            <w:bottom w:val="none" w:sz="0" w:space="0" w:color="auto"/>
                            <w:right w:val="none" w:sz="0" w:space="0" w:color="auto"/>
                          </w:divBdr>
                          <w:divsChild>
                            <w:div w:id="385565934">
                              <w:marLeft w:val="0"/>
                              <w:marRight w:val="0"/>
                              <w:marTop w:val="0"/>
                              <w:marBottom w:val="0"/>
                              <w:divBdr>
                                <w:top w:val="none" w:sz="0" w:space="0" w:color="auto"/>
                                <w:left w:val="none" w:sz="0" w:space="0" w:color="auto"/>
                                <w:bottom w:val="none" w:sz="0" w:space="0" w:color="auto"/>
                                <w:right w:val="none" w:sz="0" w:space="0" w:color="auto"/>
                              </w:divBdr>
                              <w:divsChild>
                                <w:div w:id="46262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559156">
          <w:marLeft w:val="0"/>
          <w:marRight w:val="0"/>
          <w:marTop w:val="0"/>
          <w:marBottom w:val="0"/>
          <w:divBdr>
            <w:top w:val="none" w:sz="0" w:space="0" w:color="auto"/>
            <w:left w:val="none" w:sz="0" w:space="0" w:color="auto"/>
            <w:bottom w:val="none" w:sz="0" w:space="0" w:color="auto"/>
            <w:right w:val="none" w:sz="0" w:space="0" w:color="auto"/>
          </w:divBdr>
          <w:divsChild>
            <w:div w:id="893930845">
              <w:marLeft w:val="0"/>
              <w:marRight w:val="0"/>
              <w:marTop w:val="0"/>
              <w:marBottom w:val="0"/>
              <w:divBdr>
                <w:top w:val="none" w:sz="0" w:space="0" w:color="auto"/>
                <w:left w:val="none" w:sz="0" w:space="0" w:color="auto"/>
                <w:bottom w:val="none" w:sz="0" w:space="0" w:color="auto"/>
                <w:right w:val="none" w:sz="0" w:space="0" w:color="auto"/>
              </w:divBdr>
              <w:divsChild>
                <w:div w:id="754397879">
                  <w:marLeft w:val="0"/>
                  <w:marRight w:val="0"/>
                  <w:marTop w:val="0"/>
                  <w:marBottom w:val="0"/>
                  <w:divBdr>
                    <w:top w:val="none" w:sz="0" w:space="0" w:color="auto"/>
                    <w:left w:val="none" w:sz="0" w:space="0" w:color="auto"/>
                    <w:bottom w:val="none" w:sz="0" w:space="0" w:color="auto"/>
                    <w:right w:val="none" w:sz="0" w:space="0" w:color="auto"/>
                  </w:divBdr>
                  <w:divsChild>
                    <w:div w:id="1438133669">
                      <w:marLeft w:val="0"/>
                      <w:marRight w:val="0"/>
                      <w:marTop w:val="0"/>
                      <w:marBottom w:val="0"/>
                      <w:divBdr>
                        <w:top w:val="none" w:sz="0" w:space="0" w:color="auto"/>
                        <w:left w:val="none" w:sz="0" w:space="0" w:color="auto"/>
                        <w:bottom w:val="none" w:sz="0" w:space="0" w:color="auto"/>
                        <w:right w:val="none" w:sz="0" w:space="0" w:color="auto"/>
                      </w:divBdr>
                      <w:divsChild>
                        <w:div w:id="1624535330">
                          <w:marLeft w:val="0"/>
                          <w:marRight w:val="0"/>
                          <w:marTop w:val="0"/>
                          <w:marBottom w:val="0"/>
                          <w:divBdr>
                            <w:top w:val="none" w:sz="0" w:space="0" w:color="auto"/>
                            <w:left w:val="none" w:sz="0" w:space="0" w:color="auto"/>
                            <w:bottom w:val="none" w:sz="0" w:space="0" w:color="auto"/>
                            <w:right w:val="none" w:sz="0" w:space="0" w:color="auto"/>
                          </w:divBdr>
                          <w:divsChild>
                            <w:div w:id="67392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4628501">
          <w:marLeft w:val="0"/>
          <w:marRight w:val="0"/>
          <w:marTop w:val="0"/>
          <w:marBottom w:val="0"/>
          <w:divBdr>
            <w:top w:val="none" w:sz="0" w:space="0" w:color="auto"/>
            <w:left w:val="none" w:sz="0" w:space="0" w:color="auto"/>
            <w:bottom w:val="none" w:sz="0" w:space="0" w:color="auto"/>
            <w:right w:val="none" w:sz="0" w:space="0" w:color="auto"/>
          </w:divBdr>
          <w:divsChild>
            <w:div w:id="1760714049">
              <w:marLeft w:val="0"/>
              <w:marRight w:val="0"/>
              <w:marTop w:val="0"/>
              <w:marBottom w:val="0"/>
              <w:divBdr>
                <w:top w:val="none" w:sz="0" w:space="0" w:color="auto"/>
                <w:left w:val="none" w:sz="0" w:space="0" w:color="auto"/>
                <w:bottom w:val="none" w:sz="0" w:space="0" w:color="auto"/>
                <w:right w:val="none" w:sz="0" w:space="0" w:color="auto"/>
              </w:divBdr>
              <w:divsChild>
                <w:div w:id="1030110979">
                  <w:marLeft w:val="0"/>
                  <w:marRight w:val="0"/>
                  <w:marTop w:val="0"/>
                  <w:marBottom w:val="0"/>
                  <w:divBdr>
                    <w:top w:val="none" w:sz="0" w:space="0" w:color="auto"/>
                    <w:left w:val="none" w:sz="0" w:space="0" w:color="auto"/>
                    <w:bottom w:val="none" w:sz="0" w:space="0" w:color="auto"/>
                    <w:right w:val="none" w:sz="0" w:space="0" w:color="auto"/>
                  </w:divBdr>
                  <w:divsChild>
                    <w:div w:id="1416124897">
                      <w:marLeft w:val="0"/>
                      <w:marRight w:val="0"/>
                      <w:marTop w:val="0"/>
                      <w:marBottom w:val="0"/>
                      <w:divBdr>
                        <w:top w:val="none" w:sz="0" w:space="0" w:color="auto"/>
                        <w:left w:val="none" w:sz="0" w:space="0" w:color="auto"/>
                        <w:bottom w:val="none" w:sz="0" w:space="0" w:color="auto"/>
                        <w:right w:val="none" w:sz="0" w:space="0" w:color="auto"/>
                      </w:divBdr>
                      <w:divsChild>
                        <w:div w:id="794759915">
                          <w:marLeft w:val="0"/>
                          <w:marRight w:val="0"/>
                          <w:marTop w:val="0"/>
                          <w:marBottom w:val="0"/>
                          <w:divBdr>
                            <w:top w:val="none" w:sz="0" w:space="0" w:color="auto"/>
                            <w:left w:val="none" w:sz="0" w:space="0" w:color="auto"/>
                            <w:bottom w:val="none" w:sz="0" w:space="0" w:color="auto"/>
                            <w:right w:val="none" w:sz="0" w:space="0" w:color="auto"/>
                          </w:divBdr>
                          <w:divsChild>
                            <w:div w:id="1554999995">
                              <w:marLeft w:val="0"/>
                              <w:marRight w:val="0"/>
                              <w:marTop w:val="0"/>
                              <w:marBottom w:val="0"/>
                              <w:divBdr>
                                <w:top w:val="none" w:sz="0" w:space="0" w:color="auto"/>
                                <w:left w:val="none" w:sz="0" w:space="0" w:color="auto"/>
                                <w:bottom w:val="none" w:sz="0" w:space="0" w:color="auto"/>
                                <w:right w:val="none" w:sz="0" w:space="0" w:color="auto"/>
                              </w:divBdr>
                              <w:divsChild>
                                <w:div w:id="119580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364203">
          <w:marLeft w:val="0"/>
          <w:marRight w:val="0"/>
          <w:marTop w:val="0"/>
          <w:marBottom w:val="0"/>
          <w:divBdr>
            <w:top w:val="none" w:sz="0" w:space="0" w:color="auto"/>
            <w:left w:val="none" w:sz="0" w:space="0" w:color="auto"/>
            <w:bottom w:val="none" w:sz="0" w:space="0" w:color="auto"/>
            <w:right w:val="none" w:sz="0" w:space="0" w:color="auto"/>
          </w:divBdr>
          <w:divsChild>
            <w:div w:id="1720083343">
              <w:marLeft w:val="0"/>
              <w:marRight w:val="0"/>
              <w:marTop w:val="0"/>
              <w:marBottom w:val="0"/>
              <w:divBdr>
                <w:top w:val="none" w:sz="0" w:space="0" w:color="auto"/>
                <w:left w:val="none" w:sz="0" w:space="0" w:color="auto"/>
                <w:bottom w:val="none" w:sz="0" w:space="0" w:color="auto"/>
                <w:right w:val="none" w:sz="0" w:space="0" w:color="auto"/>
              </w:divBdr>
              <w:divsChild>
                <w:div w:id="208029714">
                  <w:marLeft w:val="0"/>
                  <w:marRight w:val="0"/>
                  <w:marTop w:val="0"/>
                  <w:marBottom w:val="0"/>
                  <w:divBdr>
                    <w:top w:val="none" w:sz="0" w:space="0" w:color="auto"/>
                    <w:left w:val="none" w:sz="0" w:space="0" w:color="auto"/>
                    <w:bottom w:val="none" w:sz="0" w:space="0" w:color="auto"/>
                    <w:right w:val="none" w:sz="0" w:space="0" w:color="auto"/>
                  </w:divBdr>
                  <w:divsChild>
                    <w:div w:id="1185634601">
                      <w:marLeft w:val="0"/>
                      <w:marRight w:val="0"/>
                      <w:marTop w:val="0"/>
                      <w:marBottom w:val="0"/>
                      <w:divBdr>
                        <w:top w:val="none" w:sz="0" w:space="0" w:color="auto"/>
                        <w:left w:val="none" w:sz="0" w:space="0" w:color="auto"/>
                        <w:bottom w:val="none" w:sz="0" w:space="0" w:color="auto"/>
                        <w:right w:val="none" w:sz="0" w:space="0" w:color="auto"/>
                      </w:divBdr>
                      <w:divsChild>
                        <w:div w:id="10034703">
                          <w:marLeft w:val="0"/>
                          <w:marRight w:val="0"/>
                          <w:marTop w:val="0"/>
                          <w:marBottom w:val="0"/>
                          <w:divBdr>
                            <w:top w:val="none" w:sz="0" w:space="0" w:color="auto"/>
                            <w:left w:val="none" w:sz="0" w:space="0" w:color="auto"/>
                            <w:bottom w:val="none" w:sz="0" w:space="0" w:color="auto"/>
                            <w:right w:val="none" w:sz="0" w:space="0" w:color="auto"/>
                          </w:divBdr>
                          <w:divsChild>
                            <w:div w:id="525018915">
                              <w:marLeft w:val="0"/>
                              <w:marRight w:val="0"/>
                              <w:marTop w:val="0"/>
                              <w:marBottom w:val="0"/>
                              <w:divBdr>
                                <w:top w:val="none" w:sz="0" w:space="0" w:color="auto"/>
                                <w:left w:val="none" w:sz="0" w:space="0" w:color="auto"/>
                                <w:bottom w:val="none" w:sz="0" w:space="0" w:color="auto"/>
                                <w:right w:val="none" w:sz="0" w:space="0" w:color="auto"/>
                              </w:divBdr>
                              <w:divsChild>
                                <w:div w:id="621502678">
                                  <w:marLeft w:val="0"/>
                                  <w:marRight w:val="0"/>
                                  <w:marTop w:val="0"/>
                                  <w:marBottom w:val="0"/>
                                  <w:divBdr>
                                    <w:top w:val="none" w:sz="0" w:space="0" w:color="auto"/>
                                    <w:left w:val="none" w:sz="0" w:space="0" w:color="auto"/>
                                    <w:bottom w:val="none" w:sz="0" w:space="0" w:color="auto"/>
                                    <w:right w:val="none" w:sz="0" w:space="0" w:color="auto"/>
                                  </w:divBdr>
                                  <w:divsChild>
                                    <w:div w:id="73265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171857">
          <w:marLeft w:val="0"/>
          <w:marRight w:val="0"/>
          <w:marTop w:val="0"/>
          <w:marBottom w:val="0"/>
          <w:divBdr>
            <w:top w:val="none" w:sz="0" w:space="0" w:color="auto"/>
            <w:left w:val="none" w:sz="0" w:space="0" w:color="auto"/>
            <w:bottom w:val="none" w:sz="0" w:space="0" w:color="auto"/>
            <w:right w:val="none" w:sz="0" w:space="0" w:color="auto"/>
          </w:divBdr>
          <w:divsChild>
            <w:div w:id="912279836">
              <w:marLeft w:val="0"/>
              <w:marRight w:val="0"/>
              <w:marTop w:val="0"/>
              <w:marBottom w:val="0"/>
              <w:divBdr>
                <w:top w:val="none" w:sz="0" w:space="0" w:color="auto"/>
                <w:left w:val="none" w:sz="0" w:space="0" w:color="auto"/>
                <w:bottom w:val="none" w:sz="0" w:space="0" w:color="auto"/>
                <w:right w:val="none" w:sz="0" w:space="0" w:color="auto"/>
              </w:divBdr>
              <w:divsChild>
                <w:div w:id="1706178205">
                  <w:marLeft w:val="0"/>
                  <w:marRight w:val="0"/>
                  <w:marTop w:val="0"/>
                  <w:marBottom w:val="0"/>
                  <w:divBdr>
                    <w:top w:val="none" w:sz="0" w:space="0" w:color="auto"/>
                    <w:left w:val="none" w:sz="0" w:space="0" w:color="auto"/>
                    <w:bottom w:val="none" w:sz="0" w:space="0" w:color="auto"/>
                    <w:right w:val="none" w:sz="0" w:space="0" w:color="auto"/>
                  </w:divBdr>
                  <w:divsChild>
                    <w:div w:id="592250526">
                      <w:marLeft w:val="0"/>
                      <w:marRight w:val="0"/>
                      <w:marTop w:val="0"/>
                      <w:marBottom w:val="0"/>
                      <w:divBdr>
                        <w:top w:val="none" w:sz="0" w:space="0" w:color="auto"/>
                        <w:left w:val="none" w:sz="0" w:space="0" w:color="auto"/>
                        <w:bottom w:val="none" w:sz="0" w:space="0" w:color="auto"/>
                        <w:right w:val="none" w:sz="0" w:space="0" w:color="auto"/>
                      </w:divBdr>
                      <w:divsChild>
                        <w:div w:id="1331447577">
                          <w:marLeft w:val="0"/>
                          <w:marRight w:val="0"/>
                          <w:marTop w:val="0"/>
                          <w:marBottom w:val="0"/>
                          <w:divBdr>
                            <w:top w:val="none" w:sz="0" w:space="0" w:color="auto"/>
                            <w:left w:val="none" w:sz="0" w:space="0" w:color="auto"/>
                            <w:bottom w:val="none" w:sz="0" w:space="0" w:color="auto"/>
                            <w:right w:val="none" w:sz="0" w:space="0" w:color="auto"/>
                          </w:divBdr>
                          <w:divsChild>
                            <w:div w:id="685865898">
                              <w:marLeft w:val="0"/>
                              <w:marRight w:val="0"/>
                              <w:marTop w:val="0"/>
                              <w:marBottom w:val="0"/>
                              <w:divBdr>
                                <w:top w:val="none" w:sz="0" w:space="0" w:color="auto"/>
                                <w:left w:val="none" w:sz="0" w:space="0" w:color="auto"/>
                                <w:bottom w:val="none" w:sz="0" w:space="0" w:color="auto"/>
                                <w:right w:val="none" w:sz="0" w:space="0" w:color="auto"/>
                              </w:divBdr>
                              <w:divsChild>
                                <w:div w:id="52383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168355">
          <w:marLeft w:val="0"/>
          <w:marRight w:val="0"/>
          <w:marTop w:val="0"/>
          <w:marBottom w:val="0"/>
          <w:divBdr>
            <w:top w:val="none" w:sz="0" w:space="0" w:color="auto"/>
            <w:left w:val="none" w:sz="0" w:space="0" w:color="auto"/>
            <w:bottom w:val="none" w:sz="0" w:space="0" w:color="auto"/>
            <w:right w:val="none" w:sz="0" w:space="0" w:color="auto"/>
          </w:divBdr>
          <w:divsChild>
            <w:div w:id="2127306571">
              <w:marLeft w:val="0"/>
              <w:marRight w:val="0"/>
              <w:marTop w:val="0"/>
              <w:marBottom w:val="0"/>
              <w:divBdr>
                <w:top w:val="none" w:sz="0" w:space="0" w:color="auto"/>
                <w:left w:val="none" w:sz="0" w:space="0" w:color="auto"/>
                <w:bottom w:val="none" w:sz="0" w:space="0" w:color="auto"/>
                <w:right w:val="none" w:sz="0" w:space="0" w:color="auto"/>
              </w:divBdr>
              <w:divsChild>
                <w:div w:id="1997488469">
                  <w:marLeft w:val="0"/>
                  <w:marRight w:val="0"/>
                  <w:marTop w:val="0"/>
                  <w:marBottom w:val="0"/>
                  <w:divBdr>
                    <w:top w:val="none" w:sz="0" w:space="0" w:color="auto"/>
                    <w:left w:val="none" w:sz="0" w:space="0" w:color="auto"/>
                    <w:bottom w:val="none" w:sz="0" w:space="0" w:color="auto"/>
                    <w:right w:val="none" w:sz="0" w:space="0" w:color="auto"/>
                  </w:divBdr>
                  <w:divsChild>
                    <w:div w:id="1783306772">
                      <w:marLeft w:val="0"/>
                      <w:marRight w:val="0"/>
                      <w:marTop w:val="0"/>
                      <w:marBottom w:val="0"/>
                      <w:divBdr>
                        <w:top w:val="none" w:sz="0" w:space="0" w:color="auto"/>
                        <w:left w:val="none" w:sz="0" w:space="0" w:color="auto"/>
                        <w:bottom w:val="none" w:sz="0" w:space="0" w:color="auto"/>
                        <w:right w:val="none" w:sz="0" w:space="0" w:color="auto"/>
                      </w:divBdr>
                      <w:divsChild>
                        <w:div w:id="1949386833">
                          <w:marLeft w:val="0"/>
                          <w:marRight w:val="0"/>
                          <w:marTop w:val="0"/>
                          <w:marBottom w:val="0"/>
                          <w:divBdr>
                            <w:top w:val="none" w:sz="0" w:space="0" w:color="auto"/>
                            <w:left w:val="none" w:sz="0" w:space="0" w:color="auto"/>
                            <w:bottom w:val="none" w:sz="0" w:space="0" w:color="auto"/>
                            <w:right w:val="none" w:sz="0" w:space="0" w:color="auto"/>
                          </w:divBdr>
                          <w:divsChild>
                            <w:div w:id="501315445">
                              <w:marLeft w:val="0"/>
                              <w:marRight w:val="0"/>
                              <w:marTop w:val="0"/>
                              <w:marBottom w:val="0"/>
                              <w:divBdr>
                                <w:top w:val="none" w:sz="0" w:space="0" w:color="auto"/>
                                <w:left w:val="none" w:sz="0" w:space="0" w:color="auto"/>
                                <w:bottom w:val="none" w:sz="0" w:space="0" w:color="auto"/>
                                <w:right w:val="none" w:sz="0" w:space="0" w:color="auto"/>
                              </w:divBdr>
                              <w:divsChild>
                                <w:div w:id="846556619">
                                  <w:marLeft w:val="0"/>
                                  <w:marRight w:val="0"/>
                                  <w:marTop w:val="0"/>
                                  <w:marBottom w:val="0"/>
                                  <w:divBdr>
                                    <w:top w:val="none" w:sz="0" w:space="0" w:color="auto"/>
                                    <w:left w:val="none" w:sz="0" w:space="0" w:color="auto"/>
                                    <w:bottom w:val="none" w:sz="0" w:space="0" w:color="auto"/>
                                    <w:right w:val="none" w:sz="0" w:space="0" w:color="auto"/>
                                  </w:divBdr>
                                  <w:divsChild>
                                    <w:div w:id="171531345">
                                      <w:marLeft w:val="0"/>
                                      <w:marRight w:val="0"/>
                                      <w:marTop w:val="0"/>
                                      <w:marBottom w:val="0"/>
                                      <w:divBdr>
                                        <w:top w:val="none" w:sz="0" w:space="0" w:color="auto"/>
                                        <w:left w:val="none" w:sz="0" w:space="0" w:color="auto"/>
                                        <w:bottom w:val="none" w:sz="0" w:space="0" w:color="auto"/>
                                        <w:right w:val="none" w:sz="0" w:space="0" w:color="auto"/>
                                      </w:divBdr>
                                    </w:div>
                                  </w:divsChild>
                                </w:div>
                                <w:div w:id="2128231192">
                                  <w:marLeft w:val="0"/>
                                  <w:marRight w:val="0"/>
                                  <w:marTop w:val="0"/>
                                  <w:marBottom w:val="0"/>
                                  <w:divBdr>
                                    <w:top w:val="none" w:sz="0" w:space="0" w:color="auto"/>
                                    <w:left w:val="none" w:sz="0" w:space="0" w:color="auto"/>
                                    <w:bottom w:val="none" w:sz="0" w:space="0" w:color="auto"/>
                                    <w:right w:val="none" w:sz="0" w:space="0" w:color="auto"/>
                                  </w:divBdr>
                                  <w:divsChild>
                                    <w:div w:id="58426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190472">
          <w:marLeft w:val="0"/>
          <w:marRight w:val="0"/>
          <w:marTop w:val="0"/>
          <w:marBottom w:val="0"/>
          <w:divBdr>
            <w:top w:val="none" w:sz="0" w:space="0" w:color="auto"/>
            <w:left w:val="none" w:sz="0" w:space="0" w:color="auto"/>
            <w:bottom w:val="none" w:sz="0" w:space="0" w:color="auto"/>
            <w:right w:val="none" w:sz="0" w:space="0" w:color="auto"/>
          </w:divBdr>
          <w:divsChild>
            <w:div w:id="1453668479">
              <w:marLeft w:val="0"/>
              <w:marRight w:val="0"/>
              <w:marTop w:val="0"/>
              <w:marBottom w:val="0"/>
              <w:divBdr>
                <w:top w:val="none" w:sz="0" w:space="0" w:color="auto"/>
                <w:left w:val="none" w:sz="0" w:space="0" w:color="auto"/>
                <w:bottom w:val="none" w:sz="0" w:space="0" w:color="auto"/>
                <w:right w:val="none" w:sz="0" w:space="0" w:color="auto"/>
              </w:divBdr>
              <w:divsChild>
                <w:div w:id="1031423220">
                  <w:marLeft w:val="0"/>
                  <w:marRight w:val="0"/>
                  <w:marTop w:val="0"/>
                  <w:marBottom w:val="0"/>
                  <w:divBdr>
                    <w:top w:val="none" w:sz="0" w:space="0" w:color="auto"/>
                    <w:left w:val="none" w:sz="0" w:space="0" w:color="auto"/>
                    <w:bottom w:val="none" w:sz="0" w:space="0" w:color="auto"/>
                    <w:right w:val="none" w:sz="0" w:space="0" w:color="auto"/>
                  </w:divBdr>
                  <w:divsChild>
                    <w:div w:id="857617466">
                      <w:marLeft w:val="0"/>
                      <w:marRight w:val="0"/>
                      <w:marTop w:val="0"/>
                      <w:marBottom w:val="0"/>
                      <w:divBdr>
                        <w:top w:val="none" w:sz="0" w:space="0" w:color="auto"/>
                        <w:left w:val="none" w:sz="0" w:space="0" w:color="auto"/>
                        <w:bottom w:val="none" w:sz="0" w:space="0" w:color="auto"/>
                        <w:right w:val="none" w:sz="0" w:space="0" w:color="auto"/>
                      </w:divBdr>
                      <w:divsChild>
                        <w:div w:id="638539139">
                          <w:marLeft w:val="0"/>
                          <w:marRight w:val="0"/>
                          <w:marTop w:val="0"/>
                          <w:marBottom w:val="0"/>
                          <w:divBdr>
                            <w:top w:val="none" w:sz="0" w:space="0" w:color="auto"/>
                            <w:left w:val="none" w:sz="0" w:space="0" w:color="auto"/>
                            <w:bottom w:val="none" w:sz="0" w:space="0" w:color="auto"/>
                            <w:right w:val="none" w:sz="0" w:space="0" w:color="auto"/>
                          </w:divBdr>
                          <w:divsChild>
                            <w:div w:id="1671789804">
                              <w:marLeft w:val="0"/>
                              <w:marRight w:val="0"/>
                              <w:marTop w:val="0"/>
                              <w:marBottom w:val="0"/>
                              <w:divBdr>
                                <w:top w:val="none" w:sz="0" w:space="0" w:color="auto"/>
                                <w:left w:val="none" w:sz="0" w:space="0" w:color="auto"/>
                                <w:bottom w:val="none" w:sz="0" w:space="0" w:color="auto"/>
                                <w:right w:val="none" w:sz="0" w:space="0" w:color="auto"/>
                              </w:divBdr>
                              <w:divsChild>
                                <w:div w:id="108672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252451">
          <w:marLeft w:val="0"/>
          <w:marRight w:val="0"/>
          <w:marTop w:val="0"/>
          <w:marBottom w:val="0"/>
          <w:divBdr>
            <w:top w:val="none" w:sz="0" w:space="0" w:color="auto"/>
            <w:left w:val="none" w:sz="0" w:space="0" w:color="auto"/>
            <w:bottom w:val="none" w:sz="0" w:space="0" w:color="auto"/>
            <w:right w:val="none" w:sz="0" w:space="0" w:color="auto"/>
          </w:divBdr>
          <w:divsChild>
            <w:div w:id="1393116214">
              <w:marLeft w:val="0"/>
              <w:marRight w:val="0"/>
              <w:marTop w:val="0"/>
              <w:marBottom w:val="0"/>
              <w:divBdr>
                <w:top w:val="none" w:sz="0" w:space="0" w:color="auto"/>
                <w:left w:val="none" w:sz="0" w:space="0" w:color="auto"/>
                <w:bottom w:val="none" w:sz="0" w:space="0" w:color="auto"/>
                <w:right w:val="none" w:sz="0" w:space="0" w:color="auto"/>
              </w:divBdr>
              <w:divsChild>
                <w:div w:id="2008629224">
                  <w:marLeft w:val="0"/>
                  <w:marRight w:val="0"/>
                  <w:marTop w:val="0"/>
                  <w:marBottom w:val="0"/>
                  <w:divBdr>
                    <w:top w:val="none" w:sz="0" w:space="0" w:color="auto"/>
                    <w:left w:val="none" w:sz="0" w:space="0" w:color="auto"/>
                    <w:bottom w:val="none" w:sz="0" w:space="0" w:color="auto"/>
                    <w:right w:val="none" w:sz="0" w:space="0" w:color="auto"/>
                  </w:divBdr>
                  <w:divsChild>
                    <w:div w:id="1516262889">
                      <w:marLeft w:val="0"/>
                      <w:marRight w:val="0"/>
                      <w:marTop w:val="0"/>
                      <w:marBottom w:val="0"/>
                      <w:divBdr>
                        <w:top w:val="none" w:sz="0" w:space="0" w:color="auto"/>
                        <w:left w:val="none" w:sz="0" w:space="0" w:color="auto"/>
                        <w:bottom w:val="none" w:sz="0" w:space="0" w:color="auto"/>
                        <w:right w:val="none" w:sz="0" w:space="0" w:color="auto"/>
                      </w:divBdr>
                      <w:divsChild>
                        <w:div w:id="1544899208">
                          <w:marLeft w:val="0"/>
                          <w:marRight w:val="0"/>
                          <w:marTop w:val="0"/>
                          <w:marBottom w:val="0"/>
                          <w:divBdr>
                            <w:top w:val="none" w:sz="0" w:space="0" w:color="auto"/>
                            <w:left w:val="none" w:sz="0" w:space="0" w:color="auto"/>
                            <w:bottom w:val="none" w:sz="0" w:space="0" w:color="auto"/>
                            <w:right w:val="none" w:sz="0" w:space="0" w:color="auto"/>
                          </w:divBdr>
                          <w:divsChild>
                            <w:div w:id="186354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664643">
      <w:bodyDiv w:val="1"/>
      <w:marLeft w:val="0"/>
      <w:marRight w:val="0"/>
      <w:marTop w:val="0"/>
      <w:marBottom w:val="0"/>
      <w:divBdr>
        <w:top w:val="none" w:sz="0" w:space="0" w:color="auto"/>
        <w:left w:val="none" w:sz="0" w:space="0" w:color="auto"/>
        <w:bottom w:val="none" w:sz="0" w:space="0" w:color="auto"/>
        <w:right w:val="none" w:sz="0" w:space="0" w:color="auto"/>
      </w:divBdr>
      <w:divsChild>
        <w:div w:id="1710252628">
          <w:marLeft w:val="0"/>
          <w:marRight w:val="0"/>
          <w:marTop w:val="0"/>
          <w:marBottom w:val="0"/>
          <w:divBdr>
            <w:top w:val="none" w:sz="0" w:space="0" w:color="auto"/>
            <w:left w:val="none" w:sz="0" w:space="0" w:color="auto"/>
            <w:bottom w:val="none" w:sz="0" w:space="0" w:color="auto"/>
            <w:right w:val="none" w:sz="0" w:space="0" w:color="auto"/>
          </w:divBdr>
          <w:divsChild>
            <w:div w:id="712192800">
              <w:marLeft w:val="0"/>
              <w:marRight w:val="0"/>
              <w:marTop w:val="0"/>
              <w:marBottom w:val="0"/>
              <w:divBdr>
                <w:top w:val="none" w:sz="0" w:space="0" w:color="auto"/>
                <w:left w:val="none" w:sz="0" w:space="0" w:color="auto"/>
                <w:bottom w:val="none" w:sz="0" w:space="0" w:color="auto"/>
                <w:right w:val="none" w:sz="0" w:space="0" w:color="auto"/>
              </w:divBdr>
              <w:divsChild>
                <w:div w:id="966012609">
                  <w:marLeft w:val="0"/>
                  <w:marRight w:val="0"/>
                  <w:marTop w:val="0"/>
                  <w:marBottom w:val="0"/>
                  <w:divBdr>
                    <w:top w:val="none" w:sz="0" w:space="0" w:color="auto"/>
                    <w:left w:val="none" w:sz="0" w:space="0" w:color="auto"/>
                    <w:bottom w:val="none" w:sz="0" w:space="0" w:color="auto"/>
                    <w:right w:val="none" w:sz="0" w:space="0" w:color="auto"/>
                  </w:divBdr>
                  <w:divsChild>
                    <w:div w:id="326128190">
                      <w:marLeft w:val="0"/>
                      <w:marRight w:val="0"/>
                      <w:marTop w:val="0"/>
                      <w:marBottom w:val="0"/>
                      <w:divBdr>
                        <w:top w:val="none" w:sz="0" w:space="0" w:color="auto"/>
                        <w:left w:val="none" w:sz="0" w:space="0" w:color="auto"/>
                        <w:bottom w:val="none" w:sz="0" w:space="0" w:color="auto"/>
                        <w:right w:val="none" w:sz="0" w:space="0" w:color="auto"/>
                      </w:divBdr>
                      <w:divsChild>
                        <w:div w:id="217516283">
                          <w:marLeft w:val="0"/>
                          <w:marRight w:val="0"/>
                          <w:marTop w:val="0"/>
                          <w:marBottom w:val="0"/>
                          <w:divBdr>
                            <w:top w:val="none" w:sz="0" w:space="0" w:color="auto"/>
                            <w:left w:val="none" w:sz="0" w:space="0" w:color="auto"/>
                            <w:bottom w:val="none" w:sz="0" w:space="0" w:color="auto"/>
                            <w:right w:val="none" w:sz="0" w:space="0" w:color="auto"/>
                          </w:divBdr>
                          <w:divsChild>
                            <w:div w:id="30142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414699">
          <w:marLeft w:val="0"/>
          <w:marRight w:val="0"/>
          <w:marTop w:val="0"/>
          <w:marBottom w:val="0"/>
          <w:divBdr>
            <w:top w:val="none" w:sz="0" w:space="0" w:color="auto"/>
            <w:left w:val="none" w:sz="0" w:space="0" w:color="auto"/>
            <w:bottom w:val="none" w:sz="0" w:space="0" w:color="auto"/>
            <w:right w:val="none" w:sz="0" w:space="0" w:color="auto"/>
          </w:divBdr>
          <w:divsChild>
            <w:div w:id="884024243">
              <w:marLeft w:val="0"/>
              <w:marRight w:val="0"/>
              <w:marTop w:val="0"/>
              <w:marBottom w:val="0"/>
              <w:divBdr>
                <w:top w:val="none" w:sz="0" w:space="0" w:color="auto"/>
                <w:left w:val="none" w:sz="0" w:space="0" w:color="auto"/>
                <w:bottom w:val="none" w:sz="0" w:space="0" w:color="auto"/>
                <w:right w:val="none" w:sz="0" w:space="0" w:color="auto"/>
              </w:divBdr>
              <w:divsChild>
                <w:div w:id="50273617">
                  <w:marLeft w:val="0"/>
                  <w:marRight w:val="0"/>
                  <w:marTop w:val="0"/>
                  <w:marBottom w:val="0"/>
                  <w:divBdr>
                    <w:top w:val="none" w:sz="0" w:space="0" w:color="auto"/>
                    <w:left w:val="none" w:sz="0" w:space="0" w:color="auto"/>
                    <w:bottom w:val="none" w:sz="0" w:space="0" w:color="auto"/>
                    <w:right w:val="none" w:sz="0" w:space="0" w:color="auto"/>
                  </w:divBdr>
                  <w:divsChild>
                    <w:div w:id="752239904">
                      <w:marLeft w:val="0"/>
                      <w:marRight w:val="0"/>
                      <w:marTop w:val="0"/>
                      <w:marBottom w:val="0"/>
                      <w:divBdr>
                        <w:top w:val="none" w:sz="0" w:space="0" w:color="auto"/>
                        <w:left w:val="none" w:sz="0" w:space="0" w:color="auto"/>
                        <w:bottom w:val="none" w:sz="0" w:space="0" w:color="auto"/>
                        <w:right w:val="none" w:sz="0" w:space="0" w:color="auto"/>
                      </w:divBdr>
                      <w:divsChild>
                        <w:div w:id="1592543381">
                          <w:marLeft w:val="0"/>
                          <w:marRight w:val="0"/>
                          <w:marTop w:val="0"/>
                          <w:marBottom w:val="0"/>
                          <w:divBdr>
                            <w:top w:val="none" w:sz="0" w:space="0" w:color="auto"/>
                            <w:left w:val="none" w:sz="0" w:space="0" w:color="auto"/>
                            <w:bottom w:val="none" w:sz="0" w:space="0" w:color="auto"/>
                            <w:right w:val="none" w:sz="0" w:space="0" w:color="auto"/>
                          </w:divBdr>
                          <w:divsChild>
                            <w:div w:id="829637259">
                              <w:marLeft w:val="0"/>
                              <w:marRight w:val="0"/>
                              <w:marTop w:val="0"/>
                              <w:marBottom w:val="0"/>
                              <w:divBdr>
                                <w:top w:val="none" w:sz="0" w:space="0" w:color="auto"/>
                                <w:left w:val="none" w:sz="0" w:space="0" w:color="auto"/>
                                <w:bottom w:val="none" w:sz="0" w:space="0" w:color="auto"/>
                                <w:right w:val="none" w:sz="0" w:space="0" w:color="auto"/>
                              </w:divBdr>
                              <w:divsChild>
                                <w:div w:id="145170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343627">
          <w:marLeft w:val="0"/>
          <w:marRight w:val="0"/>
          <w:marTop w:val="0"/>
          <w:marBottom w:val="0"/>
          <w:divBdr>
            <w:top w:val="none" w:sz="0" w:space="0" w:color="auto"/>
            <w:left w:val="none" w:sz="0" w:space="0" w:color="auto"/>
            <w:bottom w:val="none" w:sz="0" w:space="0" w:color="auto"/>
            <w:right w:val="none" w:sz="0" w:space="0" w:color="auto"/>
          </w:divBdr>
          <w:divsChild>
            <w:div w:id="1948925737">
              <w:marLeft w:val="0"/>
              <w:marRight w:val="0"/>
              <w:marTop w:val="0"/>
              <w:marBottom w:val="0"/>
              <w:divBdr>
                <w:top w:val="none" w:sz="0" w:space="0" w:color="auto"/>
                <w:left w:val="none" w:sz="0" w:space="0" w:color="auto"/>
                <w:bottom w:val="none" w:sz="0" w:space="0" w:color="auto"/>
                <w:right w:val="none" w:sz="0" w:space="0" w:color="auto"/>
              </w:divBdr>
              <w:divsChild>
                <w:div w:id="896472178">
                  <w:marLeft w:val="0"/>
                  <w:marRight w:val="0"/>
                  <w:marTop w:val="0"/>
                  <w:marBottom w:val="0"/>
                  <w:divBdr>
                    <w:top w:val="none" w:sz="0" w:space="0" w:color="auto"/>
                    <w:left w:val="none" w:sz="0" w:space="0" w:color="auto"/>
                    <w:bottom w:val="none" w:sz="0" w:space="0" w:color="auto"/>
                    <w:right w:val="none" w:sz="0" w:space="0" w:color="auto"/>
                  </w:divBdr>
                  <w:divsChild>
                    <w:div w:id="1639796583">
                      <w:marLeft w:val="0"/>
                      <w:marRight w:val="0"/>
                      <w:marTop w:val="0"/>
                      <w:marBottom w:val="0"/>
                      <w:divBdr>
                        <w:top w:val="none" w:sz="0" w:space="0" w:color="auto"/>
                        <w:left w:val="none" w:sz="0" w:space="0" w:color="auto"/>
                        <w:bottom w:val="none" w:sz="0" w:space="0" w:color="auto"/>
                        <w:right w:val="none" w:sz="0" w:space="0" w:color="auto"/>
                      </w:divBdr>
                      <w:divsChild>
                        <w:div w:id="1144733539">
                          <w:marLeft w:val="0"/>
                          <w:marRight w:val="0"/>
                          <w:marTop w:val="0"/>
                          <w:marBottom w:val="0"/>
                          <w:divBdr>
                            <w:top w:val="none" w:sz="0" w:space="0" w:color="auto"/>
                            <w:left w:val="none" w:sz="0" w:space="0" w:color="auto"/>
                            <w:bottom w:val="none" w:sz="0" w:space="0" w:color="auto"/>
                            <w:right w:val="none" w:sz="0" w:space="0" w:color="auto"/>
                          </w:divBdr>
                          <w:divsChild>
                            <w:div w:id="184863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919245">
          <w:marLeft w:val="0"/>
          <w:marRight w:val="0"/>
          <w:marTop w:val="0"/>
          <w:marBottom w:val="0"/>
          <w:divBdr>
            <w:top w:val="none" w:sz="0" w:space="0" w:color="auto"/>
            <w:left w:val="none" w:sz="0" w:space="0" w:color="auto"/>
            <w:bottom w:val="none" w:sz="0" w:space="0" w:color="auto"/>
            <w:right w:val="none" w:sz="0" w:space="0" w:color="auto"/>
          </w:divBdr>
          <w:divsChild>
            <w:div w:id="635649763">
              <w:marLeft w:val="0"/>
              <w:marRight w:val="0"/>
              <w:marTop w:val="0"/>
              <w:marBottom w:val="0"/>
              <w:divBdr>
                <w:top w:val="none" w:sz="0" w:space="0" w:color="auto"/>
                <w:left w:val="none" w:sz="0" w:space="0" w:color="auto"/>
                <w:bottom w:val="none" w:sz="0" w:space="0" w:color="auto"/>
                <w:right w:val="none" w:sz="0" w:space="0" w:color="auto"/>
              </w:divBdr>
              <w:divsChild>
                <w:div w:id="885989900">
                  <w:marLeft w:val="0"/>
                  <w:marRight w:val="0"/>
                  <w:marTop w:val="0"/>
                  <w:marBottom w:val="0"/>
                  <w:divBdr>
                    <w:top w:val="none" w:sz="0" w:space="0" w:color="auto"/>
                    <w:left w:val="none" w:sz="0" w:space="0" w:color="auto"/>
                    <w:bottom w:val="none" w:sz="0" w:space="0" w:color="auto"/>
                    <w:right w:val="none" w:sz="0" w:space="0" w:color="auto"/>
                  </w:divBdr>
                  <w:divsChild>
                    <w:div w:id="1036659870">
                      <w:marLeft w:val="0"/>
                      <w:marRight w:val="0"/>
                      <w:marTop w:val="0"/>
                      <w:marBottom w:val="0"/>
                      <w:divBdr>
                        <w:top w:val="none" w:sz="0" w:space="0" w:color="auto"/>
                        <w:left w:val="none" w:sz="0" w:space="0" w:color="auto"/>
                        <w:bottom w:val="none" w:sz="0" w:space="0" w:color="auto"/>
                        <w:right w:val="none" w:sz="0" w:space="0" w:color="auto"/>
                      </w:divBdr>
                      <w:divsChild>
                        <w:div w:id="202787627">
                          <w:marLeft w:val="0"/>
                          <w:marRight w:val="0"/>
                          <w:marTop w:val="0"/>
                          <w:marBottom w:val="0"/>
                          <w:divBdr>
                            <w:top w:val="none" w:sz="0" w:space="0" w:color="auto"/>
                            <w:left w:val="none" w:sz="0" w:space="0" w:color="auto"/>
                            <w:bottom w:val="none" w:sz="0" w:space="0" w:color="auto"/>
                            <w:right w:val="none" w:sz="0" w:space="0" w:color="auto"/>
                          </w:divBdr>
                          <w:divsChild>
                            <w:div w:id="1435976098">
                              <w:marLeft w:val="0"/>
                              <w:marRight w:val="0"/>
                              <w:marTop w:val="0"/>
                              <w:marBottom w:val="0"/>
                              <w:divBdr>
                                <w:top w:val="none" w:sz="0" w:space="0" w:color="auto"/>
                                <w:left w:val="none" w:sz="0" w:space="0" w:color="auto"/>
                                <w:bottom w:val="none" w:sz="0" w:space="0" w:color="auto"/>
                                <w:right w:val="none" w:sz="0" w:space="0" w:color="auto"/>
                              </w:divBdr>
                              <w:divsChild>
                                <w:div w:id="144658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470897">
          <w:marLeft w:val="0"/>
          <w:marRight w:val="0"/>
          <w:marTop w:val="0"/>
          <w:marBottom w:val="0"/>
          <w:divBdr>
            <w:top w:val="none" w:sz="0" w:space="0" w:color="auto"/>
            <w:left w:val="none" w:sz="0" w:space="0" w:color="auto"/>
            <w:bottom w:val="none" w:sz="0" w:space="0" w:color="auto"/>
            <w:right w:val="none" w:sz="0" w:space="0" w:color="auto"/>
          </w:divBdr>
          <w:divsChild>
            <w:div w:id="1842624220">
              <w:marLeft w:val="0"/>
              <w:marRight w:val="0"/>
              <w:marTop w:val="0"/>
              <w:marBottom w:val="0"/>
              <w:divBdr>
                <w:top w:val="none" w:sz="0" w:space="0" w:color="auto"/>
                <w:left w:val="none" w:sz="0" w:space="0" w:color="auto"/>
                <w:bottom w:val="none" w:sz="0" w:space="0" w:color="auto"/>
                <w:right w:val="none" w:sz="0" w:space="0" w:color="auto"/>
              </w:divBdr>
              <w:divsChild>
                <w:div w:id="822161864">
                  <w:marLeft w:val="0"/>
                  <w:marRight w:val="0"/>
                  <w:marTop w:val="0"/>
                  <w:marBottom w:val="0"/>
                  <w:divBdr>
                    <w:top w:val="none" w:sz="0" w:space="0" w:color="auto"/>
                    <w:left w:val="none" w:sz="0" w:space="0" w:color="auto"/>
                    <w:bottom w:val="none" w:sz="0" w:space="0" w:color="auto"/>
                    <w:right w:val="none" w:sz="0" w:space="0" w:color="auto"/>
                  </w:divBdr>
                  <w:divsChild>
                    <w:div w:id="390857673">
                      <w:marLeft w:val="0"/>
                      <w:marRight w:val="0"/>
                      <w:marTop w:val="0"/>
                      <w:marBottom w:val="0"/>
                      <w:divBdr>
                        <w:top w:val="none" w:sz="0" w:space="0" w:color="auto"/>
                        <w:left w:val="none" w:sz="0" w:space="0" w:color="auto"/>
                        <w:bottom w:val="none" w:sz="0" w:space="0" w:color="auto"/>
                        <w:right w:val="none" w:sz="0" w:space="0" w:color="auto"/>
                      </w:divBdr>
                      <w:divsChild>
                        <w:div w:id="937564062">
                          <w:marLeft w:val="0"/>
                          <w:marRight w:val="0"/>
                          <w:marTop w:val="0"/>
                          <w:marBottom w:val="0"/>
                          <w:divBdr>
                            <w:top w:val="none" w:sz="0" w:space="0" w:color="auto"/>
                            <w:left w:val="none" w:sz="0" w:space="0" w:color="auto"/>
                            <w:bottom w:val="none" w:sz="0" w:space="0" w:color="auto"/>
                            <w:right w:val="none" w:sz="0" w:space="0" w:color="auto"/>
                          </w:divBdr>
                          <w:divsChild>
                            <w:div w:id="94346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120120">
          <w:marLeft w:val="0"/>
          <w:marRight w:val="0"/>
          <w:marTop w:val="0"/>
          <w:marBottom w:val="0"/>
          <w:divBdr>
            <w:top w:val="none" w:sz="0" w:space="0" w:color="auto"/>
            <w:left w:val="none" w:sz="0" w:space="0" w:color="auto"/>
            <w:bottom w:val="none" w:sz="0" w:space="0" w:color="auto"/>
            <w:right w:val="none" w:sz="0" w:space="0" w:color="auto"/>
          </w:divBdr>
          <w:divsChild>
            <w:div w:id="1362821985">
              <w:marLeft w:val="0"/>
              <w:marRight w:val="0"/>
              <w:marTop w:val="0"/>
              <w:marBottom w:val="0"/>
              <w:divBdr>
                <w:top w:val="none" w:sz="0" w:space="0" w:color="auto"/>
                <w:left w:val="none" w:sz="0" w:space="0" w:color="auto"/>
                <w:bottom w:val="none" w:sz="0" w:space="0" w:color="auto"/>
                <w:right w:val="none" w:sz="0" w:space="0" w:color="auto"/>
              </w:divBdr>
              <w:divsChild>
                <w:div w:id="384304110">
                  <w:marLeft w:val="0"/>
                  <w:marRight w:val="0"/>
                  <w:marTop w:val="0"/>
                  <w:marBottom w:val="0"/>
                  <w:divBdr>
                    <w:top w:val="none" w:sz="0" w:space="0" w:color="auto"/>
                    <w:left w:val="none" w:sz="0" w:space="0" w:color="auto"/>
                    <w:bottom w:val="none" w:sz="0" w:space="0" w:color="auto"/>
                    <w:right w:val="none" w:sz="0" w:space="0" w:color="auto"/>
                  </w:divBdr>
                  <w:divsChild>
                    <w:div w:id="270361461">
                      <w:marLeft w:val="0"/>
                      <w:marRight w:val="0"/>
                      <w:marTop w:val="0"/>
                      <w:marBottom w:val="0"/>
                      <w:divBdr>
                        <w:top w:val="none" w:sz="0" w:space="0" w:color="auto"/>
                        <w:left w:val="none" w:sz="0" w:space="0" w:color="auto"/>
                        <w:bottom w:val="none" w:sz="0" w:space="0" w:color="auto"/>
                        <w:right w:val="none" w:sz="0" w:space="0" w:color="auto"/>
                      </w:divBdr>
                      <w:divsChild>
                        <w:div w:id="1667902244">
                          <w:marLeft w:val="0"/>
                          <w:marRight w:val="0"/>
                          <w:marTop w:val="0"/>
                          <w:marBottom w:val="0"/>
                          <w:divBdr>
                            <w:top w:val="none" w:sz="0" w:space="0" w:color="auto"/>
                            <w:left w:val="none" w:sz="0" w:space="0" w:color="auto"/>
                            <w:bottom w:val="none" w:sz="0" w:space="0" w:color="auto"/>
                            <w:right w:val="none" w:sz="0" w:space="0" w:color="auto"/>
                          </w:divBdr>
                          <w:divsChild>
                            <w:div w:id="604382860">
                              <w:marLeft w:val="0"/>
                              <w:marRight w:val="0"/>
                              <w:marTop w:val="0"/>
                              <w:marBottom w:val="0"/>
                              <w:divBdr>
                                <w:top w:val="none" w:sz="0" w:space="0" w:color="auto"/>
                                <w:left w:val="none" w:sz="0" w:space="0" w:color="auto"/>
                                <w:bottom w:val="none" w:sz="0" w:space="0" w:color="auto"/>
                                <w:right w:val="none" w:sz="0" w:space="0" w:color="auto"/>
                              </w:divBdr>
                              <w:divsChild>
                                <w:div w:id="99950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460513">
          <w:marLeft w:val="0"/>
          <w:marRight w:val="0"/>
          <w:marTop w:val="0"/>
          <w:marBottom w:val="0"/>
          <w:divBdr>
            <w:top w:val="none" w:sz="0" w:space="0" w:color="auto"/>
            <w:left w:val="none" w:sz="0" w:space="0" w:color="auto"/>
            <w:bottom w:val="none" w:sz="0" w:space="0" w:color="auto"/>
            <w:right w:val="none" w:sz="0" w:space="0" w:color="auto"/>
          </w:divBdr>
          <w:divsChild>
            <w:div w:id="70780720">
              <w:marLeft w:val="0"/>
              <w:marRight w:val="0"/>
              <w:marTop w:val="0"/>
              <w:marBottom w:val="0"/>
              <w:divBdr>
                <w:top w:val="none" w:sz="0" w:space="0" w:color="auto"/>
                <w:left w:val="none" w:sz="0" w:space="0" w:color="auto"/>
                <w:bottom w:val="none" w:sz="0" w:space="0" w:color="auto"/>
                <w:right w:val="none" w:sz="0" w:space="0" w:color="auto"/>
              </w:divBdr>
              <w:divsChild>
                <w:div w:id="651445246">
                  <w:marLeft w:val="0"/>
                  <w:marRight w:val="0"/>
                  <w:marTop w:val="0"/>
                  <w:marBottom w:val="0"/>
                  <w:divBdr>
                    <w:top w:val="none" w:sz="0" w:space="0" w:color="auto"/>
                    <w:left w:val="none" w:sz="0" w:space="0" w:color="auto"/>
                    <w:bottom w:val="none" w:sz="0" w:space="0" w:color="auto"/>
                    <w:right w:val="none" w:sz="0" w:space="0" w:color="auto"/>
                  </w:divBdr>
                  <w:divsChild>
                    <w:div w:id="570390514">
                      <w:marLeft w:val="0"/>
                      <w:marRight w:val="0"/>
                      <w:marTop w:val="0"/>
                      <w:marBottom w:val="0"/>
                      <w:divBdr>
                        <w:top w:val="none" w:sz="0" w:space="0" w:color="auto"/>
                        <w:left w:val="none" w:sz="0" w:space="0" w:color="auto"/>
                        <w:bottom w:val="none" w:sz="0" w:space="0" w:color="auto"/>
                        <w:right w:val="none" w:sz="0" w:space="0" w:color="auto"/>
                      </w:divBdr>
                      <w:divsChild>
                        <w:div w:id="1355572952">
                          <w:marLeft w:val="0"/>
                          <w:marRight w:val="0"/>
                          <w:marTop w:val="0"/>
                          <w:marBottom w:val="0"/>
                          <w:divBdr>
                            <w:top w:val="none" w:sz="0" w:space="0" w:color="auto"/>
                            <w:left w:val="none" w:sz="0" w:space="0" w:color="auto"/>
                            <w:bottom w:val="none" w:sz="0" w:space="0" w:color="auto"/>
                            <w:right w:val="none" w:sz="0" w:space="0" w:color="auto"/>
                          </w:divBdr>
                          <w:divsChild>
                            <w:div w:id="14774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630405">
          <w:marLeft w:val="0"/>
          <w:marRight w:val="0"/>
          <w:marTop w:val="0"/>
          <w:marBottom w:val="0"/>
          <w:divBdr>
            <w:top w:val="none" w:sz="0" w:space="0" w:color="auto"/>
            <w:left w:val="none" w:sz="0" w:space="0" w:color="auto"/>
            <w:bottom w:val="none" w:sz="0" w:space="0" w:color="auto"/>
            <w:right w:val="none" w:sz="0" w:space="0" w:color="auto"/>
          </w:divBdr>
          <w:divsChild>
            <w:div w:id="2078894512">
              <w:marLeft w:val="0"/>
              <w:marRight w:val="0"/>
              <w:marTop w:val="0"/>
              <w:marBottom w:val="0"/>
              <w:divBdr>
                <w:top w:val="none" w:sz="0" w:space="0" w:color="auto"/>
                <w:left w:val="none" w:sz="0" w:space="0" w:color="auto"/>
                <w:bottom w:val="none" w:sz="0" w:space="0" w:color="auto"/>
                <w:right w:val="none" w:sz="0" w:space="0" w:color="auto"/>
              </w:divBdr>
              <w:divsChild>
                <w:div w:id="782114011">
                  <w:marLeft w:val="0"/>
                  <w:marRight w:val="0"/>
                  <w:marTop w:val="0"/>
                  <w:marBottom w:val="0"/>
                  <w:divBdr>
                    <w:top w:val="none" w:sz="0" w:space="0" w:color="auto"/>
                    <w:left w:val="none" w:sz="0" w:space="0" w:color="auto"/>
                    <w:bottom w:val="none" w:sz="0" w:space="0" w:color="auto"/>
                    <w:right w:val="none" w:sz="0" w:space="0" w:color="auto"/>
                  </w:divBdr>
                  <w:divsChild>
                    <w:div w:id="394353064">
                      <w:marLeft w:val="0"/>
                      <w:marRight w:val="0"/>
                      <w:marTop w:val="0"/>
                      <w:marBottom w:val="0"/>
                      <w:divBdr>
                        <w:top w:val="none" w:sz="0" w:space="0" w:color="auto"/>
                        <w:left w:val="none" w:sz="0" w:space="0" w:color="auto"/>
                        <w:bottom w:val="none" w:sz="0" w:space="0" w:color="auto"/>
                        <w:right w:val="none" w:sz="0" w:space="0" w:color="auto"/>
                      </w:divBdr>
                      <w:divsChild>
                        <w:div w:id="544954071">
                          <w:marLeft w:val="0"/>
                          <w:marRight w:val="0"/>
                          <w:marTop w:val="0"/>
                          <w:marBottom w:val="0"/>
                          <w:divBdr>
                            <w:top w:val="none" w:sz="0" w:space="0" w:color="auto"/>
                            <w:left w:val="none" w:sz="0" w:space="0" w:color="auto"/>
                            <w:bottom w:val="none" w:sz="0" w:space="0" w:color="auto"/>
                            <w:right w:val="none" w:sz="0" w:space="0" w:color="auto"/>
                          </w:divBdr>
                          <w:divsChild>
                            <w:div w:id="1953244086">
                              <w:marLeft w:val="0"/>
                              <w:marRight w:val="0"/>
                              <w:marTop w:val="0"/>
                              <w:marBottom w:val="0"/>
                              <w:divBdr>
                                <w:top w:val="none" w:sz="0" w:space="0" w:color="auto"/>
                                <w:left w:val="none" w:sz="0" w:space="0" w:color="auto"/>
                                <w:bottom w:val="none" w:sz="0" w:space="0" w:color="auto"/>
                                <w:right w:val="none" w:sz="0" w:space="0" w:color="auto"/>
                              </w:divBdr>
                              <w:divsChild>
                                <w:div w:id="18428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310712">
          <w:marLeft w:val="0"/>
          <w:marRight w:val="0"/>
          <w:marTop w:val="0"/>
          <w:marBottom w:val="0"/>
          <w:divBdr>
            <w:top w:val="none" w:sz="0" w:space="0" w:color="auto"/>
            <w:left w:val="none" w:sz="0" w:space="0" w:color="auto"/>
            <w:bottom w:val="none" w:sz="0" w:space="0" w:color="auto"/>
            <w:right w:val="none" w:sz="0" w:space="0" w:color="auto"/>
          </w:divBdr>
          <w:divsChild>
            <w:div w:id="148984880">
              <w:marLeft w:val="0"/>
              <w:marRight w:val="0"/>
              <w:marTop w:val="0"/>
              <w:marBottom w:val="0"/>
              <w:divBdr>
                <w:top w:val="none" w:sz="0" w:space="0" w:color="auto"/>
                <w:left w:val="none" w:sz="0" w:space="0" w:color="auto"/>
                <w:bottom w:val="none" w:sz="0" w:space="0" w:color="auto"/>
                <w:right w:val="none" w:sz="0" w:space="0" w:color="auto"/>
              </w:divBdr>
              <w:divsChild>
                <w:div w:id="210502333">
                  <w:marLeft w:val="0"/>
                  <w:marRight w:val="0"/>
                  <w:marTop w:val="0"/>
                  <w:marBottom w:val="0"/>
                  <w:divBdr>
                    <w:top w:val="none" w:sz="0" w:space="0" w:color="auto"/>
                    <w:left w:val="none" w:sz="0" w:space="0" w:color="auto"/>
                    <w:bottom w:val="none" w:sz="0" w:space="0" w:color="auto"/>
                    <w:right w:val="none" w:sz="0" w:space="0" w:color="auto"/>
                  </w:divBdr>
                  <w:divsChild>
                    <w:div w:id="946162030">
                      <w:marLeft w:val="0"/>
                      <w:marRight w:val="0"/>
                      <w:marTop w:val="0"/>
                      <w:marBottom w:val="0"/>
                      <w:divBdr>
                        <w:top w:val="none" w:sz="0" w:space="0" w:color="auto"/>
                        <w:left w:val="none" w:sz="0" w:space="0" w:color="auto"/>
                        <w:bottom w:val="none" w:sz="0" w:space="0" w:color="auto"/>
                        <w:right w:val="none" w:sz="0" w:space="0" w:color="auto"/>
                      </w:divBdr>
                      <w:divsChild>
                        <w:div w:id="571962634">
                          <w:marLeft w:val="0"/>
                          <w:marRight w:val="0"/>
                          <w:marTop w:val="0"/>
                          <w:marBottom w:val="0"/>
                          <w:divBdr>
                            <w:top w:val="none" w:sz="0" w:space="0" w:color="auto"/>
                            <w:left w:val="none" w:sz="0" w:space="0" w:color="auto"/>
                            <w:bottom w:val="none" w:sz="0" w:space="0" w:color="auto"/>
                            <w:right w:val="none" w:sz="0" w:space="0" w:color="auto"/>
                          </w:divBdr>
                          <w:divsChild>
                            <w:div w:id="132940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112876">
          <w:marLeft w:val="0"/>
          <w:marRight w:val="0"/>
          <w:marTop w:val="0"/>
          <w:marBottom w:val="0"/>
          <w:divBdr>
            <w:top w:val="none" w:sz="0" w:space="0" w:color="auto"/>
            <w:left w:val="none" w:sz="0" w:space="0" w:color="auto"/>
            <w:bottom w:val="none" w:sz="0" w:space="0" w:color="auto"/>
            <w:right w:val="none" w:sz="0" w:space="0" w:color="auto"/>
          </w:divBdr>
          <w:divsChild>
            <w:div w:id="1395159017">
              <w:marLeft w:val="0"/>
              <w:marRight w:val="0"/>
              <w:marTop w:val="0"/>
              <w:marBottom w:val="0"/>
              <w:divBdr>
                <w:top w:val="none" w:sz="0" w:space="0" w:color="auto"/>
                <w:left w:val="none" w:sz="0" w:space="0" w:color="auto"/>
                <w:bottom w:val="none" w:sz="0" w:space="0" w:color="auto"/>
                <w:right w:val="none" w:sz="0" w:space="0" w:color="auto"/>
              </w:divBdr>
              <w:divsChild>
                <w:div w:id="1469322717">
                  <w:marLeft w:val="0"/>
                  <w:marRight w:val="0"/>
                  <w:marTop w:val="0"/>
                  <w:marBottom w:val="0"/>
                  <w:divBdr>
                    <w:top w:val="none" w:sz="0" w:space="0" w:color="auto"/>
                    <w:left w:val="none" w:sz="0" w:space="0" w:color="auto"/>
                    <w:bottom w:val="none" w:sz="0" w:space="0" w:color="auto"/>
                    <w:right w:val="none" w:sz="0" w:space="0" w:color="auto"/>
                  </w:divBdr>
                  <w:divsChild>
                    <w:div w:id="373773243">
                      <w:marLeft w:val="0"/>
                      <w:marRight w:val="0"/>
                      <w:marTop w:val="0"/>
                      <w:marBottom w:val="0"/>
                      <w:divBdr>
                        <w:top w:val="none" w:sz="0" w:space="0" w:color="auto"/>
                        <w:left w:val="none" w:sz="0" w:space="0" w:color="auto"/>
                        <w:bottom w:val="none" w:sz="0" w:space="0" w:color="auto"/>
                        <w:right w:val="none" w:sz="0" w:space="0" w:color="auto"/>
                      </w:divBdr>
                      <w:divsChild>
                        <w:div w:id="1538396388">
                          <w:marLeft w:val="0"/>
                          <w:marRight w:val="0"/>
                          <w:marTop w:val="0"/>
                          <w:marBottom w:val="0"/>
                          <w:divBdr>
                            <w:top w:val="none" w:sz="0" w:space="0" w:color="auto"/>
                            <w:left w:val="none" w:sz="0" w:space="0" w:color="auto"/>
                            <w:bottom w:val="none" w:sz="0" w:space="0" w:color="auto"/>
                            <w:right w:val="none" w:sz="0" w:space="0" w:color="auto"/>
                          </w:divBdr>
                          <w:divsChild>
                            <w:div w:id="923882965">
                              <w:marLeft w:val="0"/>
                              <w:marRight w:val="0"/>
                              <w:marTop w:val="0"/>
                              <w:marBottom w:val="0"/>
                              <w:divBdr>
                                <w:top w:val="none" w:sz="0" w:space="0" w:color="auto"/>
                                <w:left w:val="none" w:sz="0" w:space="0" w:color="auto"/>
                                <w:bottom w:val="none" w:sz="0" w:space="0" w:color="auto"/>
                                <w:right w:val="none" w:sz="0" w:space="0" w:color="auto"/>
                              </w:divBdr>
                              <w:divsChild>
                                <w:div w:id="19898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480302">
          <w:marLeft w:val="0"/>
          <w:marRight w:val="0"/>
          <w:marTop w:val="0"/>
          <w:marBottom w:val="0"/>
          <w:divBdr>
            <w:top w:val="none" w:sz="0" w:space="0" w:color="auto"/>
            <w:left w:val="none" w:sz="0" w:space="0" w:color="auto"/>
            <w:bottom w:val="none" w:sz="0" w:space="0" w:color="auto"/>
            <w:right w:val="none" w:sz="0" w:space="0" w:color="auto"/>
          </w:divBdr>
          <w:divsChild>
            <w:div w:id="1658342411">
              <w:marLeft w:val="0"/>
              <w:marRight w:val="0"/>
              <w:marTop w:val="0"/>
              <w:marBottom w:val="0"/>
              <w:divBdr>
                <w:top w:val="none" w:sz="0" w:space="0" w:color="auto"/>
                <w:left w:val="none" w:sz="0" w:space="0" w:color="auto"/>
                <w:bottom w:val="none" w:sz="0" w:space="0" w:color="auto"/>
                <w:right w:val="none" w:sz="0" w:space="0" w:color="auto"/>
              </w:divBdr>
              <w:divsChild>
                <w:div w:id="1973529">
                  <w:marLeft w:val="0"/>
                  <w:marRight w:val="0"/>
                  <w:marTop w:val="0"/>
                  <w:marBottom w:val="0"/>
                  <w:divBdr>
                    <w:top w:val="none" w:sz="0" w:space="0" w:color="auto"/>
                    <w:left w:val="none" w:sz="0" w:space="0" w:color="auto"/>
                    <w:bottom w:val="none" w:sz="0" w:space="0" w:color="auto"/>
                    <w:right w:val="none" w:sz="0" w:space="0" w:color="auto"/>
                  </w:divBdr>
                  <w:divsChild>
                    <w:div w:id="655688574">
                      <w:marLeft w:val="0"/>
                      <w:marRight w:val="0"/>
                      <w:marTop w:val="0"/>
                      <w:marBottom w:val="0"/>
                      <w:divBdr>
                        <w:top w:val="none" w:sz="0" w:space="0" w:color="auto"/>
                        <w:left w:val="none" w:sz="0" w:space="0" w:color="auto"/>
                        <w:bottom w:val="none" w:sz="0" w:space="0" w:color="auto"/>
                        <w:right w:val="none" w:sz="0" w:space="0" w:color="auto"/>
                      </w:divBdr>
                      <w:divsChild>
                        <w:div w:id="1167599560">
                          <w:marLeft w:val="0"/>
                          <w:marRight w:val="0"/>
                          <w:marTop w:val="0"/>
                          <w:marBottom w:val="0"/>
                          <w:divBdr>
                            <w:top w:val="none" w:sz="0" w:space="0" w:color="auto"/>
                            <w:left w:val="none" w:sz="0" w:space="0" w:color="auto"/>
                            <w:bottom w:val="none" w:sz="0" w:space="0" w:color="auto"/>
                            <w:right w:val="none" w:sz="0" w:space="0" w:color="auto"/>
                          </w:divBdr>
                          <w:divsChild>
                            <w:div w:id="159855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393843">
          <w:marLeft w:val="0"/>
          <w:marRight w:val="0"/>
          <w:marTop w:val="0"/>
          <w:marBottom w:val="0"/>
          <w:divBdr>
            <w:top w:val="none" w:sz="0" w:space="0" w:color="auto"/>
            <w:left w:val="none" w:sz="0" w:space="0" w:color="auto"/>
            <w:bottom w:val="none" w:sz="0" w:space="0" w:color="auto"/>
            <w:right w:val="none" w:sz="0" w:space="0" w:color="auto"/>
          </w:divBdr>
          <w:divsChild>
            <w:div w:id="799150266">
              <w:marLeft w:val="0"/>
              <w:marRight w:val="0"/>
              <w:marTop w:val="0"/>
              <w:marBottom w:val="0"/>
              <w:divBdr>
                <w:top w:val="none" w:sz="0" w:space="0" w:color="auto"/>
                <w:left w:val="none" w:sz="0" w:space="0" w:color="auto"/>
                <w:bottom w:val="none" w:sz="0" w:space="0" w:color="auto"/>
                <w:right w:val="none" w:sz="0" w:space="0" w:color="auto"/>
              </w:divBdr>
              <w:divsChild>
                <w:div w:id="2126270567">
                  <w:marLeft w:val="0"/>
                  <w:marRight w:val="0"/>
                  <w:marTop w:val="0"/>
                  <w:marBottom w:val="0"/>
                  <w:divBdr>
                    <w:top w:val="none" w:sz="0" w:space="0" w:color="auto"/>
                    <w:left w:val="none" w:sz="0" w:space="0" w:color="auto"/>
                    <w:bottom w:val="none" w:sz="0" w:space="0" w:color="auto"/>
                    <w:right w:val="none" w:sz="0" w:space="0" w:color="auto"/>
                  </w:divBdr>
                  <w:divsChild>
                    <w:div w:id="2100983599">
                      <w:marLeft w:val="0"/>
                      <w:marRight w:val="0"/>
                      <w:marTop w:val="0"/>
                      <w:marBottom w:val="0"/>
                      <w:divBdr>
                        <w:top w:val="none" w:sz="0" w:space="0" w:color="auto"/>
                        <w:left w:val="none" w:sz="0" w:space="0" w:color="auto"/>
                        <w:bottom w:val="none" w:sz="0" w:space="0" w:color="auto"/>
                        <w:right w:val="none" w:sz="0" w:space="0" w:color="auto"/>
                      </w:divBdr>
                      <w:divsChild>
                        <w:div w:id="1847623275">
                          <w:marLeft w:val="0"/>
                          <w:marRight w:val="0"/>
                          <w:marTop w:val="0"/>
                          <w:marBottom w:val="0"/>
                          <w:divBdr>
                            <w:top w:val="none" w:sz="0" w:space="0" w:color="auto"/>
                            <w:left w:val="none" w:sz="0" w:space="0" w:color="auto"/>
                            <w:bottom w:val="none" w:sz="0" w:space="0" w:color="auto"/>
                            <w:right w:val="none" w:sz="0" w:space="0" w:color="auto"/>
                          </w:divBdr>
                          <w:divsChild>
                            <w:div w:id="328871542">
                              <w:marLeft w:val="0"/>
                              <w:marRight w:val="0"/>
                              <w:marTop w:val="0"/>
                              <w:marBottom w:val="0"/>
                              <w:divBdr>
                                <w:top w:val="none" w:sz="0" w:space="0" w:color="auto"/>
                                <w:left w:val="none" w:sz="0" w:space="0" w:color="auto"/>
                                <w:bottom w:val="none" w:sz="0" w:space="0" w:color="auto"/>
                                <w:right w:val="none" w:sz="0" w:space="0" w:color="auto"/>
                              </w:divBdr>
                              <w:divsChild>
                                <w:div w:id="13664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949841">
          <w:marLeft w:val="0"/>
          <w:marRight w:val="0"/>
          <w:marTop w:val="0"/>
          <w:marBottom w:val="0"/>
          <w:divBdr>
            <w:top w:val="none" w:sz="0" w:space="0" w:color="auto"/>
            <w:left w:val="none" w:sz="0" w:space="0" w:color="auto"/>
            <w:bottom w:val="none" w:sz="0" w:space="0" w:color="auto"/>
            <w:right w:val="none" w:sz="0" w:space="0" w:color="auto"/>
          </w:divBdr>
          <w:divsChild>
            <w:div w:id="1177498522">
              <w:marLeft w:val="0"/>
              <w:marRight w:val="0"/>
              <w:marTop w:val="0"/>
              <w:marBottom w:val="0"/>
              <w:divBdr>
                <w:top w:val="none" w:sz="0" w:space="0" w:color="auto"/>
                <w:left w:val="none" w:sz="0" w:space="0" w:color="auto"/>
                <w:bottom w:val="none" w:sz="0" w:space="0" w:color="auto"/>
                <w:right w:val="none" w:sz="0" w:space="0" w:color="auto"/>
              </w:divBdr>
              <w:divsChild>
                <w:div w:id="1447314715">
                  <w:marLeft w:val="0"/>
                  <w:marRight w:val="0"/>
                  <w:marTop w:val="0"/>
                  <w:marBottom w:val="0"/>
                  <w:divBdr>
                    <w:top w:val="none" w:sz="0" w:space="0" w:color="auto"/>
                    <w:left w:val="none" w:sz="0" w:space="0" w:color="auto"/>
                    <w:bottom w:val="none" w:sz="0" w:space="0" w:color="auto"/>
                    <w:right w:val="none" w:sz="0" w:space="0" w:color="auto"/>
                  </w:divBdr>
                  <w:divsChild>
                    <w:div w:id="1216695467">
                      <w:marLeft w:val="0"/>
                      <w:marRight w:val="0"/>
                      <w:marTop w:val="0"/>
                      <w:marBottom w:val="0"/>
                      <w:divBdr>
                        <w:top w:val="none" w:sz="0" w:space="0" w:color="auto"/>
                        <w:left w:val="none" w:sz="0" w:space="0" w:color="auto"/>
                        <w:bottom w:val="none" w:sz="0" w:space="0" w:color="auto"/>
                        <w:right w:val="none" w:sz="0" w:space="0" w:color="auto"/>
                      </w:divBdr>
                      <w:divsChild>
                        <w:div w:id="1840000152">
                          <w:marLeft w:val="0"/>
                          <w:marRight w:val="0"/>
                          <w:marTop w:val="0"/>
                          <w:marBottom w:val="0"/>
                          <w:divBdr>
                            <w:top w:val="none" w:sz="0" w:space="0" w:color="auto"/>
                            <w:left w:val="none" w:sz="0" w:space="0" w:color="auto"/>
                            <w:bottom w:val="none" w:sz="0" w:space="0" w:color="auto"/>
                            <w:right w:val="none" w:sz="0" w:space="0" w:color="auto"/>
                          </w:divBdr>
                          <w:divsChild>
                            <w:div w:id="143532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881353">
          <w:marLeft w:val="0"/>
          <w:marRight w:val="0"/>
          <w:marTop w:val="0"/>
          <w:marBottom w:val="0"/>
          <w:divBdr>
            <w:top w:val="none" w:sz="0" w:space="0" w:color="auto"/>
            <w:left w:val="none" w:sz="0" w:space="0" w:color="auto"/>
            <w:bottom w:val="none" w:sz="0" w:space="0" w:color="auto"/>
            <w:right w:val="none" w:sz="0" w:space="0" w:color="auto"/>
          </w:divBdr>
          <w:divsChild>
            <w:div w:id="949118900">
              <w:marLeft w:val="0"/>
              <w:marRight w:val="0"/>
              <w:marTop w:val="0"/>
              <w:marBottom w:val="0"/>
              <w:divBdr>
                <w:top w:val="none" w:sz="0" w:space="0" w:color="auto"/>
                <w:left w:val="none" w:sz="0" w:space="0" w:color="auto"/>
                <w:bottom w:val="none" w:sz="0" w:space="0" w:color="auto"/>
                <w:right w:val="none" w:sz="0" w:space="0" w:color="auto"/>
              </w:divBdr>
              <w:divsChild>
                <w:div w:id="1288465434">
                  <w:marLeft w:val="0"/>
                  <w:marRight w:val="0"/>
                  <w:marTop w:val="0"/>
                  <w:marBottom w:val="0"/>
                  <w:divBdr>
                    <w:top w:val="none" w:sz="0" w:space="0" w:color="auto"/>
                    <w:left w:val="none" w:sz="0" w:space="0" w:color="auto"/>
                    <w:bottom w:val="none" w:sz="0" w:space="0" w:color="auto"/>
                    <w:right w:val="none" w:sz="0" w:space="0" w:color="auto"/>
                  </w:divBdr>
                  <w:divsChild>
                    <w:div w:id="438572662">
                      <w:marLeft w:val="0"/>
                      <w:marRight w:val="0"/>
                      <w:marTop w:val="0"/>
                      <w:marBottom w:val="0"/>
                      <w:divBdr>
                        <w:top w:val="none" w:sz="0" w:space="0" w:color="auto"/>
                        <w:left w:val="none" w:sz="0" w:space="0" w:color="auto"/>
                        <w:bottom w:val="none" w:sz="0" w:space="0" w:color="auto"/>
                        <w:right w:val="none" w:sz="0" w:space="0" w:color="auto"/>
                      </w:divBdr>
                      <w:divsChild>
                        <w:div w:id="754060636">
                          <w:marLeft w:val="0"/>
                          <w:marRight w:val="0"/>
                          <w:marTop w:val="0"/>
                          <w:marBottom w:val="0"/>
                          <w:divBdr>
                            <w:top w:val="none" w:sz="0" w:space="0" w:color="auto"/>
                            <w:left w:val="none" w:sz="0" w:space="0" w:color="auto"/>
                            <w:bottom w:val="none" w:sz="0" w:space="0" w:color="auto"/>
                            <w:right w:val="none" w:sz="0" w:space="0" w:color="auto"/>
                          </w:divBdr>
                          <w:divsChild>
                            <w:div w:id="1706715805">
                              <w:marLeft w:val="0"/>
                              <w:marRight w:val="0"/>
                              <w:marTop w:val="0"/>
                              <w:marBottom w:val="0"/>
                              <w:divBdr>
                                <w:top w:val="none" w:sz="0" w:space="0" w:color="auto"/>
                                <w:left w:val="none" w:sz="0" w:space="0" w:color="auto"/>
                                <w:bottom w:val="none" w:sz="0" w:space="0" w:color="auto"/>
                                <w:right w:val="none" w:sz="0" w:space="0" w:color="auto"/>
                              </w:divBdr>
                              <w:divsChild>
                                <w:div w:id="195582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246155">
          <w:marLeft w:val="0"/>
          <w:marRight w:val="0"/>
          <w:marTop w:val="0"/>
          <w:marBottom w:val="0"/>
          <w:divBdr>
            <w:top w:val="none" w:sz="0" w:space="0" w:color="auto"/>
            <w:left w:val="none" w:sz="0" w:space="0" w:color="auto"/>
            <w:bottom w:val="none" w:sz="0" w:space="0" w:color="auto"/>
            <w:right w:val="none" w:sz="0" w:space="0" w:color="auto"/>
          </w:divBdr>
          <w:divsChild>
            <w:div w:id="490491026">
              <w:marLeft w:val="0"/>
              <w:marRight w:val="0"/>
              <w:marTop w:val="0"/>
              <w:marBottom w:val="0"/>
              <w:divBdr>
                <w:top w:val="none" w:sz="0" w:space="0" w:color="auto"/>
                <w:left w:val="none" w:sz="0" w:space="0" w:color="auto"/>
                <w:bottom w:val="none" w:sz="0" w:space="0" w:color="auto"/>
                <w:right w:val="none" w:sz="0" w:space="0" w:color="auto"/>
              </w:divBdr>
              <w:divsChild>
                <w:div w:id="869222369">
                  <w:marLeft w:val="0"/>
                  <w:marRight w:val="0"/>
                  <w:marTop w:val="0"/>
                  <w:marBottom w:val="0"/>
                  <w:divBdr>
                    <w:top w:val="none" w:sz="0" w:space="0" w:color="auto"/>
                    <w:left w:val="none" w:sz="0" w:space="0" w:color="auto"/>
                    <w:bottom w:val="none" w:sz="0" w:space="0" w:color="auto"/>
                    <w:right w:val="none" w:sz="0" w:space="0" w:color="auto"/>
                  </w:divBdr>
                  <w:divsChild>
                    <w:div w:id="1636107069">
                      <w:marLeft w:val="0"/>
                      <w:marRight w:val="0"/>
                      <w:marTop w:val="0"/>
                      <w:marBottom w:val="0"/>
                      <w:divBdr>
                        <w:top w:val="none" w:sz="0" w:space="0" w:color="auto"/>
                        <w:left w:val="none" w:sz="0" w:space="0" w:color="auto"/>
                        <w:bottom w:val="none" w:sz="0" w:space="0" w:color="auto"/>
                        <w:right w:val="none" w:sz="0" w:space="0" w:color="auto"/>
                      </w:divBdr>
                      <w:divsChild>
                        <w:div w:id="654065888">
                          <w:marLeft w:val="0"/>
                          <w:marRight w:val="0"/>
                          <w:marTop w:val="0"/>
                          <w:marBottom w:val="0"/>
                          <w:divBdr>
                            <w:top w:val="none" w:sz="0" w:space="0" w:color="auto"/>
                            <w:left w:val="none" w:sz="0" w:space="0" w:color="auto"/>
                            <w:bottom w:val="none" w:sz="0" w:space="0" w:color="auto"/>
                            <w:right w:val="none" w:sz="0" w:space="0" w:color="auto"/>
                          </w:divBdr>
                          <w:divsChild>
                            <w:div w:id="1160075294">
                              <w:marLeft w:val="0"/>
                              <w:marRight w:val="0"/>
                              <w:marTop w:val="0"/>
                              <w:marBottom w:val="0"/>
                              <w:divBdr>
                                <w:top w:val="none" w:sz="0" w:space="0" w:color="auto"/>
                                <w:left w:val="none" w:sz="0" w:space="0" w:color="auto"/>
                                <w:bottom w:val="none" w:sz="0" w:space="0" w:color="auto"/>
                                <w:right w:val="none" w:sz="0" w:space="0" w:color="auto"/>
                              </w:divBdr>
                              <w:divsChild>
                                <w:div w:id="103817670">
                                  <w:marLeft w:val="0"/>
                                  <w:marRight w:val="0"/>
                                  <w:marTop w:val="0"/>
                                  <w:marBottom w:val="0"/>
                                  <w:divBdr>
                                    <w:top w:val="none" w:sz="0" w:space="0" w:color="auto"/>
                                    <w:left w:val="none" w:sz="0" w:space="0" w:color="auto"/>
                                    <w:bottom w:val="none" w:sz="0" w:space="0" w:color="auto"/>
                                    <w:right w:val="none" w:sz="0" w:space="0" w:color="auto"/>
                                  </w:divBdr>
                                  <w:divsChild>
                                    <w:div w:id="202139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006157">
          <w:marLeft w:val="0"/>
          <w:marRight w:val="0"/>
          <w:marTop w:val="0"/>
          <w:marBottom w:val="0"/>
          <w:divBdr>
            <w:top w:val="none" w:sz="0" w:space="0" w:color="auto"/>
            <w:left w:val="none" w:sz="0" w:space="0" w:color="auto"/>
            <w:bottom w:val="none" w:sz="0" w:space="0" w:color="auto"/>
            <w:right w:val="none" w:sz="0" w:space="0" w:color="auto"/>
          </w:divBdr>
          <w:divsChild>
            <w:div w:id="1484614490">
              <w:marLeft w:val="0"/>
              <w:marRight w:val="0"/>
              <w:marTop w:val="0"/>
              <w:marBottom w:val="0"/>
              <w:divBdr>
                <w:top w:val="none" w:sz="0" w:space="0" w:color="auto"/>
                <w:left w:val="none" w:sz="0" w:space="0" w:color="auto"/>
                <w:bottom w:val="none" w:sz="0" w:space="0" w:color="auto"/>
                <w:right w:val="none" w:sz="0" w:space="0" w:color="auto"/>
              </w:divBdr>
              <w:divsChild>
                <w:div w:id="1966037497">
                  <w:marLeft w:val="0"/>
                  <w:marRight w:val="0"/>
                  <w:marTop w:val="0"/>
                  <w:marBottom w:val="0"/>
                  <w:divBdr>
                    <w:top w:val="none" w:sz="0" w:space="0" w:color="auto"/>
                    <w:left w:val="none" w:sz="0" w:space="0" w:color="auto"/>
                    <w:bottom w:val="none" w:sz="0" w:space="0" w:color="auto"/>
                    <w:right w:val="none" w:sz="0" w:space="0" w:color="auto"/>
                  </w:divBdr>
                  <w:divsChild>
                    <w:div w:id="310253966">
                      <w:marLeft w:val="0"/>
                      <w:marRight w:val="0"/>
                      <w:marTop w:val="0"/>
                      <w:marBottom w:val="0"/>
                      <w:divBdr>
                        <w:top w:val="none" w:sz="0" w:space="0" w:color="auto"/>
                        <w:left w:val="none" w:sz="0" w:space="0" w:color="auto"/>
                        <w:bottom w:val="none" w:sz="0" w:space="0" w:color="auto"/>
                        <w:right w:val="none" w:sz="0" w:space="0" w:color="auto"/>
                      </w:divBdr>
                      <w:divsChild>
                        <w:div w:id="495918246">
                          <w:marLeft w:val="0"/>
                          <w:marRight w:val="0"/>
                          <w:marTop w:val="0"/>
                          <w:marBottom w:val="0"/>
                          <w:divBdr>
                            <w:top w:val="none" w:sz="0" w:space="0" w:color="auto"/>
                            <w:left w:val="none" w:sz="0" w:space="0" w:color="auto"/>
                            <w:bottom w:val="none" w:sz="0" w:space="0" w:color="auto"/>
                            <w:right w:val="none" w:sz="0" w:space="0" w:color="auto"/>
                          </w:divBdr>
                          <w:divsChild>
                            <w:div w:id="1300526099">
                              <w:marLeft w:val="0"/>
                              <w:marRight w:val="0"/>
                              <w:marTop w:val="0"/>
                              <w:marBottom w:val="0"/>
                              <w:divBdr>
                                <w:top w:val="none" w:sz="0" w:space="0" w:color="auto"/>
                                <w:left w:val="none" w:sz="0" w:space="0" w:color="auto"/>
                                <w:bottom w:val="none" w:sz="0" w:space="0" w:color="auto"/>
                                <w:right w:val="none" w:sz="0" w:space="0" w:color="auto"/>
                              </w:divBdr>
                              <w:divsChild>
                                <w:div w:id="43767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565791">
          <w:marLeft w:val="0"/>
          <w:marRight w:val="0"/>
          <w:marTop w:val="0"/>
          <w:marBottom w:val="0"/>
          <w:divBdr>
            <w:top w:val="none" w:sz="0" w:space="0" w:color="auto"/>
            <w:left w:val="none" w:sz="0" w:space="0" w:color="auto"/>
            <w:bottom w:val="none" w:sz="0" w:space="0" w:color="auto"/>
            <w:right w:val="none" w:sz="0" w:space="0" w:color="auto"/>
          </w:divBdr>
          <w:divsChild>
            <w:div w:id="1461341068">
              <w:marLeft w:val="0"/>
              <w:marRight w:val="0"/>
              <w:marTop w:val="0"/>
              <w:marBottom w:val="0"/>
              <w:divBdr>
                <w:top w:val="none" w:sz="0" w:space="0" w:color="auto"/>
                <w:left w:val="none" w:sz="0" w:space="0" w:color="auto"/>
                <w:bottom w:val="none" w:sz="0" w:space="0" w:color="auto"/>
                <w:right w:val="none" w:sz="0" w:space="0" w:color="auto"/>
              </w:divBdr>
              <w:divsChild>
                <w:div w:id="790976854">
                  <w:marLeft w:val="0"/>
                  <w:marRight w:val="0"/>
                  <w:marTop w:val="0"/>
                  <w:marBottom w:val="0"/>
                  <w:divBdr>
                    <w:top w:val="none" w:sz="0" w:space="0" w:color="auto"/>
                    <w:left w:val="none" w:sz="0" w:space="0" w:color="auto"/>
                    <w:bottom w:val="none" w:sz="0" w:space="0" w:color="auto"/>
                    <w:right w:val="none" w:sz="0" w:space="0" w:color="auto"/>
                  </w:divBdr>
                  <w:divsChild>
                    <w:div w:id="1007052892">
                      <w:marLeft w:val="0"/>
                      <w:marRight w:val="0"/>
                      <w:marTop w:val="0"/>
                      <w:marBottom w:val="0"/>
                      <w:divBdr>
                        <w:top w:val="none" w:sz="0" w:space="0" w:color="auto"/>
                        <w:left w:val="none" w:sz="0" w:space="0" w:color="auto"/>
                        <w:bottom w:val="none" w:sz="0" w:space="0" w:color="auto"/>
                        <w:right w:val="none" w:sz="0" w:space="0" w:color="auto"/>
                      </w:divBdr>
                      <w:divsChild>
                        <w:div w:id="344792881">
                          <w:marLeft w:val="0"/>
                          <w:marRight w:val="0"/>
                          <w:marTop w:val="0"/>
                          <w:marBottom w:val="0"/>
                          <w:divBdr>
                            <w:top w:val="none" w:sz="0" w:space="0" w:color="auto"/>
                            <w:left w:val="none" w:sz="0" w:space="0" w:color="auto"/>
                            <w:bottom w:val="none" w:sz="0" w:space="0" w:color="auto"/>
                            <w:right w:val="none" w:sz="0" w:space="0" w:color="auto"/>
                          </w:divBdr>
                          <w:divsChild>
                            <w:div w:id="1957564024">
                              <w:marLeft w:val="0"/>
                              <w:marRight w:val="0"/>
                              <w:marTop w:val="0"/>
                              <w:marBottom w:val="0"/>
                              <w:divBdr>
                                <w:top w:val="none" w:sz="0" w:space="0" w:color="auto"/>
                                <w:left w:val="none" w:sz="0" w:space="0" w:color="auto"/>
                                <w:bottom w:val="none" w:sz="0" w:space="0" w:color="auto"/>
                                <w:right w:val="none" w:sz="0" w:space="0" w:color="auto"/>
                              </w:divBdr>
                              <w:divsChild>
                                <w:div w:id="52042532">
                                  <w:marLeft w:val="0"/>
                                  <w:marRight w:val="0"/>
                                  <w:marTop w:val="0"/>
                                  <w:marBottom w:val="0"/>
                                  <w:divBdr>
                                    <w:top w:val="none" w:sz="0" w:space="0" w:color="auto"/>
                                    <w:left w:val="none" w:sz="0" w:space="0" w:color="auto"/>
                                    <w:bottom w:val="none" w:sz="0" w:space="0" w:color="auto"/>
                                    <w:right w:val="none" w:sz="0" w:space="0" w:color="auto"/>
                                  </w:divBdr>
                                  <w:divsChild>
                                    <w:div w:id="1147626119">
                                      <w:marLeft w:val="0"/>
                                      <w:marRight w:val="0"/>
                                      <w:marTop w:val="0"/>
                                      <w:marBottom w:val="0"/>
                                      <w:divBdr>
                                        <w:top w:val="none" w:sz="0" w:space="0" w:color="auto"/>
                                        <w:left w:val="none" w:sz="0" w:space="0" w:color="auto"/>
                                        <w:bottom w:val="none" w:sz="0" w:space="0" w:color="auto"/>
                                        <w:right w:val="none" w:sz="0" w:space="0" w:color="auto"/>
                                      </w:divBdr>
                                    </w:div>
                                  </w:divsChild>
                                </w:div>
                                <w:div w:id="1991515374">
                                  <w:marLeft w:val="0"/>
                                  <w:marRight w:val="0"/>
                                  <w:marTop w:val="0"/>
                                  <w:marBottom w:val="0"/>
                                  <w:divBdr>
                                    <w:top w:val="none" w:sz="0" w:space="0" w:color="auto"/>
                                    <w:left w:val="none" w:sz="0" w:space="0" w:color="auto"/>
                                    <w:bottom w:val="none" w:sz="0" w:space="0" w:color="auto"/>
                                    <w:right w:val="none" w:sz="0" w:space="0" w:color="auto"/>
                                  </w:divBdr>
                                  <w:divsChild>
                                    <w:div w:id="9290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306879">
          <w:marLeft w:val="0"/>
          <w:marRight w:val="0"/>
          <w:marTop w:val="0"/>
          <w:marBottom w:val="0"/>
          <w:divBdr>
            <w:top w:val="none" w:sz="0" w:space="0" w:color="auto"/>
            <w:left w:val="none" w:sz="0" w:space="0" w:color="auto"/>
            <w:bottom w:val="none" w:sz="0" w:space="0" w:color="auto"/>
            <w:right w:val="none" w:sz="0" w:space="0" w:color="auto"/>
          </w:divBdr>
          <w:divsChild>
            <w:div w:id="1353533411">
              <w:marLeft w:val="0"/>
              <w:marRight w:val="0"/>
              <w:marTop w:val="0"/>
              <w:marBottom w:val="0"/>
              <w:divBdr>
                <w:top w:val="none" w:sz="0" w:space="0" w:color="auto"/>
                <w:left w:val="none" w:sz="0" w:space="0" w:color="auto"/>
                <w:bottom w:val="none" w:sz="0" w:space="0" w:color="auto"/>
                <w:right w:val="none" w:sz="0" w:space="0" w:color="auto"/>
              </w:divBdr>
              <w:divsChild>
                <w:div w:id="791824288">
                  <w:marLeft w:val="0"/>
                  <w:marRight w:val="0"/>
                  <w:marTop w:val="0"/>
                  <w:marBottom w:val="0"/>
                  <w:divBdr>
                    <w:top w:val="none" w:sz="0" w:space="0" w:color="auto"/>
                    <w:left w:val="none" w:sz="0" w:space="0" w:color="auto"/>
                    <w:bottom w:val="none" w:sz="0" w:space="0" w:color="auto"/>
                    <w:right w:val="none" w:sz="0" w:space="0" w:color="auto"/>
                  </w:divBdr>
                  <w:divsChild>
                    <w:div w:id="620962873">
                      <w:marLeft w:val="0"/>
                      <w:marRight w:val="0"/>
                      <w:marTop w:val="0"/>
                      <w:marBottom w:val="0"/>
                      <w:divBdr>
                        <w:top w:val="none" w:sz="0" w:space="0" w:color="auto"/>
                        <w:left w:val="none" w:sz="0" w:space="0" w:color="auto"/>
                        <w:bottom w:val="none" w:sz="0" w:space="0" w:color="auto"/>
                        <w:right w:val="none" w:sz="0" w:space="0" w:color="auto"/>
                      </w:divBdr>
                      <w:divsChild>
                        <w:div w:id="263421798">
                          <w:marLeft w:val="0"/>
                          <w:marRight w:val="0"/>
                          <w:marTop w:val="0"/>
                          <w:marBottom w:val="0"/>
                          <w:divBdr>
                            <w:top w:val="none" w:sz="0" w:space="0" w:color="auto"/>
                            <w:left w:val="none" w:sz="0" w:space="0" w:color="auto"/>
                            <w:bottom w:val="none" w:sz="0" w:space="0" w:color="auto"/>
                            <w:right w:val="none" w:sz="0" w:space="0" w:color="auto"/>
                          </w:divBdr>
                          <w:divsChild>
                            <w:div w:id="637809234">
                              <w:marLeft w:val="0"/>
                              <w:marRight w:val="0"/>
                              <w:marTop w:val="0"/>
                              <w:marBottom w:val="0"/>
                              <w:divBdr>
                                <w:top w:val="none" w:sz="0" w:space="0" w:color="auto"/>
                                <w:left w:val="none" w:sz="0" w:space="0" w:color="auto"/>
                                <w:bottom w:val="none" w:sz="0" w:space="0" w:color="auto"/>
                                <w:right w:val="none" w:sz="0" w:space="0" w:color="auto"/>
                              </w:divBdr>
                              <w:divsChild>
                                <w:div w:id="99183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42001">
          <w:marLeft w:val="0"/>
          <w:marRight w:val="0"/>
          <w:marTop w:val="0"/>
          <w:marBottom w:val="0"/>
          <w:divBdr>
            <w:top w:val="none" w:sz="0" w:space="0" w:color="auto"/>
            <w:left w:val="none" w:sz="0" w:space="0" w:color="auto"/>
            <w:bottom w:val="none" w:sz="0" w:space="0" w:color="auto"/>
            <w:right w:val="none" w:sz="0" w:space="0" w:color="auto"/>
          </w:divBdr>
          <w:divsChild>
            <w:div w:id="681009169">
              <w:marLeft w:val="0"/>
              <w:marRight w:val="0"/>
              <w:marTop w:val="0"/>
              <w:marBottom w:val="0"/>
              <w:divBdr>
                <w:top w:val="none" w:sz="0" w:space="0" w:color="auto"/>
                <w:left w:val="none" w:sz="0" w:space="0" w:color="auto"/>
                <w:bottom w:val="none" w:sz="0" w:space="0" w:color="auto"/>
                <w:right w:val="none" w:sz="0" w:space="0" w:color="auto"/>
              </w:divBdr>
              <w:divsChild>
                <w:div w:id="923026171">
                  <w:marLeft w:val="0"/>
                  <w:marRight w:val="0"/>
                  <w:marTop w:val="0"/>
                  <w:marBottom w:val="0"/>
                  <w:divBdr>
                    <w:top w:val="none" w:sz="0" w:space="0" w:color="auto"/>
                    <w:left w:val="none" w:sz="0" w:space="0" w:color="auto"/>
                    <w:bottom w:val="none" w:sz="0" w:space="0" w:color="auto"/>
                    <w:right w:val="none" w:sz="0" w:space="0" w:color="auto"/>
                  </w:divBdr>
                  <w:divsChild>
                    <w:div w:id="698942536">
                      <w:marLeft w:val="0"/>
                      <w:marRight w:val="0"/>
                      <w:marTop w:val="0"/>
                      <w:marBottom w:val="0"/>
                      <w:divBdr>
                        <w:top w:val="none" w:sz="0" w:space="0" w:color="auto"/>
                        <w:left w:val="none" w:sz="0" w:space="0" w:color="auto"/>
                        <w:bottom w:val="none" w:sz="0" w:space="0" w:color="auto"/>
                        <w:right w:val="none" w:sz="0" w:space="0" w:color="auto"/>
                      </w:divBdr>
                      <w:divsChild>
                        <w:div w:id="817763841">
                          <w:marLeft w:val="0"/>
                          <w:marRight w:val="0"/>
                          <w:marTop w:val="0"/>
                          <w:marBottom w:val="0"/>
                          <w:divBdr>
                            <w:top w:val="none" w:sz="0" w:space="0" w:color="auto"/>
                            <w:left w:val="none" w:sz="0" w:space="0" w:color="auto"/>
                            <w:bottom w:val="none" w:sz="0" w:space="0" w:color="auto"/>
                            <w:right w:val="none" w:sz="0" w:space="0" w:color="auto"/>
                          </w:divBdr>
                          <w:divsChild>
                            <w:div w:id="96858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169877">
      <w:bodyDiv w:val="1"/>
      <w:marLeft w:val="0"/>
      <w:marRight w:val="0"/>
      <w:marTop w:val="0"/>
      <w:marBottom w:val="0"/>
      <w:divBdr>
        <w:top w:val="none" w:sz="0" w:space="0" w:color="auto"/>
        <w:left w:val="none" w:sz="0" w:space="0" w:color="auto"/>
        <w:bottom w:val="none" w:sz="0" w:space="0" w:color="auto"/>
        <w:right w:val="none" w:sz="0" w:space="0" w:color="auto"/>
      </w:divBdr>
      <w:divsChild>
        <w:div w:id="16203221">
          <w:marLeft w:val="0"/>
          <w:marRight w:val="0"/>
          <w:marTop w:val="0"/>
          <w:marBottom w:val="0"/>
          <w:divBdr>
            <w:top w:val="none" w:sz="0" w:space="0" w:color="auto"/>
            <w:left w:val="none" w:sz="0" w:space="0" w:color="auto"/>
            <w:bottom w:val="none" w:sz="0" w:space="0" w:color="auto"/>
            <w:right w:val="none" w:sz="0" w:space="0" w:color="auto"/>
          </w:divBdr>
          <w:divsChild>
            <w:div w:id="1832217404">
              <w:marLeft w:val="0"/>
              <w:marRight w:val="0"/>
              <w:marTop w:val="0"/>
              <w:marBottom w:val="0"/>
              <w:divBdr>
                <w:top w:val="none" w:sz="0" w:space="0" w:color="auto"/>
                <w:left w:val="none" w:sz="0" w:space="0" w:color="auto"/>
                <w:bottom w:val="none" w:sz="0" w:space="0" w:color="auto"/>
                <w:right w:val="none" w:sz="0" w:space="0" w:color="auto"/>
              </w:divBdr>
              <w:divsChild>
                <w:div w:id="143203526">
                  <w:marLeft w:val="0"/>
                  <w:marRight w:val="0"/>
                  <w:marTop w:val="0"/>
                  <w:marBottom w:val="0"/>
                  <w:divBdr>
                    <w:top w:val="none" w:sz="0" w:space="0" w:color="auto"/>
                    <w:left w:val="none" w:sz="0" w:space="0" w:color="auto"/>
                    <w:bottom w:val="none" w:sz="0" w:space="0" w:color="auto"/>
                    <w:right w:val="none" w:sz="0" w:space="0" w:color="auto"/>
                  </w:divBdr>
                  <w:divsChild>
                    <w:div w:id="2141605990">
                      <w:marLeft w:val="0"/>
                      <w:marRight w:val="0"/>
                      <w:marTop w:val="0"/>
                      <w:marBottom w:val="0"/>
                      <w:divBdr>
                        <w:top w:val="none" w:sz="0" w:space="0" w:color="auto"/>
                        <w:left w:val="none" w:sz="0" w:space="0" w:color="auto"/>
                        <w:bottom w:val="none" w:sz="0" w:space="0" w:color="auto"/>
                        <w:right w:val="none" w:sz="0" w:space="0" w:color="auto"/>
                      </w:divBdr>
                      <w:divsChild>
                        <w:div w:id="1104837847">
                          <w:marLeft w:val="0"/>
                          <w:marRight w:val="0"/>
                          <w:marTop w:val="0"/>
                          <w:marBottom w:val="0"/>
                          <w:divBdr>
                            <w:top w:val="none" w:sz="0" w:space="0" w:color="auto"/>
                            <w:left w:val="none" w:sz="0" w:space="0" w:color="auto"/>
                            <w:bottom w:val="none" w:sz="0" w:space="0" w:color="auto"/>
                            <w:right w:val="none" w:sz="0" w:space="0" w:color="auto"/>
                          </w:divBdr>
                          <w:divsChild>
                            <w:div w:id="113660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959474">
          <w:marLeft w:val="0"/>
          <w:marRight w:val="0"/>
          <w:marTop w:val="0"/>
          <w:marBottom w:val="0"/>
          <w:divBdr>
            <w:top w:val="none" w:sz="0" w:space="0" w:color="auto"/>
            <w:left w:val="none" w:sz="0" w:space="0" w:color="auto"/>
            <w:bottom w:val="none" w:sz="0" w:space="0" w:color="auto"/>
            <w:right w:val="none" w:sz="0" w:space="0" w:color="auto"/>
          </w:divBdr>
          <w:divsChild>
            <w:div w:id="1720590032">
              <w:marLeft w:val="0"/>
              <w:marRight w:val="0"/>
              <w:marTop w:val="0"/>
              <w:marBottom w:val="0"/>
              <w:divBdr>
                <w:top w:val="none" w:sz="0" w:space="0" w:color="auto"/>
                <w:left w:val="none" w:sz="0" w:space="0" w:color="auto"/>
                <w:bottom w:val="none" w:sz="0" w:space="0" w:color="auto"/>
                <w:right w:val="none" w:sz="0" w:space="0" w:color="auto"/>
              </w:divBdr>
              <w:divsChild>
                <w:div w:id="1906447944">
                  <w:marLeft w:val="0"/>
                  <w:marRight w:val="0"/>
                  <w:marTop w:val="0"/>
                  <w:marBottom w:val="0"/>
                  <w:divBdr>
                    <w:top w:val="none" w:sz="0" w:space="0" w:color="auto"/>
                    <w:left w:val="none" w:sz="0" w:space="0" w:color="auto"/>
                    <w:bottom w:val="none" w:sz="0" w:space="0" w:color="auto"/>
                    <w:right w:val="none" w:sz="0" w:space="0" w:color="auto"/>
                  </w:divBdr>
                  <w:divsChild>
                    <w:div w:id="1281112585">
                      <w:marLeft w:val="0"/>
                      <w:marRight w:val="0"/>
                      <w:marTop w:val="0"/>
                      <w:marBottom w:val="0"/>
                      <w:divBdr>
                        <w:top w:val="none" w:sz="0" w:space="0" w:color="auto"/>
                        <w:left w:val="none" w:sz="0" w:space="0" w:color="auto"/>
                        <w:bottom w:val="none" w:sz="0" w:space="0" w:color="auto"/>
                        <w:right w:val="none" w:sz="0" w:space="0" w:color="auto"/>
                      </w:divBdr>
                      <w:divsChild>
                        <w:div w:id="1627351566">
                          <w:marLeft w:val="0"/>
                          <w:marRight w:val="0"/>
                          <w:marTop w:val="0"/>
                          <w:marBottom w:val="0"/>
                          <w:divBdr>
                            <w:top w:val="none" w:sz="0" w:space="0" w:color="auto"/>
                            <w:left w:val="none" w:sz="0" w:space="0" w:color="auto"/>
                            <w:bottom w:val="none" w:sz="0" w:space="0" w:color="auto"/>
                            <w:right w:val="none" w:sz="0" w:space="0" w:color="auto"/>
                          </w:divBdr>
                          <w:divsChild>
                            <w:div w:id="142896728">
                              <w:marLeft w:val="0"/>
                              <w:marRight w:val="0"/>
                              <w:marTop w:val="0"/>
                              <w:marBottom w:val="0"/>
                              <w:divBdr>
                                <w:top w:val="none" w:sz="0" w:space="0" w:color="auto"/>
                                <w:left w:val="none" w:sz="0" w:space="0" w:color="auto"/>
                                <w:bottom w:val="none" w:sz="0" w:space="0" w:color="auto"/>
                                <w:right w:val="none" w:sz="0" w:space="0" w:color="auto"/>
                              </w:divBdr>
                              <w:divsChild>
                                <w:div w:id="9521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894324">
          <w:marLeft w:val="0"/>
          <w:marRight w:val="0"/>
          <w:marTop w:val="0"/>
          <w:marBottom w:val="0"/>
          <w:divBdr>
            <w:top w:val="none" w:sz="0" w:space="0" w:color="auto"/>
            <w:left w:val="none" w:sz="0" w:space="0" w:color="auto"/>
            <w:bottom w:val="none" w:sz="0" w:space="0" w:color="auto"/>
            <w:right w:val="none" w:sz="0" w:space="0" w:color="auto"/>
          </w:divBdr>
          <w:divsChild>
            <w:div w:id="955481056">
              <w:marLeft w:val="0"/>
              <w:marRight w:val="0"/>
              <w:marTop w:val="0"/>
              <w:marBottom w:val="0"/>
              <w:divBdr>
                <w:top w:val="none" w:sz="0" w:space="0" w:color="auto"/>
                <w:left w:val="none" w:sz="0" w:space="0" w:color="auto"/>
                <w:bottom w:val="none" w:sz="0" w:space="0" w:color="auto"/>
                <w:right w:val="none" w:sz="0" w:space="0" w:color="auto"/>
              </w:divBdr>
              <w:divsChild>
                <w:div w:id="426465174">
                  <w:marLeft w:val="0"/>
                  <w:marRight w:val="0"/>
                  <w:marTop w:val="0"/>
                  <w:marBottom w:val="0"/>
                  <w:divBdr>
                    <w:top w:val="none" w:sz="0" w:space="0" w:color="auto"/>
                    <w:left w:val="none" w:sz="0" w:space="0" w:color="auto"/>
                    <w:bottom w:val="none" w:sz="0" w:space="0" w:color="auto"/>
                    <w:right w:val="none" w:sz="0" w:space="0" w:color="auto"/>
                  </w:divBdr>
                  <w:divsChild>
                    <w:div w:id="2052797888">
                      <w:marLeft w:val="0"/>
                      <w:marRight w:val="0"/>
                      <w:marTop w:val="0"/>
                      <w:marBottom w:val="0"/>
                      <w:divBdr>
                        <w:top w:val="none" w:sz="0" w:space="0" w:color="auto"/>
                        <w:left w:val="none" w:sz="0" w:space="0" w:color="auto"/>
                        <w:bottom w:val="none" w:sz="0" w:space="0" w:color="auto"/>
                        <w:right w:val="none" w:sz="0" w:space="0" w:color="auto"/>
                      </w:divBdr>
                      <w:divsChild>
                        <w:div w:id="360010731">
                          <w:marLeft w:val="0"/>
                          <w:marRight w:val="0"/>
                          <w:marTop w:val="0"/>
                          <w:marBottom w:val="0"/>
                          <w:divBdr>
                            <w:top w:val="none" w:sz="0" w:space="0" w:color="auto"/>
                            <w:left w:val="none" w:sz="0" w:space="0" w:color="auto"/>
                            <w:bottom w:val="none" w:sz="0" w:space="0" w:color="auto"/>
                            <w:right w:val="none" w:sz="0" w:space="0" w:color="auto"/>
                          </w:divBdr>
                          <w:divsChild>
                            <w:div w:id="25116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776945">
          <w:marLeft w:val="0"/>
          <w:marRight w:val="0"/>
          <w:marTop w:val="0"/>
          <w:marBottom w:val="0"/>
          <w:divBdr>
            <w:top w:val="none" w:sz="0" w:space="0" w:color="auto"/>
            <w:left w:val="none" w:sz="0" w:space="0" w:color="auto"/>
            <w:bottom w:val="none" w:sz="0" w:space="0" w:color="auto"/>
            <w:right w:val="none" w:sz="0" w:space="0" w:color="auto"/>
          </w:divBdr>
          <w:divsChild>
            <w:div w:id="632906650">
              <w:marLeft w:val="0"/>
              <w:marRight w:val="0"/>
              <w:marTop w:val="0"/>
              <w:marBottom w:val="0"/>
              <w:divBdr>
                <w:top w:val="none" w:sz="0" w:space="0" w:color="auto"/>
                <w:left w:val="none" w:sz="0" w:space="0" w:color="auto"/>
                <w:bottom w:val="none" w:sz="0" w:space="0" w:color="auto"/>
                <w:right w:val="none" w:sz="0" w:space="0" w:color="auto"/>
              </w:divBdr>
              <w:divsChild>
                <w:div w:id="1356535106">
                  <w:marLeft w:val="0"/>
                  <w:marRight w:val="0"/>
                  <w:marTop w:val="0"/>
                  <w:marBottom w:val="0"/>
                  <w:divBdr>
                    <w:top w:val="none" w:sz="0" w:space="0" w:color="auto"/>
                    <w:left w:val="none" w:sz="0" w:space="0" w:color="auto"/>
                    <w:bottom w:val="none" w:sz="0" w:space="0" w:color="auto"/>
                    <w:right w:val="none" w:sz="0" w:space="0" w:color="auto"/>
                  </w:divBdr>
                  <w:divsChild>
                    <w:div w:id="1285423760">
                      <w:marLeft w:val="0"/>
                      <w:marRight w:val="0"/>
                      <w:marTop w:val="0"/>
                      <w:marBottom w:val="0"/>
                      <w:divBdr>
                        <w:top w:val="none" w:sz="0" w:space="0" w:color="auto"/>
                        <w:left w:val="none" w:sz="0" w:space="0" w:color="auto"/>
                        <w:bottom w:val="none" w:sz="0" w:space="0" w:color="auto"/>
                        <w:right w:val="none" w:sz="0" w:space="0" w:color="auto"/>
                      </w:divBdr>
                      <w:divsChild>
                        <w:div w:id="1938247547">
                          <w:marLeft w:val="0"/>
                          <w:marRight w:val="0"/>
                          <w:marTop w:val="0"/>
                          <w:marBottom w:val="0"/>
                          <w:divBdr>
                            <w:top w:val="none" w:sz="0" w:space="0" w:color="auto"/>
                            <w:left w:val="none" w:sz="0" w:space="0" w:color="auto"/>
                            <w:bottom w:val="none" w:sz="0" w:space="0" w:color="auto"/>
                            <w:right w:val="none" w:sz="0" w:space="0" w:color="auto"/>
                          </w:divBdr>
                          <w:divsChild>
                            <w:div w:id="643042064">
                              <w:marLeft w:val="0"/>
                              <w:marRight w:val="0"/>
                              <w:marTop w:val="0"/>
                              <w:marBottom w:val="0"/>
                              <w:divBdr>
                                <w:top w:val="none" w:sz="0" w:space="0" w:color="auto"/>
                                <w:left w:val="none" w:sz="0" w:space="0" w:color="auto"/>
                                <w:bottom w:val="none" w:sz="0" w:space="0" w:color="auto"/>
                                <w:right w:val="none" w:sz="0" w:space="0" w:color="auto"/>
                              </w:divBdr>
                              <w:divsChild>
                                <w:div w:id="95567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860402">
          <w:marLeft w:val="0"/>
          <w:marRight w:val="0"/>
          <w:marTop w:val="0"/>
          <w:marBottom w:val="0"/>
          <w:divBdr>
            <w:top w:val="none" w:sz="0" w:space="0" w:color="auto"/>
            <w:left w:val="none" w:sz="0" w:space="0" w:color="auto"/>
            <w:bottom w:val="none" w:sz="0" w:space="0" w:color="auto"/>
            <w:right w:val="none" w:sz="0" w:space="0" w:color="auto"/>
          </w:divBdr>
          <w:divsChild>
            <w:div w:id="1018581333">
              <w:marLeft w:val="0"/>
              <w:marRight w:val="0"/>
              <w:marTop w:val="0"/>
              <w:marBottom w:val="0"/>
              <w:divBdr>
                <w:top w:val="none" w:sz="0" w:space="0" w:color="auto"/>
                <w:left w:val="none" w:sz="0" w:space="0" w:color="auto"/>
                <w:bottom w:val="none" w:sz="0" w:space="0" w:color="auto"/>
                <w:right w:val="none" w:sz="0" w:space="0" w:color="auto"/>
              </w:divBdr>
              <w:divsChild>
                <w:div w:id="1885412329">
                  <w:marLeft w:val="0"/>
                  <w:marRight w:val="0"/>
                  <w:marTop w:val="0"/>
                  <w:marBottom w:val="0"/>
                  <w:divBdr>
                    <w:top w:val="none" w:sz="0" w:space="0" w:color="auto"/>
                    <w:left w:val="none" w:sz="0" w:space="0" w:color="auto"/>
                    <w:bottom w:val="none" w:sz="0" w:space="0" w:color="auto"/>
                    <w:right w:val="none" w:sz="0" w:space="0" w:color="auto"/>
                  </w:divBdr>
                  <w:divsChild>
                    <w:div w:id="2133134053">
                      <w:marLeft w:val="0"/>
                      <w:marRight w:val="0"/>
                      <w:marTop w:val="0"/>
                      <w:marBottom w:val="0"/>
                      <w:divBdr>
                        <w:top w:val="none" w:sz="0" w:space="0" w:color="auto"/>
                        <w:left w:val="none" w:sz="0" w:space="0" w:color="auto"/>
                        <w:bottom w:val="none" w:sz="0" w:space="0" w:color="auto"/>
                        <w:right w:val="none" w:sz="0" w:space="0" w:color="auto"/>
                      </w:divBdr>
                      <w:divsChild>
                        <w:div w:id="1633100519">
                          <w:marLeft w:val="0"/>
                          <w:marRight w:val="0"/>
                          <w:marTop w:val="0"/>
                          <w:marBottom w:val="0"/>
                          <w:divBdr>
                            <w:top w:val="none" w:sz="0" w:space="0" w:color="auto"/>
                            <w:left w:val="none" w:sz="0" w:space="0" w:color="auto"/>
                            <w:bottom w:val="none" w:sz="0" w:space="0" w:color="auto"/>
                            <w:right w:val="none" w:sz="0" w:space="0" w:color="auto"/>
                          </w:divBdr>
                          <w:divsChild>
                            <w:div w:id="89096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923418">
          <w:marLeft w:val="0"/>
          <w:marRight w:val="0"/>
          <w:marTop w:val="0"/>
          <w:marBottom w:val="0"/>
          <w:divBdr>
            <w:top w:val="none" w:sz="0" w:space="0" w:color="auto"/>
            <w:left w:val="none" w:sz="0" w:space="0" w:color="auto"/>
            <w:bottom w:val="none" w:sz="0" w:space="0" w:color="auto"/>
            <w:right w:val="none" w:sz="0" w:space="0" w:color="auto"/>
          </w:divBdr>
          <w:divsChild>
            <w:div w:id="149638137">
              <w:marLeft w:val="0"/>
              <w:marRight w:val="0"/>
              <w:marTop w:val="0"/>
              <w:marBottom w:val="0"/>
              <w:divBdr>
                <w:top w:val="none" w:sz="0" w:space="0" w:color="auto"/>
                <w:left w:val="none" w:sz="0" w:space="0" w:color="auto"/>
                <w:bottom w:val="none" w:sz="0" w:space="0" w:color="auto"/>
                <w:right w:val="none" w:sz="0" w:space="0" w:color="auto"/>
              </w:divBdr>
              <w:divsChild>
                <w:div w:id="1285843632">
                  <w:marLeft w:val="0"/>
                  <w:marRight w:val="0"/>
                  <w:marTop w:val="0"/>
                  <w:marBottom w:val="0"/>
                  <w:divBdr>
                    <w:top w:val="none" w:sz="0" w:space="0" w:color="auto"/>
                    <w:left w:val="none" w:sz="0" w:space="0" w:color="auto"/>
                    <w:bottom w:val="none" w:sz="0" w:space="0" w:color="auto"/>
                    <w:right w:val="none" w:sz="0" w:space="0" w:color="auto"/>
                  </w:divBdr>
                  <w:divsChild>
                    <w:div w:id="1833833122">
                      <w:marLeft w:val="0"/>
                      <w:marRight w:val="0"/>
                      <w:marTop w:val="0"/>
                      <w:marBottom w:val="0"/>
                      <w:divBdr>
                        <w:top w:val="none" w:sz="0" w:space="0" w:color="auto"/>
                        <w:left w:val="none" w:sz="0" w:space="0" w:color="auto"/>
                        <w:bottom w:val="none" w:sz="0" w:space="0" w:color="auto"/>
                        <w:right w:val="none" w:sz="0" w:space="0" w:color="auto"/>
                      </w:divBdr>
                      <w:divsChild>
                        <w:div w:id="470831379">
                          <w:marLeft w:val="0"/>
                          <w:marRight w:val="0"/>
                          <w:marTop w:val="0"/>
                          <w:marBottom w:val="0"/>
                          <w:divBdr>
                            <w:top w:val="none" w:sz="0" w:space="0" w:color="auto"/>
                            <w:left w:val="none" w:sz="0" w:space="0" w:color="auto"/>
                            <w:bottom w:val="none" w:sz="0" w:space="0" w:color="auto"/>
                            <w:right w:val="none" w:sz="0" w:space="0" w:color="auto"/>
                          </w:divBdr>
                          <w:divsChild>
                            <w:div w:id="747389440">
                              <w:marLeft w:val="0"/>
                              <w:marRight w:val="0"/>
                              <w:marTop w:val="0"/>
                              <w:marBottom w:val="0"/>
                              <w:divBdr>
                                <w:top w:val="none" w:sz="0" w:space="0" w:color="auto"/>
                                <w:left w:val="none" w:sz="0" w:space="0" w:color="auto"/>
                                <w:bottom w:val="none" w:sz="0" w:space="0" w:color="auto"/>
                                <w:right w:val="none" w:sz="0" w:space="0" w:color="auto"/>
                              </w:divBdr>
                              <w:divsChild>
                                <w:div w:id="59009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867531">
          <w:marLeft w:val="0"/>
          <w:marRight w:val="0"/>
          <w:marTop w:val="0"/>
          <w:marBottom w:val="0"/>
          <w:divBdr>
            <w:top w:val="none" w:sz="0" w:space="0" w:color="auto"/>
            <w:left w:val="none" w:sz="0" w:space="0" w:color="auto"/>
            <w:bottom w:val="none" w:sz="0" w:space="0" w:color="auto"/>
            <w:right w:val="none" w:sz="0" w:space="0" w:color="auto"/>
          </w:divBdr>
          <w:divsChild>
            <w:div w:id="1856918228">
              <w:marLeft w:val="0"/>
              <w:marRight w:val="0"/>
              <w:marTop w:val="0"/>
              <w:marBottom w:val="0"/>
              <w:divBdr>
                <w:top w:val="none" w:sz="0" w:space="0" w:color="auto"/>
                <w:left w:val="none" w:sz="0" w:space="0" w:color="auto"/>
                <w:bottom w:val="none" w:sz="0" w:space="0" w:color="auto"/>
                <w:right w:val="none" w:sz="0" w:space="0" w:color="auto"/>
              </w:divBdr>
              <w:divsChild>
                <w:div w:id="524709328">
                  <w:marLeft w:val="0"/>
                  <w:marRight w:val="0"/>
                  <w:marTop w:val="0"/>
                  <w:marBottom w:val="0"/>
                  <w:divBdr>
                    <w:top w:val="none" w:sz="0" w:space="0" w:color="auto"/>
                    <w:left w:val="none" w:sz="0" w:space="0" w:color="auto"/>
                    <w:bottom w:val="none" w:sz="0" w:space="0" w:color="auto"/>
                    <w:right w:val="none" w:sz="0" w:space="0" w:color="auto"/>
                  </w:divBdr>
                  <w:divsChild>
                    <w:div w:id="230308382">
                      <w:marLeft w:val="0"/>
                      <w:marRight w:val="0"/>
                      <w:marTop w:val="0"/>
                      <w:marBottom w:val="0"/>
                      <w:divBdr>
                        <w:top w:val="none" w:sz="0" w:space="0" w:color="auto"/>
                        <w:left w:val="none" w:sz="0" w:space="0" w:color="auto"/>
                        <w:bottom w:val="none" w:sz="0" w:space="0" w:color="auto"/>
                        <w:right w:val="none" w:sz="0" w:space="0" w:color="auto"/>
                      </w:divBdr>
                      <w:divsChild>
                        <w:div w:id="1887837236">
                          <w:marLeft w:val="0"/>
                          <w:marRight w:val="0"/>
                          <w:marTop w:val="0"/>
                          <w:marBottom w:val="0"/>
                          <w:divBdr>
                            <w:top w:val="none" w:sz="0" w:space="0" w:color="auto"/>
                            <w:left w:val="none" w:sz="0" w:space="0" w:color="auto"/>
                            <w:bottom w:val="none" w:sz="0" w:space="0" w:color="auto"/>
                            <w:right w:val="none" w:sz="0" w:space="0" w:color="auto"/>
                          </w:divBdr>
                          <w:divsChild>
                            <w:div w:id="65006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484770">
          <w:marLeft w:val="0"/>
          <w:marRight w:val="0"/>
          <w:marTop w:val="0"/>
          <w:marBottom w:val="0"/>
          <w:divBdr>
            <w:top w:val="none" w:sz="0" w:space="0" w:color="auto"/>
            <w:left w:val="none" w:sz="0" w:space="0" w:color="auto"/>
            <w:bottom w:val="none" w:sz="0" w:space="0" w:color="auto"/>
            <w:right w:val="none" w:sz="0" w:space="0" w:color="auto"/>
          </w:divBdr>
          <w:divsChild>
            <w:div w:id="664631648">
              <w:marLeft w:val="0"/>
              <w:marRight w:val="0"/>
              <w:marTop w:val="0"/>
              <w:marBottom w:val="0"/>
              <w:divBdr>
                <w:top w:val="none" w:sz="0" w:space="0" w:color="auto"/>
                <w:left w:val="none" w:sz="0" w:space="0" w:color="auto"/>
                <w:bottom w:val="none" w:sz="0" w:space="0" w:color="auto"/>
                <w:right w:val="none" w:sz="0" w:space="0" w:color="auto"/>
              </w:divBdr>
              <w:divsChild>
                <w:div w:id="1117681967">
                  <w:marLeft w:val="0"/>
                  <w:marRight w:val="0"/>
                  <w:marTop w:val="0"/>
                  <w:marBottom w:val="0"/>
                  <w:divBdr>
                    <w:top w:val="none" w:sz="0" w:space="0" w:color="auto"/>
                    <w:left w:val="none" w:sz="0" w:space="0" w:color="auto"/>
                    <w:bottom w:val="none" w:sz="0" w:space="0" w:color="auto"/>
                    <w:right w:val="none" w:sz="0" w:space="0" w:color="auto"/>
                  </w:divBdr>
                  <w:divsChild>
                    <w:div w:id="1293242856">
                      <w:marLeft w:val="0"/>
                      <w:marRight w:val="0"/>
                      <w:marTop w:val="0"/>
                      <w:marBottom w:val="0"/>
                      <w:divBdr>
                        <w:top w:val="none" w:sz="0" w:space="0" w:color="auto"/>
                        <w:left w:val="none" w:sz="0" w:space="0" w:color="auto"/>
                        <w:bottom w:val="none" w:sz="0" w:space="0" w:color="auto"/>
                        <w:right w:val="none" w:sz="0" w:space="0" w:color="auto"/>
                      </w:divBdr>
                      <w:divsChild>
                        <w:div w:id="287012874">
                          <w:marLeft w:val="0"/>
                          <w:marRight w:val="0"/>
                          <w:marTop w:val="0"/>
                          <w:marBottom w:val="0"/>
                          <w:divBdr>
                            <w:top w:val="none" w:sz="0" w:space="0" w:color="auto"/>
                            <w:left w:val="none" w:sz="0" w:space="0" w:color="auto"/>
                            <w:bottom w:val="none" w:sz="0" w:space="0" w:color="auto"/>
                            <w:right w:val="none" w:sz="0" w:space="0" w:color="auto"/>
                          </w:divBdr>
                          <w:divsChild>
                            <w:div w:id="1410149746">
                              <w:marLeft w:val="0"/>
                              <w:marRight w:val="0"/>
                              <w:marTop w:val="0"/>
                              <w:marBottom w:val="0"/>
                              <w:divBdr>
                                <w:top w:val="none" w:sz="0" w:space="0" w:color="auto"/>
                                <w:left w:val="none" w:sz="0" w:space="0" w:color="auto"/>
                                <w:bottom w:val="none" w:sz="0" w:space="0" w:color="auto"/>
                                <w:right w:val="none" w:sz="0" w:space="0" w:color="auto"/>
                              </w:divBdr>
                              <w:divsChild>
                                <w:div w:id="14562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205647">
          <w:marLeft w:val="0"/>
          <w:marRight w:val="0"/>
          <w:marTop w:val="0"/>
          <w:marBottom w:val="0"/>
          <w:divBdr>
            <w:top w:val="none" w:sz="0" w:space="0" w:color="auto"/>
            <w:left w:val="none" w:sz="0" w:space="0" w:color="auto"/>
            <w:bottom w:val="none" w:sz="0" w:space="0" w:color="auto"/>
            <w:right w:val="none" w:sz="0" w:space="0" w:color="auto"/>
          </w:divBdr>
          <w:divsChild>
            <w:div w:id="1851720412">
              <w:marLeft w:val="0"/>
              <w:marRight w:val="0"/>
              <w:marTop w:val="0"/>
              <w:marBottom w:val="0"/>
              <w:divBdr>
                <w:top w:val="none" w:sz="0" w:space="0" w:color="auto"/>
                <w:left w:val="none" w:sz="0" w:space="0" w:color="auto"/>
                <w:bottom w:val="none" w:sz="0" w:space="0" w:color="auto"/>
                <w:right w:val="none" w:sz="0" w:space="0" w:color="auto"/>
              </w:divBdr>
              <w:divsChild>
                <w:div w:id="2032218755">
                  <w:marLeft w:val="0"/>
                  <w:marRight w:val="0"/>
                  <w:marTop w:val="0"/>
                  <w:marBottom w:val="0"/>
                  <w:divBdr>
                    <w:top w:val="none" w:sz="0" w:space="0" w:color="auto"/>
                    <w:left w:val="none" w:sz="0" w:space="0" w:color="auto"/>
                    <w:bottom w:val="none" w:sz="0" w:space="0" w:color="auto"/>
                    <w:right w:val="none" w:sz="0" w:space="0" w:color="auto"/>
                  </w:divBdr>
                  <w:divsChild>
                    <w:div w:id="1079210609">
                      <w:marLeft w:val="0"/>
                      <w:marRight w:val="0"/>
                      <w:marTop w:val="0"/>
                      <w:marBottom w:val="0"/>
                      <w:divBdr>
                        <w:top w:val="none" w:sz="0" w:space="0" w:color="auto"/>
                        <w:left w:val="none" w:sz="0" w:space="0" w:color="auto"/>
                        <w:bottom w:val="none" w:sz="0" w:space="0" w:color="auto"/>
                        <w:right w:val="none" w:sz="0" w:space="0" w:color="auto"/>
                      </w:divBdr>
                      <w:divsChild>
                        <w:div w:id="1960211649">
                          <w:marLeft w:val="0"/>
                          <w:marRight w:val="0"/>
                          <w:marTop w:val="0"/>
                          <w:marBottom w:val="0"/>
                          <w:divBdr>
                            <w:top w:val="none" w:sz="0" w:space="0" w:color="auto"/>
                            <w:left w:val="none" w:sz="0" w:space="0" w:color="auto"/>
                            <w:bottom w:val="none" w:sz="0" w:space="0" w:color="auto"/>
                            <w:right w:val="none" w:sz="0" w:space="0" w:color="auto"/>
                          </w:divBdr>
                          <w:divsChild>
                            <w:div w:id="57594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753675">
          <w:marLeft w:val="0"/>
          <w:marRight w:val="0"/>
          <w:marTop w:val="0"/>
          <w:marBottom w:val="0"/>
          <w:divBdr>
            <w:top w:val="none" w:sz="0" w:space="0" w:color="auto"/>
            <w:left w:val="none" w:sz="0" w:space="0" w:color="auto"/>
            <w:bottom w:val="none" w:sz="0" w:space="0" w:color="auto"/>
            <w:right w:val="none" w:sz="0" w:space="0" w:color="auto"/>
          </w:divBdr>
          <w:divsChild>
            <w:div w:id="994186863">
              <w:marLeft w:val="0"/>
              <w:marRight w:val="0"/>
              <w:marTop w:val="0"/>
              <w:marBottom w:val="0"/>
              <w:divBdr>
                <w:top w:val="none" w:sz="0" w:space="0" w:color="auto"/>
                <w:left w:val="none" w:sz="0" w:space="0" w:color="auto"/>
                <w:bottom w:val="none" w:sz="0" w:space="0" w:color="auto"/>
                <w:right w:val="none" w:sz="0" w:space="0" w:color="auto"/>
              </w:divBdr>
              <w:divsChild>
                <w:div w:id="1726829111">
                  <w:marLeft w:val="0"/>
                  <w:marRight w:val="0"/>
                  <w:marTop w:val="0"/>
                  <w:marBottom w:val="0"/>
                  <w:divBdr>
                    <w:top w:val="none" w:sz="0" w:space="0" w:color="auto"/>
                    <w:left w:val="none" w:sz="0" w:space="0" w:color="auto"/>
                    <w:bottom w:val="none" w:sz="0" w:space="0" w:color="auto"/>
                    <w:right w:val="none" w:sz="0" w:space="0" w:color="auto"/>
                  </w:divBdr>
                  <w:divsChild>
                    <w:div w:id="973676065">
                      <w:marLeft w:val="0"/>
                      <w:marRight w:val="0"/>
                      <w:marTop w:val="0"/>
                      <w:marBottom w:val="0"/>
                      <w:divBdr>
                        <w:top w:val="none" w:sz="0" w:space="0" w:color="auto"/>
                        <w:left w:val="none" w:sz="0" w:space="0" w:color="auto"/>
                        <w:bottom w:val="none" w:sz="0" w:space="0" w:color="auto"/>
                        <w:right w:val="none" w:sz="0" w:space="0" w:color="auto"/>
                      </w:divBdr>
                      <w:divsChild>
                        <w:div w:id="560403045">
                          <w:marLeft w:val="0"/>
                          <w:marRight w:val="0"/>
                          <w:marTop w:val="0"/>
                          <w:marBottom w:val="0"/>
                          <w:divBdr>
                            <w:top w:val="none" w:sz="0" w:space="0" w:color="auto"/>
                            <w:left w:val="none" w:sz="0" w:space="0" w:color="auto"/>
                            <w:bottom w:val="none" w:sz="0" w:space="0" w:color="auto"/>
                            <w:right w:val="none" w:sz="0" w:space="0" w:color="auto"/>
                          </w:divBdr>
                          <w:divsChild>
                            <w:div w:id="1687172821">
                              <w:marLeft w:val="0"/>
                              <w:marRight w:val="0"/>
                              <w:marTop w:val="0"/>
                              <w:marBottom w:val="0"/>
                              <w:divBdr>
                                <w:top w:val="none" w:sz="0" w:space="0" w:color="auto"/>
                                <w:left w:val="none" w:sz="0" w:space="0" w:color="auto"/>
                                <w:bottom w:val="none" w:sz="0" w:space="0" w:color="auto"/>
                                <w:right w:val="none" w:sz="0" w:space="0" w:color="auto"/>
                              </w:divBdr>
                              <w:divsChild>
                                <w:div w:id="163402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369299">
          <w:marLeft w:val="0"/>
          <w:marRight w:val="0"/>
          <w:marTop w:val="0"/>
          <w:marBottom w:val="0"/>
          <w:divBdr>
            <w:top w:val="none" w:sz="0" w:space="0" w:color="auto"/>
            <w:left w:val="none" w:sz="0" w:space="0" w:color="auto"/>
            <w:bottom w:val="none" w:sz="0" w:space="0" w:color="auto"/>
            <w:right w:val="none" w:sz="0" w:space="0" w:color="auto"/>
          </w:divBdr>
          <w:divsChild>
            <w:div w:id="880869693">
              <w:marLeft w:val="0"/>
              <w:marRight w:val="0"/>
              <w:marTop w:val="0"/>
              <w:marBottom w:val="0"/>
              <w:divBdr>
                <w:top w:val="none" w:sz="0" w:space="0" w:color="auto"/>
                <w:left w:val="none" w:sz="0" w:space="0" w:color="auto"/>
                <w:bottom w:val="none" w:sz="0" w:space="0" w:color="auto"/>
                <w:right w:val="none" w:sz="0" w:space="0" w:color="auto"/>
              </w:divBdr>
              <w:divsChild>
                <w:div w:id="761604881">
                  <w:marLeft w:val="0"/>
                  <w:marRight w:val="0"/>
                  <w:marTop w:val="0"/>
                  <w:marBottom w:val="0"/>
                  <w:divBdr>
                    <w:top w:val="none" w:sz="0" w:space="0" w:color="auto"/>
                    <w:left w:val="none" w:sz="0" w:space="0" w:color="auto"/>
                    <w:bottom w:val="none" w:sz="0" w:space="0" w:color="auto"/>
                    <w:right w:val="none" w:sz="0" w:space="0" w:color="auto"/>
                  </w:divBdr>
                  <w:divsChild>
                    <w:div w:id="1845121314">
                      <w:marLeft w:val="0"/>
                      <w:marRight w:val="0"/>
                      <w:marTop w:val="0"/>
                      <w:marBottom w:val="0"/>
                      <w:divBdr>
                        <w:top w:val="none" w:sz="0" w:space="0" w:color="auto"/>
                        <w:left w:val="none" w:sz="0" w:space="0" w:color="auto"/>
                        <w:bottom w:val="none" w:sz="0" w:space="0" w:color="auto"/>
                        <w:right w:val="none" w:sz="0" w:space="0" w:color="auto"/>
                      </w:divBdr>
                      <w:divsChild>
                        <w:div w:id="1848402760">
                          <w:marLeft w:val="0"/>
                          <w:marRight w:val="0"/>
                          <w:marTop w:val="0"/>
                          <w:marBottom w:val="0"/>
                          <w:divBdr>
                            <w:top w:val="none" w:sz="0" w:space="0" w:color="auto"/>
                            <w:left w:val="none" w:sz="0" w:space="0" w:color="auto"/>
                            <w:bottom w:val="none" w:sz="0" w:space="0" w:color="auto"/>
                            <w:right w:val="none" w:sz="0" w:space="0" w:color="auto"/>
                          </w:divBdr>
                          <w:divsChild>
                            <w:div w:id="107192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402785">
          <w:marLeft w:val="0"/>
          <w:marRight w:val="0"/>
          <w:marTop w:val="0"/>
          <w:marBottom w:val="0"/>
          <w:divBdr>
            <w:top w:val="none" w:sz="0" w:space="0" w:color="auto"/>
            <w:left w:val="none" w:sz="0" w:space="0" w:color="auto"/>
            <w:bottom w:val="none" w:sz="0" w:space="0" w:color="auto"/>
            <w:right w:val="none" w:sz="0" w:space="0" w:color="auto"/>
          </w:divBdr>
          <w:divsChild>
            <w:div w:id="1310789180">
              <w:marLeft w:val="0"/>
              <w:marRight w:val="0"/>
              <w:marTop w:val="0"/>
              <w:marBottom w:val="0"/>
              <w:divBdr>
                <w:top w:val="none" w:sz="0" w:space="0" w:color="auto"/>
                <w:left w:val="none" w:sz="0" w:space="0" w:color="auto"/>
                <w:bottom w:val="none" w:sz="0" w:space="0" w:color="auto"/>
                <w:right w:val="none" w:sz="0" w:space="0" w:color="auto"/>
              </w:divBdr>
              <w:divsChild>
                <w:div w:id="583761614">
                  <w:marLeft w:val="0"/>
                  <w:marRight w:val="0"/>
                  <w:marTop w:val="0"/>
                  <w:marBottom w:val="0"/>
                  <w:divBdr>
                    <w:top w:val="none" w:sz="0" w:space="0" w:color="auto"/>
                    <w:left w:val="none" w:sz="0" w:space="0" w:color="auto"/>
                    <w:bottom w:val="none" w:sz="0" w:space="0" w:color="auto"/>
                    <w:right w:val="none" w:sz="0" w:space="0" w:color="auto"/>
                  </w:divBdr>
                  <w:divsChild>
                    <w:div w:id="852694709">
                      <w:marLeft w:val="0"/>
                      <w:marRight w:val="0"/>
                      <w:marTop w:val="0"/>
                      <w:marBottom w:val="0"/>
                      <w:divBdr>
                        <w:top w:val="none" w:sz="0" w:space="0" w:color="auto"/>
                        <w:left w:val="none" w:sz="0" w:space="0" w:color="auto"/>
                        <w:bottom w:val="none" w:sz="0" w:space="0" w:color="auto"/>
                        <w:right w:val="none" w:sz="0" w:space="0" w:color="auto"/>
                      </w:divBdr>
                      <w:divsChild>
                        <w:div w:id="95488632">
                          <w:marLeft w:val="0"/>
                          <w:marRight w:val="0"/>
                          <w:marTop w:val="0"/>
                          <w:marBottom w:val="0"/>
                          <w:divBdr>
                            <w:top w:val="none" w:sz="0" w:space="0" w:color="auto"/>
                            <w:left w:val="none" w:sz="0" w:space="0" w:color="auto"/>
                            <w:bottom w:val="none" w:sz="0" w:space="0" w:color="auto"/>
                            <w:right w:val="none" w:sz="0" w:space="0" w:color="auto"/>
                          </w:divBdr>
                          <w:divsChild>
                            <w:div w:id="1614361167">
                              <w:marLeft w:val="0"/>
                              <w:marRight w:val="0"/>
                              <w:marTop w:val="0"/>
                              <w:marBottom w:val="0"/>
                              <w:divBdr>
                                <w:top w:val="none" w:sz="0" w:space="0" w:color="auto"/>
                                <w:left w:val="none" w:sz="0" w:space="0" w:color="auto"/>
                                <w:bottom w:val="none" w:sz="0" w:space="0" w:color="auto"/>
                                <w:right w:val="none" w:sz="0" w:space="0" w:color="auto"/>
                              </w:divBdr>
                              <w:divsChild>
                                <w:div w:id="14161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018467">
          <w:marLeft w:val="0"/>
          <w:marRight w:val="0"/>
          <w:marTop w:val="0"/>
          <w:marBottom w:val="0"/>
          <w:divBdr>
            <w:top w:val="none" w:sz="0" w:space="0" w:color="auto"/>
            <w:left w:val="none" w:sz="0" w:space="0" w:color="auto"/>
            <w:bottom w:val="none" w:sz="0" w:space="0" w:color="auto"/>
            <w:right w:val="none" w:sz="0" w:space="0" w:color="auto"/>
          </w:divBdr>
          <w:divsChild>
            <w:div w:id="1937789103">
              <w:marLeft w:val="0"/>
              <w:marRight w:val="0"/>
              <w:marTop w:val="0"/>
              <w:marBottom w:val="0"/>
              <w:divBdr>
                <w:top w:val="none" w:sz="0" w:space="0" w:color="auto"/>
                <w:left w:val="none" w:sz="0" w:space="0" w:color="auto"/>
                <w:bottom w:val="none" w:sz="0" w:space="0" w:color="auto"/>
                <w:right w:val="none" w:sz="0" w:space="0" w:color="auto"/>
              </w:divBdr>
              <w:divsChild>
                <w:div w:id="486943216">
                  <w:marLeft w:val="0"/>
                  <w:marRight w:val="0"/>
                  <w:marTop w:val="0"/>
                  <w:marBottom w:val="0"/>
                  <w:divBdr>
                    <w:top w:val="none" w:sz="0" w:space="0" w:color="auto"/>
                    <w:left w:val="none" w:sz="0" w:space="0" w:color="auto"/>
                    <w:bottom w:val="none" w:sz="0" w:space="0" w:color="auto"/>
                    <w:right w:val="none" w:sz="0" w:space="0" w:color="auto"/>
                  </w:divBdr>
                  <w:divsChild>
                    <w:div w:id="867565909">
                      <w:marLeft w:val="0"/>
                      <w:marRight w:val="0"/>
                      <w:marTop w:val="0"/>
                      <w:marBottom w:val="0"/>
                      <w:divBdr>
                        <w:top w:val="none" w:sz="0" w:space="0" w:color="auto"/>
                        <w:left w:val="none" w:sz="0" w:space="0" w:color="auto"/>
                        <w:bottom w:val="none" w:sz="0" w:space="0" w:color="auto"/>
                        <w:right w:val="none" w:sz="0" w:space="0" w:color="auto"/>
                      </w:divBdr>
                      <w:divsChild>
                        <w:div w:id="1161045329">
                          <w:marLeft w:val="0"/>
                          <w:marRight w:val="0"/>
                          <w:marTop w:val="0"/>
                          <w:marBottom w:val="0"/>
                          <w:divBdr>
                            <w:top w:val="none" w:sz="0" w:space="0" w:color="auto"/>
                            <w:left w:val="none" w:sz="0" w:space="0" w:color="auto"/>
                            <w:bottom w:val="none" w:sz="0" w:space="0" w:color="auto"/>
                            <w:right w:val="none" w:sz="0" w:space="0" w:color="auto"/>
                          </w:divBdr>
                          <w:divsChild>
                            <w:div w:id="9756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980766">
          <w:marLeft w:val="0"/>
          <w:marRight w:val="0"/>
          <w:marTop w:val="0"/>
          <w:marBottom w:val="0"/>
          <w:divBdr>
            <w:top w:val="none" w:sz="0" w:space="0" w:color="auto"/>
            <w:left w:val="none" w:sz="0" w:space="0" w:color="auto"/>
            <w:bottom w:val="none" w:sz="0" w:space="0" w:color="auto"/>
            <w:right w:val="none" w:sz="0" w:space="0" w:color="auto"/>
          </w:divBdr>
          <w:divsChild>
            <w:div w:id="854002708">
              <w:marLeft w:val="0"/>
              <w:marRight w:val="0"/>
              <w:marTop w:val="0"/>
              <w:marBottom w:val="0"/>
              <w:divBdr>
                <w:top w:val="none" w:sz="0" w:space="0" w:color="auto"/>
                <w:left w:val="none" w:sz="0" w:space="0" w:color="auto"/>
                <w:bottom w:val="none" w:sz="0" w:space="0" w:color="auto"/>
                <w:right w:val="none" w:sz="0" w:space="0" w:color="auto"/>
              </w:divBdr>
              <w:divsChild>
                <w:div w:id="1968312943">
                  <w:marLeft w:val="0"/>
                  <w:marRight w:val="0"/>
                  <w:marTop w:val="0"/>
                  <w:marBottom w:val="0"/>
                  <w:divBdr>
                    <w:top w:val="none" w:sz="0" w:space="0" w:color="auto"/>
                    <w:left w:val="none" w:sz="0" w:space="0" w:color="auto"/>
                    <w:bottom w:val="none" w:sz="0" w:space="0" w:color="auto"/>
                    <w:right w:val="none" w:sz="0" w:space="0" w:color="auto"/>
                  </w:divBdr>
                  <w:divsChild>
                    <w:div w:id="900143325">
                      <w:marLeft w:val="0"/>
                      <w:marRight w:val="0"/>
                      <w:marTop w:val="0"/>
                      <w:marBottom w:val="0"/>
                      <w:divBdr>
                        <w:top w:val="none" w:sz="0" w:space="0" w:color="auto"/>
                        <w:left w:val="none" w:sz="0" w:space="0" w:color="auto"/>
                        <w:bottom w:val="none" w:sz="0" w:space="0" w:color="auto"/>
                        <w:right w:val="none" w:sz="0" w:space="0" w:color="auto"/>
                      </w:divBdr>
                      <w:divsChild>
                        <w:div w:id="1634754588">
                          <w:marLeft w:val="0"/>
                          <w:marRight w:val="0"/>
                          <w:marTop w:val="0"/>
                          <w:marBottom w:val="0"/>
                          <w:divBdr>
                            <w:top w:val="none" w:sz="0" w:space="0" w:color="auto"/>
                            <w:left w:val="none" w:sz="0" w:space="0" w:color="auto"/>
                            <w:bottom w:val="none" w:sz="0" w:space="0" w:color="auto"/>
                            <w:right w:val="none" w:sz="0" w:space="0" w:color="auto"/>
                          </w:divBdr>
                          <w:divsChild>
                            <w:div w:id="1292399129">
                              <w:marLeft w:val="0"/>
                              <w:marRight w:val="0"/>
                              <w:marTop w:val="0"/>
                              <w:marBottom w:val="0"/>
                              <w:divBdr>
                                <w:top w:val="none" w:sz="0" w:space="0" w:color="auto"/>
                                <w:left w:val="none" w:sz="0" w:space="0" w:color="auto"/>
                                <w:bottom w:val="none" w:sz="0" w:space="0" w:color="auto"/>
                                <w:right w:val="none" w:sz="0" w:space="0" w:color="auto"/>
                              </w:divBdr>
                              <w:divsChild>
                                <w:div w:id="41736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709030">
          <w:marLeft w:val="0"/>
          <w:marRight w:val="0"/>
          <w:marTop w:val="0"/>
          <w:marBottom w:val="0"/>
          <w:divBdr>
            <w:top w:val="none" w:sz="0" w:space="0" w:color="auto"/>
            <w:left w:val="none" w:sz="0" w:space="0" w:color="auto"/>
            <w:bottom w:val="none" w:sz="0" w:space="0" w:color="auto"/>
            <w:right w:val="none" w:sz="0" w:space="0" w:color="auto"/>
          </w:divBdr>
          <w:divsChild>
            <w:div w:id="1970158929">
              <w:marLeft w:val="0"/>
              <w:marRight w:val="0"/>
              <w:marTop w:val="0"/>
              <w:marBottom w:val="0"/>
              <w:divBdr>
                <w:top w:val="none" w:sz="0" w:space="0" w:color="auto"/>
                <w:left w:val="none" w:sz="0" w:space="0" w:color="auto"/>
                <w:bottom w:val="none" w:sz="0" w:space="0" w:color="auto"/>
                <w:right w:val="none" w:sz="0" w:space="0" w:color="auto"/>
              </w:divBdr>
              <w:divsChild>
                <w:div w:id="1957590734">
                  <w:marLeft w:val="0"/>
                  <w:marRight w:val="0"/>
                  <w:marTop w:val="0"/>
                  <w:marBottom w:val="0"/>
                  <w:divBdr>
                    <w:top w:val="none" w:sz="0" w:space="0" w:color="auto"/>
                    <w:left w:val="none" w:sz="0" w:space="0" w:color="auto"/>
                    <w:bottom w:val="none" w:sz="0" w:space="0" w:color="auto"/>
                    <w:right w:val="none" w:sz="0" w:space="0" w:color="auto"/>
                  </w:divBdr>
                  <w:divsChild>
                    <w:div w:id="1468546772">
                      <w:marLeft w:val="0"/>
                      <w:marRight w:val="0"/>
                      <w:marTop w:val="0"/>
                      <w:marBottom w:val="0"/>
                      <w:divBdr>
                        <w:top w:val="none" w:sz="0" w:space="0" w:color="auto"/>
                        <w:left w:val="none" w:sz="0" w:space="0" w:color="auto"/>
                        <w:bottom w:val="none" w:sz="0" w:space="0" w:color="auto"/>
                        <w:right w:val="none" w:sz="0" w:space="0" w:color="auto"/>
                      </w:divBdr>
                      <w:divsChild>
                        <w:div w:id="317390850">
                          <w:marLeft w:val="0"/>
                          <w:marRight w:val="0"/>
                          <w:marTop w:val="0"/>
                          <w:marBottom w:val="0"/>
                          <w:divBdr>
                            <w:top w:val="none" w:sz="0" w:space="0" w:color="auto"/>
                            <w:left w:val="none" w:sz="0" w:space="0" w:color="auto"/>
                            <w:bottom w:val="none" w:sz="0" w:space="0" w:color="auto"/>
                            <w:right w:val="none" w:sz="0" w:space="0" w:color="auto"/>
                          </w:divBdr>
                          <w:divsChild>
                            <w:div w:id="830291516">
                              <w:marLeft w:val="0"/>
                              <w:marRight w:val="0"/>
                              <w:marTop w:val="0"/>
                              <w:marBottom w:val="0"/>
                              <w:divBdr>
                                <w:top w:val="none" w:sz="0" w:space="0" w:color="auto"/>
                                <w:left w:val="none" w:sz="0" w:space="0" w:color="auto"/>
                                <w:bottom w:val="none" w:sz="0" w:space="0" w:color="auto"/>
                                <w:right w:val="none" w:sz="0" w:space="0" w:color="auto"/>
                              </w:divBdr>
                              <w:divsChild>
                                <w:div w:id="44380785">
                                  <w:marLeft w:val="0"/>
                                  <w:marRight w:val="0"/>
                                  <w:marTop w:val="0"/>
                                  <w:marBottom w:val="0"/>
                                  <w:divBdr>
                                    <w:top w:val="none" w:sz="0" w:space="0" w:color="auto"/>
                                    <w:left w:val="none" w:sz="0" w:space="0" w:color="auto"/>
                                    <w:bottom w:val="none" w:sz="0" w:space="0" w:color="auto"/>
                                    <w:right w:val="none" w:sz="0" w:space="0" w:color="auto"/>
                                  </w:divBdr>
                                  <w:divsChild>
                                    <w:div w:id="466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018545">
          <w:marLeft w:val="0"/>
          <w:marRight w:val="0"/>
          <w:marTop w:val="0"/>
          <w:marBottom w:val="0"/>
          <w:divBdr>
            <w:top w:val="none" w:sz="0" w:space="0" w:color="auto"/>
            <w:left w:val="none" w:sz="0" w:space="0" w:color="auto"/>
            <w:bottom w:val="none" w:sz="0" w:space="0" w:color="auto"/>
            <w:right w:val="none" w:sz="0" w:space="0" w:color="auto"/>
          </w:divBdr>
          <w:divsChild>
            <w:div w:id="1185826387">
              <w:marLeft w:val="0"/>
              <w:marRight w:val="0"/>
              <w:marTop w:val="0"/>
              <w:marBottom w:val="0"/>
              <w:divBdr>
                <w:top w:val="none" w:sz="0" w:space="0" w:color="auto"/>
                <w:left w:val="none" w:sz="0" w:space="0" w:color="auto"/>
                <w:bottom w:val="none" w:sz="0" w:space="0" w:color="auto"/>
                <w:right w:val="none" w:sz="0" w:space="0" w:color="auto"/>
              </w:divBdr>
              <w:divsChild>
                <w:div w:id="1999578600">
                  <w:marLeft w:val="0"/>
                  <w:marRight w:val="0"/>
                  <w:marTop w:val="0"/>
                  <w:marBottom w:val="0"/>
                  <w:divBdr>
                    <w:top w:val="none" w:sz="0" w:space="0" w:color="auto"/>
                    <w:left w:val="none" w:sz="0" w:space="0" w:color="auto"/>
                    <w:bottom w:val="none" w:sz="0" w:space="0" w:color="auto"/>
                    <w:right w:val="none" w:sz="0" w:space="0" w:color="auto"/>
                  </w:divBdr>
                  <w:divsChild>
                    <w:div w:id="1860123271">
                      <w:marLeft w:val="0"/>
                      <w:marRight w:val="0"/>
                      <w:marTop w:val="0"/>
                      <w:marBottom w:val="0"/>
                      <w:divBdr>
                        <w:top w:val="none" w:sz="0" w:space="0" w:color="auto"/>
                        <w:left w:val="none" w:sz="0" w:space="0" w:color="auto"/>
                        <w:bottom w:val="none" w:sz="0" w:space="0" w:color="auto"/>
                        <w:right w:val="none" w:sz="0" w:space="0" w:color="auto"/>
                      </w:divBdr>
                      <w:divsChild>
                        <w:div w:id="836111721">
                          <w:marLeft w:val="0"/>
                          <w:marRight w:val="0"/>
                          <w:marTop w:val="0"/>
                          <w:marBottom w:val="0"/>
                          <w:divBdr>
                            <w:top w:val="none" w:sz="0" w:space="0" w:color="auto"/>
                            <w:left w:val="none" w:sz="0" w:space="0" w:color="auto"/>
                            <w:bottom w:val="none" w:sz="0" w:space="0" w:color="auto"/>
                            <w:right w:val="none" w:sz="0" w:space="0" w:color="auto"/>
                          </w:divBdr>
                          <w:divsChild>
                            <w:div w:id="1239941585">
                              <w:marLeft w:val="0"/>
                              <w:marRight w:val="0"/>
                              <w:marTop w:val="0"/>
                              <w:marBottom w:val="0"/>
                              <w:divBdr>
                                <w:top w:val="none" w:sz="0" w:space="0" w:color="auto"/>
                                <w:left w:val="none" w:sz="0" w:space="0" w:color="auto"/>
                                <w:bottom w:val="none" w:sz="0" w:space="0" w:color="auto"/>
                                <w:right w:val="none" w:sz="0" w:space="0" w:color="auto"/>
                              </w:divBdr>
                              <w:divsChild>
                                <w:div w:id="101681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953648">
          <w:marLeft w:val="0"/>
          <w:marRight w:val="0"/>
          <w:marTop w:val="0"/>
          <w:marBottom w:val="0"/>
          <w:divBdr>
            <w:top w:val="none" w:sz="0" w:space="0" w:color="auto"/>
            <w:left w:val="none" w:sz="0" w:space="0" w:color="auto"/>
            <w:bottom w:val="none" w:sz="0" w:space="0" w:color="auto"/>
            <w:right w:val="none" w:sz="0" w:space="0" w:color="auto"/>
          </w:divBdr>
          <w:divsChild>
            <w:div w:id="378943471">
              <w:marLeft w:val="0"/>
              <w:marRight w:val="0"/>
              <w:marTop w:val="0"/>
              <w:marBottom w:val="0"/>
              <w:divBdr>
                <w:top w:val="none" w:sz="0" w:space="0" w:color="auto"/>
                <w:left w:val="none" w:sz="0" w:space="0" w:color="auto"/>
                <w:bottom w:val="none" w:sz="0" w:space="0" w:color="auto"/>
                <w:right w:val="none" w:sz="0" w:space="0" w:color="auto"/>
              </w:divBdr>
              <w:divsChild>
                <w:div w:id="1120612813">
                  <w:marLeft w:val="0"/>
                  <w:marRight w:val="0"/>
                  <w:marTop w:val="0"/>
                  <w:marBottom w:val="0"/>
                  <w:divBdr>
                    <w:top w:val="none" w:sz="0" w:space="0" w:color="auto"/>
                    <w:left w:val="none" w:sz="0" w:space="0" w:color="auto"/>
                    <w:bottom w:val="none" w:sz="0" w:space="0" w:color="auto"/>
                    <w:right w:val="none" w:sz="0" w:space="0" w:color="auto"/>
                  </w:divBdr>
                  <w:divsChild>
                    <w:div w:id="223222457">
                      <w:marLeft w:val="0"/>
                      <w:marRight w:val="0"/>
                      <w:marTop w:val="0"/>
                      <w:marBottom w:val="0"/>
                      <w:divBdr>
                        <w:top w:val="none" w:sz="0" w:space="0" w:color="auto"/>
                        <w:left w:val="none" w:sz="0" w:space="0" w:color="auto"/>
                        <w:bottom w:val="none" w:sz="0" w:space="0" w:color="auto"/>
                        <w:right w:val="none" w:sz="0" w:space="0" w:color="auto"/>
                      </w:divBdr>
                      <w:divsChild>
                        <w:div w:id="1676810415">
                          <w:marLeft w:val="0"/>
                          <w:marRight w:val="0"/>
                          <w:marTop w:val="0"/>
                          <w:marBottom w:val="0"/>
                          <w:divBdr>
                            <w:top w:val="none" w:sz="0" w:space="0" w:color="auto"/>
                            <w:left w:val="none" w:sz="0" w:space="0" w:color="auto"/>
                            <w:bottom w:val="none" w:sz="0" w:space="0" w:color="auto"/>
                            <w:right w:val="none" w:sz="0" w:space="0" w:color="auto"/>
                          </w:divBdr>
                          <w:divsChild>
                            <w:div w:id="1526018968">
                              <w:marLeft w:val="0"/>
                              <w:marRight w:val="0"/>
                              <w:marTop w:val="0"/>
                              <w:marBottom w:val="0"/>
                              <w:divBdr>
                                <w:top w:val="none" w:sz="0" w:space="0" w:color="auto"/>
                                <w:left w:val="none" w:sz="0" w:space="0" w:color="auto"/>
                                <w:bottom w:val="none" w:sz="0" w:space="0" w:color="auto"/>
                                <w:right w:val="none" w:sz="0" w:space="0" w:color="auto"/>
                              </w:divBdr>
                              <w:divsChild>
                                <w:div w:id="355159561">
                                  <w:marLeft w:val="0"/>
                                  <w:marRight w:val="0"/>
                                  <w:marTop w:val="0"/>
                                  <w:marBottom w:val="0"/>
                                  <w:divBdr>
                                    <w:top w:val="none" w:sz="0" w:space="0" w:color="auto"/>
                                    <w:left w:val="none" w:sz="0" w:space="0" w:color="auto"/>
                                    <w:bottom w:val="none" w:sz="0" w:space="0" w:color="auto"/>
                                    <w:right w:val="none" w:sz="0" w:space="0" w:color="auto"/>
                                  </w:divBdr>
                                  <w:divsChild>
                                    <w:div w:id="1627933552">
                                      <w:marLeft w:val="0"/>
                                      <w:marRight w:val="0"/>
                                      <w:marTop w:val="0"/>
                                      <w:marBottom w:val="0"/>
                                      <w:divBdr>
                                        <w:top w:val="none" w:sz="0" w:space="0" w:color="auto"/>
                                        <w:left w:val="none" w:sz="0" w:space="0" w:color="auto"/>
                                        <w:bottom w:val="none" w:sz="0" w:space="0" w:color="auto"/>
                                        <w:right w:val="none" w:sz="0" w:space="0" w:color="auto"/>
                                      </w:divBdr>
                                    </w:div>
                                  </w:divsChild>
                                </w:div>
                                <w:div w:id="38557831">
                                  <w:marLeft w:val="0"/>
                                  <w:marRight w:val="0"/>
                                  <w:marTop w:val="0"/>
                                  <w:marBottom w:val="0"/>
                                  <w:divBdr>
                                    <w:top w:val="none" w:sz="0" w:space="0" w:color="auto"/>
                                    <w:left w:val="none" w:sz="0" w:space="0" w:color="auto"/>
                                    <w:bottom w:val="none" w:sz="0" w:space="0" w:color="auto"/>
                                    <w:right w:val="none" w:sz="0" w:space="0" w:color="auto"/>
                                  </w:divBdr>
                                  <w:divsChild>
                                    <w:div w:id="125620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43793">
          <w:marLeft w:val="0"/>
          <w:marRight w:val="0"/>
          <w:marTop w:val="0"/>
          <w:marBottom w:val="0"/>
          <w:divBdr>
            <w:top w:val="none" w:sz="0" w:space="0" w:color="auto"/>
            <w:left w:val="none" w:sz="0" w:space="0" w:color="auto"/>
            <w:bottom w:val="none" w:sz="0" w:space="0" w:color="auto"/>
            <w:right w:val="none" w:sz="0" w:space="0" w:color="auto"/>
          </w:divBdr>
          <w:divsChild>
            <w:div w:id="11417794">
              <w:marLeft w:val="0"/>
              <w:marRight w:val="0"/>
              <w:marTop w:val="0"/>
              <w:marBottom w:val="0"/>
              <w:divBdr>
                <w:top w:val="none" w:sz="0" w:space="0" w:color="auto"/>
                <w:left w:val="none" w:sz="0" w:space="0" w:color="auto"/>
                <w:bottom w:val="none" w:sz="0" w:space="0" w:color="auto"/>
                <w:right w:val="none" w:sz="0" w:space="0" w:color="auto"/>
              </w:divBdr>
              <w:divsChild>
                <w:div w:id="870848610">
                  <w:marLeft w:val="0"/>
                  <w:marRight w:val="0"/>
                  <w:marTop w:val="0"/>
                  <w:marBottom w:val="0"/>
                  <w:divBdr>
                    <w:top w:val="none" w:sz="0" w:space="0" w:color="auto"/>
                    <w:left w:val="none" w:sz="0" w:space="0" w:color="auto"/>
                    <w:bottom w:val="none" w:sz="0" w:space="0" w:color="auto"/>
                    <w:right w:val="none" w:sz="0" w:space="0" w:color="auto"/>
                  </w:divBdr>
                  <w:divsChild>
                    <w:div w:id="1322461131">
                      <w:marLeft w:val="0"/>
                      <w:marRight w:val="0"/>
                      <w:marTop w:val="0"/>
                      <w:marBottom w:val="0"/>
                      <w:divBdr>
                        <w:top w:val="none" w:sz="0" w:space="0" w:color="auto"/>
                        <w:left w:val="none" w:sz="0" w:space="0" w:color="auto"/>
                        <w:bottom w:val="none" w:sz="0" w:space="0" w:color="auto"/>
                        <w:right w:val="none" w:sz="0" w:space="0" w:color="auto"/>
                      </w:divBdr>
                      <w:divsChild>
                        <w:div w:id="393507146">
                          <w:marLeft w:val="0"/>
                          <w:marRight w:val="0"/>
                          <w:marTop w:val="0"/>
                          <w:marBottom w:val="0"/>
                          <w:divBdr>
                            <w:top w:val="none" w:sz="0" w:space="0" w:color="auto"/>
                            <w:left w:val="none" w:sz="0" w:space="0" w:color="auto"/>
                            <w:bottom w:val="none" w:sz="0" w:space="0" w:color="auto"/>
                            <w:right w:val="none" w:sz="0" w:space="0" w:color="auto"/>
                          </w:divBdr>
                          <w:divsChild>
                            <w:div w:id="1231772429">
                              <w:marLeft w:val="0"/>
                              <w:marRight w:val="0"/>
                              <w:marTop w:val="0"/>
                              <w:marBottom w:val="0"/>
                              <w:divBdr>
                                <w:top w:val="none" w:sz="0" w:space="0" w:color="auto"/>
                                <w:left w:val="none" w:sz="0" w:space="0" w:color="auto"/>
                                <w:bottom w:val="none" w:sz="0" w:space="0" w:color="auto"/>
                                <w:right w:val="none" w:sz="0" w:space="0" w:color="auto"/>
                              </w:divBdr>
                              <w:divsChild>
                                <w:div w:id="118478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598899">
          <w:marLeft w:val="0"/>
          <w:marRight w:val="0"/>
          <w:marTop w:val="0"/>
          <w:marBottom w:val="0"/>
          <w:divBdr>
            <w:top w:val="none" w:sz="0" w:space="0" w:color="auto"/>
            <w:left w:val="none" w:sz="0" w:space="0" w:color="auto"/>
            <w:bottom w:val="none" w:sz="0" w:space="0" w:color="auto"/>
            <w:right w:val="none" w:sz="0" w:space="0" w:color="auto"/>
          </w:divBdr>
          <w:divsChild>
            <w:div w:id="1404378676">
              <w:marLeft w:val="0"/>
              <w:marRight w:val="0"/>
              <w:marTop w:val="0"/>
              <w:marBottom w:val="0"/>
              <w:divBdr>
                <w:top w:val="none" w:sz="0" w:space="0" w:color="auto"/>
                <w:left w:val="none" w:sz="0" w:space="0" w:color="auto"/>
                <w:bottom w:val="none" w:sz="0" w:space="0" w:color="auto"/>
                <w:right w:val="none" w:sz="0" w:space="0" w:color="auto"/>
              </w:divBdr>
              <w:divsChild>
                <w:div w:id="2061787468">
                  <w:marLeft w:val="0"/>
                  <w:marRight w:val="0"/>
                  <w:marTop w:val="0"/>
                  <w:marBottom w:val="0"/>
                  <w:divBdr>
                    <w:top w:val="none" w:sz="0" w:space="0" w:color="auto"/>
                    <w:left w:val="none" w:sz="0" w:space="0" w:color="auto"/>
                    <w:bottom w:val="none" w:sz="0" w:space="0" w:color="auto"/>
                    <w:right w:val="none" w:sz="0" w:space="0" w:color="auto"/>
                  </w:divBdr>
                  <w:divsChild>
                    <w:div w:id="1829714267">
                      <w:marLeft w:val="0"/>
                      <w:marRight w:val="0"/>
                      <w:marTop w:val="0"/>
                      <w:marBottom w:val="0"/>
                      <w:divBdr>
                        <w:top w:val="none" w:sz="0" w:space="0" w:color="auto"/>
                        <w:left w:val="none" w:sz="0" w:space="0" w:color="auto"/>
                        <w:bottom w:val="none" w:sz="0" w:space="0" w:color="auto"/>
                        <w:right w:val="none" w:sz="0" w:space="0" w:color="auto"/>
                      </w:divBdr>
                      <w:divsChild>
                        <w:div w:id="1845439927">
                          <w:marLeft w:val="0"/>
                          <w:marRight w:val="0"/>
                          <w:marTop w:val="0"/>
                          <w:marBottom w:val="0"/>
                          <w:divBdr>
                            <w:top w:val="none" w:sz="0" w:space="0" w:color="auto"/>
                            <w:left w:val="none" w:sz="0" w:space="0" w:color="auto"/>
                            <w:bottom w:val="none" w:sz="0" w:space="0" w:color="auto"/>
                            <w:right w:val="none" w:sz="0" w:space="0" w:color="auto"/>
                          </w:divBdr>
                          <w:divsChild>
                            <w:div w:id="154371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5015</Words>
  <Characters>28592</Characters>
  <Application>Microsoft Office Word</Application>
  <DocSecurity>0</DocSecurity>
  <Lines>238</Lines>
  <Paragraphs>67</Paragraphs>
  <ScaleCrop>false</ScaleCrop>
  <Company/>
  <LinksUpToDate>false</LinksUpToDate>
  <CharactersWithSpaces>33540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2</cp:revision>
  <dcterms:created xsi:type="dcterms:W3CDTF">2025-10-14T08:12:00Z</dcterms:created>
  <dcterms:modified xsi:type="dcterms:W3CDTF">2025-10-15T07:18:00Z</dcterms:modified>
</cp:coreProperties>
</file>