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836BD" w14:textId="6C58C34E" w:rsidR="00815F82" w:rsidRDefault="00815F82" w:rsidP="00815F82">
      <w:pPr>
        <w:rPr>
          <w:b/>
          <w:bCs/>
        </w:rPr>
      </w:pPr>
      <w:r w:rsidRPr="00815F82">
        <w:rPr>
          <w:b/>
          <w:bCs/>
        </w:rPr>
        <w:t>Global Endoscopic Clips Market</w:t>
      </w:r>
    </w:p>
    <w:p w14:paraId="22E1F621" w14:textId="61B9B240" w:rsidR="00815F82" w:rsidRPr="00815F82" w:rsidRDefault="00815F82" w:rsidP="00815F82">
      <w:pPr>
        <w:rPr>
          <w:b/>
          <w:bCs/>
        </w:rPr>
      </w:pPr>
      <w:r w:rsidRPr="00815F82">
        <w:rPr>
          <w:b/>
          <w:bCs/>
        </w:rPr>
        <w:t>1. Introduction and Strategic Context</w:t>
      </w:r>
    </w:p>
    <w:p w14:paraId="51AC26AE" w14:textId="1EA741D7" w:rsidR="00815F82" w:rsidRPr="00815F82" w:rsidRDefault="00815F82" w:rsidP="00815F82">
      <w:r w:rsidRPr="00815F82">
        <w:t xml:space="preserve">The </w:t>
      </w:r>
      <w:r w:rsidRPr="00815F82">
        <w:rPr>
          <w:b/>
          <w:bCs/>
        </w:rPr>
        <w:t>Global Endoscopic Clips Market</w:t>
      </w:r>
      <w:r w:rsidRPr="00815F82">
        <w:t xml:space="preserve"> </w:t>
      </w:r>
      <w:r w:rsidRPr="00815F82">
        <w:t xml:space="preserve">will witness a robust </w:t>
      </w:r>
      <w:r w:rsidRPr="00815F82">
        <w:rPr>
          <w:b/>
          <w:bCs/>
        </w:rPr>
        <w:t>CAGR of 7.4%</w:t>
      </w:r>
      <w:r w:rsidRPr="00815F82">
        <w:t xml:space="preserve">, valued at </w:t>
      </w:r>
      <w:r w:rsidRPr="00815F82">
        <w:rPr>
          <w:b/>
          <w:bCs/>
        </w:rPr>
        <w:t>$540.6 million in 2024</w:t>
      </w:r>
      <w:r w:rsidRPr="00815F82">
        <w:t xml:space="preserve">, expected to appreciate and reach </w:t>
      </w:r>
      <w:r w:rsidRPr="00815F82">
        <w:rPr>
          <w:b/>
          <w:bCs/>
        </w:rPr>
        <w:t>$880.3 million by 2030</w:t>
      </w:r>
      <w:r w:rsidRPr="00815F82">
        <w:t>, confirms Strategic Market Research.</w:t>
      </w:r>
    </w:p>
    <w:p w14:paraId="5454C11E" w14:textId="77777777" w:rsidR="00815F82" w:rsidRPr="00815F82" w:rsidRDefault="00815F82" w:rsidP="00815F82">
      <w:r w:rsidRPr="00815F82">
        <w:t xml:space="preserve">Endoscopic clips, also referred to as </w:t>
      </w:r>
      <w:proofErr w:type="spellStart"/>
      <w:r w:rsidRPr="00815F82">
        <w:t>hemostatic</w:t>
      </w:r>
      <w:proofErr w:type="spellEnd"/>
      <w:r w:rsidRPr="00815F82">
        <w:t xml:space="preserve"> clips, are essential accessories used during endoscopic procedures to mechanically close mucosal defects, control bleeding, or mark lesions. Their adoption has surged with the increasing volume of gastrointestinal (GI) procedures, minimally invasive surgeries, and the rising burden of chronic GI disorders such as peptic ulcers, colorectal cancer, and inflammatory bowel disease.</w:t>
      </w:r>
    </w:p>
    <w:p w14:paraId="528188EB" w14:textId="77777777" w:rsidR="00815F82" w:rsidRPr="00815F82" w:rsidRDefault="00815F82" w:rsidP="00815F82">
      <w:r w:rsidRPr="00815F82">
        <w:t>From a strategic healthcare standpoint, the endoscopic clips market sits at the intersection of several pivotal macro trends:</w:t>
      </w:r>
    </w:p>
    <w:p w14:paraId="4E6E8439" w14:textId="77777777" w:rsidR="00815F82" w:rsidRPr="00815F82" w:rsidRDefault="00815F82" w:rsidP="00815F82">
      <w:pPr>
        <w:numPr>
          <w:ilvl w:val="0"/>
          <w:numId w:val="1"/>
        </w:numPr>
      </w:pPr>
      <w:r w:rsidRPr="00815F82">
        <w:rPr>
          <w:b/>
          <w:bCs/>
        </w:rPr>
        <w:t>Aging global population</w:t>
      </w:r>
      <w:r w:rsidRPr="00815F82">
        <w:t xml:space="preserve"> and the resultant increase in age-associated GI complications</w:t>
      </w:r>
    </w:p>
    <w:p w14:paraId="00D36B48" w14:textId="77777777" w:rsidR="00815F82" w:rsidRPr="00815F82" w:rsidRDefault="00815F82" w:rsidP="00815F82">
      <w:pPr>
        <w:numPr>
          <w:ilvl w:val="0"/>
          <w:numId w:val="1"/>
        </w:numPr>
      </w:pPr>
      <w:r w:rsidRPr="00815F82">
        <w:rPr>
          <w:b/>
          <w:bCs/>
        </w:rPr>
        <w:t>Rising adoption of endoscopic interventions</w:t>
      </w:r>
      <w:r w:rsidRPr="00815F82">
        <w:t xml:space="preserve"> for diagnosis and minimally invasive treatment</w:t>
      </w:r>
    </w:p>
    <w:p w14:paraId="49C76433" w14:textId="77777777" w:rsidR="00815F82" w:rsidRPr="00815F82" w:rsidRDefault="00815F82" w:rsidP="00815F82">
      <w:pPr>
        <w:numPr>
          <w:ilvl w:val="0"/>
          <w:numId w:val="1"/>
        </w:numPr>
      </w:pPr>
      <w:r w:rsidRPr="00815F82">
        <w:rPr>
          <w:b/>
          <w:bCs/>
        </w:rPr>
        <w:t>Regulatory push for surgical efficiency and safety</w:t>
      </w:r>
      <w:r w:rsidRPr="00815F82">
        <w:t>, boosting demand for precision tools like clips</w:t>
      </w:r>
    </w:p>
    <w:p w14:paraId="015BD778" w14:textId="77777777" w:rsidR="00815F82" w:rsidRPr="00815F82" w:rsidRDefault="00815F82" w:rsidP="00815F82">
      <w:pPr>
        <w:numPr>
          <w:ilvl w:val="0"/>
          <w:numId w:val="1"/>
        </w:numPr>
      </w:pPr>
      <w:r w:rsidRPr="00815F82">
        <w:rPr>
          <w:b/>
          <w:bCs/>
        </w:rPr>
        <w:t>Technological innovation</w:t>
      </w:r>
      <w:r w:rsidRPr="00815F82">
        <w:t xml:space="preserve"> in clip design, deployment systems, and biodegradable options</w:t>
      </w:r>
    </w:p>
    <w:p w14:paraId="3B65B47E" w14:textId="77777777" w:rsidR="00815F82" w:rsidRPr="00815F82" w:rsidRDefault="00815F82" w:rsidP="00815F82">
      <w:pPr>
        <w:numPr>
          <w:ilvl w:val="0"/>
          <w:numId w:val="1"/>
        </w:numPr>
      </w:pPr>
      <w:r w:rsidRPr="00815F82">
        <w:rPr>
          <w:b/>
          <w:bCs/>
        </w:rPr>
        <w:t xml:space="preserve">Expansion of ambulatory surgical </w:t>
      </w:r>
      <w:proofErr w:type="spellStart"/>
      <w:r w:rsidRPr="00815F82">
        <w:rPr>
          <w:b/>
          <w:bCs/>
        </w:rPr>
        <w:t>centers</w:t>
      </w:r>
      <w:proofErr w:type="spellEnd"/>
      <w:r w:rsidRPr="00815F82">
        <w:rPr>
          <w:b/>
          <w:bCs/>
        </w:rPr>
        <w:t xml:space="preserve"> (ASCs)</w:t>
      </w:r>
      <w:r w:rsidRPr="00815F82">
        <w:t xml:space="preserve"> in developed and emerging markets alike</w:t>
      </w:r>
    </w:p>
    <w:p w14:paraId="47CA0B75" w14:textId="77777777" w:rsidR="00815F82" w:rsidRPr="00815F82" w:rsidRDefault="00815F82" w:rsidP="00815F82">
      <w:r w:rsidRPr="00815F82">
        <w:t>Government health initiatives in colorectal cancer screening programs, particularly in North America and parts of Europe, have also bolstered market growth. Additionally, heightened awareness regarding early detection and intervention of GI anomalies is driving endoscopy volumes, indirectly benefiting clip usage.</w:t>
      </w:r>
    </w:p>
    <w:p w14:paraId="2D2669F6" w14:textId="77777777" w:rsidR="00815F82" w:rsidRPr="00815F82" w:rsidRDefault="00815F82" w:rsidP="00815F82">
      <w:r w:rsidRPr="00815F82">
        <w:t xml:space="preserve">The value proposition of endoscopic clips lies in their ability to provide immediate and secure closure, minimizing the need for surgical intervention, reducing hospital stays, and improving clinical outcomes. Moreover, with healthcare systems emphasizing </w:t>
      </w:r>
      <w:r w:rsidRPr="00815F82">
        <w:rPr>
          <w:b/>
          <w:bCs/>
        </w:rPr>
        <w:t>cost-effectiveness and outpatient solutions</w:t>
      </w:r>
      <w:r w:rsidRPr="00815F82">
        <w:t>, the demand for reusable and efficient endoscopic tools has grown significantly.</w:t>
      </w:r>
    </w:p>
    <w:p w14:paraId="35BBCFC5" w14:textId="77777777" w:rsidR="00815F82" w:rsidRPr="00815F82" w:rsidRDefault="00815F82" w:rsidP="00815F82">
      <w:r w:rsidRPr="00815F82">
        <w:rPr>
          <w:b/>
          <w:bCs/>
        </w:rPr>
        <w:t>Key stakeholders</w:t>
      </w:r>
      <w:r w:rsidRPr="00815F82">
        <w:t xml:space="preserve"> in this market include:</w:t>
      </w:r>
    </w:p>
    <w:p w14:paraId="011E8466" w14:textId="77777777" w:rsidR="00815F82" w:rsidRPr="00815F82" w:rsidRDefault="00815F82" w:rsidP="00815F82">
      <w:pPr>
        <w:numPr>
          <w:ilvl w:val="0"/>
          <w:numId w:val="2"/>
        </w:numPr>
      </w:pPr>
      <w:r w:rsidRPr="00815F82">
        <w:rPr>
          <w:b/>
          <w:bCs/>
        </w:rPr>
        <w:t>OEMs and device manufacturers</w:t>
      </w:r>
      <w:r w:rsidRPr="00815F82">
        <w:t xml:space="preserve"> specializing in GI and surgical instruments</w:t>
      </w:r>
    </w:p>
    <w:p w14:paraId="0AC9E9A4" w14:textId="77777777" w:rsidR="00815F82" w:rsidRPr="00815F82" w:rsidRDefault="00815F82" w:rsidP="00815F82">
      <w:pPr>
        <w:numPr>
          <w:ilvl w:val="0"/>
          <w:numId w:val="2"/>
        </w:numPr>
      </w:pPr>
      <w:r w:rsidRPr="00815F82">
        <w:rPr>
          <w:b/>
          <w:bCs/>
        </w:rPr>
        <w:t xml:space="preserve">Hospitals, endoscopy </w:t>
      </w:r>
      <w:proofErr w:type="spellStart"/>
      <w:r w:rsidRPr="00815F82">
        <w:rPr>
          <w:b/>
          <w:bCs/>
        </w:rPr>
        <w:t>centers</w:t>
      </w:r>
      <w:proofErr w:type="spellEnd"/>
      <w:r w:rsidRPr="00815F82">
        <w:rPr>
          <w:b/>
          <w:bCs/>
        </w:rPr>
        <w:t>, and ASCs</w:t>
      </w:r>
    </w:p>
    <w:p w14:paraId="7F14EEF9" w14:textId="77777777" w:rsidR="00815F82" w:rsidRPr="00815F82" w:rsidRDefault="00815F82" w:rsidP="00815F82">
      <w:pPr>
        <w:numPr>
          <w:ilvl w:val="0"/>
          <w:numId w:val="2"/>
        </w:numPr>
      </w:pPr>
      <w:r w:rsidRPr="00815F82">
        <w:rPr>
          <w:b/>
          <w:bCs/>
        </w:rPr>
        <w:t>Distributors and procurement bodies</w:t>
      </w:r>
    </w:p>
    <w:p w14:paraId="6120CD37" w14:textId="77777777" w:rsidR="00815F82" w:rsidRPr="00815F82" w:rsidRDefault="00815F82" w:rsidP="00815F82">
      <w:pPr>
        <w:numPr>
          <w:ilvl w:val="0"/>
          <w:numId w:val="2"/>
        </w:numPr>
      </w:pPr>
      <w:r w:rsidRPr="00815F82">
        <w:rPr>
          <w:b/>
          <w:bCs/>
        </w:rPr>
        <w:lastRenderedPageBreak/>
        <w:t xml:space="preserve">Medical training institutions and research </w:t>
      </w:r>
      <w:proofErr w:type="spellStart"/>
      <w:r w:rsidRPr="00815F82">
        <w:rPr>
          <w:b/>
          <w:bCs/>
        </w:rPr>
        <w:t>centers</w:t>
      </w:r>
      <w:proofErr w:type="spellEnd"/>
    </w:p>
    <w:p w14:paraId="426D97DD" w14:textId="77777777" w:rsidR="00815F82" w:rsidRPr="00815F82" w:rsidRDefault="00815F82" w:rsidP="00815F82">
      <w:pPr>
        <w:numPr>
          <w:ilvl w:val="0"/>
          <w:numId w:val="2"/>
        </w:numPr>
      </w:pPr>
      <w:r w:rsidRPr="00815F82">
        <w:rPr>
          <w:b/>
          <w:bCs/>
        </w:rPr>
        <w:t>Government and regulatory agencies</w:t>
      </w:r>
    </w:p>
    <w:p w14:paraId="0167CDCF" w14:textId="77777777" w:rsidR="00815F82" w:rsidRPr="00815F82" w:rsidRDefault="00815F82" w:rsidP="00815F82">
      <w:pPr>
        <w:numPr>
          <w:ilvl w:val="0"/>
          <w:numId w:val="2"/>
        </w:numPr>
      </w:pPr>
      <w:r w:rsidRPr="00815F82">
        <w:rPr>
          <w:b/>
          <w:bCs/>
        </w:rPr>
        <w:t xml:space="preserve">Private investors and </w:t>
      </w:r>
      <w:proofErr w:type="spellStart"/>
      <w:r w:rsidRPr="00815F82">
        <w:rPr>
          <w:b/>
          <w:bCs/>
        </w:rPr>
        <w:t>medtech</w:t>
      </w:r>
      <w:proofErr w:type="spellEnd"/>
      <w:r w:rsidRPr="00815F82">
        <w:rPr>
          <w:b/>
          <w:bCs/>
        </w:rPr>
        <w:t xml:space="preserve"> venture capital firms</w:t>
      </w:r>
    </w:p>
    <w:p w14:paraId="064F2D7C" w14:textId="77777777" w:rsidR="00815F82" w:rsidRPr="00815F82" w:rsidRDefault="00815F82" w:rsidP="00815F82">
      <w:r w:rsidRPr="00815F82">
        <w:rPr>
          <w:i/>
          <w:iCs/>
        </w:rPr>
        <w:t>“The global shift toward minimally invasive solutions, combined with rising GI disease prevalence and innovation in endoscopic technologies, sets the stage for a dynamic and opportunity-rich endoscopic clips market over the next decade,”</w:t>
      </w:r>
      <w:r w:rsidRPr="00815F82">
        <w:t xml:space="preserve"> notes a leading healthcare analyst.</w:t>
      </w:r>
    </w:p>
    <w:p w14:paraId="72626197" w14:textId="77777777" w:rsidR="00815F82" w:rsidRPr="00815F82" w:rsidRDefault="00815F82" w:rsidP="00815F82">
      <w:r w:rsidRPr="00815F82">
        <w:pict w14:anchorId="45EAA0C9">
          <v:rect id="_x0000_i1434" style="width:0;height:1.5pt" o:hralign="center" o:hrstd="t" o:hr="t" fillcolor="#a0a0a0" stroked="f"/>
        </w:pict>
      </w:r>
    </w:p>
    <w:p w14:paraId="4346C495" w14:textId="77777777" w:rsidR="00815F82" w:rsidRPr="00815F82" w:rsidRDefault="00815F82" w:rsidP="00815F82">
      <w:pPr>
        <w:rPr>
          <w:b/>
          <w:bCs/>
        </w:rPr>
      </w:pPr>
      <w:r w:rsidRPr="00815F82">
        <w:rPr>
          <w:b/>
          <w:bCs/>
        </w:rPr>
        <w:t>2. Market Segmentation and Forecast Scope</w:t>
      </w:r>
    </w:p>
    <w:p w14:paraId="0CF0632C" w14:textId="77777777" w:rsidR="00815F82" w:rsidRPr="00815F82" w:rsidRDefault="00815F82" w:rsidP="00815F82">
      <w:r w:rsidRPr="00815F82">
        <w:t xml:space="preserve">The global </w:t>
      </w:r>
      <w:r w:rsidRPr="00815F82">
        <w:rPr>
          <w:b/>
          <w:bCs/>
        </w:rPr>
        <w:t>endoscopic clips market</w:t>
      </w:r>
      <w:r w:rsidRPr="00815F82">
        <w:t xml:space="preserve"> is segmented across four primary dimensions to capture the full spectrum of applications, technologies, user needs, and geographical expansion. These include:</w:t>
      </w:r>
    </w:p>
    <w:p w14:paraId="7D1936B1" w14:textId="77777777" w:rsidR="00815F82" w:rsidRPr="00815F82" w:rsidRDefault="00815F82" w:rsidP="00815F82">
      <w:pPr>
        <w:numPr>
          <w:ilvl w:val="0"/>
          <w:numId w:val="3"/>
        </w:numPr>
      </w:pPr>
      <w:r w:rsidRPr="00815F82">
        <w:rPr>
          <w:b/>
          <w:bCs/>
        </w:rPr>
        <w:t>By Type</w:t>
      </w:r>
    </w:p>
    <w:p w14:paraId="4B542ED8" w14:textId="77777777" w:rsidR="00815F82" w:rsidRPr="00815F82" w:rsidRDefault="00815F82" w:rsidP="00815F82">
      <w:pPr>
        <w:numPr>
          <w:ilvl w:val="0"/>
          <w:numId w:val="3"/>
        </w:numPr>
      </w:pPr>
      <w:r w:rsidRPr="00815F82">
        <w:rPr>
          <w:b/>
          <w:bCs/>
        </w:rPr>
        <w:t>By Application</w:t>
      </w:r>
    </w:p>
    <w:p w14:paraId="7795E8C3" w14:textId="77777777" w:rsidR="00815F82" w:rsidRPr="00815F82" w:rsidRDefault="00815F82" w:rsidP="00815F82">
      <w:pPr>
        <w:numPr>
          <w:ilvl w:val="0"/>
          <w:numId w:val="3"/>
        </w:numPr>
      </w:pPr>
      <w:r w:rsidRPr="00815F82">
        <w:rPr>
          <w:b/>
          <w:bCs/>
        </w:rPr>
        <w:t>By End User</w:t>
      </w:r>
    </w:p>
    <w:p w14:paraId="4D0F67F1" w14:textId="77777777" w:rsidR="00815F82" w:rsidRPr="00815F82" w:rsidRDefault="00815F82" w:rsidP="00815F82">
      <w:pPr>
        <w:numPr>
          <w:ilvl w:val="0"/>
          <w:numId w:val="3"/>
        </w:numPr>
      </w:pPr>
      <w:r w:rsidRPr="00815F82">
        <w:rPr>
          <w:b/>
          <w:bCs/>
        </w:rPr>
        <w:t>By Region</w:t>
      </w:r>
    </w:p>
    <w:p w14:paraId="63135FFE" w14:textId="77777777" w:rsidR="00815F82" w:rsidRPr="00815F82" w:rsidRDefault="00815F82" w:rsidP="00815F82">
      <w:r w:rsidRPr="00815F82">
        <w:pict w14:anchorId="5527237F">
          <v:rect id="_x0000_i1435" style="width:0;height:1.5pt" o:hralign="center" o:hrstd="t" o:hr="t" fillcolor="#a0a0a0" stroked="f"/>
        </w:pict>
      </w:r>
    </w:p>
    <w:p w14:paraId="79566C23" w14:textId="77777777" w:rsidR="00815F82" w:rsidRPr="00815F82" w:rsidRDefault="00815F82" w:rsidP="00815F82">
      <w:pPr>
        <w:rPr>
          <w:b/>
          <w:bCs/>
        </w:rPr>
      </w:pPr>
      <w:r w:rsidRPr="00815F82">
        <w:rPr>
          <w:b/>
          <w:bCs/>
        </w:rPr>
        <w:t>By Type</w:t>
      </w:r>
    </w:p>
    <w:p w14:paraId="037F64E4" w14:textId="77777777" w:rsidR="00815F82" w:rsidRPr="00815F82" w:rsidRDefault="00815F82" w:rsidP="00815F82">
      <w:r w:rsidRPr="00815F82">
        <w:t>Endoscopic clips vary in material composition, deployment mechanism, and reusability. The segmentation by type includes:</w:t>
      </w:r>
    </w:p>
    <w:p w14:paraId="494E4124" w14:textId="77777777" w:rsidR="00815F82" w:rsidRPr="00815F82" w:rsidRDefault="00815F82" w:rsidP="00815F82">
      <w:pPr>
        <w:numPr>
          <w:ilvl w:val="0"/>
          <w:numId w:val="4"/>
        </w:numPr>
      </w:pPr>
      <w:r w:rsidRPr="00815F82">
        <w:rPr>
          <w:b/>
          <w:bCs/>
        </w:rPr>
        <w:t>Single-Use Clips</w:t>
      </w:r>
    </w:p>
    <w:p w14:paraId="5A25D266" w14:textId="77777777" w:rsidR="00815F82" w:rsidRPr="00815F82" w:rsidRDefault="00815F82" w:rsidP="00815F82">
      <w:pPr>
        <w:numPr>
          <w:ilvl w:val="0"/>
          <w:numId w:val="4"/>
        </w:numPr>
      </w:pPr>
      <w:r w:rsidRPr="00815F82">
        <w:rPr>
          <w:b/>
          <w:bCs/>
        </w:rPr>
        <w:t>Reusable Clips</w:t>
      </w:r>
    </w:p>
    <w:p w14:paraId="78058877" w14:textId="77777777" w:rsidR="00815F82" w:rsidRPr="00815F82" w:rsidRDefault="00815F82" w:rsidP="00815F82">
      <w:r w:rsidRPr="00815F82">
        <w:t xml:space="preserve">In </w:t>
      </w:r>
      <w:r w:rsidRPr="00815F82">
        <w:rPr>
          <w:b/>
          <w:bCs/>
        </w:rPr>
        <w:t>2024</w:t>
      </w:r>
      <w:r w:rsidRPr="00815F82">
        <w:t xml:space="preserve">, </w:t>
      </w:r>
      <w:r w:rsidRPr="00815F82">
        <w:rPr>
          <w:b/>
          <w:bCs/>
        </w:rPr>
        <w:t>single-use clips</w:t>
      </w:r>
      <w:r w:rsidRPr="00815F82">
        <w:t xml:space="preserve"> account for </w:t>
      </w:r>
      <w:r w:rsidRPr="00815F82">
        <w:rPr>
          <w:b/>
          <w:bCs/>
        </w:rPr>
        <w:t>over 72%</w:t>
      </w:r>
      <w:r w:rsidRPr="00815F82">
        <w:t xml:space="preserve"> of the market share due to their sterility, regulatory compliance, and reduced risk of cross-contamination. These are preferred in high-throughput hospitals and ambulatory surgery </w:t>
      </w:r>
      <w:proofErr w:type="spellStart"/>
      <w:r w:rsidRPr="00815F82">
        <w:t>centers</w:t>
      </w:r>
      <w:proofErr w:type="spellEnd"/>
      <w:r w:rsidRPr="00815F82">
        <w:t>, especially in countries with stringent infection control norms.</w:t>
      </w:r>
    </w:p>
    <w:p w14:paraId="07512F46" w14:textId="77777777" w:rsidR="00815F82" w:rsidRPr="00815F82" w:rsidRDefault="00815F82" w:rsidP="00815F82">
      <w:r w:rsidRPr="00815F82">
        <w:t xml:space="preserve">However, </w:t>
      </w:r>
      <w:r w:rsidRPr="00815F82">
        <w:rPr>
          <w:b/>
          <w:bCs/>
        </w:rPr>
        <w:t>reusable clips</w:t>
      </w:r>
      <w:r w:rsidRPr="00815F82">
        <w:t xml:space="preserve"> are gaining traction in cost-sensitive markets such as parts of Asia and Latin America, where device reprocessing infrastructure is improving. Manufacturers are also innovating durable clip designs with higher mechanical strength for repeat usage, aiming to balance clinical efficacy and operational cost.</w:t>
      </w:r>
    </w:p>
    <w:p w14:paraId="508F5596" w14:textId="77777777" w:rsidR="00815F82" w:rsidRPr="00815F82" w:rsidRDefault="00815F82" w:rsidP="00815F82">
      <w:r w:rsidRPr="00815F82">
        <w:pict w14:anchorId="5989AF3A">
          <v:rect id="_x0000_i1436" style="width:0;height:1.5pt" o:hralign="center" o:hrstd="t" o:hr="t" fillcolor="#a0a0a0" stroked="f"/>
        </w:pict>
      </w:r>
    </w:p>
    <w:p w14:paraId="25D34E6F" w14:textId="77777777" w:rsidR="00815F82" w:rsidRPr="00815F82" w:rsidRDefault="00815F82" w:rsidP="00815F82">
      <w:pPr>
        <w:rPr>
          <w:b/>
          <w:bCs/>
        </w:rPr>
      </w:pPr>
      <w:r w:rsidRPr="00815F82">
        <w:rPr>
          <w:b/>
          <w:bCs/>
        </w:rPr>
        <w:t>By Application</w:t>
      </w:r>
    </w:p>
    <w:p w14:paraId="3674C43A" w14:textId="77777777" w:rsidR="00815F82" w:rsidRPr="00815F82" w:rsidRDefault="00815F82" w:rsidP="00815F82">
      <w:r w:rsidRPr="00815F82">
        <w:t>Endoscopic clips are deployed in several gastrointestinal and surgical use cases, such as:</w:t>
      </w:r>
    </w:p>
    <w:p w14:paraId="3898BEFC" w14:textId="77777777" w:rsidR="00815F82" w:rsidRPr="00815F82" w:rsidRDefault="00815F82" w:rsidP="00815F82">
      <w:pPr>
        <w:numPr>
          <w:ilvl w:val="0"/>
          <w:numId w:val="5"/>
        </w:numPr>
      </w:pPr>
      <w:proofErr w:type="spellStart"/>
      <w:r w:rsidRPr="00815F82">
        <w:rPr>
          <w:b/>
          <w:bCs/>
        </w:rPr>
        <w:lastRenderedPageBreak/>
        <w:t>Hemostasis</w:t>
      </w:r>
      <w:proofErr w:type="spellEnd"/>
      <w:r w:rsidRPr="00815F82">
        <w:rPr>
          <w:b/>
          <w:bCs/>
        </w:rPr>
        <w:t xml:space="preserve"> (GI bleeding control)</w:t>
      </w:r>
    </w:p>
    <w:p w14:paraId="56E3A230" w14:textId="77777777" w:rsidR="00815F82" w:rsidRPr="00815F82" w:rsidRDefault="00815F82" w:rsidP="00815F82">
      <w:pPr>
        <w:numPr>
          <w:ilvl w:val="0"/>
          <w:numId w:val="5"/>
        </w:numPr>
      </w:pPr>
      <w:r w:rsidRPr="00815F82">
        <w:rPr>
          <w:b/>
          <w:bCs/>
        </w:rPr>
        <w:t>Endoscopic Marking</w:t>
      </w:r>
    </w:p>
    <w:p w14:paraId="75D1E0B4" w14:textId="77777777" w:rsidR="00815F82" w:rsidRPr="00815F82" w:rsidRDefault="00815F82" w:rsidP="00815F82">
      <w:pPr>
        <w:numPr>
          <w:ilvl w:val="0"/>
          <w:numId w:val="5"/>
        </w:numPr>
      </w:pPr>
      <w:r w:rsidRPr="00815F82">
        <w:rPr>
          <w:b/>
          <w:bCs/>
        </w:rPr>
        <w:t>Mucosal/Submucosal Closure</w:t>
      </w:r>
    </w:p>
    <w:p w14:paraId="0FA64E5B" w14:textId="77777777" w:rsidR="00815F82" w:rsidRPr="00815F82" w:rsidRDefault="00815F82" w:rsidP="00815F82">
      <w:pPr>
        <w:numPr>
          <w:ilvl w:val="0"/>
          <w:numId w:val="5"/>
        </w:numPr>
      </w:pPr>
      <w:r w:rsidRPr="00815F82">
        <w:rPr>
          <w:b/>
          <w:bCs/>
        </w:rPr>
        <w:t>Polypectomy Site Management</w:t>
      </w:r>
    </w:p>
    <w:p w14:paraId="7A18C15C" w14:textId="77777777" w:rsidR="00815F82" w:rsidRPr="00815F82" w:rsidRDefault="00815F82" w:rsidP="00815F82">
      <w:r w:rsidRPr="00815F82">
        <w:t xml:space="preserve">Among these, </w:t>
      </w:r>
      <w:proofErr w:type="spellStart"/>
      <w:r w:rsidRPr="00815F82">
        <w:rPr>
          <w:b/>
          <w:bCs/>
        </w:rPr>
        <w:t>hemostasis</w:t>
      </w:r>
      <w:proofErr w:type="spellEnd"/>
      <w:r w:rsidRPr="00815F82">
        <w:t xml:space="preserve"> remains the dominant application, driven by the rise in GI bleeding cases from ulcers, varices, and malignancies. The increasing preference for endoscopic management of acute bleeding episodes over open surgical interventions amplifies demand for precise, quick-acting clip systems.</w:t>
      </w:r>
    </w:p>
    <w:p w14:paraId="22BEF17E" w14:textId="77777777" w:rsidR="00815F82" w:rsidRPr="00815F82" w:rsidRDefault="00815F82" w:rsidP="00815F82">
      <w:r w:rsidRPr="00815F82">
        <w:rPr>
          <w:i/>
          <w:iCs/>
        </w:rPr>
        <w:t>Mucosal closure applications, particularly following endoscopic mucosal resection (EMR) and endoscopic submucosal dissection (ESD), are expected to see the fastest growth</w:t>
      </w:r>
      <w:r w:rsidRPr="00815F82">
        <w:t>, especially in East Asian countries where advanced therapeutic endoscopy is more prevalent.</w:t>
      </w:r>
    </w:p>
    <w:p w14:paraId="1243270C" w14:textId="77777777" w:rsidR="00815F82" w:rsidRPr="00815F82" w:rsidRDefault="00815F82" w:rsidP="00815F82">
      <w:r w:rsidRPr="00815F82">
        <w:pict w14:anchorId="12143A16">
          <v:rect id="_x0000_i1437" style="width:0;height:1.5pt" o:hralign="center" o:hrstd="t" o:hr="t" fillcolor="#a0a0a0" stroked="f"/>
        </w:pict>
      </w:r>
    </w:p>
    <w:p w14:paraId="353DBAA5" w14:textId="77777777" w:rsidR="00815F82" w:rsidRPr="00815F82" w:rsidRDefault="00815F82" w:rsidP="00815F82">
      <w:pPr>
        <w:rPr>
          <w:b/>
          <w:bCs/>
        </w:rPr>
      </w:pPr>
      <w:r w:rsidRPr="00815F82">
        <w:rPr>
          <w:b/>
          <w:bCs/>
        </w:rPr>
        <w:t>By End User</w:t>
      </w:r>
    </w:p>
    <w:p w14:paraId="1C2E2A21" w14:textId="77777777" w:rsidR="00815F82" w:rsidRPr="00815F82" w:rsidRDefault="00815F82" w:rsidP="00815F82">
      <w:r w:rsidRPr="00815F82">
        <w:t>Key end-user categories for endoscopic clips include:</w:t>
      </w:r>
    </w:p>
    <w:p w14:paraId="3212F3D4" w14:textId="77777777" w:rsidR="00815F82" w:rsidRPr="00815F82" w:rsidRDefault="00815F82" w:rsidP="00815F82">
      <w:pPr>
        <w:numPr>
          <w:ilvl w:val="0"/>
          <w:numId w:val="6"/>
        </w:numPr>
      </w:pPr>
      <w:r w:rsidRPr="00815F82">
        <w:rPr>
          <w:b/>
          <w:bCs/>
        </w:rPr>
        <w:t>Hospitals</w:t>
      </w:r>
    </w:p>
    <w:p w14:paraId="1C20DC91" w14:textId="77777777" w:rsidR="00815F82" w:rsidRPr="00815F82" w:rsidRDefault="00815F82" w:rsidP="00815F82">
      <w:pPr>
        <w:numPr>
          <w:ilvl w:val="0"/>
          <w:numId w:val="6"/>
        </w:numPr>
      </w:pPr>
      <w:r w:rsidRPr="00815F82">
        <w:rPr>
          <w:b/>
          <w:bCs/>
        </w:rPr>
        <w:t xml:space="preserve">Ambulatory Surgical </w:t>
      </w:r>
      <w:proofErr w:type="spellStart"/>
      <w:r w:rsidRPr="00815F82">
        <w:rPr>
          <w:b/>
          <w:bCs/>
        </w:rPr>
        <w:t>Centers</w:t>
      </w:r>
      <w:proofErr w:type="spellEnd"/>
      <w:r w:rsidRPr="00815F82">
        <w:rPr>
          <w:b/>
          <w:bCs/>
        </w:rPr>
        <w:t xml:space="preserve"> (ASCs)</w:t>
      </w:r>
    </w:p>
    <w:p w14:paraId="33BA6445" w14:textId="77777777" w:rsidR="00815F82" w:rsidRPr="00815F82" w:rsidRDefault="00815F82" w:rsidP="00815F82">
      <w:pPr>
        <w:numPr>
          <w:ilvl w:val="0"/>
          <w:numId w:val="6"/>
        </w:numPr>
      </w:pPr>
      <w:r w:rsidRPr="00815F82">
        <w:rPr>
          <w:b/>
          <w:bCs/>
        </w:rPr>
        <w:t>Specialty Clinics</w:t>
      </w:r>
    </w:p>
    <w:p w14:paraId="10A56A62" w14:textId="77777777" w:rsidR="00815F82" w:rsidRPr="00815F82" w:rsidRDefault="00815F82" w:rsidP="00815F82">
      <w:pPr>
        <w:numPr>
          <w:ilvl w:val="0"/>
          <w:numId w:val="6"/>
        </w:numPr>
      </w:pPr>
      <w:r w:rsidRPr="00815F82">
        <w:rPr>
          <w:b/>
          <w:bCs/>
        </w:rPr>
        <w:t>Academic and Research Institutes</w:t>
      </w:r>
    </w:p>
    <w:p w14:paraId="34EEF7BC" w14:textId="77777777" w:rsidR="00815F82" w:rsidRPr="00815F82" w:rsidRDefault="00815F82" w:rsidP="00815F82">
      <w:r w:rsidRPr="00815F82">
        <w:rPr>
          <w:b/>
          <w:bCs/>
        </w:rPr>
        <w:t>Hospitals</w:t>
      </w:r>
      <w:r w:rsidRPr="00815F82">
        <w:t xml:space="preserve"> remain the leading users due to their procedural volume and comprehensive GI care capabilities. However, </w:t>
      </w:r>
      <w:r w:rsidRPr="00815F82">
        <w:rPr>
          <w:b/>
          <w:bCs/>
        </w:rPr>
        <w:t>ASCs</w:t>
      </w:r>
      <w:r w:rsidRPr="00815F82">
        <w:t xml:space="preserve"> are the fastest-growing end-user group, </w:t>
      </w:r>
      <w:proofErr w:type="spellStart"/>
      <w:r w:rsidRPr="00815F82">
        <w:t>fueled</w:t>
      </w:r>
      <w:proofErr w:type="spellEnd"/>
      <w:r w:rsidRPr="00815F82">
        <w:t xml:space="preserve"> by the global transition toward outpatient procedures for cost and recovery benefits. Clinics specializing in gastroenterology are also adopting clip systems for polypectomy and minor bleeding interventions.</w:t>
      </w:r>
    </w:p>
    <w:p w14:paraId="4EA2C1BC" w14:textId="77777777" w:rsidR="00815F82" w:rsidRPr="00815F82" w:rsidRDefault="00815F82" w:rsidP="00815F82">
      <w:r w:rsidRPr="00815F82">
        <w:pict w14:anchorId="2D0514B1">
          <v:rect id="_x0000_i1438" style="width:0;height:1.5pt" o:hralign="center" o:hrstd="t" o:hr="t" fillcolor="#a0a0a0" stroked="f"/>
        </w:pict>
      </w:r>
    </w:p>
    <w:p w14:paraId="54EF2C5A" w14:textId="77777777" w:rsidR="00815F82" w:rsidRPr="00815F82" w:rsidRDefault="00815F82" w:rsidP="00815F82">
      <w:pPr>
        <w:rPr>
          <w:b/>
          <w:bCs/>
        </w:rPr>
      </w:pPr>
      <w:r w:rsidRPr="00815F82">
        <w:rPr>
          <w:b/>
          <w:bCs/>
        </w:rPr>
        <w:t>By Region</w:t>
      </w:r>
    </w:p>
    <w:p w14:paraId="7685577A" w14:textId="77777777" w:rsidR="00815F82" w:rsidRPr="00815F82" w:rsidRDefault="00815F82" w:rsidP="00815F82">
      <w:r w:rsidRPr="00815F82">
        <w:t>Geographically, the market is segmented into:</w:t>
      </w:r>
    </w:p>
    <w:p w14:paraId="7479DAE7" w14:textId="77777777" w:rsidR="00815F82" w:rsidRPr="00815F82" w:rsidRDefault="00815F82" w:rsidP="00815F82">
      <w:pPr>
        <w:numPr>
          <w:ilvl w:val="0"/>
          <w:numId w:val="7"/>
        </w:numPr>
      </w:pPr>
      <w:r w:rsidRPr="00815F82">
        <w:rPr>
          <w:b/>
          <w:bCs/>
        </w:rPr>
        <w:t>North America</w:t>
      </w:r>
    </w:p>
    <w:p w14:paraId="01CFCC3A" w14:textId="77777777" w:rsidR="00815F82" w:rsidRPr="00815F82" w:rsidRDefault="00815F82" w:rsidP="00815F82">
      <w:pPr>
        <w:numPr>
          <w:ilvl w:val="0"/>
          <w:numId w:val="7"/>
        </w:numPr>
      </w:pPr>
      <w:r w:rsidRPr="00815F82">
        <w:rPr>
          <w:b/>
          <w:bCs/>
        </w:rPr>
        <w:t>Europe</w:t>
      </w:r>
    </w:p>
    <w:p w14:paraId="1BDA8DBC" w14:textId="77777777" w:rsidR="00815F82" w:rsidRPr="00815F82" w:rsidRDefault="00815F82" w:rsidP="00815F82">
      <w:pPr>
        <w:numPr>
          <w:ilvl w:val="0"/>
          <w:numId w:val="7"/>
        </w:numPr>
      </w:pPr>
      <w:r w:rsidRPr="00815F82">
        <w:rPr>
          <w:b/>
          <w:bCs/>
        </w:rPr>
        <w:t>Asia-Pacific</w:t>
      </w:r>
    </w:p>
    <w:p w14:paraId="2A7C35C6" w14:textId="77777777" w:rsidR="00815F82" w:rsidRPr="00815F82" w:rsidRDefault="00815F82" w:rsidP="00815F82">
      <w:pPr>
        <w:numPr>
          <w:ilvl w:val="0"/>
          <w:numId w:val="7"/>
        </w:numPr>
      </w:pPr>
      <w:r w:rsidRPr="00815F82">
        <w:rPr>
          <w:b/>
          <w:bCs/>
        </w:rPr>
        <w:t>Latin America</w:t>
      </w:r>
    </w:p>
    <w:p w14:paraId="7A27BA8D" w14:textId="77777777" w:rsidR="00815F82" w:rsidRPr="00815F82" w:rsidRDefault="00815F82" w:rsidP="00815F82">
      <w:pPr>
        <w:numPr>
          <w:ilvl w:val="0"/>
          <w:numId w:val="7"/>
        </w:numPr>
      </w:pPr>
      <w:r w:rsidRPr="00815F82">
        <w:rPr>
          <w:b/>
          <w:bCs/>
        </w:rPr>
        <w:t>Middle East &amp; Africa</w:t>
      </w:r>
    </w:p>
    <w:p w14:paraId="612CBA51" w14:textId="77777777" w:rsidR="00815F82" w:rsidRPr="00815F82" w:rsidRDefault="00815F82" w:rsidP="00815F82">
      <w:r w:rsidRPr="00815F82">
        <w:lastRenderedPageBreak/>
        <w:t xml:space="preserve">While </w:t>
      </w:r>
      <w:r w:rsidRPr="00815F82">
        <w:rPr>
          <w:b/>
          <w:bCs/>
        </w:rPr>
        <w:t>North America</w:t>
      </w:r>
      <w:r w:rsidRPr="00815F82">
        <w:t xml:space="preserve"> holds the largest revenue share in 2024 due to a mature endoscopy infrastructure and </w:t>
      </w:r>
      <w:proofErr w:type="spellStart"/>
      <w:r w:rsidRPr="00815F82">
        <w:t>favorable</w:t>
      </w:r>
      <w:proofErr w:type="spellEnd"/>
      <w:r w:rsidRPr="00815F82">
        <w:t xml:space="preserve"> reimbursement policies, </w:t>
      </w:r>
      <w:r w:rsidRPr="00815F82">
        <w:rPr>
          <w:b/>
          <w:bCs/>
        </w:rPr>
        <w:t>Asia-Pacific</w:t>
      </w:r>
      <w:r w:rsidRPr="00815F82">
        <w:t xml:space="preserve"> is poised to grow at the fastest CAGR through 2030. This is driven by expanding healthcare access, increased colorectal cancer screening, and investments in endoscopy services across China, India, and South Korea.</w:t>
      </w:r>
    </w:p>
    <w:p w14:paraId="0BF4A273" w14:textId="77777777" w:rsidR="00815F82" w:rsidRPr="00815F82" w:rsidRDefault="00815F82" w:rsidP="00815F82">
      <w:r w:rsidRPr="00815F82">
        <w:pict w14:anchorId="36F794B5">
          <v:rect id="_x0000_i1439" style="width:0;height:1.5pt" o:hralign="center" o:hrstd="t" o:hr="t" fillcolor="#a0a0a0" stroked="f"/>
        </w:pict>
      </w:r>
    </w:p>
    <w:p w14:paraId="44C42146" w14:textId="038E78B6" w:rsidR="00815F82" w:rsidRPr="00815F82" w:rsidRDefault="00815F82" w:rsidP="00815F82">
      <w:r w:rsidRPr="00815F82">
        <w:rPr>
          <w:i/>
          <w:iCs/>
        </w:rPr>
        <w:t>“As the adoption of advanced therapeutic endoscopy rises across emerging regions, segmentation by application and end user will shift significantly, presenting both innovation and localization opportunities,”</w:t>
      </w:r>
      <w:r w:rsidRPr="00815F82">
        <w:t xml:space="preserve"> notes a market advisor focused on Asia-Pacific medical devices.</w:t>
      </w:r>
    </w:p>
    <w:p w14:paraId="33440A6F" w14:textId="77777777" w:rsidR="00815F82" w:rsidRPr="00815F82" w:rsidRDefault="00815F82" w:rsidP="00815F82">
      <w:r w:rsidRPr="00815F82">
        <w:pict w14:anchorId="40A5CBAA">
          <v:rect id="_x0000_i1441" style="width:0;height:1.5pt" o:hralign="center" o:hrstd="t" o:hr="t" fillcolor="#a0a0a0" stroked="f"/>
        </w:pict>
      </w:r>
    </w:p>
    <w:p w14:paraId="54512295" w14:textId="77777777" w:rsidR="00815F82" w:rsidRPr="00815F82" w:rsidRDefault="00815F82" w:rsidP="00815F82">
      <w:pPr>
        <w:rPr>
          <w:b/>
          <w:bCs/>
        </w:rPr>
      </w:pPr>
      <w:r w:rsidRPr="00815F82">
        <w:rPr>
          <w:b/>
          <w:bCs/>
        </w:rPr>
        <w:t>3. Market Trends and Innovation Landscape</w:t>
      </w:r>
    </w:p>
    <w:p w14:paraId="47A89B4D" w14:textId="77777777" w:rsidR="00815F82" w:rsidRPr="00815F82" w:rsidRDefault="00815F82" w:rsidP="00815F82">
      <w:r w:rsidRPr="00815F82">
        <w:t xml:space="preserve">The endoscopic clips market is undergoing a pivotal transformation, driven by innovation in device design, deployment technology, and material science. As clinical demands grow more specialized—particularly in therapeutic endoscopy—the market is seeing a shift toward </w:t>
      </w:r>
      <w:r w:rsidRPr="00815F82">
        <w:rPr>
          <w:b/>
          <w:bCs/>
        </w:rPr>
        <w:t>precision-engineered, multi-functional, and next-gen clip systems</w:t>
      </w:r>
      <w:r w:rsidRPr="00815F82">
        <w:t xml:space="preserve"> that go beyond traditional </w:t>
      </w:r>
      <w:proofErr w:type="spellStart"/>
      <w:r w:rsidRPr="00815F82">
        <w:t>hemostasis</w:t>
      </w:r>
      <w:proofErr w:type="spellEnd"/>
      <w:r w:rsidRPr="00815F82">
        <w:t>.</w:t>
      </w:r>
    </w:p>
    <w:p w14:paraId="2A5AA567" w14:textId="77777777" w:rsidR="00815F82" w:rsidRPr="00815F82" w:rsidRDefault="00815F82" w:rsidP="00815F82">
      <w:r w:rsidRPr="00815F82">
        <w:pict w14:anchorId="33830689">
          <v:rect id="_x0000_i1442" style="width:0;height:1.5pt" o:hralign="center" o:hrstd="t" o:hr="t" fillcolor="#a0a0a0" stroked="f"/>
        </w:pict>
      </w:r>
    </w:p>
    <w:p w14:paraId="72881E62" w14:textId="77777777" w:rsidR="00815F82" w:rsidRPr="00815F82" w:rsidRDefault="00815F82" w:rsidP="00815F82">
      <w:pPr>
        <w:rPr>
          <w:b/>
          <w:bCs/>
        </w:rPr>
      </w:pPr>
      <w:r w:rsidRPr="00815F82">
        <w:rPr>
          <w:b/>
          <w:bCs/>
        </w:rPr>
        <w:t>1. Material and Design Innovation</w:t>
      </w:r>
    </w:p>
    <w:p w14:paraId="6B0277C1" w14:textId="77777777" w:rsidR="00815F82" w:rsidRPr="00815F82" w:rsidRDefault="00815F82" w:rsidP="00815F82">
      <w:r w:rsidRPr="00815F82">
        <w:t xml:space="preserve">One of the most significant trends is the evolution of </w:t>
      </w:r>
      <w:r w:rsidRPr="00815F82">
        <w:rPr>
          <w:b/>
          <w:bCs/>
        </w:rPr>
        <w:t>biocompatible and biodegradable clips</w:t>
      </w:r>
      <w:r w:rsidRPr="00815F82">
        <w:t xml:space="preserve">. These new materials reduce the need for removal procedures, particularly in mucosal closure cases following polypectomies or submucosal dissections. Clips made from </w:t>
      </w:r>
      <w:r w:rsidRPr="00815F82">
        <w:rPr>
          <w:b/>
          <w:bCs/>
        </w:rPr>
        <w:t>magnesium alloys and polymer composites</w:t>
      </w:r>
      <w:r w:rsidRPr="00815F82">
        <w:t xml:space="preserve"> are in development, offering both mechanical reliability and post-deployment degradation without adverse tissue response.</w:t>
      </w:r>
    </w:p>
    <w:p w14:paraId="58B92584" w14:textId="77777777" w:rsidR="00815F82" w:rsidRPr="00815F82" w:rsidRDefault="00815F82" w:rsidP="00815F82">
      <w:r w:rsidRPr="00815F82">
        <w:t xml:space="preserve">Clip architecture is also advancing, with </w:t>
      </w:r>
      <w:r w:rsidRPr="00815F82">
        <w:rPr>
          <w:b/>
          <w:bCs/>
        </w:rPr>
        <w:t>multi-pronged jaws</w:t>
      </w:r>
      <w:r w:rsidRPr="00815F82">
        <w:t xml:space="preserve">, </w:t>
      </w:r>
      <w:r w:rsidRPr="00815F82">
        <w:rPr>
          <w:b/>
          <w:bCs/>
        </w:rPr>
        <w:t>rotational control</w:t>
      </w:r>
      <w:r w:rsidRPr="00815F82">
        <w:t xml:space="preserve">, and </w:t>
      </w:r>
      <w:r w:rsidRPr="00815F82">
        <w:rPr>
          <w:b/>
          <w:bCs/>
        </w:rPr>
        <w:t>improved tactile feedback</w:t>
      </w:r>
      <w:r w:rsidRPr="00815F82">
        <w:t>. These enhancements enable better anchoring on difficult anatomy, such as tight colon bends or bleeding ulcers.</w:t>
      </w:r>
    </w:p>
    <w:p w14:paraId="51E12347" w14:textId="77777777" w:rsidR="00815F82" w:rsidRPr="00815F82" w:rsidRDefault="00815F82" w:rsidP="00815F82">
      <w:r w:rsidRPr="00815F82">
        <w:pict w14:anchorId="449E7E13">
          <v:rect id="_x0000_i1443" style="width:0;height:1.5pt" o:hralign="center" o:hrstd="t" o:hr="t" fillcolor="#a0a0a0" stroked="f"/>
        </w:pict>
      </w:r>
    </w:p>
    <w:p w14:paraId="45132AF7" w14:textId="77777777" w:rsidR="00815F82" w:rsidRPr="00815F82" w:rsidRDefault="00815F82" w:rsidP="00815F82">
      <w:pPr>
        <w:rPr>
          <w:b/>
          <w:bCs/>
        </w:rPr>
      </w:pPr>
      <w:r w:rsidRPr="00815F82">
        <w:rPr>
          <w:b/>
          <w:bCs/>
        </w:rPr>
        <w:t>2. Deployment System Integration</w:t>
      </w:r>
    </w:p>
    <w:p w14:paraId="0B642D36" w14:textId="77777777" w:rsidR="00815F82" w:rsidRPr="00815F82" w:rsidRDefault="00815F82" w:rsidP="00815F82">
      <w:r w:rsidRPr="00815F82">
        <w:t xml:space="preserve">Manufacturers are innovating </w:t>
      </w:r>
      <w:r w:rsidRPr="00815F82">
        <w:rPr>
          <w:b/>
          <w:bCs/>
        </w:rPr>
        <w:t>delivery systems</w:t>
      </w:r>
      <w:r w:rsidRPr="00815F82">
        <w:t xml:space="preserve"> that integrate endoscopic clip deployment with imaging and tactile control. Clip systems now increasingly support:</w:t>
      </w:r>
    </w:p>
    <w:p w14:paraId="1D271E2D" w14:textId="77777777" w:rsidR="00815F82" w:rsidRPr="00815F82" w:rsidRDefault="00815F82" w:rsidP="00815F82">
      <w:pPr>
        <w:numPr>
          <w:ilvl w:val="0"/>
          <w:numId w:val="8"/>
        </w:numPr>
      </w:pPr>
      <w:r w:rsidRPr="00815F82">
        <w:rPr>
          <w:b/>
          <w:bCs/>
        </w:rPr>
        <w:t>360-degree rotation</w:t>
      </w:r>
    </w:p>
    <w:p w14:paraId="00BD689D" w14:textId="77777777" w:rsidR="00815F82" w:rsidRPr="00815F82" w:rsidRDefault="00815F82" w:rsidP="00815F82">
      <w:pPr>
        <w:numPr>
          <w:ilvl w:val="0"/>
          <w:numId w:val="8"/>
        </w:numPr>
      </w:pPr>
      <w:r w:rsidRPr="00815F82">
        <w:rPr>
          <w:b/>
          <w:bCs/>
        </w:rPr>
        <w:t>One-hand control mechanisms</w:t>
      </w:r>
    </w:p>
    <w:p w14:paraId="7D62EE5A" w14:textId="77777777" w:rsidR="00815F82" w:rsidRPr="00815F82" w:rsidRDefault="00815F82" w:rsidP="00815F82">
      <w:pPr>
        <w:numPr>
          <w:ilvl w:val="0"/>
          <w:numId w:val="8"/>
        </w:numPr>
      </w:pPr>
      <w:r w:rsidRPr="00815F82">
        <w:rPr>
          <w:b/>
          <w:bCs/>
        </w:rPr>
        <w:t>Reloadable clip cartridges for procedural efficiency</w:t>
      </w:r>
    </w:p>
    <w:p w14:paraId="575EF00D" w14:textId="77777777" w:rsidR="00815F82" w:rsidRPr="00815F82" w:rsidRDefault="00815F82" w:rsidP="00815F82">
      <w:r w:rsidRPr="00815F82">
        <w:lastRenderedPageBreak/>
        <w:t xml:space="preserve">These user-friendly features allow quicker deployments, especially during emergency </w:t>
      </w:r>
      <w:proofErr w:type="spellStart"/>
      <w:r w:rsidRPr="00815F82">
        <w:t>hemostasis</w:t>
      </w:r>
      <w:proofErr w:type="spellEnd"/>
      <w:r w:rsidRPr="00815F82">
        <w:t xml:space="preserve"> in gastrointestinal bleeds.</w:t>
      </w:r>
    </w:p>
    <w:p w14:paraId="702C03C1" w14:textId="77777777" w:rsidR="00815F82" w:rsidRPr="00815F82" w:rsidRDefault="00815F82" w:rsidP="00815F82">
      <w:r w:rsidRPr="00815F82">
        <w:rPr>
          <w:i/>
          <w:iCs/>
        </w:rPr>
        <w:t>“Deployment precision is becoming a key competitive differentiator—especially in high-pressure scenarios like arterial bleeding in variceal cases,”</w:t>
      </w:r>
      <w:r w:rsidRPr="00815F82">
        <w:t xml:space="preserve"> states a leading gastroenterologist based in Tokyo.</w:t>
      </w:r>
    </w:p>
    <w:p w14:paraId="6398E591" w14:textId="77777777" w:rsidR="00815F82" w:rsidRPr="00815F82" w:rsidRDefault="00815F82" w:rsidP="00815F82">
      <w:r w:rsidRPr="00815F82">
        <w:pict w14:anchorId="0F57839C">
          <v:rect id="_x0000_i1444" style="width:0;height:1.5pt" o:hralign="center" o:hrstd="t" o:hr="t" fillcolor="#a0a0a0" stroked="f"/>
        </w:pict>
      </w:r>
    </w:p>
    <w:p w14:paraId="7BABDF96" w14:textId="77777777" w:rsidR="00815F82" w:rsidRPr="00815F82" w:rsidRDefault="00815F82" w:rsidP="00815F82">
      <w:pPr>
        <w:rPr>
          <w:b/>
          <w:bCs/>
        </w:rPr>
      </w:pPr>
      <w:r w:rsidRPr="00815F82">
        <w:rPr>
          <w:b/>
          <w:bCs/>
        </w:rPr>
        <w:t>3. Digital and AI-Enhanced Procedures</w:t>
      </w:r>
    </w:p>
    <w:p w14:paraId="0BAD7DA0" w14:textId="77777777" w:rsidR="00815F82" w:rsidRPr="00815F82" w:rsidRDefault="00815F82" w:rsidP="00815F82">
      <w:r w:rsidRPr="00815F82">
        <w:t xml:space="preserve">While clips themselves remain mechanical tools, their use is increasingly integrated with </w:t>
      </w:r>
      <w:r w:rsidRPr="00815F82">
        <w:rPr>
          <w:b/>
          <w:bCs/>
        </w:rPr>
        <w:t>AI-assisted endoscopy platforms</w:t>
      </w:r>
      <w:r w:rsidRPr="00815F82">
        <w:t>. Emerging systems provide real-time feedback on bleeding site identification, risk scoring, and lesion marking—guiding where and how to place clips.</w:t>
      </w:r>
    </w:p>
    <w:p w14:paraId="19B9079E" w14:textId="77777777" w:rsidR="00815F82" w:rsidRPr="00815F82" w:rsidRDefault="00815F82" w:rsidP="00815F82">
      <w:r w:rsidRPr="00815F82">
        <w:t xml:space="preserve">Innovative companies are also exploring </w:t>
      </w:r>
      <w:r w:rsidRPr="00815F82">
        <w:rPr>
          <w:b/>
          <w:bCs/>
        </w:rPr>
        <w:t>smart clips</w:t>
      </w:r>
      <w:r w:rsidRPr="00815F82">
        <w:t xml:space="preserve"> embedded with sensors for wireless monitoring of healing progression. Though in prototype stage, such solutions could redefine post-operative care and reduce complications from unnoticed clip dislodgement or incomplete closures.</w:t>
      </w:r>
    </w:p>
    <w:p w14:paraId="6A65FD7B" w14:textId="77777777" w:rsidR="00815F82" w:rsidRPr="00815F82" w:rsidRDefault="00815F82" w:rsidP="00815F82">
      <w:r w:rsidRPr="00815F82">
        <w:pict w14:anchorId="2B60AFF2">
          <v:rect id="_x0000_i1445" style="width:0;height:1.5pt" o:hralign="center" o:hrstd="t" o:hr="t" fillcolor="#a0a0a0" stroked="f"/>
        </w:pict>
      </w:r>
    </w:p>
    <w:p w14:paraId="65BA43A7" w14:textId="77777777" w:rsidR="00815F82" w:rsidRPr="00815F82" w:rsidRDefault="00815F82" w:rsidP="00815F82">
      <w:pPr>
        <w:rPr>
          <w:b/>
          <w:bCs/>
        </w:rPr>
      </w:pPr>
      <w:r w:rsidRPr="00815F82">
        <w:rPr>
          <w:b/>
          <w:bCs/>
        </w:rPr>
        <w:t>4. Ecosystem Collaborations and M&amp;A Activity</w:t>
      </w:r>
    </w:p>
    <w:p w14:paraId="35C2540E" w14:textId="77777777" w:rsidR="00815F82" w:rsidRPr="00815F82" w:rsidRDefault="00815F82" w:rsidP="00815F82">
      <w:r w:rsidRPr="00815F82">
        <w:t>The innovation landscape is also shaped by strategic collaborations and acquisitions. Recent examples include:</w:t>
      </w:r>
    </w:p>
    <w:p w14:paraId="7B1F769F" w14:textId="77777777" w:rsidR="00815F82" w:rsidRPr="00815F82" w:rsidRDefault="00815F82" w:rsidP="00815F82">
      <w:pPr>
        <w:numPr>
          <w:ilvl w:val="0"/>
          <w:numId w:val="9"/>
        </w:numPr>
      </w:pPr>
      <w:r w:rsidRPr="00815F82">
        <w:rPr>
          <w:b/>
          <w:bCs/>
        </w:rPr>
        <w:t>Partnerships between clip manufacturers and robotic endoscopy platforms</w:t>
      </w:r>
    </w:p>
    <w:p w14:paraId="0116B44A" w14:textId="77777777" w:rsidR="00815F82" w:rsidRPr="00815F82" w:rsidRDefault="00815F82" w:rsidP="00815F82">
      <w:pPr>
        <w:numPr>
          <w:ilvl w:val="0"/>
          <w:numId w:val="9"/>
        </w:numPr>
      </w:pPr>
      <w:r w:rsidRPr="00815F82">
        <w:rPr>
          <w:b/>
          <w:bCs/>
        </w:rPr>
        <w:t>Acquisitions of small R&amp;D players</w:t>
      </w:r>
      <w:r w:rsidRPr="00815F82">
        <w:t xml:space="preserve"> specializing in biodegradable clip technologies</w:t>
      </w:r>
    </w:p>
    <w:p w14:paraId="5F0F3E8B" w14:textId="77777777" w:rsidR="00815F82" w:rsidRPr="00815F82" w:rsidRDefault="00815F82" w:rsidP="00815F82">
      <w:pPr>
        <w:numPr>
          <w:ilvl w:val="0"/>
          <w:numId w:val="9"/>
        </w:numPr>
      </w:pPr>
      <w:r w:rsidRPr="00815F82">
        <w:rPr>
          <w:b/>
          <w:bCs/>
        </w:rPr>
        <w:t xml:space="preserve">Joint ventures between Asian </w:t>
      </w:r>
      <w:proofErr w:type="spellStart"/>
      <w:r w:rsidRPr="00815F82">
        <w:rPr>
          <w:b/>
          <w:bCs/>
        </w:rPr>
        <w:t>medtech</w:t>
      </w:r>
      <w:proofErr w:type="spellEnd"/>
      <w:r w:rsidRPr="00815F82">
        <w:rPr>
          <w:b/>
          <w:bCs/>
        </w:rPr>
        <w:t xml:space="preserve"> OEMs and Western distribution firms</w:t>
      </w:r>
      <w:r w:rsidRPr="00815F82">
        <w:t>, targeting localized clip deployment solutions</w:t>
      </w:r>
    </w:p>
    <w:p w14:paraId="66DF3529" w14:textId="77777777" w:rsidR="00815F82" w:rsidRPr="00815F82" w:rsidRDefault="00815F82" w:rsidP="00815F82">
      <w:r w:rsidRPr="00815F82">
        <w:t>These collaborations aim to compress development cycles, accelerate regulatory approvals, and enter high-growth regional markets more competitively.</w:t>
      </w:r>
    </w:p>
    <w:p w14:paraId="1C0742F5" w14:textId="77777777" w:rsidR="00815F82" w:rsidRPr="00815F82" w:rsidRDefault="00815F82" w:rsidP="00815F82">
      <w:r w:rsidRPr="00815F82">
        <w:pict w14:anchorId="374A9A33">
          <v:rect id="_x0000_i1446" style="width:0;height:1.5pt" o:hralign="center" o:hrstd="t" o:hr="t" fillcolor="#a0a0a0" stroked="f"/>
        </w:pict>
      </w:r>
    </w:p>
    <w:p w14:paraId="5DA07B68" w14:textId="77777777" w:rsidR="00815F82" w:rsidRPr="00815F82" w:rsidRDefault="00815F82" w:rsidP="00815F82">
      <w:pPr>
        <w:rPr>
          <w:b/>
          <w:bCs/>
        </w:rPr>
      </w:pPr>
      <w:r w:rsidRPr="00815F82">
        <w:rPr>
          <w:b/>
          <w:bCs/>
        </w:rPr>
        <w:t>5. Regulatory and Standardization Advances</w:t>
      </w:r>
    </w:p>
    <w:p w14:paraId="70AB2CC7" w14:textId="77777777" w:rsidR="00815F82" w:rsidRPr="00815F82" w:rsidRDefault="00815F82" w:rsidP="00815F82">
      <w:r w:rsidRPr="00815F82">
        <w:t xml:space="preserve">Regulatory bodies such as the </w:t>
      </w:r>
      <w:r w:rsidRPr="00815F82">
        <w:rPr>
          <w:b/>
          <w:bCs/>
        </w:rPr>
        <w:t>FDA and European CE authorities</w:t>
      </w:r>
      <w:r w:rsidRPr="00815F82">
        <w:t xml:space="preserve"> are increasingly streamlining approval pathways for advanced clips, especially those that enhance procedural safety or improve outcomes in emergency care.</w:t>
      </w:r>
    </w:p>
    <w:p w14:paraId="71E1D2FD" w14:textId="77777777" w:rsidR="00815F82" w:rsidRPr="00815F82" w:rsidRDefault="00815F82" w:rsidP="00815F82">
      <w:r w:rsidRPr="00815F82">
        <w:t xml:space="preserve">This has created fertile ground for </w:t>
      </w:r>
      <w:r w:rsidRPr="00815F82">
        <w:rPr>
          <w:b/>
          <w:bCs/>
        </w:rPr>
        <w:t>mid-sized OEMs to rapidly scale innovations</w:t>
      </w:r>
      <w:r w:rsidRPr="00815F82">
        <w:t xml:space="preserve"> from lab to clinic. At the same time, standard-setting organizations are working to create universal performance benchmarks for clip strength, deployment accuracy, and bio-compatibility.</w:t>
      </w:r>
    </w:p>
    <w:p w14:paraId="7F68281F" w14:textId="77777777" w:rsidR="00815F82" w:rsidRPr="00815F82" w:rsidRDefault="00815F82" w:rsidP="00815F82">
      <w:r w:rsidRPr="00815F82">
        <w:pict w14:anchorId="440A74B6">
          <v:rect id="_x0000_i1447" style="width:0;height:1.5pt" o:hralign="center" o:hrstd="t" o:hr="t" fillcolor="#a0a0a0" stroked="f"/>
        </w:pict>
      </w:r>
    </w:p>
    <w:p w14:paraId="53C29215" w14:textId="64416A24" w:rsidR="00815F82" w:rsidRPr="00815F82" w:rsidRDefault="00815F82" w:rsidP="00815F82">
      <w:r w:rsidRPr="00815F82">
        <w:rPr>
          <w:i/>
          <w:iCs/>
        </w:rPr>
        <w:lastRenderedPageBreak/>
        <w:t>“We’re entering a new era where endoscopic clips are no longer ‘one-size-fits-all.’ Customizability, reusability, and integrated intelligence are becoming central to next-gen product design,”</w:t>
      </w:r>
      <w:r w:rsidRPr="00815F82">
        <w:t xml:space="preserve"> notes a regulatory advisor specializing in surgical devices</w:t>
      </w:r>
    </w:p>
    <w:p w14:paraId="27B5D017" w14:textId="77777777" w:rsidR="00815F82" w:rsidRPr="00815F82" w:rsidRDefault="00815F82" w:rsidP="00815F82">
      <w:r w:rsidRPr="00815F82">
        <w:pict w14:anchorId="1F122A57">
          <v:rect id="_x0000_i1449" style="width:0;height:1.5pt" o:hralign="center" o:hrstd="t" o:hr="t" fillcolor="#a0a0a0" stroked="f"/>
        </w:pict>
      </w:r>
    </w:p>
    <w:p w14:paraId="04FCC57F" w14:textId="77777777" w:rsidR="00815F82" w:rsidRPr="00815F82" w:rsidRDefault="00815F82" w:rsidP="00815F82">
      <w:pPr>
        <w:rPr>
          <w:b/>
          <w:bCs/>
        </w:rPr>
      </w:pPr>
      <w:r w:rsidRPr="00815F82">
        <w:rPr>
          <w:b/>
          <w:bCs/>
        </w:rPr>
        <w:t>4. Competitive Intelligence and Benchmarking</w:t>
      </w:r>
    </w:p>
    <w:p w14:paraId="70315A06" w14:textId="77777777" w:rsidR="00815F82" w:rsidRPr="00815F82" w:rsidRDefault="00815F82" w:rsidP="00815F82">
      <w:r w:rsidRPr="00815F82">
        <w:t xml:space="preserve">The </w:t>
      </w:r>
      <w:r w:rsidRPr="00815F82">
        <w:rPr>
          <w:b/>
          <w:bCs/>
        </w:rPr>
        <w:t>endoscopic clips market</w:t>
      </w:r>
      <w:r w:rsidRPr="00815F82">
        <w:t xml:space="preserve"> is moderately consolidated, with a mix of global </w:t>
      </w:r>
      <w:proofErr w:type="spellStart"/>
      <w:r w:rsidRPr="00815F82">
        <w:t>medtech</w:t>
      </w:r>
      <w:proofErr w:type="spellEnd"/>
      <w:r w:rsidRPr="00815F82">
        <w:t xml:space="preserve"> giants and emerging niche players competing on product innovation, pricing, and geographic reach. Competition is shaped by </w:t>
      </w:r>
      <w:r w:rsidRPr="00815F82">
        <w:rPr>
          <w:b/>
          <w:bCs/>
        </w:rPr>
        <w:t>device efficacy</w:t>
      </w:r>
      <w:r w:rsidRPr="00815F82">
        <w:t xml:space="preserve">, </w:t>
      </w:r>
      <w:r w:rsidRPr="00815F82">
        <w:rPr>
          <w:b/>
          <w:bCs/>
        </w:rPr>
        <w:t>regulatory clearance</w:t>
      </w:r>
      <w:r w:rsidRPr="00815F82">
        <w:t xml:space="preserve">, </w:t>
      </w:r>
      <w:r w:rsidRPr="00815F82">
        <w:rPr>
          <w:b/>
          <w:bCs/>
        </w:rPr>
        <w:t>delivery system ergonomics</w:t>
      </w:r>
      <w:r w:rsidRPr="00815F82">
        <w:t xml:space="preserve">, and </w:t>
      </w:r>
      <w:r w:rsidRPr="00815F82">
        <w:rPr>
          <w:b/>
          <w:bCs/>
        </w:rPr>
        <w:t>customer support infrastructure</w:t>
      </w:r>
      <w:r w:rsidRPr="00815F82">
        <w:t>.</w:t>
      </w:r>
    </w:p>
    <w:p w14:paraId="30577D8F" w14:textId="77777777" w:rsidR="00815F82" w:rsidRPr="00815F82" w:rsidRDefault="00815F82" w:rsidP="00815F82">
      <w:r w:rsidRPr="00815F82">
        <w:t xml:space="preserve">Below are </w:t>
      </w:r>
      <w:r w:rsidRPr="00815F82">
        <w:rPr>
          <w:b/>
          <w:bCs/>
        </w:rPr>
        <w:t>7 key companies</w:t>
      </w:r>
      <w:r w:rsidRPr="00815F82">
        <w:t xml:space="preserve"> leading the market, each with distinct strategic positioning:</w:t>
      </w:r>
    </w:p>
    <w:p w14:paraId="2778A7A6" w14:textId="77777777" w:rsidR="00815F82" w:rsidRPr="00815F82" w:rsidRDefault="00815F82" w:rsidP="00815F82">
      <w:r w:rsidRPr="00815F82">
        <w:pict w14:anchorId="16EF0933">
          <v:rect id="_x0000_i1450" style="width:0;height:1.5pt" o:hralign="center" o:hrstd="t" o:hr="t" fillcolor="#a0a0a0" stroked="f"/>
        </w:pict>
      </w:r>
    </w:p>
    <w:p w14:paraId="5AC456D5" w14:textId="77777777" w:rsidR="00815F82" w:rsidRPr="00815F82" w:rsidRDefault="00815F82" w:rsidP="00815F82">
      <w:pPr>
        <w:rPr>
          <w:b/>
          <w:bCs/>
        </w:rPr>
      </w:pPr>
      <w:r w:rsidRPr="00815F82">
        <w:rPr>
          <w:b/>
          <w:bCs/>
        </w:rPr>
        <w:t>1. Olympus Corporation</w:t>
      </w:r>
    </w:p>
    <w:p w14:paraId="394406D1" w14:textId="77777777" w:rsidR="00815F82" w:rsidRPr="00815F82" w:rsidRDefault="00815F82" w:rsidP="00815F82">
      <w:r w:rsidRPr="00815F82">
        <w:t xml:space="preserve">A dominant player in the gastrointestinal device space, </w:t>
      </w:r>
      <w:r w:rsidRPr="00815F82">
        <w:rPr>
          <w:b/>
          <w:bCs/>
        </w:rPr>
        <w:t>Olympus</w:t>
      </w:r>
      <w:r w:rsidRPr="00815F82">
        <w:t xml:space="preserve"> offers a comprehensive suite of endoscopic clip systems integrated with its proprietary endoscope lines. Its strength lies in </w:t>
      </w:r>
      <w:r w:rsidRPr="00815F82">
        <w:rPr>
          <w:b/>
          <w:bCs/>
        </w:rPr>
        <w:t>system compatibility</w:t>
      </w:r>
      <w:r w:rsidRPr="00815F82">
        <w:t xml:space="preserve">, </w:t>
      </w:r>
      <w:r w:rsidRPr="00815F82">
        <w:rPr>
          <w:b/>
          <w:bCs/>
        </w:rPr>
        <w:t>robust distribution channels</w:t>
      </w:r>
      <w:r w:rsidRPr="00815F82">
        <w:t xml:space="preserve">, and a strong R&amp;D pipeline focused on </w:t>
      </w:r>
      <w:r w:rsidRPr="00815F82">
        <w:rPr>
          <w:b/>
          <w:bCs/>
        </w:rPr>
        <w:t>rotational clip systems</w:t>
      </w:r>
      <w:r w:rsidRPr="00815F82">
        <w:t xml:space="preserve">. Olympus has a particularly high penetration rate in </w:t>
      </w:r>
      <w:r w:rsidRPr="00815F82">
        <w:rPr>
          <w:b/>
          <w:bCs/>
        </w:rPr>
        <w:t>Japan, South Korea, and Europe</w:t>
      </w:r>
      <w:r w:rsidRPr="00815F82">
        <w:t>.</w:t>
      </w:r>
    </w:p>
    <w:p w14:paraId="01C646D0" w14:textId="77777777" w:rsidR="00815F82" w:rsidRPr="00815F82" w:rsidRDefault="00815F82" w:rsidP="00815F82">
      <w:r w:rsidRPr="00815F82">
        <w:rPr>
          <w:i/>
          <w:iCs/>
        </w:rPr>
        <w:t>Strategy</w:t>
      </w:r>
      <w:r w:rsidRPr="00815F82">
        <w:t>: Cross-selling with endoscopy towers, continual product refinement, and hospital-based training programs.</w:t>
      </w:r>
    </w:p>
    <w:p w14:paraId="2E974699" w14:textId="77777777" w:rsidR="00815F82" w:rsidRPr="00815F82" w:rsidRDefault="00815F82" w:rsidP="00815F82">
      <w:r w:rsidRPr="00815F82">
        <w:pict w14:anchorId="6B40A8D7">
          <v:rect id="_x0000_i1451" style="width:0;height:1.5pt" o:hralign="center" o:hrstd="t" o:hr="t" fillcolor="#a0a0a0" stroked="f"/>
        </w:pict>
      </w:r>
    </w:p>
    <w:p w14:paraId="7C7C156D" w14:textId="77777777" w:rsidR="00815F82" w:rsidRPr="00815F82" w:rsidRDefault="00815F82" w:rsidP="00815F82">
      <w:pPr>
        <w:rPr>
          <w:b/>
          <w:bCs/>
        </w:rPr>
      </w:pPr>
      <w:r w:rsidRPr="00815F82">
        <w:rPr>
          <w:b/>
          <w:bCs/>
        </w:rPr>
        <w:t>2. Boston Scientific</w:t>
      </w:r>
    </w:p>
    <w:p w14:paraId="3F4EF022" w14:textId="77777777" w:rsidR="00815F82" w:rsidRPr="00815F82" w:rsidRDefault="00815F82" w:rsidP="00815F82">
      <w:r w:rsidRPr="00815F82">
        <w:rPr>
          <w:b/>
          <w:bCs/>
        </w:rPr>
        <w:t>Boston Scientific</w:t>
      </w:r>
      <w:r w:rsidRPr="00815F82">
        <w:t xml:space="preserve"> commands a major presence in the U.S. and European GI markets. It has focused on developing </w:t>
      </w:r>
      <w:r w:rsidRPr="00815F82">
        <w:rPr>
          <w:b/>
          <w:bCs/>
        </w:rPr>
        <w:t>high-torque, one-hand operable clip systems</w:t>
      </w:r>
      <w:r w:rsidRPr="00815F82">
        <w:t xml:space="preserve"> that allow for quicker and more accurate placement. Their investments in </w:t>
      </w:r>
      <w:r w:rsidRPr="00815F82">
        <w:rPr>
          <w:b/>
          <w:bCs/>
        </w:rPr>
        <w:t>biodegradable clips</w:t>
      </w:r>
      <w:r w:rsidRPr="00815F82">
        <w:t xml:space="preserve"> and </w:t>
      </w:r>
      <w:r w:rsidRPr="00815F82">
        <w:rPr>
          <w:b/>
          <w:bCs/>
        </w:rPr>
        <w:t>clip-assisted closure accessories</w:t>
      </w:r>
      <w:r w:rsidRPr="00815F82">
        <w:t xml:space="preserve"> provide a competitive edge in complex polypectomy cases.</w:t>
      </w:r>
    </w:p>
    <w:p w14:paraId="525F13CE" w14:textId="77777777" w:rsidR="00815F82" w:rsidRPr="00815F82" w:rsidRDefault="00815F82" w:rsidP="00815F82">
      <w:r w:rsidRPr="00815F82">
        <w:rPr>
          <w:i/>
          <w:iCs/>
        </w:rPr>
        <w:t>Strategy</w:t>
      </w:r>
      <w:r w:rsidRPr="00815F82">
        <w:t>: Innovation-led product differentiation and strong clinical evidence backing for procedural outcomes.</w:t>
      </w:r>
    </w:p>
    <w:p w14:paraId="24879C4E" w14:textId="77777777" w:rsidR="00815F82" w:rsidRPr="00815F82" w:rsidRDefault="00815F82" w:rsidP="00815F82">
      <w:r w:rsidRPr="00815F82">
        <w:pict w14:anchorId="2A9A2C9A">
          <v:rect id="_x0000_i1452" style="width:0;height:1.5pt" o:hralign="center" o:hrstd="t" o:hr="t" fillcolor="#a0a0a0" stroked="f"/>
        </w:pict>
      </w:r>
    </w:p>
    <w:p w14:paraId="01842758" w14:textId="77777777" w:rsidR="00815F82" w:rsidRPr="00815F82" w:rsidRDefault="00815F82" w:rsidP="00815F82">
      <w:pPr>
        <w:rPr>
          <w:b/>
          <w:bCs/>
        </w:rPr>
      </w:pPr>
      <w:r w:rsidRPr="00815F82">
        <w:rPr>
          <w:b/>
          <w:bCs/>
        </w:rPr>
        <w:t>3. Cook Medical</w:t>
      </w:r>
    </w:p>
    <w:p w14:paraId="45E607A0" w14:textId="77777777" w:rsidR="00815F82" w:rsidRPr="00815F82" w:rsidRDefault="00815F82" w:rsidP="00815F82">
      <w:r w:rsidRPr="00815F82">
        <w:t xml:space="preserve">A pioneer in </w:t>
      </w:r>
      <w:proofErr w:type="spellStart"/>
      <w:r w:rsidRPr="00815F82">
        <w:t>hemostasis</w:t>
      </w:r>
      <w:proofErr w:type="spellEnd"/>
      <w:r w:rsidRPr="00815F82">
        <w:t xml:space="preserve"> technology, </w:t>
      </w:r>
      <w:r w:rsidRPr="00815F82">
        <w:rPr>
          <w:b/>
          <w:bCs/>
        </w:rPr>
        <w:t>Cook Medical</w:t>
      </w:r>
      <w:r w:rsidRPr="00815F82">
        <w:t xml:space="preserve"> is known for its </w:t>
      </w:r>
      <w:r w:rsidRPr="00815F82">
        <w:rPr>
          <w:b/>
          <w:bCs/>
        </w:rPr>
        <w:t>easy-to-deploy clip systems</w:t>
      </w:r>
      <w:r w:rsidRPr="00815F82">
        <w:t xml:space="preserve"> and </w:t>
      </w:r>
      <w:r w:rsidRPr="00815F82">
        <w:rPr>
          <w:b/>
          <w:bCs/>
        </w:rPr>
        <w:t>procedure-specific kits</w:t>
      </w:r>
      <w:r w:rsidRPr="00815F82">
        <w:t xml:space="preserve">. The company’s strength lies in serving community hospitals and ASCs through affordable and clinically proven solutions. Cook maintains a </w:t>
      </w:r>
      <w:r w:rsidRPr="00815F82">
        <w:rPr>
          <w:b/>
          <w:bCs/>
        </w:rPr>
        <w:t>lean product portfolio</w:t>
      </w:r>
      <w:r w:rsidRPr="00815F82">
        <w:t xml:space="preserve"> but invests heavily in </w:t>
      </w:r>
      <w:r w:rsidRPr="00815F82">
        <w:rPr>
          <w:b/>
          <w:bCs/>
        </w:rPr>
        <w:t>post-market surveillance and training tools</w:t>
      </w:r>
      <w:r w:rsidRPr="00815F82">
        <w:t>.</w:t>
      </w:r>
    </w:p>
    <w:p w14:paraId="24BF68DC" w14:textId="77777777" w:rsidR="00815F82" w:rsidRPr="00815F82" w:rsidRDefault="00815F82" w:rsidP="00815F82">
      <w:r w:rsidRPr="00815F82">
        <w:rPr>
          <w:i/>
          <w:iCs/>
        </w:rPr>
        <w:t>Strategy</w:t>
      </w:r>
      <w:r w:rsidRPr="00815F82">
        <w:t xml:space="preserve">: Cost-effectiveness, reliability, and strong presence in </w:t>
      </w:r>
      <w:r w:rsidRPr="00815F82">
        <w:rPr>
          <w:b/>
          <w:bCs/>
        </w:rPr>
        <w:t>rural and secondary-tier markets</w:t>
      </w:r>
      <w:r w:rsidRPr="00815F82">
        <w:t>.</w:t>
      </w:r>
    </w:p>
    <w:p w14:paraId="5E2675CB" w14:textId="77777777" w:rsidR="00815F82" w:rsidRPr="00815F82" w:rsidRDefault="00815F82" w:rsidP="00815F82">
      <w:r w:rsidRPr="00815F82">
        <w:lastRenderedPageBreak/>
        <w:pict w14:anchorId="77ADEA61">
          <v:rect id="_x0000_i1453" style="width:0;height:1.5pt" o:hralign="center" o:hrstd="t" o:hr="t" fillcolor="#a0a0a0" stroked="f"/>
        </w:pict>
      </w:r>
    </w:p>
    <w:p w14:paraId="0481DD98" w14:textId="77777777" w:rsidR="00815F82" w:rsidRPr="00815F82" w:rsidRDefault="00815F82" w:rsidP="00815F82">
      <w:pPr>
        <w:rPr>
          <w:b/>
          <w:bCs/>
        </w:rPr>
      </w:pPr>
      <w:r w:rsidRPr="00815F82">
        <w:rPr>
          <w:b/>
          <w:bCs/>
        </w:rPr>
        <w:t>4. CONMED Corporation</w:t>
      </w:r>
    </w:p>
    <w:p w14:paraId="051EB277" w14:textId="77777777" w:rsidR="00815F82" w:rsidRPr="00815F82" w:rsidRDefault="00815F82" w:rsidP="00815F82">
      <w:r w:rsidRPr="00815F82">
        <w:rPr>
          <w:b/>
          <w:bCs/>
        </w:rPr>
        <w:t>CONMED</w:t>
      </w:r>
      <w:r w:rsidRPr="00815F82">
        <w:t xml:space="preserve"> offers both mechanical clip systems and accessory tools used in GI therapeutic interventions. Its competitive strength is in </w:t>
      </w:r>
      <w:r w:rsidRPr="00815F82">
        <w:rPr>
          <w:b/>
          <w:bCs/>
        </w:rPr>
        <w:t>durability and clip retention reliability</w:t>
      </w:r>
      <w:r w:rsidRPr="00815F82">
        <w:t xml:space="preserve">, especially for use in chronic ulcerative cases. The company is gaining traction in </w:t>
      </w:r>
      <w:r w:rsidRPr="00815F82">
        <w:rPr>
          <w:b/>
          <w:bCs/>
        </w:rPr>
        <w:t>Latin America and Southeast Asia</w:t>
      </w:r>
      <w:r w:rsidRPr="00815F82">
        <w:t>, where it leverages localized production and supply chain efficiency.</w:t>
      </w:r>
    </w:p>
    <w:p w14:paraId="05B13316" w14:textId="77777777" w:rsidR="00815F82" w:rsidRPr="00815F82" w:rsidRDefault="00815F82" w:rsidP="00815F82">
      <w:r w:rsidRPr="00815F82">
        <w:rPr>
          <w:i/>
          <w:iCs/>
        </w:rPr>
        <w:t>Strategy</w:t>
      </w:r>
      <w:r w:rsidRPr="00815F82">
        <w:t>: Expansion into emerging markets and multi-functional clip deployment tools.</w:t>
      </w:r>
    </w:p>
    <w:p w14:paraId="7A017AC7" w14:textId="77777777" w:rsidR="00815F82" w:rsidRPr="00815F82" w:rsidRDefault="00815F82" w:rsidP="00815F82">
      <w:r w:rsidRPr="00815F82">
        <w:pict w14:anchorId="660594A8">
          <v:rect id="_x0000_i1454" style="width:0;height:1.5pt" o:hralign="center" o:hrstd="t" o:hr="t" fillcolor="#a0a0a0" stroked="f"/>
        </w:pict>
      </w:r>
    </w:p>
    <w:p w14:paraId="25D00F71" w14:textId="77777777" w:rsidR="00815F82" w:rsidRPr="00815F82" w:rsidRDefault="00815F82" w:rsidP="00815F82">
      <w:pPr>
        <w:rPr>
          <w:b/>
          <w:bCs/>
        </w:rPr>
      </w:pPr>
      <w:r w:rsidRPr="00815F82">
        <w:rPr>
          <w:b/>
          <w:bCs/>
        </w:rPr>
        <w:t>5. Medtronic</w:t>
      </w:r>
    </w:p>
    <w:p w14:paraId="39ED324D" w14:textId="77777777" w:rsidR="00815F82" w:rsidRPr="00815F82" w:rsidRDefault="00815F82" w:rsidP="00815F82">
      <w:r w:rsidRPr="00815F82">
        <w:t xml:space="preserve">Though more prominent in general surgical tools, </w:t>
      </w:r>
      <w:r w:rsidRPr="00815F82">
        <w:rPr>
          <w:b/>
          <w:bCs/>
        </w:rPr>
        <w:t>Medtronic</w:t>
      </w:r>
      <w:r w:rsidRPr="00815F82">
        <w:t xml:space="preserve"> has made strategic moves into the endoscopic clip market through </w:t>
      </w:r>
      <w:r w:rsidRPr="00815F82">
        <w:rPr>
          <w:b/>
          <w:bCs/>
        </w:rPr>
        <w:t>acquisitions and OEM partnerships</w:t>
      </w:r>
      <w:r w:rsidRPr="00815F82">
        <w:t xml:space="preserve">. Its focus is on integrating clip technology with </w:t>
      </w:r>
      <w:r w:rsidRPr="00815F82">
        <w:rPr>
          <w:b/>
          <w:bCs/>
        </w:rPr>
        <w:t>robot-assisted and image-guided platforms</w:t>
      </w:r>
      <w:r w:rsidRPr="00815F82">
        <w:t>. Medtronic's scale allows for aggressive pricing and bundling in institutional contracts.</w:t>
      </w:r>
    </w:p>
    <w:p w14:paraId="5BAF7C0D" w14:textId="77777777" w:rsidR="00815F82" w:rsidRPr="00815F82" w:rsidRDefault="00815F82" w:rsidP="00815F82">
      <w:r w:rsidRPr="00815F82">
        <w:rPr>
          <w:i/>
          <w:iCs/>
        </w:rPr>
        <w:t>Strategy</w:t>
      </w:r>
      <w:r w:rsidRPr="00815F82">
        <w:t>: Synergy across procedural platforms and bundled value offerings.</w:t>
      </w:r>
    </w:p>
    <w:p w14:paraId="7636F4E2" w14:textId="77777777" w:rsidR="00815F82" w:rsidRPr="00815F82" w:rsidRDefault="00815F82" w:rsidP="00815F82">
      <w:r w:rsidRPr="00815F82">
        <w:pict w14:anchorId="7F24CFF6">
          <v:rect id="_x0000_i1455" style="width:0;height:1.5pt" o:hralign="center" o:hrstd="t" o:hr="t" fillcolor="#a0a0a0" stroked="f"/>
        </w:pict>
      </w:r>
    </w:p>
    <w:p w14:paraId="355D6D1A" w14:textId="77777777" w:rsidR="00815F82" w:rsidRPr="00815F82" w:rsidRDefault="00815F82" w:rsidP="00815F82">
      <w:pPr>
        <w:rPr>
          <w:b/>
          <w:bCs/>
        </w:rPr>
      </w:pPr>
      <w:r w:rsidRPr="00815F82">
        <w:rPr>
          <w:b/>
          <w:bCs/>
        </w:rPr>
        <w:t xml:space="preserve">6. </w:t>
      </w:r>
      <w:proofErr w:type="spellStart"/>
      <w:r w:rsidRPr="00815F82">
        <w:rPr>
          <w:b/>
          <w:bCs/>
        </w:rPr>
        <w:t>Ovesco</w:t>
      </w:r>
      <w:proofErr w:type="spellEnd"/>
      <w:r w:rsidRPr="00815F82">
        <w:rPr>
          <w:b/>
          <w:bCs/>
        </w:rPr>
        <w:t xml:space="preserve"> Endoscopy AG</w:t>
      </w:r>
    </w:p>
    <w:p w14:paraId="5C2F409B" w14:textId="77777777" w:rsidR="00815F82" w:rsidRPr="00815F82" w:rsidRDefault="00815F82" w:rsidP="00815F82">
      <w:r w:rsidRPr="00815F82">
        <w:t xml:space="preserve">A European niche innovator, </w:t>
      </w:r>
      <w:proofErr w:type="spellStart"/>
      <w:r w:rsidRPr="00815F82">
        <w:rPr>
          <w:b/>
          <w:bCs/>
        </w:rPr>
        <w:t>Ovesco</w:t>
      </w:r>
      <w:proofErr w:type="spellEnd"/>
      <w:r w:rsidRPr="00815F82">
        <w:t xml:space="preserve"> specializes in </w:t>
      </w:r>
      <w:r w:rsidRPr="00815F82">
        <w:rPr>
          <w:b/>
          <w:bCs/>
        </w:rPr>
        <w:t>OTSC (Over-The-Scope Clip)</w:t>
      </w:r>
      <w:r w:rsidRPr="00815F82">
        <w:t xml:space="preserve"> systems for advanced applications such as perforation closure and fistula treatment. Though more expensive, </w:t>
      </w:r>
      <w:proofErr w:type="spellStart"/>
      <w:r w:rsidRPr="00815F82">
        <w:t>Ovesco</w:t>
      </w:r>
      <w:proofErr w:type="spellEnd"/>
      <w:r w:rsidRPr="00815F82">
        <w:t xml:space="preserve"> clips offer superior mechanical strength and are used in </w:t>
      </w:r>
      <w:r w:rsidRPr="00815F82">
        <w:rPr>
          <w:b/>
          <w:bCs/>
        </w:rPr>
        <w:t>tertiary and teaching hospitals</w:t>
      </w:r>
      <w:r w:rsidRPr="00815F82">
        <w:t xml:space="preserve"> for highly complex GI cases.</w:t>
      </w:r>
    </w:p>
    <w:p w14:paraId="1BCE6310" w14:textId="77777777" w:rsidR="00815F82" w:rsidRPr="00815F82" w:rsidRDefault="00815F82" w:rsidP="00815F82">
      <w:r w:rsidRPr="00815F82">
        <w:rPr>
          <w:i/>
          <w:iCs/>
        </w:rPr>
        <w:t>Strategy</w:t>
      </w:r>
      <w:r w:rsidRPr="00815F82">
        <w:t>: Clinical niche dominance and ongoing development of next-generation closure devices.</w:t>
      </w:r>
    </w:p>
    <w:p w14:paraId="57BB0DBD" w14:textId="77777777" w:rsidR="00815F82" w:rsidRPr="00815F82" w:rsidRDefault="00815F82" w:rsidP="00815F82">
      <w:r w:rsidRPr="00815F82">
        <w:pict w14:anchorId="424B15E4">
          <v:rect id="_x0000_i1456" style="width:0;height:1.5pt" o:hralign="center" o:hrstd="t" o:hr="t" fillcolor="#a0a0a0" stroked="f"/>
        </w:pict>
      </w:r>
    </w:p>
    <w:p w14:paraId="3E0AFCF4" w14:textId="77777777" w:rsidR="00815F82" w:rsidRPr="00815F82" w:rsidRDefault="00815F82" w:rsidP="00815F82">
      <w:pPr>
        <w:rPr>
          <w:b/>
          <w:bCs/>
        </w:rPr>
      </w:pPr>
      <w:r w:rsidRPr="00815F82">
        <w:rPr>
          <w:b/>
          <w:bCs/>
        </w:rPr>
        <w:t>7. Micro-Tech Endoscopy</w:t>
      </w:r>
    </w:p>
    <w:p w14:paraId="4696E8B1" w14:textId="77777777" w:rsidR="00815F82" w:rsidRPr="00815F82" w:rsidRDefault="00815F82" w:rsidP="00815F82">
      <w:r w:rsidRPr="00815F82">
        <w:t xml:space="preserve">Based in China with a growing international presence, </w:t>
      </w:r>
      <w:r w:rsidRPr="00815F82">
        <w:rPr>
          <w:b/>
          <w:bCs/>
        </w:rPr>
        <w:t>Micro-Tech</w:t>
      </w:r>
      <w:r w:rsidRPr="00815F82">
        <w:t xml:space="preserve"> focuses on </w:t>
      </w:r>
      <w:r w:rsidRPr="00815F82">
        <w:rPr>
          <w:b/>
          <w:bCs/>
        </w:rPr>
        <w:t>cost-effective clip systems</w:t>
      </w:r>
      <w:r w:rsidRPr="00815F82">
        <w:t xml:space="preserve"> for GI bleeding and lesion marking. It is a rising competitor in Asia-Pacific and parts of Eastern Europe due to its </w:t>
      </w:r>
      <w:r w:rsidRPr="00815F82">
        <w:rPr>
          <w:b/>
          <w:bCs/>
        </w:rPr>
        <w:t>affordable pricing and rapid regulatory approvals</w:t>
      </w:r>
      <w:r w:rsidRPr="00815F82">
        <w:t xml:space="preserve">. The company is also investing in </w:t>
      </w:r>
      <w:r w:rsidRPr="00815F82">
        <w:rPr>
          <w:b/>
          <w:bCs/>
        </w:rPr>
        <w:t>training-based partnerships</w:t>
      </w:r>
      <w:r w:rsidRPr="00815F82">
        <w:t xml:space="preserve"> with gastroenterology clinics.</w:t>
      </w:r>
    </w:p>
    <w:p w14:paraId="2669B627" w14:textId="77777777" w:rsidR="00815F82" w:rsidRPr="00815F82" w:rsidRDefault="00815F82" w:rsidP="00815F82">
      <w:r w:rsidRPr="00815F82">
        <w:rPr>
          <w:i/>
          <w:iCs/>
        </w:rPr>
        <w:t>Strategy</w:t>
      </w:r>
      <w:r w:rsidRPr="00815F82">
        <w:t>: Volume-based pricing, regional expansion, and OEM collaborations.</w:t>
      </w:r>
    </w:p>
    <w:p w14:paraId="407DC691" w14:textId="77777777" w:rsidR="00815F82" w:rsidRPr="00815F82" w:rsidRDefault="00815F82" w:rsidP="00815F82">
      <w:r w:rsidRPr="00815F82">
        <w:pict w14:anchorId="559399AD">
          <v:rect id="_x0000_i1457" style="width:0;height:1.5pt" o:hralign="center" o:hrstd="t" o:hr="t" fillcolor="#a0a0a0" stroked="f"/>
        </w:pict>
      </w:r>
    </w:p>
    <w:p w14:paraId="34377EB2" w14:textId="77777777" w:rsidR="00815F82" w:rsidRPr="00815F82" w:rsidRDefault="00815F82" w:rsidP="00815F82">
      <w:r w:rsidRPr="00815F82">
        <w:rPr>
          <w:b/>
          <w:bCs/>
        </w:rPr>
        <w:t>Competitive Insights:</w:t>
      </w:r>
    </w:p>
    <w:p w14:paraId="50043A38" w14:textId="77777777" w:rsidR="00815F82" w:rsidRPr="00815F82" w:rsidRDefault="00815F82" w:rsidP="00815F82">
      <w:pPr>
        <w:numPr>
          <w:ilvl w:val="0"/>
          <w:numId w:val="10"/>
        </w:numPr>
      </w:pPr>
      <w:r w:rsidRPr="00815F82">
        <w:rPr>
          <w:b/>
          <w:bCs/>
        </w:rPr>
        <w:t>Olympus and Boston Scientific</w:t>
      </w:r>
      <w:r w:rsidRPr="00815F82">
        <w:t xml:space="preserve"> dominate global hospitals through platform integration.</w:t>
      </w:r>
    </w:p>
    <w:p w14:paraId="4D3A6217" w14:textId="77777777" w:rsidR="00815F82" w:rsidRPr="00815F82" w:rsidRDefault="00815F82" w:rsidP="00815F82">
      <w:pPr>
        <w:numPr>
          <w:ilvl w:val="0"/>
          <w:numId w:val="10"/>
        </w:numPr>
      </w:pPr>
      <w:proofErr w:type="spellStart"/>
      <w:r w:rsidRPr="00815F82">
        <w:rPr>
          <w:b/>
          <w:bCs/>
        </w:rPr>
        <w:lastRenderedPageBreak/>
        <w:t>Ovesco</w:t>
      </w:r>
      <w:proofErr w:type="spellEnd"/>
      <w:r w:rsidRPr="00815F82">
        <w:rPr>
          <w:b/>
          <w:bCs/>
        </w:rPr>
        <w:t xml:space="preserve"> and Cook</w:t>
      </w:r>
      <w:r w:rsidRPr="00815F82">
        <w:t xml:space="preserve"> hold strength in specialized and mid-tier settings, respectively.</w:t>
      </w:r>
    </w:p>
    <w:p w14:paraId="53D1EDD6" w14:textId="77777777" w:rsidR="00815F82" w:rsidRPr="00815F82" w:rsidRDefault="00815F82" w:rsidP="00815F82">
      <w:pPr>
        <w:numPr>
          <w:ilvl w:val="0"/>
          <w:numId w:val="10"/>
        </w:numPr>
      </w:pPr>
      <w:r w:rsidRPr="00815F82">
        <w:rPr>
          <w:b/>
          <w:bCs/>
        </w:rPr>
        <w:t>Micro-Tech</w:t>
      </w:r>
      <w:r w:rsidRPr="00815F82">
        <w:t xml:space="preserve"> and </w:t>
      </w:r>
      <w:r w:rsidRPr="00815F82">
        <w:rPr>
          <w:b/>
          <w:bCs/>
        </w:rPr>
        <w:t>CONMED</w:t>
      </w:r>
      <w:r w:rsidRPr="00815F82">
        <w:t xml:space="preserve"> are rapidly growing in emerging markets by undercutting traditional pricing norms.</w:t>
      </w:r>
    </w:p>
    <w:p w14:paraId="379E10A5" w14:textId="77777777" w:rsidR="00815F82" w:rsidRPr="00815F82" w:rsidRDefault="00815F82" w:rsidP="00815F82">
      <w:r w:rsidRPr="00815F82">
        <w:rPr>
          <w:i/>
          <w:iCs/>
        </w:rPr>
        <w:t xml:space="preserve">“As endoscopic procedures become more specialized, the market is shifting from general-purpose clips to application-specific systems, </w:t>
      </w:r>
      <w:proofErr w:type="spellStart"/>
      <w:r w:rsidRPr="00815F82">
        <w:rPr>
          <w:i/>
          <w:iCs/>
        </w:rPr>
        <w:t>favoring</w:t>
      </w:r>
      <w:proofErr w:type="spellEnd"/>
      <w:r w:rsidRPr="00815F82">
        <w:rPr>
          <w:i/>
          <w:iCs/>
        </w:rPr>
        <w:t xml:space="preserve"> companies that can combine precision, speed, and cost-efficiency,”</w:t>
      </w:r>
      <w:r w:rsidRPr="00815F82">
        <w:t xml:space="preserve"> concludes a senior procurement officer at a leading European GI </w:t>
      </w:r>
      <w:proofErr w:type="spellStart"/>
      <w:r w:rsidRPr="00815F82">
        <w:t>center</w:t>
      </w:r>
      <w:proofErr w:type="spellEnd"/>
      <w:r w:rsidRPr="00815F82">
        <w:t>.</w:t>
      </w:r>
    </w:p>
    <w:p w14:paraId="09AC4940" w14:textId="77777777" w:rsidR="00815F82" w:rsidRPr="00815F82" w:rsidRDefault="00815F82" w:rsidP="00815F82">
      <w:r w:rsidRPr="00815F82">
        <w:pict w14:anchorId="0DA3B0A2">
          <v:rect id="_x0000_i1459" style="width:0;height:1.5pt" o:hralign="center" o:hrstd="t" o:hr="t" fillcolor="#a0a0a0" stroked="f"/>
        </w:pict>
      </w:r>
    </w:p>
    <w:p w14:paraId="3182E395" w14:textId="77777777" w:rsidR="00815F82" w:rsidRPr="00815F82" w:rsidRDefault="00815F82" w:rsidP="00815F82">
      <w:pPr>
        <w:rPr>
          <w:b/>
          <w:bCs/>
        </w:rPr>
      </w:pPr>
      <w:r w:rsidRPr="00815F82">
        <w:rPr>
          <w:b/>
          <w:bCs/>
        </w:rPr>
        <w:t>5. Regional Landscape and Adoption Outlook</w:t>
      </w:r>
    </w:p>
    <w:p w14:paraId="0561A1FA" w14:textId="77777777" w:rsidR="00815F82" w:rsidRPr="00815F82" w:rsidRDefault="00815F82" w:rsidP="00815F82">
      <w:r w:rsidRPr="00815F82">
        <w:t xml:space="preserve">The global </w:t>
      </w:r>
      <w:r w:rsidRPr="00815F82">
        <w:rPr>
          <w:b/>
          <w:bCs/>
        </w:rPr>
        <w:t>endoscopic clips market</w:t>
      </w:r>
      <w:r w:rsidRPr="00815F82">
        <w:t xml:space="preserve"> shows significant geographical variance in adoption, shaped by factors such as </w:t>
      </w:r>
      <w:r w:rsidRPr="00815F82">
        <w:rPr>
          <w:b/>
          <w:bCs/>
        </w:rPr>
        <w:t>healthcare infrastructure</w:t>
      </w:r>
      <w:r w:rsidRPr="00815F82">
        <w:t xml:space="preserve">, </w:t>
      </w:r>
      <w:r w:rsidRPr="00815F82">
        <w:rPr>
          <w:b/>
          <w:bCs/>
        </w:rPr>
        <w:t>clinical training</w:t>
      </w:r>
      <w:r w:rsidRPr="00815F82">
        <w:t xml:space="preserve">, </w:t>
      </w:r>
      <w:r w:rsidRPr="00815F82">
        <w:rPr>
          <w:b/>
          <w:bCs/>
        </w:rPr>
        <w:t>regulatory approval timelines</w:t>
      </w:r>
      <w:r w:rsidRPr="00815F82">
        <w:t xml:space="preserve">, and </w:t>
      </w:r>
      <w:r w:rsidRPr="00815F82">
        <w:rPr>
          <w:b/>
          <w:bCs/>
        </w:rPr>
        <w:t>gastrointestinal disease prevalence</w:t>
      </w:r>
      <w:r w:rsidRPr="00815F82">
        <w:t>. While mature markets dominate revenue, emerging regions present the highest growth potential through 2030.</w:t>
      </w:r>
    </w:p>
    <w:p w14:paraId="0D8F94F1" w14:textId="77777777" w:rsidR="00815F82" w:rsidRPr="00815F82" w:rsidRDefault="00815F82" w:rsidP="00815F82">
      <w:r w:rsidRPr="00815F82">
        <w:pict w14:anchorId="5BBBEF7F">
          <v:rect id="_x0000_i1460" style="width:0;height:1.5pt" o:hralign="center" o:hrstd="t" o:hr="t" fillcolor="#a0a0a0" stroked="f"/>
        </w:pict>
      </w:r>
    </w:p>
    <w:p w14:paraId="58519FF7" w14:textId="77777777" w:rsidR="00815F82" w:rsidRPr="00815F82" w:rsidRDefault="00815F82" w:rsidP="00815F82">
      <w:pPr>
        <w:rPr>
          <w:b/>
          <w:bCs/>
        </w:rPr>
      </w:pPr>
      <w:r w:rsidRPr="00815F82">
        <w:rPr>
          <w:b/>
          <w:bCs/>
        </w:rPr>
        <w:t>North America</w:t>
      </w:r>
    </w:p>
    <w:p w14:paraId="4E72AC55" w14:textId="77777777" w:rsidR="00815F82" w:rsidRPr="00815F82" w:rsidRDefault="00815F82" w:rsidP="00815F82">
      <w:r w:rsidRPr="00815F82">
        <w:rPr>
          <w:b/>
          <w:bCs/>
        </w:rPr>
        <w:t>North America</w:t>
      </w:r>
      <w:r w:rsidRPr="00815F82">
        <w:t xml:space="preserve">, led by the </w:t>
      </w:r>
      <w:r w:rsidRPr="00815F82">
        <w:rPr>
          <w:b/>
          <w:bCs/>
        </w:rPr>
        <w:t>United States</w:t>
      </w:r>
      <w:r w:rsidRPr="00815F82">
        <w:t xml:space="preserve">, accounted for the largest share of the global market in </w:t>
      </w:r>
      <w:r w:rsidRPr="00815F82">
        <w:rPr>
          <w:b/>
          <w:bCs/>
        </w:rPr>
        <w:t>2024</w:t>
      </w:r>
      <w:r w:rsidRPr="00815F82">
        <w:t>, supported by:</w:t>
      </w:r>
    </w:p>
    <w:p w14:paraId="204A1E69" w14:textId="77777777" w:rsidR="00815F82" w:rsidRPr="00815F82" w:rsidRDefault="00815F82" w:rsidP="00815F82">
      <w:pPr>
        <w:numPr>
          <w:ilvl w:val="0"/>
          <w:numId w:val="11"/>
        </w:numPr>
      </w:pPr>
      <w:r w:rsidRPr="00815F82">
        <w:t xml:space="preserve">A well-established network of GI specialists and endoscopy </w:t>
      </w:r>
      <w:proofErr w:type="spellStart"/>
      <w:r w:rsidRPr="00815F82">
        <w:t>centers</w:t>
      </w:r>
      <w:proofErr w:type="spellEnd"/>
    </w:p>
    <w:p w14:paraId="567D5A57" w14:textId="77777777" w:rsidR="00815F82" w:rsidRPr="00815F82" w:rsidRDefault="00815F82" w:rsidP="00815F82">
      <w:pPr>
        <w:numPr>
          <w:ilvl w:val="0"/>
          <w:numId w:val="11"/>
        </w:numPr>
      </w:pPr>
      <w:r w:rsidRPr="00815F82">
        <w:t>Early adoption of advanced clip technologies</w:t>
      </w:r>
    </w:p>
    <w:p w14:paraId="21FF9E4A" w14:textId="77777777" w:rsidR="00815F82" w:rsidRPr="00815F82" w:rsidRDefault="00815F82" w:rsidP="00815F82">
      <w:pPr>
        <w:numPr>
          <w:ilvl w:val="0"/>
          <w:numId w:val="11"/>
        </w:numPr>
      </w:pPr>
      <w:r w:rsidRPr="00815F82">
        <w:t xml:space="preserve">Strong reimbursement frameworks, especially for </w:t>
      </w:r>
      <w:proofErr w:type="spellStart"/>
      <w:r w:rsidRPr="00815F82">
        <w:t>hemostasis</w:t>
      </w:r>
      <w:proofErr w:type="spellEnd"/>
      <w:r w:rsidRPr="00815F82">
        <w:t xml:space="preserve"> and colorectal screening procedures</w:t>
      </w:r>
    </w:p>
    <w:p w14:paraId="666838D3" w14:textId="77777777" w:rsidR="00815F82" w:rsidRPr="00815F82" w:rsidRDefault="00815F82" w:rsidP="00815F82">
      <w:r w:rsidRPr="00815F82">
        <w:t xml:space="preserve">Procedures involving endoscopic mucosal resection (EMR), gastrointestinal bleeding control, and polypectomy are routinely supported by </w:t>
      </w:r>
      <w:r w:rsidRPr="00815F82">
        <w:rPr>
          <w:b/>
          <w:bCs/>
        </w:rPr>
        <w:t>multi-use clip systems</w:t>
      </w:r>
      <w:r w:rsidRPr="00815F82">
        <w:t xml:space="preserve">, particularly in academic hospitals and outpatient surgical </w:t>
      </w:r>
      <w:proofErr w:type="spellStart"/>
      <w:r w:rsidRPr="00815F82">
        <w:t>centers</w:t>
      </w:r>
      <w:proofErr w:type="spellEnd"/>
      <w:r w:rsidRPr="00815F82">
        <w:t>.</w:t>
      </w:r>
    </w:p>
    <w:p w14:paraId="4758DC7B" w14:textId="77777777" w:rsidR="00815F82" w:rsidRPr="00815F82" w:rsidRDefault="00815F82" w:rsidP="00815F82">
      <w:r w:rsidRPr="00815F82">
        <w:t xml:space="preserve">The </w:t>
      </w:r>
      <w:r w:rsidRPr="00815F82">
        <w:rPr>
          <w:b/>
          <w:bCs/>
        </w:rPr>
        <w:t xml:space="preserve">U.S. </w:t>
      </w:r>
      <w:proofErr w:type="gramStart"/>
      <w:r w:rsidRPr="00815F82">
        <w:rPr>
          <w:b/>
          <w:bCs/>
        </w:rPr>
        <w:t>FDA’s</w:t>
      </w:r>
      <w:proofErr w:type="gramEnd"/>
      <w:r w:rsidRPr="00815F82">
        <w:rPr>
          <w:b/>
          <w:bCs/>
        </w:rPr>
        <w:t xml:space="preserve"> streamlined 510(k) pathway</w:t>
      </w:r>
      <w:r w:rsidRPr="00815F82">
        <w:t xml:space="preserve"> for clip-based accessories has facilitated rapid product introductions, benefiting both domestic and international manufacturers. Canada, while a smaller market, is seeing steady growth due to increased adoption of colorectal screening programs.</w:t>
      </w:r>
    </w:p>
    <w:p w14:paraId="370F2EC1" w14:textId="77777777" w:rsidR="00815F82" w:rsidRPr="00815F82" w:rsidRDefault="00815F82" w:rsidP="00815F82">
      <w:r w:rsidRPr="00815F82">
        <w:rPr>
          <w:i/>
          <w:iCs/>
        </w:rPr>
        <w:t>“North America’s high clinical expectations and volume of outpatient procedures make it a proving ground for next-gen clip systems,”</w:t>
      </w:r>
      <w:r w:rsidRPr="00815F82">
        <w:t xml:space="preserve"> observes a U.S.-based procurement head at a GI surgical network.</w:t>
      </w:r>
    </w:p>
    <w:p w14:paraId="5C81744F" w14:textId="77777777" w:rsidR="00815F82" w:rsidRPr="00815F82" w:rsidRDefault="00815F82" w:rsidP="00815F82">
      <w:r w:rsidRPr="00815F82">
        <w:pict w14:anchorId="53DFC143">
          <v:rect id="_x0000_i1461" style="width:0;height:1.5pt" o:hralign="center" o:hrstd="t" o:hr="t" fillcolor="#a0a0a0" stroked="f"/>
        </w:pict>
      </w:r>
    </w:p>
    <w:p w14:paraId="6D57DE80" w14:textId="77777777" w:rsidR="00815F82" w:rsidRPr="00815F82" w:rsidRDefault="00815F82" w:rsidP="00815F82">
      <w:pPr>
        <w:rPr>
          <w:b/>
          <w:bCs/>
        </w:rPr>
      </w:pPr>
      <w:r w:rsidRPr="00815F82">
        <w:rPr>
          <w:b/>
          <w:bCs/>
        </w:rPr>
        <w:t>Europe</w:t>
      </w:r>
    </w:p>
    <w:p w14:paraId="5EFFD29A" w14:textId="77777777" w:rsidR="00815F82" w:rsidRPr="00815F82" w:rsidRDefault="00815F82" w:rsidP="00815F82">
      <w:r w:rsidRPr="00815F82">
        <w:t xml:space="preserve">Europe remains a </w:t>
      </w:r>
      <w:r w:rsidRPr="00815F82">
        <w:rPr>
          <w:b/>
          <w:bCs/>
        </w:rPr>
        <w:t>stronghold for high-precision endoscopic clips</w:t>
      </w:r>
      <w:r w:rsidRPr="00815F82">
        <w:t xml:space="preserve">, especially in </w:t>
      </w:r>
      <w:r w:rsidRPr="00815F82">
        <w:rPr>
          <w:b/>
          <w:bCs/>
        </w:rPr>
        <w:t>Germany, France, and the UK</w:t>
      </w:r>
      <w:r w:rsidRPr="00815F82">
        <w:t xml:space="preserve">, where tertiary GI </w:t>
      </w:r>
      <w:proofErr w:type="spellStart"/>
      <w:r w:rsidRPr="00815F82">
        <w:t>centers</w:t>
      </w:r>
      <w:proofErr w:type="spellEnd"/>
      <w:r w:rsidRPr="00815F82">
        <w:t xml:space="preserve"> are widespread. Public health systems in the </w:t>
      </w:r>
      <w:r w:rsidRPr="00815F82">
        <w:lastRenderedPageBreak/>
        <w:t xml:space="preserve">region emphasize </w:t>
      </w:r>
      <w:r w:rsidRPr="00815F82">
        <w:rPr>
          <w:b/>
          <w:bCs/>
        </w:rPr>
        <w:t>preventive care and early GI disease intervention</w:t>
      </w:r>
      <w:r w:rsidRPr="00815F82">
        <w:t>, increasing demand for marking and mucosal closure clips.</w:t>
      </w:r>
    </w:p>
    <w:p w14:paraId="173F52C3" w14:textId="77777777" w:rsidR="00815F82" w:rsidRPr="00815F82" w:rsidRDefault="00815F82" w:rsidP="00815F82">
      <w:r w:rsidRPr="00815F82">
        <w:rPr>
          <w:b/>
          <w:bCs/>
        </w:rPr>
        <w:t>CE regulations</w:t>
      </w:r>
      <w:r w:rsidRPr="00815F82">
        <w:t xml:space="preserve"> have made Europe attractive for early clinical adoption of novel clip systems, including </w:t>
      </w:r>
      <w:r w:rsidRPr="00815F82">
        <w:rPr>
          <w:b/>
          <w:bCs/>
        </w:rPr>
        <w:t>biodegradable materials</w:t>
      </w:r>
      <w:r w:rsidRPr="00815F82">
        <w:t xml:space="preserve"> and </w:t>
      </w:r>
      <w:r w:rsidRPr="00815F82">
        <w:rPr>
          <w:b/>
          <w:bCs/>
        </w:rPr>
        <w:t>OTSC (Over-the-Scope Clip) systems</w:t>
      </w:r>
      <w:r w:rsidRPr="00815F82">
        <w:t>, often used in post-surgical leak management.</w:t>
      </w:r>
    </w:p>
    <w:p w14:paraId="7356BD22" w14:textId="77777777" w:rsidR="00815F82" w:rsidRPr="00815F82" w:rsidRDefault="00815F82" w:rsidP="00815F82">
      <w:r w:rsidRPr="00815F82">
        <w:t xml:space="preserve">Southern and Eastern European countries, including </w:t>
      </w:r>
      <w:r w:rsidRPr="00815F82">
        <w:rPr>
          <w:b/>
          <w:bCs/>
        </w:rPr>
        <w:t>Poland and Spain</w:t>
      </w:r>
      <w:r w:rsidRPr="00815F82">
        <w:t>, are emerging as fast adopters due to health funding improvements and regional partnerships with device manufacturers.</w:t>
      </w:r>
    </w:p>
    <w:p w14:paraId="61A2A754" w14:textId="77777777" w:rsidR="00815F82" w:rsidRPr="00815F82" w:rsidRDefault="00815F82" w:rsidP="00815F82">
      <w:r w:rsidRPr="00815F82">
        <w:pict w14:anchorId="4A061748">
          <v:rect id="_x0000_i1462" style="width:0;height:1.5pt" o:hralign="center" o:hrstd="t" o:hr="t" fillcolor="#a0a0a0" stroked="f"/>
        </w:pict>
      </w:r>
    </w:p>
    <w:p w14:paraId="37FA2399" w14:textId="77777777" w:rsidR="00815F82" w:rsidRPr="00815F82" w:rsidRDefault="00815F82" w:rsidP="00815F82">
      <w:pPr>
        <w:rPr>
          <w:b/>
          <w:bCs/>
        </w:rPr>
      </w:pPr>
      <w:r w:rsidRPr="00815F82">
        <w:rPr>
          <w:b/>
          <w:bCs/>
        </w:rPr>
        <w:t>Asia Pacific</w:t>
      </w:r>
    </w:p>
    <w:p w14:paraId="12347582" w14:textId="77777777" w:rsidR="00815F82" w:rsidRPr="00815F82" w:rsidRDefault="00815F82" w:rsidP="00815F82">
      <w:r w:rsidRPr="00815F82">
        <w:rPr>
          <w:b/>
          <w:bCs/>
        </w:rPr>
        <w:t>Asia Pacific (APAC)</w:t>
      </w:r>
      <w:r w:rsidRPr="00815F82">
        <w:t xml:space="preserve"> is the </w:t>
      </w:r>
      <w:r w:rsidRPr="00815F82">
        <w:rPr>
          <w:b/>
          <w:bCs/>
        </w:rPr>
        <w:t>fastest-growing region</w:t>
      </w:r>
      <w:r w:rsidRPr="00815F82">
        <w:t xml:space="preserve">, projected to expand at a </w:t>
      </w:r>
      <w:r w:rsidRPr="00815F82">
        <w:rPr>
          <w:b/>
          <w:bCs/>
        </w:rPr>
        <w:t>double-digit CAGR</w:t>
      </w:r>
      <w:r w:rsidRPr="00815F82">
        <w:t xml:space="preserve"> through 2030. Key contributors include:</w:t>
      </w:r>
    </w:p>
    <w:p w14:paraId="018CB64D" w14:textId="77777777" w:rsidR="00815F82" w:rsidRPr="00815F82" w:rsidRDefault="00815F82" w:rsidP="00815F82">
      <w:pPr>
        <w:numPr>
          <w:ilvl w:val="0"/>
          <w:numId w:val="12"/>
        </w:numPr>
      </w:pPr>
      <w:r w:rsidRPr="00815F82">
        <w:rPr>
          <w:b/>
          <w:bCs/>
        </w:rPr>
        <w:t>China</w:t>
      </w:r>
      <w:r w:rsidRPr="00815F82">
        <w:t>, where the volume of endoscopic procedures is surging across urban hospitals</w:t>
      </w:r>
    </w:p>
    <w:p w14:paraId="0E3A52AF" w14:textId="77777777" w:rsidR="00815F82" w:rsidRPr="00815F82" w:rsidRDefault="00815F82" w:rsidP="00815F82">
      <w:pPr>
        <w:numPr>
          <w:ilvl w:val="0"/>
          <w:numId w:val="12"/>
        </w:numPr>
      </w:pPr>
      <w:r w:rsidRPr="00815F82">
        <w:rPr>
          <w:b/>
          <w:bCs/>
        </w:rPr>
        <w:t>Japan and South Korea</w:t>
      </w:r>
      <w:r w:rsidRPr="00815F82">
        <w:t>, known for their advanced therapeutic endoscopy capabilities and early integration of clip-assisted procedures like ESD</w:t>
      </w:r>
    </w:p>
    <w:p w14:paraId="6E82CB94" w14:textId="77777777" w:rsidR="00815F82" w:rsidRPr="00815F82" w:rsidRDefault="00815F82" w:rsidP="00815F82">
      <w:pPr>
        <w:numPr>
          <w:ilvl w:val="0"/>
          <w:numId w:val="12"/>
        </w:numPr>
      </w:pPr>
      <w:r w:rsidRPr="00815F82">
        <w:rPr>
          <w:b/>
          <w:bCs/>
        </w:rPr>
        <w:t>India</w:t>
      </w:r>
      <w:r w:rsidRPr="00815F82">
        <w:t>, witnessing accelerated adoption due to increasing government support for colorectal cancer screening and rural endoscopy outreach programs</w:t>
      </w:r>
    </w:p>
    <w:p w14:paraId="2AC8E776" w14:textId="77777777" w:rsidR="00815F82" w:rsidRPr="00815F82" w:rsidRDefault="00815F82" w:rsidP="00815F82">
      <w:r w:rsidRPr="00815F82">
        <w:t xml:space="preserve">The region’s growth is underpinned by </w:t>
      </w:r>
      <w:r w:rsidRPr="00815F82">
        <w:rPr>
          <w:b/>
          <w:bCs/>
        </w:rPr>
        <w:t>rapid hospital infrastructure development</w:t>
      </w:r>
      <w:r w:rsidRPr="00815F82">
        <w:t xml:space="preserve">, </w:t>
      </w:r>
      <w:r w:rsidRPr="00815F82">
        <w:rPr>
          <w:b/>
          <w:bCs/>
        </w:rPr>
        <w:t>local manufacturing incentives</w:t>
      </w:r>
      <w:r w:rsidRPr="00815F82">
        <w:t>, and a growing population base with a rising burden of GI diseases.</w:t>
      </w:r>
    </w:p>
    <w:p w14:paraId="7864714E" w14:textId="77777777" w:rsidR="00815F82" w:rsidRPr="00815F82" w:rsidRDefault="00815F82" w:rsidP="00815F82">
      <w:r w:rsidRPr="00815F82">
        <w:rPr>
          <w:i/>
          <w:iCs/>
        </w:rPr>
        <w:t>“Japan is not just a consumer of advanced clip systems—it’s a laboratory for innovation in rotational control and dual-clip deployment mechanisms,”</w:t>
      </w:r>
      <w:r w:rsidRPr="00815F82">
        <w:t xml:space="preserve"> notes a leading APAC </w:t>
      </w:r>
      <w:proofErr w:type="spellStart"/>
      <w:r w:rsidRPr="00815F82">
        <w:t>medtech</w:t>
      </w:r>
      <w:proofErr w:type="spellEnd"/>
      <w:r w:rsidRPr="00815F82">
        <w:t xml:space="preserve"> consultant.</w:t>
      </w:r>
    </w:p>
    <w:p w14:paraId="405BBC91" w14:textId="77777777" w:rsidR="00815F82" w:rsidRPr="00815F82" w:rsidRDefault="00815F82" w:rsidP="00815F82">
      <w:r w:rsidRPr="00815F82">
        <w:pict w14:anchorId="66B80D3B">
          <v:rect id="_x0000_i1463" style="width:0;height:1.5pt" o:hralign="center" o:hrstd="t" o:hr="t" fillcolor="#a0a0a0" stroked="f"/>
        </w:pict>
      </w:r>
    </w:p>
    <w:p w14:paraId="1A5DCAA3" w14:textId="77777777" w:rsidR="00815F82" w:rsidRPr="00815F82" w:rsidRDefault="00815F82" w:rsidP="00815F82">
      <w:pPr>
        <w:rPr>
          <w:b/>
          <w:bCs/>
        </w:rPr>
      </w:pPr>
      <w:r w:rsidRPr="00815F82">
        <w:rPr>
          <w:b/>
          <w:bCs/>
        </w:rPr>
        <w:t>Latin America</w:t>
      </w:r>
    </w:p>
    <w:p w14:paraId="1B339F64" w14:textId="77777777" w:rsidR="00815F82" w:rsidRPr="00815F82" w:rsidRDefault="00815F82" w:rsidP="00815F82">
      <w:r w:rsidRPr="00815F82">
        <w:t xml:space="preserve">Adoption in </w:t>
      </w:r>
      <w:r w:rsidRPr="00815F82">
        <w:rPr>
          <w:b/>
          <w:bCs/>
        </w:rPr>
        <w:t>Latin America</w:t>
      </w:r>
      <w:r w:rsidRPr="00815F82">
        <w:t xml:space="preserve"> is improving, particularly in </w:t>
      </w:r>
      <w:r w:rsidRPr="00815F82">
        <w:rPr>
          <w:b/>
          <w:bCs/>
        </w:rPr>
        <w:t>Brazil, Mexico, and Colombia</w:t>
      </w:r>
      <w:r w:rsidRPr="00815F82">
        <w:t>, where private healthcare networks and medical tourism hubs are modernizing GI treatment options. However, public health system disparities still limit penetration in rural areas.</w:t>
      </w:r>
    </w:p>
    <w:p w14:paraId="26768071" w14:textId="77777777" w:rsidR="00815F82" w:rsidRPr="00815F82" w:rsidRDefault="00815F82" w:rsidP="00815F82">
      <w:r w:rsidRPr="00815F82">
        <w:t xml:space="preserve">Regional distributors play a crucial role in bringing in </w:t>
      </w:r>
      <w:r w:rsidRPr="00815F82">
        <w:rPr>
          <w:b/>
          <w:bCs/>
        </w:rPr>
        <w:t>cost-effective clip solutions</w:t>
      </w:r>
      <w:r w:rsidRPr="00815F82">
        <w:t xml:space="preserve">, often </w:t>
      </w:r>
      <w:proofErr w:type="spellStart"/>
      <w:r w:rsidRPr="00815F82">
        <w:t>favoring</w:t>
      </w:r>
      <w:proofErr w:type="spellEnd"/>
      <w:r w:rsidRPr="00815F82">
        <w:t xml:space="preserve"> brands like </w:t>
      </w:r>
      <w:r w:rsidRPr="00815F82">
        <w:rPr>
          <w:b/>
          <w:bCs/>
        </w:rPr>
        <w:t>Micro-Tech and CONMED</w:t>
      </w:r>
      <w:r w:rsidRPr="00815F82">
        <w:t xml:space="preserve"> that offer economic yet durable systems.</w:t>
      </w:r>
    </w:p>
    <w:p w14:paraId="2B2A42F9" w14:textId="77777777" w:rsidR="00815F82" w:rsidRPr="00815F82" w:rsidRDefault="00815F82" w:rsidP="00815F82">
      <w:r w:rsidRPr="00815F82">
        <w:pict w14:anchorId="3DE075BD">
          <v:rect id="_x0000_i1464" style="width:0;height:1.5pt" o:hralign="center" o:hrstd="t" o:hr="t" fillcolor="#a0a0a0" stroked="f"/>
        </w:pict>
      </w:r>
    </w:p>
    <w:p w14:paraId="0F580EB8" w14:textId="77777777" w:rsidR="00815F82" w:rsidRPr="00815F82" w:rsidRDefault="00815F82" w:rsidP="00815F82">
      <w:pPr>
        <w:rPr>
          <w:b/>
          <w:bCs/>
        </w:rPr>
      </w:pPr>
      <w:r w:rsidRPr="00815F82">
        <w:rPr>
          <w:b/>
          <w:bCs/>
        </w:rPr>
        <w:t>Middle East &amp; Africa (MEA)</w:t>
      </w:r>
    </w:p>
    <w:p w14:paraId="40396E87" w14:textId="77777777" w:rsidR="00815F82" w:rsidRPr="00815F82" w:rsidRDefault="00815F82" w:rsidP="00815F82">
      <w:r w:rsidRPr="00815F82">
        <w:rPr>
          <w:b/>
          <w:bCs/>
        </w:rPr>
        <w:t>MEA</w:t>
      </w:r>
      <w:r w:rsidRPr="00815F82">
        <w:t xml:space="preserve"> represents a largely </w:t>
      </w:r>
      <w:r w:rsidRPr="00815F82">
        <w:rPr>
          <w:b/>
          <w:bCs/>
        </w:rPr>
        <w:t>untapped and underserved market</w:t>
      </w:r>
      <w:r w:rsidRPr="00815F82">
        <w:t xml:space="preserve">. While </w:t>
      </w:r>
      <w:r w:rsidRPr="00815F82">
        <w:rPr>
          <w:b/>
          <w:bCs/>
        </w:rPr>
        <w:t>Gulf Cooperation Council (GCC)</w:t>
      </w:r>
      <w:r w:rsidRPr="00815F82">
        <w:t xml:space="preserve"> nations such as </w:t>
      </w:r>
      <w:r w:rsidRPr="00815F82">
        <w:rPr>
          <w:b/>
          <w:bCs/>
        </w:rPr>
        <w:t>Saudi Arabia and the UAE</w:t>
      </w:r>
      <w:r w:rsidRPr="00815F82">
        <w:t xml:space="preserve"> are expanding their advanced </w:t>
      </w:r>
      <w:r w:rsidRPr="00815F82">
        <w:lastRenderedPageBreak/>
        <w:t xml:space="preserve">endoscopy services, the </w:t>
      </w:r>
      <w:r w:rsidRPr="00815F82">
        <w:rPr>
          <w:b/>
          <w:bCs/>
        </w:rPr>
        <w:t>rest of the region lags</w:t>
      </w:r>
      <w:r w:rsidRPr="00815F82">
        <w:t xml:space="preserve"> due to workforce limitations and infrastructure gaps.</w:t>
      </w:r>
    </w:p>
    <w:p w14:paraId="76520808" w14:textId="77777777" w:rsidR="00815F82" w:rsidRPr="00815F82" w:rsidRDefault="00815F82" w:rsidP="00815F82">
      <w:r w:rsidRPr="00815F82">
        <w:t xml:space="preserve">International </w:t>
      </w:r>
      <w:proofErr w:type="spellStart"/>
      <w:r w:rsidRPr="00815F82">
        <w:t>medtech</w:t>
      </w:r>
      <w:proofErr w:type="spellEnd"/>
      <w:r w:rsidRPr="00815F82">
        <w:t xml:space="preserve"> players are targeting these regions through </w:t>
      </w:r>
      <w:r w:rsidRPr="00815F82">
        <w:rPr>
          <w:b/>
          <w:bCs/>
        </w:rPr>
        <w:t>public-private partnerships</w:t>
      </w:r>
      <w:r w:rsidRPr="00815F82">
        <w:t xml:space="preserve">, donations, and </w:t>
      </w:r>
      <w:r w:rsidRPr="00815F82">
        <w:rPr>
          <w:b/>
          <w:bCs/>
        </w:rPr>
        <w:t>medical education programs</w:t>
      </w:r>
      <w:r w:rsidRPr="00815F82">
        <w:t xml:space="preserve"> to increase awareness and adoption.</w:t>
      </w:r>
    </w:p>
    <w:p w14:paraId="440B16B0" w14:textId="77777777" w:rsidR="00815F82" w:rsidRPr="00815F82" w:rsidRDefault="00815F82" w:rsidP="00815F82">
      <w:r w:rsidRPr="00815F82">
        <w:pict w14:anchorId="67119D50">
          <v:rect id="_x0000_i1465" style="width:0;height:1.5pt" o:hralign="center" o:hrstd="t" o:hr="t" fillcolor="#a0a0a0" stroked="f"/>
        </w:pict>
      </w:r>
    </w:p>
    <w:p w14:paraId="78723A79" w14:textId="77777777" w:rsidR="00815F82" w:rsidRPr="00815F82" w:rsidRDefault="00815F82" w:rsidP="00815F82">
      <w:pPr>
        <w:rPr>
          <w:b/>
          <w:bCs/>
        </w:rPr>
      </w:pPr>
      <w:r w:rsidRPr="00815F82">
        <w:rPr>
          <w:b/>
          <w:bCs/>
        </w:rPr>
        <w:t>Regional Outlook Summary:</w:t>
      </w:r>
    </w:p>
    <w:p w14:paraId="513A1A4F" w14:textId="77777777" w:rsidR="00815F82" w:rsidRPr="00815F82" w:rsidRDefault="00815F82" w:rsidP="00815F82">
      <w:pPr>
        <w:numPr>
          <w:ilvl w:val="0"/>
          <w:numId w:val="13"/>
        </w:numPr>
      </w:pPr>
      <w:r w:rsidRPr="00815F82">
        <w:rPr>
          <w:b/>
          <w:bCs/>
        </w:rPr>
        <w:t>North America</w:t>
      </w:r>
      <w:r w:rsidRPr="00815F82">
        <w:t>: Highest clinical sophistication and innovation adoption</w:t>
      </w:r>
    </w:p>
    <w:p w14:paraId="3D102756" w14:textId="77777777" w:rsidR="00815F82" w:rsidRPr="00815F82" w:rsidRDefault="00815F82" w:rsidP="00815F82">
      <w:pPr>
        <w:numPr>
          <w:ilvl w:val="0"/>
          <w:numId w:val="13"/>
        </w:numPr>
      </w:pPr>
      <w:r w:rsidRPr="00815F82">
        <w:rPr>
          <w:b/>
          <w:bCs/>
        </w:rPr>
        <w:t>Europe</w:t>
      </w:r>
      <w:r w:rsidRPr="00815F82">
        <w:t>: Precision-focused, CE-backed innovation hub</w:t>
      </w:r>
    </w:p>
    <w:p w14:paraId="2FC1D187" w14:textId="77777777" w:rsidR="00815F82" w:rsidRPr="00815F82" w:rsidRDefault="00815F82" w:rsidP="00815F82">
      <w:pPr>
        <w:numPr>
          <w:ilvl w:val="0"/>
          <w:numId w:val="13"/>
        </w:numPr>
      </w:pPr>
      <w:r w:rsidRPr="00815F82">
        <w:rPr>
          <w:b/>
          <w:bCs/>
        </w:rPr>
        <w:t>Asia Pacific</w:t>
      </w:r>
      <w:r w:rsidRPr="00815F82">
        <w:t>: Fastest growth, with localized innovation and manufacturing</w:t>
      </w:r>
    </w:p>
    <w:p w14:paraId="3990063B" w14:textId="77777777" w:rsidR="00815F82" w:rsidRPr="00815F82" w:rsidRDefault="00815F82" w:rsidP="00815F82">
      <w:pPr>
        <w:numPr>
          <w:ilvl w:val="0"/>
          <w:numId w:val="13"/>
        </w:numPr>
      </w:pPr>
      <w:r w:rsidRPr="00815F82">
        <w:rPr>
          <w:b/>
          <w:bCs/>
        </w:rPr>
        <w:t>Latin America</w:t>
      </w:r>
      <w:r w:rsidRPr="00815F82">
        <w:t>: Moderate growth driven by private healthcare and cost-effective solutions</w:t>
      </w:r>
    </w:p>
    <w:p w14:paraId="26DBDEFB" w14:textId="20D925B1" w:rsidR="00815F82" w:rsidRPr="00815F82" w:rsidRDefault="00815F82" w:rsidP="00815F82">
      <w:pPr>
        <w:numPr>
          <w:ilvl w:val="0"/>
          <w:numId w:val="13"/>
        </w:numPr>
      </w:pPr>
      <w:r w:rsidRPr="00815F82">
        <w:rPr>
          <w:b/>
          <w:bCs/>
        </w:rPr>
        <w:t>MEA</w:t>
      </w:r>
      <w:r w:rsidRPr="00815F82">
        <w:t xml:space="preserve">: Emerging interest, limited adoption outside urban </w:t>
      </w:r>
      <w:proofErr w:type="spellStart"/>
      <w:r w:rsidRPr="00815F82">
        <w:t>centers</w:t>
      </w:r>
      <w:proofErr w:type="spellEnd"/>
    </w:p>
    <w:p w14:paraId="2DD393B4" w14:textId="77777777" w:rsidR="00815F82" w:rsidRPr="00815F82" w:rsidRDefault="00815F82" w:rsidP="00815F82">
      <w:r w:rsidRPr="00815F82">
        <w:pict w14:anchorId="36E3EDFE">
          <v:rect id="_x0000_i1467" style="width:0;height:1.5pt" o:hralign="center" o:hrstd="t" o:hr="t" fillcolor="#a0a0a0" stroked="f"/>
        </w:pict>
      </w:r>
    </w:p>
    <w:p w14:paraId="28D62D7E" w14:textId="77777777" w:rsidR="00815F82" w:rsidRPr="00815F82" w:rsidRDefault="00815F82" w:rsidP="00815F82">
      <w:pPr>
        <w:rPr>
          <w:b/>
          <w:bCs/>
        </w:rPr>
      </w:pPr>
      <w:r w:rsidRPr="00815F82">
        <w:rPr>
          <w:b/>
          <w:bCs/>
        </w:rPr>
        <w:t>6. End-User Dynamics and Use Case</w:t>
      </w:r>
    </w:p>
    <w:p w14:paraId="3B9C1117" w14:textId="77777777" w:rsidR="00815F82" w:rsidRPr="00815F82" w:rsidRDefault="00815F82" w:rsidP="00815F82">
      <w:r w:rsidRPr="00815F82">
        <w:t xml:space="preserve">The </w:t>
      </w:r>
      <w:r w:rsidRPr="00815F82">
        <w:rPr>
          <w:b/>
          <w:bCs/>
        </w:rPr>
        <w:t>endoscopic clips market</w:t>
      </w:r>
      <w:r w:rsidRPr="00815F82">
        <w:t xml:space="preserve"> serves a diverse set of healthcare institutions, each with distinct clinical demands, purchasing patterns, and procedural volumes. The key end users include:</w:t>
      </w:r>
    </w:p>
    <w:p w14:paraId="6D4882C8" w14:textId="77777777" w:rsidR="00815F82" w:rsidRPr="00815F82" w:rsidRDefault="00815F82" w:rsidP="00815F82">
      <w:pPr>
        <w:numPr>
          <w:ilvl w:val="0"/>
          <w:numId w:val="14"/>
        </w:numPr>
      </w:pPr>
      <w:r w:rsidRPr="00815F82">
        <w:rPr>
          <w:b/>
          <w:bCs/>
        </w:rPr>
        <w:t>Hospitals (Public and Private)</w:t>
      </w:r>
    </w:p>
    <w:p w14:paraId="11CE3449" w14:textId="77777777" w:rsidR="00815F82" w:rsidRPr="00815F82" w:rsidRDefault="00815F82" w:rsidP="00815F82">
      <w:pPr>
        <w:numPr>
          <w:ilvl w:val="0"/>
          <w:numId w:val="14"/>
        </w:numPr>
      </w:pPr>
      <w:r w:rsidRPr="00815F82">
        <w:rPr>
          <w:b/>
          <w:bCs/>
        </w:rPr>
        <w:t xml:space="preserve">Ambulatory Surgical </w:t>
      </w:r>
      <w:proofErr w:type="spellStart"/>
      <w:r w:rsidRPr="00815F82">
        <w:rPr>
          <w:b/>
          <w:bCs/>
        </w:rPr>
        <w:t>Centers</w:t>
      </w:r>
      <w:proofErr w:type="spellEnd"/>
      <w:r w:rsidRPr="00815F82">
        <w:rPr>
          <w:b/>
          <w:bCs/>
        </w:rPr>
        <w:t xml:space="preserve"> (ASCs)</w:t>
      </w:r>
    </w:p>
    <w:p w14:paraId="2EB8914A" w14:textId="77777777" w:rsidR="00815F82" w:rsidRPr="00815F82" w:rsidRDefault="00815F82" w:rsidP="00815F82">
      <w:pPr>
        <w:numPr>
          <w:ilvl w:val="0"/>
          <w:numId w:val="14"/>
        </w:numPr>
      </w:pPr>
      <w:r w:rsidRPr="00815F82">
        <w:rPr>
          <w:b/>
          <w:bCs/>
        </w:rPr>
        <w:t>Specialty Clinics</w:t>
      </w:r>
    </w:p>
    <w:p w14:paraId="79AA8345" w14:textId="77777777" w:rsidR="00815F82" w:rsidRPr="00815F82" w:rsidRDefault="00815F82" w:rsidP="00815F82">
      <w:pPr>
        <w:numPr>
          <w:ilvl w:val="0"/>
          <w:numId w:val="14"/>
        </w:numPr>
      </w:pPr>
      <w:r w:rsidRPr="00815F82">
        <w:rPr>
          <w:b/>
          <w:bCs/>
        </w:rPr>
        <w:t>Academic and Research Institutions</w:t>
      </w:r>
    </w:p>
    <w:p w14:paraId="1D7AE189" w14:textId="77777777" w:rsidR="00815F82" w:rsidRPr="00815F82" w:rsidRDefault="00815F82" w:rsidP="00815F82">
      <w:r w:rsidRPr="00815F82">
        <w:pict w14:anchorId="612DF34D">
          <v:rect id="_x0000_i1468" style="width:0;height:1.5pt" o:hralign="center" o:hrstd="t" o:hr="t" fillcolor="#a0a0a0" stroked="f"/>
        </w:pict>
      </w:r>
    </w:p>
    <w:p w14:paraId="0E2AF4CD" w14:textId="77777777" w:rsidR="00815F82" w:rsidRPr="00815F82" w:rsidRDefault="00815F82" w:rsidP="00815F82">
      <w:pPr>
        <w:rPr>
          <w:b/>
          <w:bCs/>
        </w:rPr>
      </w:pPr>
      <w:r w:rsidRPr="00815F82">
        <w:rPr>
          <w:b/>
          <w:bCs/>
        </w:rPr>
        <w:t>Hospitals</w:t>
      </w:r>
    </w:p>
    <w:p w14:paraId="20FE2083" w14:textId="77777777" w:rsidR="00815F82" w:rsidRPr="00815F82" w:rsidRDefault="00815F82" w:rsidP="00815F82">
      <w:r w:rsidRPr="00815F82">
        <w:rPr>
          <w:b/>
          <w:bCs/>
        </w:rPr>
        <w:t>Hospitals</w:t>
      </w:r>
      <w:r w:rsidRPr="00815F82">
        <w:t xml:space="preserve"> represent the largest segment by revenue. They handle complex gastrointestinal procedures requiring advanced clip systems for tasks like:</w:t>
      </w:r>
    </w:p>
    <w:p w14:paraId="5031F25E" w14:textId="77777777" w:rsidR="00815F82" w:rsidRPr="00815F82" w:rsidRDefault="00815F82" w:rsidP="00815F82">
      <w:pPr>
        <w:numPr>
          <w:ilvl w:val="0"/>
          <w:numId w:val="15"/>
        </w:numPr>
      </w:pPr>
      <w:proofErr w:type="spellStart"/>
      <w:r w:rsidRPr="00815F82">
        <w:t>Hemostasis</w:t>
      </w:r>
      <w:proofErr w:type="spellEnd"/>
      <w:r w:rsidRPr="00815F82">
        <w:t xml:space="preserve"> in acute GI bleeds</w:t>
      </w:r>
    </w:p>
    <w:p w14:paraId="272BE381" w14:textId="77777777" w:rsidR="00815F82" w:rsidRPr="00815F82" w:rsidRDefault="00815F82" w:rsidP="00815F82">
      <w:pPr>
        <w:numPr>
          <w:ilvl w:val="0"/>
          <w:numId w:val="15"/>
        </w:numPr>
      </w:pPr>
      <w:r w:rsidRPr="00815F82">
        <w:t>Closure after EMR/ESD</w:t>
      </w:r>
    </w:p>
    <w:p w14:paraId="59C3A028" w14:textId="77777777" w:rsidR="00815F82" w:rsidRPr="00815F82" w:rsidRDefault="00815F82" w:rsidP="00815F82">
      <w:pPr>
        <w:numPr>
          <w:ilvl w:val="0"/>
          <w:numId w:val="15"/>
        </w:numPr>
      </w:pPr>
      <w:r w:rsidRPr="00815F82">
        <w:t>Post-polypectomy bleeding prevention</w:t>
      </w:r>
    </w:p>
    <w:p w14:paraId="40E405A2" w14:textId="77777777" w:rsidR="00815F82" w:rsidRPr="00815F82" w:rsidRDefault="00815F82" w:rsidP="00815F82">
      <w:r w:rsidRPr="00815F82">
        <w:t xml:space="preserve">Tertiary and quaternary care hospitals, especially in developed regions, prefer </w:t>
      </w:r>
      <w:r w:rsidRPr="00815F82">
        <w:rPr>
          <w:b/>
          <w:bCs/>
        </w:rPr>
        <w:t>premium clip systems</w:t>
      </w:r>
      <w:r w:rsidRPr="00815F82">
        <w:t xml:space="preserve"> with ergonomic deployment handles, multi-directional control, and compatibility </w:t>
      </w:r>
      <w:r w:rsidRPr="00815F82">
        <w:lastRenderedPageBreak/>
        <w:t xml:space="preserve">with high-end endoscopy towers. Procurement decisions in hospitals are often influenced by </w:t>
      </w:r>
      <w:r w:rsidRPr="00815F82">
        <w:rPr>
          <w:b/>
          <w:bCs/>
        </w:rPr>
        <w:t>clinical trial evidence, surgeon preference</w:t>
      </w:r>
      <w:r w:rsidRPr="00815F82">
        <w:t xml:space="preserve">, and </w:t>
      </w:r>
      <w:r w:rsidRPr="00815F82">
        <w:rPr>
          <w:b/>
          <w:bCs/>
        </w:rPr>
        <w:t>after-sales technical support</w:t>
      </w:r>
      <w:r w:rsidRPr="00815F82">
        <w:t>.</w:t>
      </w:r>
    </w:p>
    <w:p w14:paraId="06B8EF4C" w14:textId="77777777" w:rsidR="00815F82" w:rsidRPr="00815F82" w:rsidRDefault="00815F82" w:rsidP="00815F82">
      <w:r w:rsidRPr="00815F82">
        <w:pict w14:anchorId="3ADBBC7F">
          <v:rect id="_x0000_i1469" style="width:0;height:1.5pt" o:hralign="center" o:hrstd="t" o:hr="t" fillcolor="#a0a0a0" stroked="f"/>
        </w:pict>
      </w:r>
    </w:p>
    <w:p w14:paraId="7FC0E91C" w14:textId="77777777" w:rsidR="00815F82" w:rsidRPr="00815F82" w:rsidRDefault="00815F82" w:rsidP="00815F82">
      <w:pPr>
        <w:rPr>
          <w:b/>
          <w:bCs/>
        </w:rPr>
      </w:pPr>
      <w:r w:rsidRPr="00815F82">
        <w:rPr>
          <w:b/>
          <w:bCs/>
        </w:rPr>
        <w:t xml:space="preserve">Ambulatory Surgical </w:t>
      </w:r>
      <w:proofErr w:type="spellStart"/>
      <w:r w:rsidRPr="00815F82">
        <w:rPr>
          <w:b/>
          <w:bCs/>
        </w:rPr>
        <w:t>Centers</w:t>
      </w:r>
      <w:proofErr w:type="spellEnd"/>
      <w:r w:rsidRPr="00815F82">
        <w:rPr>
          <w:b/>
          <w:bCs/>
        </w:rPr>
        <w:t xml:space="preserve"> (ASCs)</w:t>
      </w:r>
    </w:p>
    <w:p w14:paraId="26BBC159" w14:textId="77777777" w:rsidR="00815F82" w:rsidRPr="00815F82" w:rsidRDefault="00815F82" w:rsidP="00815F82">
      <w:r w:rsidRPr="00815F82">
        <w:rPr>
          <w:b/>
          <w:bCs/>
        </w:rPr>
        <w:t>ASCs</w:t>
      </w:r>
      <w:r w:rsidRPr="00815F82">
        <w:t xml:space="preserve"> are the </w:t>
      </w:r>
      <w:r w:rsidRPr="00815F82">
        <w:rPr>
          <w:b/>
          <w:bCs/>
        </w:rPr>
        <w:t>fastest-growing</w:t>
      </w:r>
      <w:r w:rsidRPr="00815F82">
        <w:t xml:space="preserve"> end-user group, benefiting from global healthcare shifts toward </w:t>
      </w:r>
      <w:r w:rsidRPr="00815F82">
        <w:rPr>
          <w:b/>
          <w:bCs/>
        </w:rPr>
        <w:t>day-case procedures</w:t>
      </w:r>
      <w:r w:rsidRPr="00815F82">
        <w:t xml:space="preserve"> and </w:t>
      </w:r>
      <w:r w:rsidRPr="00815F82">
        <w:rPr>
          <w:b/>
          <w:bCs/>
        </w:rPr>
        <w:t>cost containment</w:t>
      </w:r>
      <w:r w:rsidRPr="00815F82">
        <w:t xml:space="preserve">. These </w:t>
      </w:r>
      <w:proofErr w:type="spellStart"/>
      <w:r w:rsidRPr="00815F82">
        <w:t>centers</w:t>
      </w:r>
      <w:proofErr w:type="spellEnd"/>
      <w:r w:rsidRPr="00815F82">
        <w:t xml:space="preserve"> focus heavily on high-volume, low-complication procedures such as:</w:t>
      </w:r>
    </w:p>
    <w:p w14:paraId="0BF535A6" w14:textId="77777777" w:rsidR="00815F82" w:rsidRPr="00815F82" w:rsidRDefault="00815F82" w:rsidP="00815F82">
      <w:pPr>
        <w:numPr>
          <w:ilvl w:val="0"/>
          <w:numId w:val="16"/>
        </w:numPr>
      </w:pPr>
      <w:r w:rsidRPr="00815F82">
        <w:t>Colorectal cancer screenings</w:t>
      </w:r>
    </w:p>
    <w:p w14:paraId="5917CB43" w14:textId="77777777" w:rsidR="00815F82" w:rsidRPr="00815F82" w:rsidRDefault="00815F82" w:rsidP="00815F82">
      <w:pPr>
        <w:numPr>
          <w:ilvl w:val="0"/>
          <w:numId w:val="16"/>
        </w:numPr>
      </w:pPr>
      <w:r w:rsidRPr="00815F82">
        <w:t>Polypectomy</w:t>
      </w:r>
    </w:p>
    <w:p w14:paraId="00DDBEC2" w14:textId="77777777" w:rsidR="00815F82" w:rsidRPr="00815F82" w:rsidRDefault="00815F82" w:rsidP="00815F82">
      <w:pPr>
        <w:numPr>
          <w:ilvl w:val="0"/>
          <w:numId w:val="16"/>
        </w:numPr>
      </w:pPr>
      <w:r w:rsidRPr="00815F82">
        <w:t>Minor mucosal bleeding control</w:t>
      </w:r>
    </w:p>
    <w:p w14:paraId="55EBBDCA" w14:textId="77777777" w:rsidR="00815F82" w:rsidRPr="00815F82" w:rsidRDefault="00815F82" w:rsidP="00815F82">
      <w:r w:rsidRPr="00815F82">
        <w:t xml:space="preserve">ASCs tend to adopt </w:t>
      </w:r>
      <w:r w:rsidRPr="00815F82">
        <w:rPr>
          <w:b/>
          <w:bCs/>
        </w:rPr>
        <w:t>cost-effective and easy-to-use clip systems</w:t>
      </w:r>
      <w:r w:rsidRPr="00815F82">
        <w:t xml:space="preserve">, balancing functionality with turnaround efficiency. The demand for </w:t>
      </w:r>
      <w:r w:rsidRPr="00815F82">
        <w:rPr>
          <w:b/>
          <w:bCs/>
        </w:rPr>
        <w:t>single-use clips</w:t>
      </w:r>
      <w:r w:rsidRPr="00815F82">
        <w:t xml:space="preserve"> is particularly high here due to tight reprocessing timelines.</w:t>
      </w:r>
    </w:p>
    <w:p w14:paraId="4FDCD9C1" w14:textId="77777777" w:rsidR="00815F82" w:rsidRPr="00815F82" w:rsidRDefault="00815F82" w:rsidP="00815F82">
      <w:r w:rsidRPr="00815F82">
        <w:pict w14:anchorId="1ADB20B7">
          <v:rect id="_x0000_i1470" style="width:0;height:1.5pt" o:hralign="center" o:hrstd="t" o:hr="t" fillcolor="#a0a0a0" stroked="f"/>
        </w:pict>
      </w:r>
    </w:p>
    <w:p w14:paraId="669AB194" w14:textId="77777777" w:rsidR="00815F82" w:rsidRPr="00815F82" w:rsidRDefault="00815F82" w:rsidP="00815F82">
      <w:pPr>
        <w:rPr>
          <w:b/>
          <w:bCs/>
        </w:rPr>
      </w:pPr>
      <w:r w:rsidRPr="00815F82">
        <w:rPr>
          <w:b/>
          <w:bCs/>
        </w:rPr>
        <w:t>Specialty Clinics</w:t>
      </w:r>
    </w:p>
    <w:p w14:paraId="579B6D41" w14:textId="77777777" w:rsidR="00815F82" w:rsidRPr="00815F82" w:rsidRDefault="00815F82" w:rsidP="00815F82">
      <w:r w:rsidRPr="00815F82">
        <w:t xml:space="preserve">GI specialty clinics, particularly in Asia and Latin America, are emerging as notable consumers. These smaller </w:t>
      </w:r>
      <w:proofErr w:type="spellStart"/>
      <w:r w:rsidRPr="00815F82">
        <w:t>centers</w:t>
      </w:r>
      <w:proofErr w:type="spellEnd"/>
      <w:r w:rsidRPr="00815F82">
        <w:t xml:space="preserve"> </w:t>
      </w:r>
      <w:proofErr w:type="spellStart"/>
      <w:r w:rsidRPr="00815F82">
        <w:t>favor</w:t>
      </w:r>
      <w:proofErr w:type="spellEnd"/>
      <w:r w:rsidRPr="00815F82">
        <w:t xml:space="preserve"> clip systems for:</w:t>
      </w:r>
    </w:p>
    <w:p w14:paraId="00BB4570" w14:textId="77777777" w:rsidR="00815F82" w:rsidRPr="00815F82" w:rsidRDefault="00815F82" w:rsidP="00815F82">
      <w:pPr>
        <w:numPr>
          <w:ilvl w:val="0"/>
          <w:numId w:val="17"/>
        </w:numPr>
      </w:pPr>
      <w:r w:rsidRPr="00815F82">
        <w:t>Lesion marking</w:t>
      </w:r>
    </w:p>
    <w:p w14:paraId="2B637F9A" w14:textId="77777777" w:rsidR="00815F82" w:rsidRPr="00815F82" w:rsidRDefault="00815F82" w:rsidP="00815F82">
      <w:pPr>
        <w:numPr>
          <w:ilvl w:val="0"/>
          <w:numId w:val="17"/>
        </w:numPr>
      </w:pPr>
      <w:r w:rsidRPr="00815F82">
        <w:t>Superficial mucosal closure</w:t>
      </w:r>
    </w:p>
    <w:p w14:paraId="23230D57" w14:textId="77777777" w:rsidR="00815F82" w:rsidRPr="00815F82" w:rsidRDefault="00815F82" w:rsidP="00815F82">
      <w:r w:rsidRPr="00815F82">
        <w:t xml:space="preserve">They typically prioritize </w:t>
      </w:r>
      <w:r w:rsidRPr="00815F82">
        <w:rPr>
          <w:b/>
          <w:bCs/>
        </w:rPr>
        <w:t>price-sensitive, compact deployment tools</w:t>
      </w:r>
      <w:r w:rsidRPr="00815F82">
        <w:t xml:space="preserve"> that don't require integration with advanced systems. Growth in this segment is aided by the decentralization of GI services and the emergence of franchised diagnostic networks.</w:t>
      </w:r>
    </w:p>
    <w:p w14:paraId="12C39225" w14:textId="77777777" w:rsidR="00815F82" w:rsidRPr="00815F82" w:rsidRDefault="00815F82" w:rsidP="00815F82">
      <w:r w:rsidRPr="00815F82">
        <w:pict w14:anchorId="6382D862">
          <v:rect id="_x0000_i1471" style="width:0;height:1.5pt" o:hralign="center" o:hrstd="t" o:hr="t" fillcolor="#a0a0a0" stroked="f"/>
        </w:pict>
      </w:r>
    </w:p>
    <w:p w14:paraId="73CA54DE" w14:textId="77777777" w:rsidR="00815F82" w:rsidRPr="00815F82" w:rsidRDefault="00815F82" w:rsidP="00815F82">
      <w:pPr>
        <w:rPr>
          <w:b/>
          <w:bCs/>
        </w:rPr>
      </w:pPr>
      <w:r w:rsidRPr="00815F82">
        <w:rPr>
          <w:b/>
          <w:bCs/>
        </w:rPr>
        <w:t>Academic and Research Institutions</w:t>
      </w:r>
    </w:p>
    <w:p w14:paraId="3426AC6B" w14:textId="77777777" w:rsidR="00815F82" w:rsidRPr="00815F82" w:rsidRDefault="00815F82" w:rsidP="00815F82">
      <w:r w:rsidRPr="00815F82">
        <w:t xml:space="preserve">These users contribute a small but influential segment. Academic </w:t>
      </w:r>
      <w:proofErr w:type="spellStart"/>
      <w:r w:rsidRPr="00815F82">
        <w:t>centers</w:t>
      </w:r>
      <w:proofErr w:type="spellEnd"/>
      <w:r w:rsidRPr="00815F82">
        <w:t xml:space="preserve"> often act as </w:t>
      </w:r>
      <w:r w:rsidRPr="00815F82">
        <w:rPr>
          <w:b/>
          <w:bCs/>
        </w:rPr>
        <w:t>early adopters</w:t>
      </w:r>
      <w:r w:rsidRPr="00815F82">
        <w:t xml:space="preserve"> and </w:t>
      </w:r>
      <w:r w:rsidRPr="00815F82">
        <w:rPr>
          <w:b/>
          <w:bCs/>
        </w:rPr>
        <w:t>testing grounds</w:t>
      </w:r>
      <w:r w:rsidRPr="00815F82">
        <w:t xml:space="preserve"> for novel clip systems, especially those in the pre-market or regulatory approval phases. Their influence on clinical guidelines and physician training makes them strategically important despite limited volumes.</w:t>
      </w:r>
    </w:p>
    <w:p w14:paraId="4AB145FC" w14:textId="77777777" w:rsidR="00815F82" w:rsidRPr="00815F82" w:rsidRDefault="00815F82" w:rsidP="00815F82">
      <w:r w:rsidRPr="00815F82">
        <w:pict w14:anchorId="2DB40184">
          <v:rect id="_x0000_i1472" style="width:0;height:1.5pt" o:hralign="center" o:hrstd="t" o:hr="t" fillcolor="#a0a0a0" stroked="f"/>
        </w:pict>
      </w:r>
    </w:p>
    <w:p w14:paraId="0DD6A878"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Use Case Highlight</w:t>
      </w:r>
    </w:p>
    <w:p w14:paraId="7F09C7DA" w14:textId="77777777" w:rsidR="00815F82" w:rsidRPr="00815F82" w:rsidRDefault="00815F82" w:rsidP="00815F82">
      <w:r w:rsidRPr="00815F82">
        <w:rPr>
          <w:i/>
          <w:iCs/>
        </w:rPr>
        <w:t xml:space="preserve">A tertiary-care hospital in South Korea implemented an advanced </w:t>
      </w:r>
      <w:proofErr w:type="spellStart"/>
      <w:r w:rsidRPr="00815F82">
        <w:rPr>
          <w:i/>
          <w:iCs/>
        </w:rPr>
        <w:t>hemostasis</w:t>
      </w:r>
      <w:proofErr w:type="spellEnd"/>
      <w:r w:rsidRPr="00815F82">
        <w:rPr>
          <w:i/>
          <w:iCs/>
        </w:rPr>
        <w:t xml:space="preserve"> protocol using rotational endoscopic clips integrated with dual-channel endoscopes. The protocol was tested during high-risk upper GI bleeding procedures in patients with variceal </w:t>
      </w:r>
      <w:proofErr w:type="spellStart"/>
      <w:r w:rsidRPr="00815F82">
        <w:rPr>
          <w:i/>
          <w:iCs/>
        </w:rPr>
        <w:t>hemorrhage</w:t>
      </w:r>
      <w:proofErr w:type="spellEnd"/>
      <w:r w:rsidRPr="00815F82">
        <w:rPr>
          <w:i/>
          <w:iCs/>
        </w:rPr>
        <w:t xml:space="preserve">. Over six months, procedural success rates rose by 14%, while average intervention time decreased </w:t>
      </w:r>
      <w:r w:rsidRPr="00815F82">
        <w:rPr>
          <w:i/>
          <w:iCs/>
        </w:rPr>
        <w:lastRenderedPageBreak/>
        <w:t>by 22%. The hospital documented fewer emergency surgeries and shorter ICU stays. The cost-effectiveness and clinical efficiency of this new clip protocol led to its adoption across six regional branches within a year.</w:t>
      </w:r>
    </w:p>
    <w:p w14:paraId="3544E23E" w14:textId="77777777" w:rsidR="00815F82" w:rsidRPr="00815F82" w:rsidRDefault="00815F82" w:rsidP="00815F82">
      <w:r w:rsidRPr="00815F82">
        <w:pict w14:anchorId="6DAAFD97">
          <v:rect id="_x0000_i1473" style="width:0;height:1.5pt" o:hralign="center" o:hrstd="t" o:hr="t" fillcolor="#a0a0a0" stroked="f"/>
        </w:pict>
      </w:r>
    </w:p>
    <w:p w14:paraId="0705CC1E" w14:textId="0469D209" w:rsidR="00815F82" w:rsidRPr="00815F82" w:rsidRDefault="00815F82" w:rsidP="00815F82">
      <w:r w:rsidRPr="00815F82">
        <w:rPr>
          <w:i/>
          <w:iCs/>
        </w:rPr>
        <w:t>“Whether in high-volume ASCs or specialized GI clinics, the procedural role of endoscopic clips is evolving—no longer just for bleeding control but increasingly for tissue management and closure,”</w:t>
      </w:r>
      <w:r w:rsidRPr="00815F82">
        <w:t xml:space="preserve"> comments a Korean gastroenterology professor involved in clip training programs.</w:t>
      </w:r>
    </w:p>
    <w:p w14:paraId="0C8E16D9" w14:textId="77777777" w:rsidR="00815F82" w:rsidRPr="00815F82" w:rsidRDefault="00815F82" w:rsidP="00815F82">
      <w:r w:rsidRPr="00815F82">
        <w:pict w14:anchorId="5B40DB29">
          <v:rect id="_x0000_i1475" style="width:0;height:1.5pt" o:hralign="center" o:hrstd="t" o:hr="t" fillcolor="#a0a0a0" stroked="f"/>
        </w:pict>
      </w:r>
    </w:p>
    <w:p w14:paraId="420F3423" w14:textId="77777777" w:rsidR="00815F82" w:rsidRPr="00815F82" w:rsidRDefault="00815F82" w:rsidP="00815F82">
      <w:pPr>
        <w:rPr>
          <w:b/>
          <w:bCs/>
        </w:rPr>
      </w:pPr>
      <w:r w:rsidRPr="00815F82">
        <w:rPr>
          <w:b/>
          <w:bCs/>
        </w:rPr>
        <w:t>7. Recent Developments + Opportunities &amp; Restraints</w:t>
      </w:r>
    </w:p>
    <w:p w14:paraId="5C4FEA1F"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Recent Developments (Last 2 Years)</w:t>
      </w:r>
    </w:p>
    <w:p w14:paraId="00D58513" w14:textId="29C4919C" w:rsidR="00815F82" w:rsidRPr="00815F82" w:rsidRDefault="00815F82" w:rsidP="00815F82">
      <w:pPr>
        <w:numPr>
          <w:ilvl w:val="0"/>
          <w:numId w:val="18"/>
        </w:numPr>
      </w:pPr>
      <w:r w:rsidRPr="00815F82">
        <w:rPr>
          <w:b/>
          <w:bCs/>
        </w:rPr>
        <w:t>Olympus</w:t>
      </w:r>
      <w:r w:rsidRPr="00815F82">
        <w:t xml:space="preserve"> launched a new </w:t>
      </w:r>
      <w:r w:rsidRPr="00815F82">
        <w:rPr>
          <w:b/>
          <w:bCs/>
        </w:rPr>
        <w:t>rotational clip system</w:t>
      </w:r>
      <w:r w:rsidRPr="00815F82">
        <w:t xml:space="preserve"> in 2023 designed for enhanced precision in deep GI bleeds, with positive feedback from European pilot studies.</w:t>
      </w:r>
      <w:r w:rsidRPr="00815F82">
        <w:br/>
      </w:r>
      <w:hyperlink r:id="rId5" w:history="1">
        <w:r w:rsidR="00CF6F23" w:rsidRPr="00815F82">
          <w:rPr>
            <w:rStyle w:val="Hyperlink"/>
          </w:rPr>
          <w:t>https://www.olympus-global.com/news/2023/clip-launch</w:t>
        </w:r>
      </w:hyperlink>
      <w:r w:rsidR="00CF6F23">
        <w:t xml:space="preserve"> </w:t>
      </w:r>
    </w:p>
    <w:p w14:paraId="1A5EED44" w14:textId="28939D02" w:rsidR="00815F82" w:rsidRPr="00815F82" w:rsidRDefault="00815F82" w:rsidP="00815F82">
      <w:pPr>
        <w:numPr>
          <w:ilvl w:val="0"/>
          <w:numId w:val="18"/>
        </w:numPr>
      </w:pPr>
      <w:r w:rsidRPr="00815F82">
        <w:rPr>
          <w:b/>
          <w:bCs/>
        </w:rPr>
        <w:t>Boston Scientific</w:t>
      </w:r>
      <w:r w:rsidRPr="00815F82">
        <w:t xml:space="preserve"> announced successful clinical trials for a </w:t>
      </w:r>
      <w:r w:rsidRPr="00815F82">
        <w:rPr>
          <w:b/>
          <w:bCs/>
        </w:rPr>
        <w:t>biodegradable clip</w:t>
      </w:r>
      <w:r w:rsidRPr="00815F82">
        <w:t xml:space="preserve"> aimed at mucosal closure in post-ESD cases, expected to receive CE mark by late 2025.</w:t>
      </w:r>
      <w:r w:rsidRPr="00815F82">
        <w:br/>
      </w:r>
      <w:hyperlink r:id="rId6" w:history="1">
        <w:r w:rsidR="00CF6F23" w:rsidRPr="00815F82">
          <w:rPr>
            <w:rStyle w:val="Hyperlink"/>
          </w:rPr>
          <w:t>https://news.bostonscientific.com/2024-biodegradable-clip</w:t>
        </w:r>
      </w:hyperlink>
      <w:r w:rsidR="00CF6F23">
        <w:t xml:space="preserve"> </w:t>
      </w:r>
    </w:p>
    <w:p w14:paraId="46C1087E" w14:textId="57E14624" w:rsidR="00815F82" w:rsidRPr="00815F82" w:rsidRDefault="00815F82" w:rsidP="00815F82">
      <w:pPr>
        <w:numPr>
          <w:ilvl w:val="0"/>
          <w:numId w:val="18"/>
        </w:numPr>
      </w:pPr>
      <w:r w:rsidRPr="00815F82">
        <w:rPr>
          <w:b/>
          <w:bCs/>
        </w:rPr>
        <w:t>Micro-Tech Endoscopy</w:t>
      </w:r>
      <w:r w:rsidRPr="00815F82">
        <w:t xml:space="preserve"> expanded its manufacturing capabilities in India to serve local and African markets with low-cost, single-use clip systems.</w:t>
      </w:r>
      <w:r w:rsidRPr="00815F82">
        <w:br/>
      </w:r>
      <w:hyperlink r:id="rId7" w:history="1">
        <w:r w:rsidR="00CF6F23" w:rsidRPr="00815F82">
          <w:rPr>
            <w:rStyle w:val="Hyperlink"/>
          </w:rPr>
          <w:t>https://www.micro-techendoscopy.com/news/2024-india-factory</w:t>
        </w:r>
      </w:hyperlink>
      <w:r w:rsidR="00CF6F23">
        <w:t xml:space="preserve"> </w:t>
      </w:r>
    </w:p>
    <w:p w14:paraId="766FB75A" w14:textId="6DEB32EB" w:rsidR="00815F82" w:rsidRPr="00815F82" w:rsidRDefault="00815F82" w:rsidP="00815F82">
      <w:pPr>
        <w:numPr>
          <w:ilvl w:val="0"/>
          <w:numId w:val="18"/>
        </w:numPr>
      </w:pPr>
      <w:proofErr w:type="spellStart"/>
      <w:r w:rsidRPr="00815F82">
        <w:rPr>
          <w:b/>
          <w:bCs/>
        </w:rPr>
        <w:t>Ovesco</w:t>
      </w:r>
      <w:proofErr w:type="spellEnd"/>
      <w:r w:rsidRPr="00815F82">
        <w:rPr>
          <w:b/>
          <w:bCs/>
        </w:rPr>
        <w:t xml:space="preserve"> Endoscopy AG</w:t>
      </w:r>
      <w:r w:rsidRPr="00815F82">
        <w:t xml:space="preserve"> received EU clearance for its second-generation OTSC® </w:t>
      </w:r>
      <w:proofErr w:type="spellStart"/>
      <w:r w:rsidRPr="00815F82">
        <w:t>ProClip</w:t>
      </w:r>
      <w:proofErr w:type="spellEnd"/>
      <w:r w:rsidRPr="00815F82">
        <w:t xml:space="preserve"> system tailored for perforation and complex fistulae.</w:t>
      </w:r>
      <w:r w:rsidRPr="00815F82">
        <w:br/>
      </w:r>
      <w:hyperlink r:id="rId8" w:history="1">
        <w:r w:rsidR="00CF6F23" w:rsidRPr="00815F82">
          <w:rPr>
            <w:rStyle w:val="Hyperlink"/>
          </w:rPr>
          <w:t>https://www.ovesco.com/en/newsroom</w:t>
        </w:r>
      </w:hyperlink>
      <w:r w:rsidR="00CF6F23">
        <w:t xml:space="preserve"> </w:t>
      </w:r>
    </w:p>
    <w:p w14:paraId="36D9FDAB" w14:textId="7C98855F" w:rsidR="00815F82" w:rsidRPr="00815F82" w:rsidRDefault="00815F82" w:rsidP="00815F82">
      <w:pPr>
        <w:numPr>
          <w:ilvl w:val="0"/>
          <w:numId w:val="18"/>
        </w:numPr>
      </w:pPr>
      <w:r w:rsidRPr="00815F82">
        <w:rPr>
          <w:b/>
          <w:bCs/>
        </w:rPr>
        <w:t>CONMED</w:t>
      </w:r>
      <w:r w:rsidRPr="00815F82">
        <w:t xml:space="preserve"> entered a partnership with a leading Middle Eastern hospital group to supply clip systems across its surgical GI network.</w:t>
      </w:r>
      <w:r w:rsidRPr="00815F82">
        <w:br/>
      </w:r>
      <w:hyperlink r:id="rId9" w:history="1">
        <w:r w:rsidR="00CF6F23" w:rsidRPr="00815F82">
          <w:rPr>
            <w:rStyle w:val="Hyperlink"/>
          </w:rPr>
          <w:t>https://www.conmed.com/newsroom/middle-east-expansion-2024</w:t>
        </w:r>
      </w:hyperlink>
      <w:r w:rsidR="00CF6F23">
        <w:t xml:space="preserve"> </w:t>
      </w:r>
    </w:p>
    <w:p w14:paraId="63E55A44" w14:textId="77777777" w:rsidR="00815F82" w:rsidRPr="00815F82" w:rsidRDefault="00815F82" w:rsidP="00815F82">
      <w:r w:rsidRPr="00815F82">
        <w:pict w14:anchorId="62248A0F">
          <v:rect id="_x0000_i1476" style="width:0;height:1.5pt" o:hralign="center" o:hrstd="t" o:hr="t" fillcolor="#a0a0a0" stroked="f"/>
        </w:pict>
      </w:r>
    </w:p>
    <w:p w14:paraId="70C4D80A"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Opportunities</w:t>
      </w:r>
    </w:p>
    <w:p w14:paraId="4AA0E2B4" w14:textId="77777777" w:rsidR="00815F82" w:rsidRPr="00815F82" w:rsidRDefault="00815F82" w:rsidP="00815F82">
      <w:pPr>
        <w:numPr>
          <w:ilvl w:val="0"/>
          <w:numId w:val="19"/>
        </w:numPr>
      </w:pPr>
      <w:r w:rsidRPr="00815F82">
        <w:rPr>
          <w:b/>
          <w:bCs/>
        </w:rPr>
        <w:t>Emerging Market Penetration</w:t>
      </w:r>
      <w:r w:rsidRPr="00815F82">
        <w:t>: Rapid expansion of GI diagnostics and ASC infrastructure in Asia-Pacific and Latin America opens doors for mid-range and disposable clip systems.</w:t>
      </w:r>
    </w:p>
    <w:p w14:paraId="192602F6" w14:textId="77777777" w:rsidR="00815F82" w:rsidRPr="00815F82" w:rsidRDefault="00815F82" w:rsidP="00815F82">
      <w:pPr>
        <w:numPr>
          <w:ilvl w:val="0"/>
          <w:numId w:val="19"/>
        </w:numPr>
      </w:pPr>
      <w:r w:rsidRPr="00815F82">
        <w:rPr>
          <w:b/>
          <w:bCs/>
        </w:rPr>
        <w:t>Smart Integration with Digital Endoscopy</w:t>
      </w:r>
      <w:r w:rsidRPr="00815F82">
        <w:t>: There is growing demand for clip systems compatible with AI-guided scopes and procedural planning platforms.</w:t>
      </w:r>
    </w:p>
    <w:p w14:paraId="624C5C99" w14:textId="77777777" w:rsidR="00815F82" w:rsidRPr="00815F82" w:rsidRDefault="00815F82" w:rsidP="00815F82">
      <w:pPr>
        <w:numPr>
          <w:ilvl w:val="0"/>
          <w:numId w:val="19"/>
        </w:numPr>
      </w:pPr>
      <w:r w:rsidRPr="00815F82">
        <w:rPr>
          <w:b/>
          <w:bCs/>
        </w:rPr>
        <w:t>Biodegradable and Bioabsorbable Materials</w:t>
      </w:r>
      <w:r w:rsidRPr="00815F82">
        <w:t>: New material science innovations can unlock premium segments in mucosal closure and chronic lesion therapy.</w:t>
      </w:r>
    </w:p>
    <w:p w14:paraId="2689537E" w14:textId="77777777" w:rsidR="00815F82" w:rsidRPr="00815F82" w:rsidRDefault="00815F82" w:rsidP="00815F82">
      <w:r w:rsidRPr="00815F82">
        <w:lastRenderedPageBreak/>
        <w:pict w14:anchorId="2ED15D4F">
          <v:rect id="_x0000_i1477" style="width:0;height:1.5pt" o:hralign="center" o:hrstd="t" o:hr="t" fillcolor="#a0a0a0" stroked="f"/>
        </w:pict>
      </w:r>
    </w:p>
    <w:p w14:paraId="7D54D08D"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Restraints</w:t>
      </w:r>
    </w:p>
    <w:p w14:paraId="39D1B1E0" w14:textId="77777777" w:rsidR="00815F82" w:rsidRPr="00815F82" w:rsidRDefault="00815F82" w:rsidP="00815F82">
      <w:pPr>
        <w:numPr>
          <w:ilvl w:val="0"/>
          <w:numId w:val="20"/>
        </w:numPr>
      </w:pPr>
      <w:r w:rsidRPr="00815F82">
        <w:rPr>
          <w:b/>
          <w:bCs/>
        </w:rPr>
        <w:t>High Capital and Training Costs</w:t>
      </w:r>
      <w:r w:rsidRPr="00815F82">
        <w:t>: Advanced clip systems require trained endoscopists and investment in compatible deployment tools, limiting adoption in low-resource settings.</w:t>
      </w:r>
    </w:p>
    <w:p w14:paraId="2272AFAC" w14:textId="49390D42" w:rsidR="00815F82" w:rsidRPr="00815F82" w:rsidRDefault="00815F82" w:rsidP="00815F82">
      <w:pPr>
        <w:numPr>
          <w:ilvl w:val="0"/>
          <w:numId w:val="20"/>
        </w:numPr>
      </w:pPr>
      <w:r w:rsidRPr="00815F82">
        <w:rPr>
          <w:b/>
          <w:bCs/>
        </w:rPr>
        <w:t>Regulatory Variability</w:t>
      </w:r>
      <w:r w:rsidRPr="00815F82">
        <w:t>: Approval timelines and post-market compliance standards vary widely between regions, slowing global rollouts of innovative clip technologies.</w:t>
      </w:r>
    </w:p>
    <w:p w14:paraId="6607CB93" w14:textId="20C74E46" w:rsidR="00CF6F23" w:rsidRDefault="00CF6F23">
      <w:r>
        <w:br w:type="page"/>
      </w:r>
    </w:p>
    <w:p w14:paraId="19129AB0" w14:textId="77777777" w:rsidR="00815F82" w:rsidRPr="00815F82" w:rsidRDefault="00815F82" w:rsidP="00815F82"/>
    <w:p w14:paraId="5419AFC0" w14:textId="77777777" w:rsidR="00815F82" w:rsidRPr="00815F82" w:rsidRDefault="00815F82" w:rsidP="00815F82">
      <w:pPr>
        <w:rPr>
          <w:b/>
          <w:bCs/>
        </w:rPr>
      </w:pPr>
      <w:r w:rsidRPr="00815F82">
        <w:rPr>
          <w:b/>
          <w:bCs/>
        </w:rPr>
        <w:t>8. Report Summary, FAQs, and SEO Schema</w:t>
      </w:r>
    </w:p>
    <w:p w14:paraId="7878416C" w14:textId="77777777" w:rsidR="00815F82" w:rsidRPr="00815F82" w:rsidRDefault="00815F82" w:rsidP="00815F82">
      <w:r w:rsidRPr="00815F82">
        <w:pict w14:anchorId="65E97019">
          <v:rect id="_x0000_i1480" style="width:0;height:1.5pt" o:hralign="center" o:hrstd="t" o:hr="t" fillcolor="#a0a0a0" stroked="f"/>
        </w:pict>
      </w:r>
    </w:p>
    <w:p w14:paraId="3872C2EC"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A.1 Report Title Format (Long-Form)</w:t>
      </w:r>
    </w:p>
    <w:p w14:paraId="25ACA6C9" w14:textId="77777777" w:rsidR="00815F82" w:rsidRPr="00815F82" w:rsidRDefault="00815F82" w:rsidP="00815F82">
      <w:r w:rsidRPr="00815F82">
        <w:rPr>
          <w:b/>
          <w:bCs/>
        </w:rPr>
        <w:t xml:space="preserve">Endoscopic Clips Market </w:t>
      </w:r>
      <w:proofErr w:type="gramStart"/>
      <w:r w:rsidRPr="00815F82">
        <w:rPr>
          <w:b/>
          <w:bCs/>
        </w:rPr>
        <w:t>By</w:t>
      </w:r>
      <w:proofErr w:type="gramEnd"/>
      <w:r w:rsidRPr="00815F82">
        <w:rPr>
          <w:b/>
          <w:bCs/>
        </w:rPr>
        <w:t xml:space="preserve"> Type (Single-Use Clips, Reusable Clips); By Application (</w:t>
      </w:r>
      <w:proofErr w:type="spellStart"/>
      <w:r w:rsidRPr="00815F82">
        <w:rPr>
          <w:b/>
          <w:bCs/>
        </w:rPr>
        <w:t>Hemostasis</w:t>
      </w:r>
      <w:proofErr w:type="spellEnd"/>
      <w:r w:rsidRPr="00815F82">
        <w:rPr>
          <w:b/>
          <w:bCs/>
        </w:rPr>
        <w:t xml:space="preserve">, Endoscopic Marking, Mucosal/Submucosal Closure, Polypectomy Site Management); By End User (Hospitals, Ambulatory Surgical </w:t>
      </w:r>
      <w:proofErr w:type="spellStart"/>
      <w:r w:rsidRPr="00815F82">
        <w:rPr>
          <w:b/>
          <w:bCs/>
        </w:rPr>
        <w:t>Centers</w:t>
      </w:r>
      <w:proofErr w:type="spellEnd"/>
      <w:r w:rsidRPr="00815F82">
        <w:rPr>
          <w:b/>
          <w:bCs/>
        </w:rPr>
        <w:t>, Specialty Clinics, Academic and Research Institutes); By Geography, Segment Revenue Estimation, Forecast, 2024–2030.</w:t>
      </w:r>
    </w:p>
    <w:p w14:paraId="6B8738B2" w14:textId="77777777" w:rsidR="00815F82" w:rsidRPr="00815F82" w:rsidRDefault="00815F82" w:rsidP="00815F82">
      <w:r w:rsidRPr="00815F82">
        <w:pict w14:anchorId="477E6DA3">
          <v:rect id="_x0000_i1481" style="width:0;height:1.5pt" o:hralign="center" o:hrstd="t" o:hr="t" fillcolor="#a0a0a0" stroked="f"/>
        </w:pict>
      </w:r>
    </w:p>
    <w:p w14:paraId="3D96F009"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A.2 Market Name (lowercase)</w:t>
      </w:r>
    </w:p>
    <w:p w14:paraId="62836E59" w14:textId="77777777" w:rsidR="00815F82" w:rsidRPr="00815F82" w:rsidRDefault="00815F82" w:rsidP="00815F82">
      <w:r w:rsidRPr="00815F82">
        <w:rPr>
          <w:b/>
          <w:bCs/>
        </w:rPr>
        <w:t>endoscopic clips market</w:t>
      </w:r>
    </w:p>
    <w:p w14:paraId="672D2771" w14:textId="77777777" w:rsidR="00815F82" w:rsidRPr="00815F82" w:rsidRDefault="00815F82" w:rsidP="00815F82">
      <w:r w:rsidRPr="00815F82">
        <w:pict w14:anchorId="5840D809">
          <v:rect id="_x0000_i1482" style="width:0;height:1.5pt" o:hralign="center" o:hrstd="t" o:hr="t" fillcolor="#a0a0a0" stroked="f"/>
        </w:pict>
      </w:r>
    </w:p>
    <w:p w14:paraId="4A4F1575"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A.3 Market Size Title Format (Title Case)</w:t>
      </w:r>
    </w:p>
    <w:p w14:paraId="56F70990" w14:textId="77777777" w:rsidR="00815F82" w:rsidRPr="00815F82" w:rsidRDefault="00815F82" w:rsidP="00815F82">
      <w:r w:rsidRPr="00815F82">
        <w:rPr>
          <w:b/>
          <w:bCs/>
        </w:rPr>
        <w:t>Endoscopic Clips Market Size ($880.3 Million) 2030</w:t>
      </w:r>
    </w:p>
    <w:p w14:paraId="5E36ADE8" w14:textId="77777777" w:rsidR="00815F82" w:rsidRPr="00815F82" w:rsidRDefault="00815F82" w:rsidP="00815F82">
      <w:r w:rsidRPr="00815F82">
        <w:pict w14:anchorId="4AACB898">
          <v:rect id="_x0000_i1483" style="width:0;height:1.5pt" o:hralign="center" o:hrstd="t" o:hr="t" fillcolor="#a0a0a0" stroked="f"/>
        </w:pict>
      </w:r>
    </w:p>
    <w:p w14:paraId="72BA79E4"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811"/>
      </w:tblGrid>
      <w:tr w:rsidR="00815F82" w:rsidRPr="00815F82" w14:paraId="5D793EA7" w14:textId="77777777" w:rsidTr="00815F82">
        <w:trPr>
          <w:tblHeader/>
          <w:tblCellSpacing w:w="15" w:type="dxa"/>
        </w:trPr>
        <w:tc>
          <w:tcPr>
            <w:tcW w:w="0" w:type="auto"/>
            <w:vAlign w:val="center"/>
            <w:hideMark/>
          </w:tcPr>
          <w:p w14:paraId="76E30D25" w14:textId="77777777" w:rsidR="00815F82" w:rsidRPr="00815F82" w:rsidRDefault="00815F82" w:rsidP="00815F82">
            <w:pPr>
              <w:rPr>
                <w:b/>
                <w:bCs/>
              </w:rPr>
            </w:pPr>
            <w:r w:rsidRPr="00815F82">
              <w:rPr>
                <w:b/>
                <w:bCs/>
              </w:rPr>
              <w:t>Report Attribute</w:t>
            </w:r>
          </w:p>
        </w:tc>
        <w:tc>
          <w:tcPr>
            <w:tcW w:w="0" w:type="auto"/>
            <w:vAlign w:val="center"/>
            <w:hideMark/>
          </w:tcPr>
          <w:p w14:paraId="7F7C453D" w14:textId="77777777" w:rsidR="00815F82" w:rsidRPr="00815F82" w:rsidRDefault="00815F82" w:rsidP="00815F82">
            <w:pPr>
              <w:rPr>
                <w:b/>
                <w:bCs/>
              </w:rPr>
            </w:pPr>
            <w:r w:rsidRPr="00815F82">
              <w:rPr>
                <w:b/>
                <w:bCs/>
              </w:rPr>
              <w:t>Details</w:t>
            </w:r>
          </w:p>
        </w:tc>
      </w:tr>
      <w:tr w:rsidR="00815F82" w:rsidRPr="00815F82" w14:paraId="3A203173" w14:textId="77777777" w:rsidTr="00815F82">
        <w:trPr>
          <w:tblCellSpacing w:w="15" w:type="dxa"/>
        </w:trPr>
        <w:tc>
          <w:tcPr>
            <w:tcW w:w="0" w:type="auto"/>
            <w:vAlign w:val="center"/>
            <w:hideMark/>
          </w:tcPr>
          <w:p w14:paraId="0F657280" w14:textId="77777777" w:rsidR="00815F82" w:rsidRPr="00815F82" w:rsidRDefault="00815F82" w:rsidP="00815F82">
            <w:r w:rsidRPr="00815F82">
              <w:t>Forecast Period</w:t>
            </w:r>
          </w:p>
        </w:tc>
        <w:tc>
          <w:tcPr>
            <w:tcW w:w="0" w:type="auto"/>
            <w:vAlign w:val="center"/>
            <w:hideMark/>
          </w:tcPr>
          <w:p w14:paraId="41E64635" w14:textId="77777777" w:rsidR="00815F82" w:rsidRPr="00815F82" w:rsidRDefault="00815F82" w:rsidP="00815F82">
            <w:r w:rsidRPr="00815F82">
              <w:t>2024 – 2030</w:t>
            </w:r>
          </w:p>
        </w:tc>
      </w:tr>
      <w:tr w:rsidR="00815F82" w:rsidRPr="00815F82" w14:paraId="03C92464" w14:textId="77777777" w:rsidTr="00815F82">
        <w:trPr>
          <w:tblCellSpacing w:w="15" w:type="dxa"/>
        </w:trPr>
        <w:tc>
          <w:tcPr>
            <w:tcW w:w="0" w:type="auto"/>
            <w:vAlign w:val="center"/>
            <w:hideMark/>
          </w:tcPr>
          <w:p w14:paraId="0015EC96" w14:textId="77777777" w:rsidR="00815F82" w:rsidRPr="00815F82" w:rsidRDefault="00815F82" w:rsidP="00815F82">
            <w:r w:rsidRPr="00815F82">
              <w:t>Market Size Value in 2024</w:t>
            </w:r>
          </w:p>
        </w:tc>
        <w:tc>
          <w:tcPr>
            <w:tcW w:w="0" w:type="auto"/>
            <w:vAlign w:val="center"/>
            <w:hideMark/>
          </w:tcPr>
          <w:p w14:paraId="6421E7DE" w14:textId="77777777" w:rsidR="00815F82" w:rsidRPr="00815F82" w:rsidRDefault="00815F82" w:rsidP="00815F82">
            <w:r w:rsidRPr="00815F82">
              <w:rPr>
                <w:b/>
                <w:bCs/>
              </w:rPr>
              <w:t>USD 540.6 Million</w:t>
            </w:r>
          </w:p>
        </w:tc>
      </w:tr>
      <w:tr w:rsidR="00815F82" w:rsidRPr="00815F82" w14:paraId="2C9ED3F0" w14:textId="77777777" w:rsidTr="00815F82">
        <w:trPr>
          <w:tblCellSpacing w:w="15" w:type="dxa"/>
        </w:trPr>
        <w:tc>
          <w:tcPr>
            <w:tcW w:w="0" w:type="auto"/>
            <w:vAlign w:val="center"/>
            <w:hideMark/>
          </w:tcPr>
          <w:p w14:paraId="5685D14A" w14:textId="77777777" w:rsidR="00815F82" w:rsidRPr="00815F82" w:rsidRDefault="00815F82" w:rsidP="00815F82">
            <w:r w:rsidRPr="00815F82">
              <w:t>Revenue Forecast in 2030</w:t>
            </w:r>
          </w:p>
        </w:tc>
        <w:tc>
          <w:tcPr>
            <w:tcW w:w="0" w:type="auto"/>
            <w:vAlign w:val="center"/>
            <w:hideMark/>
          </w:tcPr>
          <w:p w14:paraId="66BAF03A" w14:textId="77777777" w:rsidR="00815F82" w:rsidRPr="00815F82" w:rsidRDefault="00815F82" w:rsidP="00815F82">
            <w:r w:rsidRPr="00815F82">
              <w:rPr>
                <w:b/>
                <w:bCs/>
              </w:rPr>
              <w:t>USD 880.3 Million</w:t>
            </w:r>
          </w:p>
        </w:tc>
      </w:tr>
      <w:tr w:rsidR="00815F82" w:rsidRPr="00815F82" w14:paraId="7EE88DDF" w14:textId="77777777" w:rsidTr="00815F82">
        <w:trPr>
          <w:tblCellSpacing w:w="15" w:type="dxa"/>
        </w:trPr>
        <w:tc>
          <w:tcPr>
            <w:tcW w:w="0" w:type="auto"/>
            <w:vAlign w:val="center"/>
            <w:hideMark/>
          </w:tcPr>
          <w:p w14:paraId="6435631F" w14:textId="77777777" w:rsidR="00815F82" w:rsidRPr="00815F82" w:rsidRDefault="00815F82" w:rsidP="00815F82">
            <w:r w:rsidRPr="00815F82">
              <w:t>Overall Growth Rate</w:t>
            </w:r>
          </w:p>
        </w:tc>
        <w:tc>
          <w:tcPr>
            <w:tcW w:w="0" w:type="auto"/>
            <w:vAlign w:val="center"/>
            <w:hideMark/>
          </w:tcPr>
          <w:p w14:paraId="6F287A4B" w14:textId="77777777" w:rsidR="00815F82" w:rsidRPr="00815F82" w:rsidRDefault="00815F82" w:rsidP="00815F82">
            <w:r w:rsidRPr="00815F82">
              <w:rPr>
                <w:b/>
                <w:bCs/>
              </w:rPr>
              <w:t>CAGR of 7.4% (2024 – 2030)</w:t>
            </w:r>
          </w:p>
        </w:tc>
      </w:tr>
      <w:tr w:rsidR="00815F82" w:rsidRPr="00815F82" w14:paraId="37E0003E" w14:textId="77777777" w:rsidTr="00815F82">
        <w:trPr>
          <w:tblCellSpacing w:w="15" w:type="dxa"/>
        </w:trPr>
        <w:tc>
          <w:tcPr>
            <w:tcW w:w="0" w:type="auto"/>
            <w:vAlign w:val="center"/>
            <w:hideMark/>
          </w:tcPr>
          <w:p w14:paraId="3A97A351" w14:textId="77777777" w:rsidR="00815F82" w:rsidRPr="00815F82" w:rsidRDefault="00815F82" w:rsidP="00815F82">
            <w:r w:rsidRPr="00815F82">
              <w:t>Base Year for Estimation</w:t>
            </w:r>
          </w:p>
        </w:tc>
        <w:tc>
          <w:tcPr>
            <w:tcW w:w="0" w:type="auto"/>
            <w:vAlign w:val="center"/>
            <w:hideMark/>
          </w:tcPr>
          <w:p w14:paraId="66612547" w14:textId="77777777" w:rsidR="00815F82" w:rsidRPr="00815F82" w:rsidRDefault="00815F82" w:rsidP="00815F82">
            <w:r w:rsidRPr="00815F82">
              <w:t>2023</w:t>
            </w:r>
          </w:p>
        </w:tc>
      </w:tr>
      <w:tr w:rsidR="00815F82" w:rsidRPr="00815F82" w14:paraId="2E8F146A" w14:textId="77777777" w:rsidTr="00815F82">
        <w:trPr>
          <w:tblCellSpacing w:w="15" w:type="dxa"/>
        </w:trPr>
        <w:tc>
          <w:tcPr>
            <w:tcW w:w="0" w:type="auto"/>
            <w:vAlign w:val="center"/>
            <w:hideMark/>
          </w:tcPr>
          <w:p w14:paraId="27761022" w14:textId="77777777" w:rsidR="00815F82" w:rsidRPr="00815F82" w:rsidRDefault="00815F82" w:rsidP="00815F82">
            <w:r w:rsidRPr="00815F82">
              <w:t>Historical Data</w:t>
            </w:r>
          </w:p>
        </w:tc>
        <w:tc>
          <w:tcPr>
            <w:tcW w:w="0" w:type="auto"/>
            <w:vAlign w:val="center"/>
            <w:hideMark/>
          </w:tcPr>
          <w:p w14:paraId="7755B85F" w14:textId="77777777" w:rsidR="00815F82" w:rsidRPr="00815F82" w:rsidRDefault="00815F82" w:rsidP="00815F82">
            <w:r w:rsidRPr="00815F82">
              <w:t>2017 – 2021</w:t>
            </w:r>
          </w:p>
        </w:tc>
      </w:tr>
      <w:tr w:rsidR="00815F82" w:rsidRPr="00815F82" w14:paraId="0F11C442" w14:textId="77777777" w:rsidTr="00815F82">
        <w:trPr>
          <w:tblCellSpacing w:w="15" w:type="dxa"/>
        </w:trPr>
        <w:tc>
          <w:tcPr>
            <w:tcW w:w="0" w:type="auto"/>
            <w:vAlign w:val="center"/>
            <w:hideMark/>
          </w:tcPr>
          <w:p w14:paraId="420F02BF" w14:textId="77777777" w:rsidR="00815F82" w:rsidRPr="00815F82" w:rsidRDefault="00815F82" w:rsidP="00815F82">
            <w:r w:rsidRPr="00815F82">
              <w:t>Unit</w:t>
            </w:r>
          </w:p>
        </w:tc>
        <w:tc>
          <w:tcPr>
            <w:tcW w:w="0" w:type="auto"/>
            <w:vAlign w:val="center"/>
            <w:hideMark/>
          </w:tcPr>
          <w:p w14:paraId="54E923DD" w14:textId="77777777" w:rsidR="00815F82" w:rsidRPr="00815F82" w:rsidRDefault="00815F82" w:rsidP="00815F82">
            <w:r w:rsidRPr="00815F82">
              <w:t>USD Million, CAGR (2024 – 2030)</w:t>
            </w:r>
          </w:p>
        </w:tc>
      </w:tr>
      <w:tr w:rsidR="00815F82" w:rsidRPr="00815F82" w14:paraId="6BC70067" w14:textId="77777777" w:rsidTr="00815F82">
        <w:trPr>
          <w:tblCellSpacing w:w="15" w:type="dxa"/>
        </w:trPr>
        <w:tc>
          <w:tcPr>
            <w:tcW w:w="0" w:type="auto"/>
            <w:vAlign w:val="center"/>
            <w:hideMark/>
          </w:tcPr>
          <w:p w14:paraId="37A2CBD4" w14:textId="77777777" w:rsidR="00815F82" w:rsidRPr="00815F82" w:rsidRDefault="00815F82" w:rsidP="00815F82">
            <w:r w:rsidRPr="00815F82">
              <w:t>Segmentation</w:t>
            </w:r>
          </w:p>
        </w:tc>
        <w:tc>
          <w:tcPr>
            <w:tcW w:w="0" w:type="auto"/>
            <w:vAlign w:val="center"/>
            <w:hideMark/>
          </w:tcPr>
          <w:p w14:paraId="7B72522A" w14:textId="77777777" w:rsidR="00815F82" w:rsidRPr="00815F82" w:rsidRDefault="00815F82" w:rsidP="00815F82">
            <w:r w:rsidRPr="00815F82">
              <w:t>By Type, By Application, By End User, By Geography</w:t>
            </w:r>
          </w:p>
        </w:tc>
      </w:tr>
      <w:tr w:rsidR="00815F82" w:rsidRPr="00815F82" w14:paraId="6FE28194" w14:textId="77777777" w:rsidTr="00815F82">
        <w:trPr>
          <w:tblCellSpacing w:w="15" w:type="dxa"/>
        </w:trPr>
        <w:tc>
          <w:tcPr>
            <w:tcW w:w="0" w:type="auto"/>
            <w:vAlign w:val="center"/>
            <w:hideMark/>
          </w:tcPr>
          <w:p w14:paraId="4C676607" w14:textId="77777777" w:rsidR="00815F82" w:rsidRPr="00815F82" w:rsidRDefault="00815F82" w:rsidP="00815F82">
            <w:r w:rsidRPr="00815F82">
              <w:lastRenderedPageBreak/>
              <w:t>By Type</w:t>
            </w:r>
          </w:p>
        </w:tc>
        <w:tc>
          <w:tcPr>
            <w:tcW w:w="0" w:type="auto"/>
            <w:vAlign w:val="center"/>
            <w:hideMark/>
          </w:tcPr>
          <w:p w14:paraId="35C20910" w14:textId="77777777" w:rsidR="00815F82" w:rsidRPr="00815F82" w:rsidRDefault="00815F82" w:rsidP="00815F82">
            <w:r w:rsidRPr="00815F82">
              <w:t>Single-Use Clips, Reusable Clips</w:t>
            </w:r>
          </w:p>
        </w:tc>
      </w:tr>
      <w:tr w:rsidR="00815F82" w:rsidRPr="00815F82" w14:paraId="1FAB526C" w14:textId="77777777" w:rsidTr="00815F82">
        <w:trPr>
          <w:tblCellSpacing w:w="15" w:type="dxa"/>
        </w:trPr>
        <w:tc>
          <w:tcPr>
            <w:tcW w:w="0" w:type="auto"/>
            <w:vAlign w:val="center"/>
            <w:hideMark/>
          </w:tcPr>
          <w:p w14:paraId="5F91F1A4" w14:textId="77777777" w:rsidR="00815F82" w:rsidRPr="00815F82" w:rsidRDefault="00815F82" w:rsidP="00815F82">
            <w:r w:rsidRPr="00815F82">
              <w:t>By Application</w:t>
            </w:r>
          </w:p>
        </w:tc>
        <w:tc>
          <w:tcPr>
            <w:tcW w:w="0" w:type="auto"/>
            <w:vAlign w:val="center"/>
            <w:hideMark/>
          </w:tcPr>
          <w:p w14:paraId="7CF0098D" w14:textId="77777777" w:rsidR="00815F82" w:rsidRPr="00815F82" w:rsidRDefault="00815F82" w:rsidP="00815F82">
            <w:proofErr w:type="spellStart"/>
            <w:r w:rsidRPr="00815F82">
              <w:t>Hemostasis</w:t>
            </w:r>
            <w:proofErr w:type="spellEnd"/>
            <w:r w:rsidRPr="00815F82">
              <w:t>, Endoscopic Marking, Mucosal/Submucosal Closure, Polypectomy Site Management</w:t>
            </w:r>
          </w:p>
        </w:tc>
      </w:tr>
      <w:tr w:rsidR="00815F82" w:rsidRPr="00815F82" w14:paraId="73CABD96" w14:textId="77777777" w:rsidTr="00815F82">
        <w:trPr>
          <w:tblCellSpacing w:w="15" w:type="dxa"/>
        </w:trPr>
        <w:tc>
          <w:tcPr>
            <w:tcW w:w="0" w:type="auto"/>
            <w:vAlign w:val="center"/>
            <w:hideMark/>
          </w:tcPr>
          <w:p w14:paraId="0A85B7CE" w14:textId="77777777" w:rsidR="00815F82" w:rsidRPr="00815F82" w:rsidRDefault="00815F82" w:rsidP="00815F82">
            <w:r w:rsidRPr="00815F82">
              <w:t>By End User</w:t>
            </w:r>
          </w:p>
        </w:tc>
        <w:tc>
          <w:tcPr>
            <w:tcW w:w="0" w:type="auto"/>
            <w:vAlign w:val="center"/>
            <w:hideMark/>
          </w:tcPr>
          <w:p w14:paraId="46E900A6" w14:textId="77777777" w:rsidR="00815F82" w:rsidRPr="00815F82" w:rsidRDefault="00815F82" w:rsidP="00815F82">
            <w:r w:rsidRPr="00815F82">
              <w:t>Hospitals, ASCs, Specialty Clinics, Academic and Research Institutes</w:t>
            </w:r>
          </w:p>
        </w:tc>
      </w:tr>
      <w:tr w:rsidR="00815F82" w:rsidRPr="00815F82" w14:paraId="3AC52FA7" w14:textId="77777777" w:rsidTr="00815F82">
        <w:trPr>
          <w:tblCellSpacing w:w="15" w:type="dxa"/>
        </w:trPr>
        <w:tc>
          <w:tcPr>
            <w:tcW w:w="0" w:type="auto"/>
            <w:vAlign w:val="center"/>
            <w:hideMark/>
          </w:tcPr>
          <w:p w14:paraId="43D8292A" w14:textId="77777777" w:rsidR="00815F82" w:rsidRPr="00815F82" w:rsidRDefault="00815F82" w:rsidP="00815F82">
            <w:r w:rsidRPr="00815F82">
              <w:t>By Region</w:t>
            </w:r>
          </w:p>
        </w:tc>
        <w:tc>
          <w:tcPr>
            <w:tcW w:w="0" w:type="auto"/>
            <w:vAlign w:val="center"/>
            <w:hideMark/>
          </w:tcPr>
          <w:p w14:paraId="56B00BE5" w14:textId="77777777" w:rsidR="00815F82" w:rsidRPr="00815F82" w:rsidRDefault="00815F82" w:rsidP="00815F82">
            <w:r w:rsidRPr="00815F82">
              <w:t>North America, Europe, Asia-Pacific, Latin America, Middle East &amp; Africa</w:t>
            </w:r>
          </w:p>
        </w:tc>
      </w:tr>
      <w:tr w:rsidR="00815F82" w:rsidRPr="00815F82" w14:paraId="00D0CCF8" w14:textId="77777777" w:rsidTr="00815F82">
        <w:trPr>
          <w:tblCellSpacing w:w="15" w:type="dxa"/>
        </w:trPr>
        <w:tc>
          <w:tcPr>
            <w:tcW w:w="0" w:type="auto"/>
            <w:vAlign w:val="center"/>
            <w:hideMark/>
          </w:tcPr>
          <w:p w14:paraId="39C1DCE1" w14:textId="77777777" w:rsidR="00815F82" w:rsidRPr="00815F82" w:rsidRDefault="00815F82" w:rsidP="00815F82">
            <w:r w:rsidRPr="00815F82">
              <w:t>Country Scope</w:t>
            </w:r>
          </w:p>
        </w:tc>
        <w:tc>
          <w:tcPr>
            <w:tcW w:w="0" w:type="auto"/>
            <w:vAlign w:val="center"/>
            <w:hideMark/>
          </w:tcPr>
          <w:p w14:paraId="5D437AF4" w14:textId="77777777" w:rsidR="00815F82" w:rsidRPr="00815F82" w:rsidRDefault="00815F82" w:rsidP="00815F82">
            <w:r w:rsidRPr="00815F82">
              <w:t>U.S., UK, Germany, China, India, Japan, Brazil, South Korea, etc.</w:t>
            </w:r>
          </w:p>
        </w:tc>
      </w:tr>
      <w:tr w:rsidR="00815F82" w:rsidRPr="00815F82" w14:paraId="6076FA13" w14:textId="77777777" w:rsidTr="00815F82">
        <w:trPr>
          <w:tblCellSpacing w:w="15" w:type="dxa"/>
        </w:trPr>
        <w:tc>
          <w:tcPr>
            <w:tcW w:w="0" w:type="auto"/>
            <w:vAlign w:val="center"/>
            <w:hideMark/>
          </w:tcPr>
          <w:p w14:paraId="6553EFE7" w14:textId="77777777" w:rsidR="00815F82" w:rsidRPr="00815F82" w:rsidRDefault="00815F82" w:rsidP="00815F82">
            <w:r w:rsidRPr="00815F82">
              <w:t>Market Drivers</w:t>
            </w:r>
          </w:p>
        </w:tc>
        <w:tc>
          <w:tcPr>
            <w:tcW w:w="0" w:type="auto"/>
            <w:vAlign w:val="center"/>
            <w:hideMark/>
          </w:tcPr>
          <w:p w14:paraId="60275865" w14:textId="77777777" w:rsidR="00815F82" w:rsidRPr="00815F82" w:rsidRDefault="00815F82" w:rsidP="00815F82">
            <w:r w:rsidRPr="00815F82">
              <w:t>- Growth in GI procedures and polypectomies</w:t>
            </w:r>
            <w:r w:rsidRPr="00815F82">
              <w:br/>
              <w:t>- Demand for minimally invasive interventions</w:t>
            </w:r>
            <w:r w:rsidRPr="00815F82">
              <w:br/>
              <w:t>- Innovation in clip design and deployment</w:t>
            </w:r>
          </w:p>
        </w:tc>
      </w:tr>
      <w:tr w:rsidR="00815F82" w:rsidRPr="00815F82" w14:paraId="07B17144" w14:textId="77777777" w:rsidTr="00815F82">
        <w:trPr>
          <w:tblCellSpacing w:w="15" w:type="dxa"/>
        </w:trPr>
        <w:tc>
          <w:tcPr>
            <w:tcW w:w="0" w:type="auto"/>
            <w:vAlign w:val="center"/>
            <w:hideMark/>
          </w:tcPr>
          <w:p w14:paraId="4F648D82" w14:textId="77777777" w:rsidR="00815F82" w:rsidRPr="00815F82" w:rsidRDefault="00815F82" w:rsidP="00815F82">
            <w:r w:rsidRPr="00815F82">
              <w:t>Customization Option</w:t>
            </w:r>
          </w:p>
        </w:tc>
        <w:tc>
          <w:tcPr>
            <w:tcW w:w="0" w:type="auto"/>
            <w:vAlign w:val="center"/>
            <w:hideMark/>
          </w:tcPr>
          <w:p w14:paraId="5F958F90" w14:textId="77777777" w:rsidR="00815F82" w:rsidRPr="00815F82" w:rsidRDefault="00815F82" w:rsidP="00815F82">
            <w:r w:rsidRPr="00815F82">
              <w:t>Available upon request</w:t>
            </w:r>
          </w:p>
        </w:tc>
      </w:tr>
    </w:tbl>
    <w:p w14:paraId="3D52EB09" w14:textId="77777777" w:rsidR="00815F82" w:rsidRPr="00815F82" w:rsidRDefault="00815F82" w:rsidP="00815F82">
      <w:r w:rsidRPr="00815F82">
        <w:pict w14:anchorId="5F328B90">
          <v:rect id="_x0000_i1484" style="width:0;height:1.5pt" o:hralign="center" o:hrstd="t" o:hr="t" fillcolor="#a0a0a0" stroked="f"/>
        </w:pict>
      </w:r>
    </w:p>
    <w:p w14:paraId="310F8DFD"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C. Top 5 FAQs (1–</w:t>
      </w:r>
      <w:proofErr w:type="gramStart"/>
      <w:r w:rsidRPr="00815F82">
        <w:rPr>
          <w:b/>
          <w:bCs/>
        </w:rPr>
        <w:t>2 line</w:t>
      </w:r>
      <w:proofErr w:type="gramEnd"/>
      <w:r w:rsidRPr="00815F82">
        <w:rPr>
          <w:b/>
          <w:bCs/>
        </w:rPr>
        <w:t xml:space="preserv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6"/>
        <w:gridCol w:w="5890"/>
      </w:tblGrid>
      <w:tr w:rsidR="00815F82" w:rsidRPr="00815F82" w14:paraId="7D4FBAFE" w14:textId="77777777" w:rsidTr="00815F82">
        <w:trPr>
          <w:tblHeader/>
          <w:tblCellSpacing w:w="15" w:type="dxa"/>
        </w:trPr>
        <w:tc>
          <w:tcPr>
            <w:tcW w:w="0" w:type="auto"/>
            <w:vAlign w:val="center"/>
            <w:hideMark/>
          </w:tcPr>
          <w:p w14:paraId="3CC6F4F5" w14:textId="77777777" w:rsidR="00815F82" w:rsidRPr="00815F82" w:rsidRDefault="00815F82" w:rsidP="00815F82">
            <w:pPr>
              <w:rPr>
                <w:b/>
                <w:bCs/>
              </w:rPr>
            </w:pPr>
            <w:r w:rsidRPr="00815F82">
              <w:rPr>
                <w:b/>
                <w:bCs/>
              </w:rPr>
              <w:t>Question</w:t>
            </w:r>
          </w:p>
        </w:tc>
        <w:tc>
          <w:tcPr>
            <w:tcW w:w="0" w:type="auto"/>
            <w:vAlign w:val="center"/>
            <w:hideMark/>
          </w:tcPr>
          <w:p w14:paraId="37B030DF" w14:textId="77777777" w:rsidR="00815F82" w:rsidRPr="00815F82" w:rsidRDefault="00815F82" w:rsidP="00815F82">
            <w:pPr>
              <w:rPr>
                <w:b/>
                <w:bCs/>
              </w:rPr>
            </w:pPr>
            <w:r w:rsidRPr="00815F82">
              <w:rPr>
                <w:b/>
                <w:bCs/>
              </w:rPr>
              <w:t>Answer</w:t>
            </w:r>
          </w:p>
        </w:tc>
      </w:tr>
      <w:tr w:rsidR="00815F82" w:rsidRPr="00815F82" w14:paraId="6425C48F" w14:textId="77777777" w:rsidTr="00815F82">
        <w:trPr>
          <w:tblCellSpacing w:w="15" w:type="dxa"/>
        </w:trPr>
        <w:tc>
          <w:tcPr>
            <w:tcW w:w="0" w:type="auto"/>
            <w:vAlign w:val="center"/>
            <w:hideMark/>
          </w:tcPr>
          <w:p w14:paraId="76C59642" w14:textId="77777777" w:rsidR="00815F82" w:rsidRPr="00815F82" w:rsidRDefault="00815F82" w:rsidP="00815F82">
            <w:r w:rsidRPr="00815F82">
              <w:rPr>
                <w:b/>
                <w:bCs/>
              </w:rPr>
              <w:t>How big is the endoscopic clips market?</w:t>
            </w:r>
          </w:p>
        </w:tc>
        <w:tc>
          <w:tcPr>
            <w:tcW w:w="0" w:type="auto"/>
            <w:vAlign w:val="center"/>
            <w:hideMark/>
          </w:tcPr>
          <w:p w14:paraId="15226913" w14:textId="77777777" w:rsidR="00815F82" w:rsidRPr="00815F82" w:rsidRDefault="00815F82" w:rsidP="00815F82">
            <w:r w:rsidRPr="00815F82">
              <w:t xml:space="preserve">The global endoscopic clips market was valued at </w:t>
            </w:r>
            <w:r w:rsidRPr="00815F82">
              <w:rPr>
                <w:b/>
                <w:bCs/>
              </w:rPr>
              <w:t>USD 540.6 million in 2024</w:t>
            </w:r>
            <w:r w:rsidRPr="00815F82">
              <w:t>.</w:t>
            </w:r>
          </w:p>
        </w:tc>
      </w:tr>
      <w:tr w:rsidR="00815F82" w:rsidRPr="00815F82" w14:paraId="48C0AE67" w14:textId="77777777" w:rsidTr="00815F82">
        <w:trPr>
          <w:tblCellSpacing w:w="15" w:type="dxa"/>
        </w:trPr>
        <w:tc>
          <w:tcPr>
            <w:tcW w:w="0" w:type="auto"/>
            <w:vAlign w:val="center"/>
            <w:hideMark/>
          </w:tcPr>
          <w:p w14:paraId="17F286CE" w14:textId="77777777" w:rsidR="00815F82" w:rsidRPr="00815F82" w:rsidRDefault="00815F82" w:rsidP="00815F82">
            <w:r w:rsidRPr="00815F82">
              <w:rPr>
                <w:b/>
                <w:bCs/>
              </w:rPr>
              <w:t>What is the CAGR for endoscopic clips during the forecast period?</w:t>
            </w:r>
          </w:p>
        </w:tc>
        <w:tc>
          <w:tcPr>
            <w:tcW w:w="0" w:type="auto"/>
            <w:vAlign w:val="center"/>
            <w:hideMark/>
          </w:tcPr>
          <w:p w14:paraId="4E2A530B" w14:textId="77777777" w:rsidR="00815F82" w:rsidRPr="00815F82" w:rsidRDefault="00815F82" w:rsidP="00815F82">
            <w:r w:rsidRPr="00815F82">
              <w:t xml:space="preserve">The market is expected to grow at a </w:t>
            </w:r>
            <w:r w:rsidRPr="00815F82">
              <w:rPr>
                <w:b/>
                <w:bCs/>
              </w:rPr>
              <w:t>CAGR of 7.4% from 2024 to 2030</w:t>
            </w:r>
            <w:r w:rsidRPr="00815F82">
              <w:t>.</w:t>
            </w:r>
          </w:p>
        </w:tc>
      </w:tr>
      <w:tr w:rsidR="00815F82" w:rsidRPr="00815F82" w14:paraId="1BC55243" w14:textId="77777777" w:rsidTr="00815F82">
        <w:trPr>
          <w:tblCellSpacing w:w="15" w:type="dxa"/>
        </w:trPr>
        <w:tc>
          <w:tcPr>
            <w:tcW w:w="0" w:type="auto"/>
            <w:vAlign w:val="center"/>
            <w:hideMark/>
          </w:tcPr>
          <w:p w14:paraId="22EF845B" w14:textId="77777777" w:rsidR="00815F82" w:rsidRPr="00815F82" w:rsidRDefault="00815F82" w:rsidP="00815F82">
            <w:r w:rsidRPr="00815F82">
              <w:rPr>
                <w:b/>
                <w:bCs/>
              </w:rPr>
              <w:t>Who are the major players in the endoscopic clips market?</w:t>
            </w:r>
          </w:p>
        </w:tc>
        <w:tc>
          <w:tcPr>
            <w:tcW w:w="0" w:type="auto"/>
            <w:vAlign w:val="center"/>
            <w:hideMark/>
          </w:tcPr>
          <w:p w14:paraId="59B54FDA" w14:textId="77777777" w:rsidR="00815F82" w:rsidRPr="00815F82" w:rsidRDefault="00815F82" w:rsidP="00815F82">
            <w:r w:rsidRPr="00815F82">
              <w:t xml:space="preserve">Leading players include </w:t>
            </w:r>
            <w:r w:rsidRPr="00815F82">
              <w:rPr>
                <w:b/>
                <w:bCs/>
              </w:rPr>
              <w:t xml:space="preserve">Olympus, Boston Scientific, Cook Medical, </w:t>
            </w:r>
            <w:proofErr w:type="spellStart"/>
            <w:r w:rsidRPr="00815F82">
              <w:rPr>
                <w:b/>
                <w:bCs/>
              </w:rPr>
              <w:t>Ovesco</w:t>
            </w:r>
            <w:proofErr w:type="spellEnd"/>
            <w:r w:rsidRPr="00815F82">
              <w:rPr>
                <w:b/>
                <w:bCs/>
              </w:rPr>
              <w:t>, CONMED, Medtronic</w:t>
            </w:r>
            <w:r w:rsidRPr="00815F82">
              <w:t xml:space="preserve">, and </w:t>
            </w:r>
            <w:r w:rsidRPr="00815F82">
              <w:rPr>
                <w:b/>
                <w:bCs/>
              </w:rPr>
              <w:t>Micro-Tech Endoscopy</w:t>
            </w:r>
            <w:r w:rsidRPr="00815F82">
              <w:t>.</w:t>
            </w:r>
          </w:p>
        </w:tc>
      </w:tr>
      <w:tr w:rsidR="00815F82" w:rsidRPr="00815F82" w14:paraId="128F02D2" w14:textId="77777777" w:rsidTr="00815F82">
        <w:trPr>
          <w:tblCellSpacing w:w="15" w:type="dxa"/>
        </w:trPr>
        <w:tc>
          <w:tcPr>
            <w:tcW w:w="0" w:type="auto"/>
            <w:vAlign w:val="center"/>
            <w:hideMark/>
          </w:tcPr>
          <w:p w14:paraId="7BF195AD" w14:textId="77777777" w:rsidR="00815F82" w:rsidRPr="00815F82" w:rsidRDefault="00815F82" w:rsidP="00815F82">
            <w:r w:rsidRPr="00815F82">
              <w:rPr>
                <w:b/>
                <w:bCs/>
              </w:rPr>
              <w:t>Which region dominates the endoscopic clips market?</w:t>
            </w:r>
          </w:p>
        </w:tc>
        <w:tc>
          <w:tcPr>
            <w:tcW w:w="0" w:type="auto"/>
            <w:vAlign w:val="center"/>
            <w:hideMark/>
          </w:tcPr>
          <w:p w14:paraId="7E07F6AB" w14:textId="77777777" w:rsidR="00815F82" w:rsidRPr="00815F82" w:rsidRDefault="00815F82" w:rsidP="00815F82">
            <w:r w:rsidRPr="00815F82">
              <w:rPr>
                <w:b/>
                <w:bCs/>
              </w:rPr>
              <w:t>North America</w:t>
            </w:r>
            <w:r w:rsidRPr="00815F82">
              <w:t xml:space="preserve"> leads due to mature endoscopy infrastructure and strong reimbursement systems.</w:t>
            </w:r>
          </w:p>
        </w:tc>
      </w:tr>
      <w:tr w:rsidR="00815F82" w:rsidRPr="00815F82" w14:paraId="203B4148" w14:textId="77777777" w:rsidTr="00815F82">
        <w:trPr>
          <w:tblCellSpacing w:w="15" w:type="dxa"/>
        </w:trPr>
        <w:tc>
          <w:tcPr>
            <w:tcW w:w="0" w:type="auto"/>
            <w:vAlign w:val="center"/>
            <w:hideMark/>
          </w:tcPr>
          <w:p w14:paraId="136C0025" w14:textId="77777777" w:rsidR="00815F82" w:rsidRPr="00815F82" w:rsidRDefault="00815F82" w:rsidP="00815F82">
            <w:r w:rsidRPr="00815F82">
              <w:rPr>
                <w:b/>
                <w:bCs/>
              </w:rPr>
              <w:t>What factors are driving the endoscopic clips market?</w:t>
            </w:r>
          </w:p>
        </w:tc>
        <w:tc>
          <w:tcPr>
            <w:tcW w:w="0" w:type="auto"/>
            <w:vAlign w:val="center"/>
            <w:hideMark/>
          </w:tcPr>
          <w:p w14:paraId="314E345A" w14:textId="77777777" w:rsidR="00815F82" w:rsidRPr="00815F82" w:rsidRDefault="00815F82" w:rsidP="00815F82">
            <w:r w:rsidRPr="00815F82">
              <w:t xml:space="preserve">Growth is </w:t>
            </w:r>
            <w:proofErr w:type="spellStart"/>
            <w:r w:rsidRPr="00815F82">
              <w:t>fueled</w:t>
            </w:r>
            <w:proofErr w:type="spellEnd"/>
            <w:r w:rsidRPr="00815F82">
              <w:t xml:space="preserve"> by </w:t>
            </w:r>
            <w:r w:rsidRPr="00815F82">
              <w:rPr>
                <w:b/>
                <w:bCs/>
              </w:rPr>
              <w:t>rising GI procedure volumes</w:t>
            </w:r>
            <w:r w:rsidRPr="00815F82">
              <w:t xml:space="preserve">, </w:t>
            </w:r>
            <w:r w:rsidRPr="00815F82">
              <w:rPr>
                <w:b/>
                <w:bCs/>
              </w:rPr>
              <w:t>minimally invasive techniques</w:t>
            </w:r>
            <w:r w:rsidRPr="00815F82">
              <w:t xml:space="preserve">, and </w:t>
            </w:r>
            <w:r w:rsidRPr="00815F82">
              <w:rPr>
                <w:b/>
                <w:bCs/>
              </w:rPr>
              <w:t>technological advancements in clip deployment systems</w:t>
            </w:r>
            <w:r w:rsidRPr="00815F82">
              <w:t>.</w:t>
            </w:r>
          </w:p>
        </w:tc>
      </w:tr>
    </w:tbl>
    <w:p w14:paraId="1C441FCE" w14:textId="77777777" w:rsidR="00815F82" w:rsidRPr="00815F82" w:rsidRDefault="00815F82" w:rsidP="00815F82">
      <w:r w:rsidRPr="00815F82">
        <w:pict w14:anchorId="3121062E">
          <v:rect id="_x0000_i1485" style="width:0;height:1.5pt" o:hralign="center" o:hrstd="t" o:hr="t" fillcolor="#a0a0a0" stroked="f"/>
        </w:pict>
      </w:r>
    </w:p>
    <w:p w14:paraId="7C84E199"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D. JSON-LD Schema Markup</w:t>
      </w:r>
    </w:p>
    <w:p w14:paraId="10CF9A87"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1. Breadcrumb Schema</w:t>
      </w:r>
    </w:p>
    <w:p w14:paraId="0767EEE9" w14:textId="77777777" w:rsidR="00815F82" w:rsidRPr="00815F82" w:rsidRDefault="00815F82" w:rsidP="00815F82">
      <w:proofErr w:type="spellStart"/>
      <w:r w:rsidRPr="00815F82">
        <w:lastRenderedPageBreak/>
        <w:t>json</w:t>
      </w:r>
      <w:proofErr w:type="spellEnd"/>
    </w:p>
    <w:p w14:paraId="39450729" w14:textId="77777777" w:rsidR="00815F82" w:rsidRPr="00815F82" w:rsidRDefault="00815F82" w:rsidP="00815F82">
      <w:r w:rsidRPr="00815F82">
        <w:t>Copy code</w:t>
      </w:r>
    </w:p>
    <w:p w14:paraId="2830714F" w14:textId="77777777" w:rsidR="00815F82" w:rsidRPr="00815F82" w:rsidRDefault="00815F82" w:rsidP="00815F82">
      <w:r w:rsidRPr="00815F82">
        <w:t>{</w:t>
      </w:r>
    </w:p>
    <w:p w14:paraId="6577AD21" w14:textId="77777777" w:rsidR="00815F82" w:rsidRPr="00815F82" w:rsidRDefault="00815F82" w:rsidP="00815F82">
      <w:r w:rsidRPr="00815F82">
        <w:t xml:space="preserve">  "@context": "https://schema.org",</w:t>
      </w:r>
    </w:p>
    <w:p w14:paraId="3B39A521" w14:textId="77777777" w:rsidR="00815F82" w:rsidRPr="00815F82" w:rsidRDefault="00815F82" w:rsidP="00815F82">
      <w:r w:rsidRPr="00815F82">
        <w:t xml:space="preserve">  "@type": "</w:t>
      </w:r>
      <w:proofErr w:type="spellStart"/>
      <w:r w:rsidRPr="00815F82">
        <w:t>BreadcrumbList</w:t>
      </w:r>
      <w:proofErr w:type="spellEnd"/>
      <w:r w:rsidRPr="00815F82">
        <w:t>",</w:t>
      </w:r>
    </w:p>
    <w:p w14:paraId="2D80AA2C" w14:textId="77777777" w:rsidR="00815F82" w:rsidRPr="00815F82" w:rsidRDefault="00815F82" w:rsidP="00815F82">
      <w:r w:rsidRPr="00815F82">
        <w:t xml:space="preserve">  "</w:t>
      </w:r>
      <w:proofErr w:type="spellStart"/>
      <w:r w:rsidRPr="00815F82">
        <w:t>itemListElement</w:t>
      </w:r>
      <w:proofErr w:type="spellEnd"/>
      <w:r w:rsidRPr="00815F82">
        <w:t>": [</w:t>
      </w:r>
    </w:p>
    <w:p w14:paraId="3C0D22E4" w14:textId="77777777" w:rsidR="00815F82" w:rsidRPr="00815F82" w:rsidRDefault="00815F82" w:rsidP="00815F82">
      <w:r w:rsidRPr="00815F82">
        <w:t xml:space="preserve">    {</w:t>
      </w:r>
    </w:p>
    <w:p w14:paraId="5F00548D" w14:textId="77777777" w:rsidR="00815F82" w:rsidRPr="00815F82" w:rsidRDefault="00815F82" w:rsidP="00815F82">
      <w:r w:rsidRPr="00815F82">
        <w:t xml:space="preserve">      "@type": "</w:t>
      </w:r>
      <w:proofErr w:type="spellStart"/>
      <w:r w:rsidRPr="00815F82">
        <w:t>ListItem</w:t>
      </w:r>
      <w:proofErr w:type="spellEnd"/>
      <w:r w:rsidRPr="00815F82">
        <w:t>",</w:t>
      </w:r>
    </w:p>
    <w:p w14:paraId="2AB88941" w14:textId="77777777" w:rsidR="00815F82" w:rsidRPr="00815F82" w:rsidRDefault="00815F82" w:rsidP="00815F82">
      <w:r w:rsidRPr="00815F82">
        <w:t xml:space="preserve">      "position": 1,</w:t>
      </w:r>
    </w:p>
    <w:p w14:paraId="047648E6" w14:textId="77777777" w:rsidR="00815F82" w:rsidRPr="00815F82" w:rsidRDefault="00815F82" w:rsidP="00815F82">
      <w:r w:rsidRPr="00815F82">
        <w:t xml:space="preserve">      "name": "Home",</w:t>
      </w:r>
    </w:p>
    <w:p w14:paraId="48D76191" w14:textId="77777777" w:rsidR="00815F82" w:rsidRPr="00815F82" w:rsidRDefault="00815F82" w:rsidP="00815F82">
      <w:r w:rsidRPr="00815F82">
        <w:t xml:space="preserve">      "item": "https://www.strategicmarketresearch.com/"</w:t>
      </w:r>
    </w:p>
    <w:p w14:paraId="09C6D27E" w14:textId="77777777" w:rsidR="00815F82" w:rsidRPr="00815F82" w:rsidRDefault="00815F82" w:rsidP="00815F82">
      <w:r w:rsidRPr="00815F82">
        <w:t xml:space="preserve">    },</w:t>
      </w:r>
    </w:p>
    <w:p w14:paraId="2B85E4F2" w14:textId="77777777" w:rsidR="00815F82" w:rsidRPr="00815F82" w:rsidRDefault="00815F82" w:rsidP="00815F82">
      <w:r w:rsidRPr="00815F82">
        <w:t xml:space="preserve">    {</w:t>
      </w:r>
    </w:p>
    <w:p w14:paraId="4AACE218" w14:textId="77777777" w:rsidR="00815F82" w:rsidRPr="00815F82" w:rsidRDefault="00815F82" w:rsidP="00815F82">
      <w:r w:rsidRPr="00815F82">
        <w:t xml:space="preserve">      "@type": "</w:t>
      </w:r>
      <w:proofErr w:type="spellStart"/>
      <w:r w:rsidRPr="00815F82">
        <w:t>ListItem</w:t>
      </w:r>
      <w:proofErr w:type="spellEnd"/>
      <w:r w:rsidRPr="00815F82">
        <w:t>",</w:t>
      </w:r>
    </w:p>
    <w:p w14:paraId="656A85D0" w14:textId="77777777" w:rsidR="00815F82" w:rsidRPr="00815F82" w:rsidRDefault="00815F82" w:rsidP="00815F82">
      <w:r w:rsidRPr="00815F82">
        <w:t xml:space="preserve">      "position": 2,</w:t>
      </w:r>
    </w:p>
    <w:p w14:paraId="429C6743" w14:textId="21900555" w:rsidR="00815F82" w:rsidRPr="00815F82" w:rsidRDefault="00815F82" w:rsidP="00815F82">
      <w:r w:rsidRPr="00815F82">
        <w:t xml:space="preserve">      "name": "</w:t>
      </w:r>
      <w:r w:rsidR="00CF6F23">
        <w:t>Healthcare</w:t>
      </w:r>
      <w:r w:rsidRPr="00815F82">
        <w:t>",</w:t>
      </w:r>
    </w:p>
    <w:p w14:paraId="053241FF" w14:textId="2E38CC4E" w:rsidR="00815F82" w:rsidRPr="00815F82" w:rsidRDefault="00815F82" w:rsidP="00815F82">
      <w:r w:rsidRPr="00815F82">
        <w:t xml:space="preserve">      "item": "https://www.strategicmarketresearch.com/reports/</w:t>
      </w:r>
      <w:r w:rsidR="00CF6F23">
        <w:t>healthcare</w:t>
      </w:r>
      <w:r w:rsidRPr="00815F82">
        <w:t>"</w:t>
      </w:r>
    </w:p>
    <w:p w14:paraId="741A8024" w14:textId="77777777" w:rsidR="00815F82" w:rsidRPr="00815F82" w:rsidRDefault="00815F82" w:rsidP="00815F82">
      <w:r w:rsidRPr="00815F82">
        <w:t xml:space="preserve">    },</w:t>
      </w:r>
    </w:p>
    <w:p w14:paraId="37B2E13C" w14:textId="77777777" w:rsidR="00815F82" w:rsidRPr="00815F82" w:rsidRDefault="00815F82" w:rsidP="00815F82">
      <w:r w:rsidRPr="00815F82">
        <w:t xml:space="preserve">    {</w:t>
      </w:r>
    </w:p>
    <w:p w14:paraId="647793E2" w14:textId="77777777" w:rsidR="00815F82" w:rsidRPr="00815F82" w:rsidRDefault="00815F82" w:rsidP="00815F82">
      <w:r w:rsidRPr="00815F82">
        <w:t xml:space="preserve">      "@type": "</w:t>
      </w:r>
      <w:proofErr w:type="spellStart"/>
      <w:r w:rsidRPr="00815F82">
        <w:t>ListItem</w:t>
      </w:r>
      <w:proofErr w:type="spellEnd"/>
      <w:r w:rsidRPr="00815F82">
        <w:t>",</w:t>
      </w:r>
    </w:p>
    <w:p w14:paraId="5A71442E" w14:textId="77777777" w:rsidR="00815F82" w:rsidRPr="00815F82" w:rsidRDefault="00815F82" w:rsidP="00815F82">
      <w:r w:rsidRPr="00815F82">
        <w:t xml:space="preserve">      "position": 3,</w:t>
      </w:r>
    </w:p>
    <w:p w14:paraId="465174F3" w14:textId="77777777" w:rsidR="00815F82" w:rsidRPr="00815F82" w:rsidRDefault="00815F82" w:rsidP="00815F82">
      <w:r w:rsidRPr="00815F82">
        <w:t xml:space="preserve">      "name": "Endoscopic Clips Market Report 2030",</w:t>
      </w:r>
    </w:p>
    <w:p w14:paraId="3E0058C2" w14:textId="77777777" w:rsidR="00815F82" w:rsidRPr="00815F82" w:rsidRDefault="00815F82" w:rsidP="00815F82">
      <w:r w:rsidRPr="00815F82">
        <w:t xml:space="preserve">      "item": "https://www.strategicmarketresearch.com/market-report/endoscopic-clips-market"</w:t>
      </w:r>
    </w:p>
    <w:p w14:paraId="2E59D315" w14:textId="77777777" w:rsidR="00815F82" w:rsidRPr="00815F82" w:rsidRDefault="00815F82" w:rsidP="00815F82">
      <w:r w:rsidRPr="00815F82">
        <w:t xml:space="preserve">    }</w:t>
      </w:r>
    </w:p>
    <w:p w14:paraId="4703A6D8" w14:textId="77777777" w:rsidR="00815F82" w:rsidRPr="00815F82" w:rsidRDefault="00815F82" w:rsidP="00815F82">
      <w:r w:rsidRPr="00815F82">
        <w:t xml:space="preserve">  ]</w:t>
      </w:r>
    </w:p>
    <w:p w14:paraId="72247A9E" w14:textId="77777777" w:rsidR="00815F82" w:rsidRPr="00815F82" w:rsidRDefault="00815F82" w:rsidP="00815F82">
      <w:r w:rsidRPr="00815F82">
        <w:t>}</w:t>
      </w:r>
    </w:p>
    <w:p w14:paraId="7C80EA8B" w14:textId="77777777" w:rsidR="00815F82" w:rsidRPr="00815F82" w:rsidRDefault="00815F82" w:rsidP="00815F82">
      <w:r w:rsidRPr="00815F82">
        <w:pict w14:anchorId="5AF6D7A5">
          <v:rect id="_x0000_i1486" style="width:0;height:1.5pt" o:hralign="center" o:hrstd="t" o:hr="t" fillcolor="#a0a0a0" stroked="f"/>
        </w:pict>
      </w:r>
    </w:p>
    <w:p w14:paraId="78B2CD1B" w14:textId="77777777" w:rsidR="00815F82" w:rsidRPr="00815F82" w:rsidRDefault="00815F82" w:rsidP="00815F82">
      <w:pPr>
        <w:rPr>
          <w:b/>
          <w:bCs/>
        </w:rPr>
      </w:pPr>
      <w:r w:rsidRPr="00815F82">
        <w:rPr>
          <w:rFonts w:ascii="Segoe UI Emoji" w:hAnsi="Segoe UI Emoji" w:cs="Segoe UI Emoji"/>
          <w:b/>
          <w:bCs/>
        </w:rPr>
        <w:t>✅</w:t>
      </w:r>
      <w:r w:rsidRPr="00815F82">
        <w:rPr>
          <w:b/>
          <w:bCs/>
        </w:rPr>
        <w:t xml:space="preserve"> 2. FAQ Schema</w:t>
      </w:r>
    </w:p>
    <w:p w14:paraId="7E737353" w14:textId="77777777" w:rsidR="00815F82" w:rsidRPr="00815F82" w:rsidRDefault="00815F82" w:rsidP="00815F82">
      <w:proofErr w:type="spellStart"/>
      <w:r w:rsidRPr="00815F82">
        <w:lastRenderedPageBreak/>
        <w:t>json</w:t>
      </w:r>
      <w:proofErr w:type="spellEnd"/>
    </w:p>
    <w:p w14:paraId="2E1C345C" w14:textId="77777777" w:rsidR="00815F82" w:rsidRPr="00815F82" w:rsidRDefault="00815F82" w:rsidP="00815F82">
      <w:r w:rsidRPr="00815F82">
        <w:t>Copy code</w:t>
      </w:r>
    </w:p>
    <w:p w14:paraId="0B1174FB" w14:textId="77777777" w:rsidR="00815F82" w:rsidRPr="00815F82" w:rsidRDefault="00815F82" w:rsidP="00815F82">
      <w:r w:rsidRPr="00815F82">
        <w:t>{</w:t>
      </w:r>
    </w:p>
    <w:p w14:paraId="37C18691" w14:textId="77777777" w:rsidR="00815F82" w:rsidRPr="00815F82" w:rsidRDefault="00815F82" w:rsidP="00815F82">
      <w:r w:rsidRPr="00815F82">
        <w:t xml:space="preserve">  "@context": "https://schema.org",</w:t>
      </w:r>
    </w:p>
    <w:p w14:paraId="16544A29" w14:textId="77777777" w:rsidR="00815F82" w:rsidRPr="00815F82" w:rsidRDefault="00815F82" w:rsidP="00815F82">
      <w:r w:rsidRPr="00815F82">
        <w:t xml:space="preserve">  "@type": "</w:t>
      </w:r>
      <w:proofErr w:type="spellStart"/>
      <w:r w:rsidRPr="00815F82">
        <w:t>FAQPage</w:t>
      </w:r>
      <w:proofErr w:type="spellEnd"/>
      <w:r w:rsidRPr="00815F82">
        <w:t>",</w:t>
      </w:r>
    </w:p>
    <w:p w14:paraId="3AADC66F" w14:textId="77777777" w:rsidR="00815F82" w:rsidRPr="00815F82" w:rsidRDefault="00815F82" w:rsidP="00815F82">
      <w:r w:rsidRPr="00815F82">
        <w:t xml:space="preserve">  "</w:t>
      </w:r>
      <w:proofErr w:type="spellStart"/>
      <w:r w:rsidRPr="00815F82">
        <w:t>mainEntity</w:t>
      </w:r>
      <w:proofErr w:type="spellEnd"/>
      <w:r w:rsidRPr="00815F82">
        <w:t>": [</w:t>
      </w:r>
    </w:p>
    <w:p w14:paraId="37A26B5D" w14:textId="77777777" w:rsidR="00815F82" w:rsidRPr="00815F82" w:rsidRDefault="00815F82" w:rsidP="00815F82">
      <w:r w:rsidRPr="00815F82">
        <w:t xml:space="preserve">    {</w:t>
      </w:r>
    </w:p>
    <w:p w14:paraId="6CFD9CDC" w14:textId="77777777" w:rsidR="00815F82" w:rsidRPr="00815F82" w:rsidRDefault="00815F82" w:rsidP="00815F82">
      <w:r w:rsidRPr="00815F82">
        <w:t xml:space="preserve">      "@type": "Question",</w:t>
      </w:r>
    </w:p>
    <w:p w14:paraId="5877881A" w14:textId="77777777" w:rsidR="00815F82" w:rsidRPr="00815F82" w:rsidRDefault="00815F82" w:rsidP="00815F82">
      <w:r w:rsidRPr="00815F82">
        <w:t xml:space="preserve">      "name": "How big is the endoscopic clips market?",</w:t>
      </w:r>
    </w:p>
    <w:p w14:paraId="7CAD21BC" w14:textId="77777777" w:rsidR="00815F82" w:rsidRPr="00815F82" w:rsidRDefault="00815F82" w:rsidP="00815F82">
      <w:r w:rsidRPr="00815F82">
        <w:t xml:space="preserve">      "</w:t>
      </w:r>
      <w:proofErr w:type="spellStart"/>
      <w:r w:rsidRPr="00815F82">
        <w:t>acceptedAnswer</w:t>
      </w:r>
      <w:proofErr w:type="spellEnd"/>
      <w:r w:rsidRPr="00815F82">
        <w:t>": {</w:t>
      </w:r>
    </w:p>
    <w:p w14:paraId="18F436C4" w14:textId="77777777" w:rsidR="00815F82" w:rsidRPr="00815F82" w:rsidRDefault="00815F82" w:rsidP="00815F82">
      <w:r w:rsidRPr="00815F82">
        <w:t xml:space="preserve">        "@type": "Answer",</w:t>
      </w:r>
    </w:p>
    <w:p w14:paraId="6BE5AE47" w14:textId="77777777" w:rsidR="00815F82" w:rsidRPr="00815F82" w:rsidRDefault="00815F82" w:rsidP="00815F82">
      <w:r w:rsidRPr="00815F82">
        <w:t xml:space="preserve">        "text": "The global endoscopic clips market was valued at USD 540.6 million in 2024."</w:t>
      </w:r>
    </w:p>
    <w:p w14:paraId="655BD905" w14:textId="77777777" w:rsidR="00815F82" w:rsidRPr="00815F82" w:rsidRDefault="00815F82" w:rsidP="00815F82">
      <w:r w:rsidRPr="00815F82">
        <w:t xml:space="preserve">      }</w:t>
      </w:r>
    </w:p>
    <w:p w14:paraId="0FA17F25" w14:textId="77777777" w:rsidR="00815F82" w:rsidRPr="00815F82" w:rsidRDefault="00815F82" w:rsidP="00815F82">
      <w:r w:rsidRPr="00815F82">
        <w:t xml:space="preserve">    },</w:t>
      </w:r>
    </w:p>
    <w:p w14:paraId="41975840" w14:textId="77777777" w:rsidR="00815F82" w:rsidRPr="00815F82" w:rsidRDefault="00815F82" w:rsidP="00815F82">
      <w:r w:rsidRPr="00815F82">
        <w:t xml:space="preserve">    {</w:t>
      </w:r>
    </w:p>
    <w:p w14:paraId="662176B9" w14:textId="77777777" w:rsidR="00815F82" w:rsidRPr="00815F82" w:rsidRDefault="00815F82" w:rsidP="00815F82">
      <w:r w:rsidRPr="00815F82">
        <w:t xml:space="preserve">      "@type": "Question",</w:t>
      </w:r>
    </w:p>
    <w:p w14:paraId="2CD4917E" w14:textId="77777777" w:rsidR="00815F82" w:rsidRPr="00815F82" w:rsidRDefault="00815F82" w:rsidP="00815F82">
      <w:r w:rsidRPr="00815F82">
        <w:t xml:space="preserve">      "name": "What is the CAGR for endoscopic clips during the forecast period?",</w:t>
      </w:r>
    </w:p>
    <w:p w14:paraId="71DE5308" w14:textId="77777777" w:rsidR="00815F82" w:rsidRPr="00815F82" w:rsidRDefault="00815F82" w:rsidP="00815F82">
      <w:r w:rsidRPr="00815F82">
        <w:t xml:space="preserve">      "</w:t>
      </w:r>
      <w:proofErr w:type="spellStart"/>
      <w:r w:rsidRPr="00815F82">
        <w:t>acceptedAnswer</w:t>
      </w:r>
      <w:proofErr w:type="spellEnd"/>
      <w:r w:rsidRPr="00815F82">
        <w:t>": {</w:t>
      </w:r>
    </w:p>
    <w:p w14:paraId="792445F3" w14:textId="77777777" w:rsidR="00815F82" w:rsidRPr="00815F82" w:rsidRDefault="00815F82" w:rsidP="00815F82">
      <w:r w:rsidRPr="00815F82">
        <w:t xml:space="preserve">        "@type": "Answer",</w:t>
      </w:r>
    </w:p>
    <w:p w14:paraId="7F9C78C7" w14:textId="77777777" w:rsidR="00815F82" w:rsidRPr="00815F82" w:rsidRDefault="00815F82" w:rsidP="00815F82">
      <w:r w:rsidRPr="00815F82">
        <w:t xml:space="preserve">        "text": "The market is expected to grow at a CAGR of 7.4% from 2024 to 2030."</w:t>
      </w:r>
    </w:p>
    <w:p w14:paraId="30D27416" w14:textId="77777777" w:rsidR="00815F82" w:rsidRPr="00815F82" w:rsidRDefault="00815F82" w:rsidP="00815F82">
      <w:r w:rsidRPr="00815F82">
        <w:t xml:space="preserve">      }</w:t>
      </w:r>
    </w:p>
    <w:p w14:paraId="14BC4B55" w14:textId="77777777" w:rsidR="00815F82" w:rsidRPr="00815F82" w:rsidRDefault="00815F82" w:rsidP="00815F82">
      <w:r w:rsidRPr="00815F82">
        <w:t xml:space="preserve">    },</w:t>
      </w:r>
    </w:p>
    <w:p w14:paraId="16A2BF78" w14:textId="77777777" w:rsidR="00815F82" w:rsidRPr="00815F82" w:rsidRDefault="00815F82" w:rsidP="00815F82">
      <w:r w:rsidRPr="00815F82">
        <w:t xml:space="preserve">    {</w:t>
      </w:r>
    </w:p>
    <w:p w14:paraId="7C980BEC" w14:textId="77777777" w:rsidR="00815F82" w:rsidRPr="00815F82" w:rsidRDefault="00815F82" w:rsidP="00815F82">
      <w:r w:rsidRPr="00815F82">
        <w:t xml:space="preserve">      "@type": "Question",</w:t>
      </w:r>
    </w:p>
    <w:p w14:paraId="700E58D0" w14:textId="77777777" w:rsidR="00815F82" w:rsidRPr="00815F82" w:rsidRDefault="00815F82" w:rsidP="00815F82">
      <w:r w:rsidRPr="00815F82">
        <w:t xml:space="preserve">      "name": "Who are the major players in the endoscopic clips market?",</w:t>
      </w:r>
    </w:p>
    <w:p w14:paraId="71721BF8" w14:textId="77777777" w:rsidR="00815F82" w:rsidRPr="00815F82" w:rsidRDefault="00815F82" w:rsidP="00815F82">
      <w:r w:rsidRPr="00815F82">
        <w:t xml:space="preserve">      "</w:t>
      </w:r>
      <w:proofErr w:type="spellStart"/>
      <w:r w:rsidRPr="00815F82">
        <w:t>acceptedAnswer</w:t>
      </w:r>
      <w:proofErr w:type="spellEnd"/>
      <w:r w:rsidRPr="00815F82">
        <w:t>": {</w:t>
      </w:r>
    </w:p>
    <w:p w14:paraId="41A7F566" w14:textId="77777777" w:rsidR="00815F82" w:rsidRPr="00815F82" w:rsidRDefault="00815F82" w:rsidP="00815F82">
      <w:r w:rsidRPr="00815F82">
        <w:t xml:space="preserve">        "@type": "Answer",</w:t>
      </w:r>
    </w:p>
    <w:p w14:paraId="637E3114" w14:textId="77777777" w:rsidR="00815F82" w:rsidRPr="00815F82" w:rsidRDefault="00815F82" w:rsidP="00815F82">
      <w:r w:rsidRPr="00815F82">
        <w:t xml:space="preserve">        "text": "Leading players include Olympus, Boston Scientific, Cook Medical, </w:t>
      </w:r>
      <w:proofErr w:type="spellStart"/>
      <w:r w:rsidRPr="00815F82">
        <w:t>Ovesco</w:t>
      </w:r>
      <w:proofErr w:type="spellEnd"/>
      <w:r w:rsidRPr="00815F82">
        <w:t>, CONMED, Medtronic, and Micro-Tech Endoscopy."</w:t>
      </w:r>
    </w:p>
    <w:p w14:paraId="7B2DC319" w14:textId="77777777" w:rsidR="00815F82" w:rsidRPr="00815F82" w:rsidRDefault="00815F82" w:rsidP="00815F82">
      <w:r w:rsidRPr="00815F82">
        <w:lastRenderedPageBreak/>
        <w:t xml:space="preserve">      }</w:t>
      </w:r>
    </w:p>
    <w:p w14:paraId="25A2996F" w14:textId="77777777" w:rsidR="00815F82" w:rsidRPr="00815F82" w:rsidRDefault="00815F82" w:rsidP="00815F82">
      <w:r w:rsidRPr="00815F82">
        <w:t xml:space="preserve">    },</w:t>
      </w:r>
    </w:p>
    <w:p w14:paraId="69E4FAD5" w14:textId="77777777" w:rsidR="00815F82" w:rsidRPr="00815F82" w:rsidRDefault="00815F82" w:rsidP="00815F82">
      <w:r w:rsidRPr="00815F82">
        <w:t xml:space="preserve">    {</w:t>
      </w:r>
    </w:p>
    <w:p w14:paraId="1077B079" w14:textId="77777777" w:rsidR="00815F82" w:rsidRPr="00815F82" w:rsidRDefault="00815F82" w:rsidP="00815F82">
      <w:r w:rsidRPr="00815F82">
        <w:t xml:space="preserve">      "@type": "Question",</w:t>
      </w:r>
    </w:p>
    <w:p w14:paraId="5AB9C56E" w14:textId="77777777" w:rsidR="00815F82" w:rsidRPr="00815F82" w:rsidRDefault="00815F82" w:rsidP="00815F82">
      <w:r w:rsidRPr="00815F82">
        <w:t xml:space="preserve">      "name": "Which region dominates the endoscopic clips market?",</w:t>
      </w:r>
    </w:p>
    <w:p w14:paraId="23D80500" w14:textId="77777777" w:rsidR="00815F82" w:rsidRPr="00815F82" w:rsidRDefault="00815F82" w:rsidP="00815F82">
      <w:r w:rsidRPr="00815F82">
        <w:t xml:space="preserve">      "</w:t>
      </w:r>
      <w:proofErr w:type="spellStart"/>
      <w:r w:rsidRPr="00815F82">
        <w:t>acceptedAnswer</w:t>
      </w:r>
      <w:proofErr w:type="spellEnd"/>
      <w:r w:rsidRPr="00815F82">
        <w:t>": {</w:t>
      </w:r>
    </w:p>
    <w:p w14:paraId="31448407" w14:textId="77777777" w:rsidR="00815F82" w:rsidRPr="00815F82" w:rsidRDefault="00815F82" w:rsidP="00815F82">
      <w:r w:rsidRPr="00815F82">
        <w:t xml:space="preserve">        "@type": "Answer",</w:t>
      </w:r>
    </w:p>
    <w:p w14:paraId="2C89CEC5" w14:textId="77777777" w:rsidR="00815F82" w:rsidRPr="00815F82" w:rsidRDefault="00815F82" w:rsidP="00815F82">
      <w:r w:rsidRPr="00815F82">
        <w:t xml:space="preserve">        "text": "North America leads due to mature endoscopy infrastructure and strong reimbursement systems."</w:t>
      </w:r>
    </w:p>
    <w:p w14:paraId="3DCE2752" w14:textId="77777777" w:rsidR="00815F82" w:rsidRPr="00815F82" w:rsidRDefault="00815F82" w:rsidP="00815F82">
      <w:r w:rsidRPr="00815F82">
        <w:t xml:space="preserve">      }</w:t>
      </w:r>
    </w:p>
    <w:p w14:paraId="28C740C5" w14:textId="77777777" w:rsidR="00815F82" w:rsidRPr="00815F82" w:rsidRDefault="00815F82" w:rsidP="00815F82">
      <w:r w:rsidRPr="00815F82">
        <w:t xml:space="preserve">    },</w:t>
      </w:r>
    </w:p>
    <w:p w14:paraId="7F0C8015" w14:textId="77777777" w:rsidR="00815F82" w:rsidRPr="00815F82" w:rsidRDefault="00815F82" w:rsidP="00815F82">
      <w:r w:rsidRPr="00815F82">
        <w:t xml:space="preserve">    {</w:t>
      </w:r>
    </w:p>
    <w:p w14:paraId="1D9AA084" w14:textId="77777777" w:rsidR="00815F82" w:rsidRPr="00815F82" w:rsidRDefault="00815F82" w:rsidP="00815F82">
      <w:r w:rsidRPr="00815F82">
        <w:t xml:space="preserve">      "@type": "Question",</w:t>
      </w:r>
    </w:p>
    <w:p w14:paraId="500C973B" w14:textId="77777777" w:rsidR="00815F82" w:rsidRPr="00815F82" w:rsidRDefault="00815F82" w:rsidP="00815F82">
      <w:r w:rsidRPr="00815F82">
        <w:t xml:space="preserve">      "name": "What factors are driving the endoscopic clips market?",</w:t>
      </w:r>
    </w:p>
    <w:p w14:paraId="0E12A3E1" w14:textId="77777777" w:rsidR="00815F82" w:rsidRPr="00815F82" w:rsidRDefault="00815F82" w:rsidP="00815F82">
      <w:r w:rsidRPr="00815F82">
        <w:t xml:space="preserve">      "</w:t>
      </w:r>
      <w:proofErr w:type="spellStart"/>
      <w:r w:rsidRPr="00815F82">
        <w:t>acceptedAnswer</w:t>
      </w:r>
      <w:proofErr w:type="spellEnd"/>
      <w:r w:rsidRPr="00815F82">
        <w:t>": {</w:t>
      </w:r>
    </w:p>
    <w:p w14:paraId="7C25A25C" w14:textId="77777777" w:rsidR="00815F82" w:rsidRPr="00815F82" w:rsidRDefault="00815F82" w:rsidP="00815F82">
      <w:r w:rsidRPr="00815F82">
        <w:t xml:space="preserve">        "@type": "Answer",</w:t>
      </w:r>
    </w:p>
    <w:p w14:paraId="4AD2A965" w14:textId="77777777" w:rsidR="00815F82" w:rsidRPr="00815F82" w:rsidRDefault="00815F82" w:rsidP="00815F82">
      <w:r w:rsidRPr="00815F82">
        <w:t xml:space="preserve">        "text": "Growth is </w:t>
      </w:r>
      <w:proofErr w:type="spellStart"/>
      <w:r w:rsidRPr="00815F82">
        <w:t>fueled</w:t>
      </w:r>
      <w:proofErr w:type="spellEnd"/>
      <w:r w:rsidRPr="00815F82">
        <w:t xml:space="preserve"> by rising GI procedure volumes, minimally invasive techniques, and technological advancements in clip deployment systems."</w:t>
      </w:r>
    </w:p>
    <w:p w14:paraId="0EB958D8" w14:textId="77777777" w:rsidR="00815F82" w:rsidRPr="00815F82" w:rsidRDefault="00815F82" w:rsidP="00815F82">
      <w:r w:rsidRPr="00815F82">
        <w:t xml:space="preserve">      }</w:t>
      </w:r>
    </w:p>
    <w:p w14:paraId="7791FF14" w14:textId="77777777" w:rsidR="00815F82" w:rsidRPr="00815F82" w:rsidRDefault="00815F82" w:rsidP="00815F82">
      <w:r w:rsidRPr="00815F82">
        <w:t xml:space="preserve">    }</w:t>
      </w:r>
    </w:p>
    <w:p w14:paraId="36F38D57" w14:textId="77777777" w:rsidR="00815F82" w:rsidRPr="00815F82" w:rsidRDefault="00815F82" w:rsidP="00815F82">
      <w:r w:rsidRPr="00815F82">
        <w:t xml:space="preserve">  ]</w:t>
      </w:r>
    </w:p>
    <w:p w14:paraId="394E0F59" w14:textId="02AF89B3" w:rsidR="00CF6F23" w:rsidRDefault="00815F82" w:rsidP="00815F82">
      <w:r w:rsidRPr="00815F82">
        <w:t>}</w:t>
      </w:r>
    </w:p>
    <w:p w14:paraId="41828399" w14:textId="46FF5D86" w:rsidR="00CF6F23" w:rsidRDefault="00CF6F23">
      <w:r>
        <w:br w:type="page"/>
      </w:r>
    </w:p>
    <w:p w14:paraId="4DB3A875" w14:textId="77777777" w:rsidR="00CF6F23" w:rsidRPr="00815F82" w:rsidRDefault="00CF6F23" w:rsidP="00815F82"/>
    <w:p w14:paraId="1957D3E9" w14:textId="77777777" w:rsidR="00815F82" w:rsidRPr="00815F82" w:rsidRDefault="00815F82" w:rsidP="00815F82">
      <w:pPr>
        <w:rPr>
          <w:b/>
          <w:bCs/>
        </w:rPr>
      </w:pPr>
      <w:r w:rsidRPr="00815F82">
        <w:rPr>
          <w:b/>
          <w:bCs/>
        </w:rPr>
        <w:t>9. Table of Contents for Endoscopic Clips Market Report (2024–2030)</w:t>
      </w:r>
    </w:p>
    <w:p w14:paraId="596956F4" w14:textId="77777777" w:rsidR="00815F82" w:rsidRPr="00815F82" w:rsidRDefault="00815F82" w:rsidP="00815F82">
      <w:r w:rsidRPr="00815F82">
        <w:pict w14:anchorId="01D999C9">
          <v:rect id="_x0000_i1489" style="width:0;height:1.5pt" o:hralign="center" o:hrstd="t" o:hr="t" fillcolor="#a0a0a0" stroked="f"/>
        </w:pict>
      </w:r>
    </w:p>
    <w:p w14:paraId="3939A928" w14:textId="77777777" w:rsidR="00815F82" w:rsidRPr="00815F82" w:rsidRDefault="00815F82" w:rsidP="00815F82">
      <w:pPr>
        <w:rPr>
          <w:b/>
          <w:bCs/>
        </w:rPr>
      </w:pPr>
      <w:r w:rsidRPr="00815F82">
        <w:rPr>
          <w:b/>
          <w:bCs/>
        </w:rPr>
        <w:t>Executive Summary</w:t>
      </w:r>
    </w:p>
    <w:p w14:paraId="741B2730" w14:textId="77777777" w:rsidR="00815F82" w:rsidRPr="00815F82" w:rsidRDefault="00815F82" w:rsidP="00815F82">
      <w:pPr>
        <w:numPr>
          <w:ilvl w:val="0"/>
          <w:numId w:val="21"/>
        </w:numPr>
      </w:pPr>
      <w:r w:rsidRPr="00815F82">
        <w:t>Market Overview</w:t>
      </w:r>
    </w:p>
    <w:p w14:paraId="50BB5D77" w14:textId="77777777" w:rsidR="00815F82" w:rsidRPr="00815F82" w:rsidRDefault="00815F82" w:rsidP="00815F82">
      <w:pPr>
        <w:numPr>
          <w:ilvl w:val="0"/>
          <w:numId w:val="21"/>
        </w:numPr>
      </w:pPr>
      <w:r w:rsidRPr="00815F82">
        <w:t>Market Attractiveness by Type, Application, End User, and Region</w:t>
      </w:r>
    </w:p>
    <w:p w14:paraId="3EFD6FFA" w14:textId="77777777" w:rsidR="00815F82" w:rsidRPr="00815F82" w:rsidRDefault="00815F82" w:rsidP="00815F82">
      <w:pPr>
        <w:numPr>
          <w:ilvl w:val="0"/>
          <w:numId w:val="21"/>
        </w:numPr>
      </w:pPr>
      <w:r w:rsidRPr="00815F82">
        <w:t>Strategic Insights from Key Executives (CXO Perspective)</w:t>
      </w:r>
    </w:p>
    <w:p w14:paraId="1BBDAA2E" w14:textId="77777777" w:rsidR="00815F82" w:rsidRPr="00815F82" w:rsidRDefault="00815F82" w:rsidP="00815F82">
      <w:pPr>
        <w:numPr>
          <w:ilvl w:val="0"/>
          <w:numId w:val="21"/>
        </w:numPr>
      </w:pPr>
      <w:r w:rsidRPr="00815F82">
        <w:t>Historical Market Size and Future Projections (2022–2030)</w:t>
      </w:r>
    </w:p>
    <w:p w14:paraId="563670D0" w14:textId="77777777" w:rsidR="00815F82" w:rsidRPr="00815F82" w:rsidRDefault="00815F82" w:rsidP="00815F82">
      <w:pPr>
        <w:numPr>
          <w:ilvl w:val="0"/>
          <w:numId w:val="21"/>
        </w:numPr>
      </w:pPr>
      <w:r w:rsidRPr="00815F82">
        <w:t>Summary of Market Segmentation by Type, Application, End User, and Region</w:t>
      </w:r>
    </w:p>
    <w:p w14:paraId="0192CE0F" w14:textId="77777777" w:rsidR="00815F82" w:rsidRPr="00815F82" w:rsidRDefault="00815F82" w:rsidP="00815F82">
      <w:r w:rsidRPr="00815F82">
        <w:pict w14:anchorId="13ED70DD">
          <v:rect id="_x0000_i1490" style="width:0;height:1.5pt" o:hralign="center" o:hrstd="t" o:hr="t" fillcolor="#a0a0a0" stroked="f"/>
        </w:pict>
      </w:r>
    </w:p>
    <w:p w14:paraId="77F7B78A" w14:textId="77777777" w:rsidR="00815F82" w:rsidRPr="00815F82" w:rsidRDefault="00815F82" w:rsidP="00815F82">
      <w:pPr>
        <w:rPr>
          <w:b/>
          <w:bCs/>
        </w:rPr>
      </w:pPr>
      <w:r w:rsidRPr="00815F82">
        <w:rPr>
          <w:b/>
          <w:bCs/>
        </w:rPr>
        <w:t>Market Share Analysis</w:t>
      </w:r>
    </w:p>
    <w:p w14:paraId="75491BC5" w14:textId="77777777" w:rsidR="00815F82" w:rsidRPr="00815F82" w:rsidRDefault="00815F82" w:rsidP="00815F82">
      <w:pPr>
        <w:numPr>
          <w:ilvl w:val="0"/>
          <w:numId w:val="22"/>
        </w:numPr>
      </w:pPr>
      <w:r w:rsidRPr="00815F82">
        <w:t>Leading Players by Revenue and Market Share</w:t>
      </w:r>
    </w:p>
    <w:p w14:paraId="10BB5CDD" w14:textId="77777777" w:rsidR="00815F82" w:rsidRPr="00815F82" w:rsidRDefault="00815F82" w:rsidP="00815F82">
      <w:pPr>
        <w:numPr>
          <w:ilvl w:val="0"/>
          <w:numId w:val="22"/>
        </w:numPr>
      </w:pPr>
      <w:r w:rsidRPr="00815F82">
        <w:t>Market Share Analysis by Type, Application, and End User</w:t>
      </w:r>
    </w:p>
    <w:p w14:paraId="7EE64D58" w14:textId="77777777" w:rsidR="00815F82" w:rsidRPr="00815F82" w:rsidRDefault="00815F82" w:rsidP="00815F82">
      <w:r w:rsidRPr="00815F82">
        <w:pict w14:anchorId="170F94A6">
          <v:rect id="_x0000_i1491" style="width:0;height:1.5pt" o:hralign="center" o:hrstd="t" o:hr="t" fillcolor="#a0a0a0" stroked="f"/>
        </w:pict>
      </w:r>
    </w:p>
    <w:p w14:paraId="6432189C" w14:textId="77777777" w:rsidR="00815F82" w:rsidRPr="00815F82" w:rsidRDefault="00815F82" w:rsidP="00815F82">
      <w:pPr>
        <w:rPr>
          <w:b/>
          <w:bCs/>
        </w:rPr>
      </w:pPr>
      <w:r w:rsidRPr="00815F82">
        <w:rPr>
          <w:b/>
          <w:bCs/>
        </w:rPr>
        <w:t>Investment Opportunities in the Endoscopic Clips Market</w:t>
      </w:r>
    </w:p>
    <w:p w14:paraId="70E70B62" w14:textId="77777777" w:rsidR="00815F82" w:rsidRPr="00815F82" w:rsidRDefault="00815F82" w:rsidP="00815F82">
      <w:pPr>
        <w:numPr>
          <w:ilvl w:val="0"/>
          <w:numId w:val="23"/>
        </w:numPr>
      </w:pPr>
      <w:r w:rsidRPr="00815F82">
        <w:t>Key Developments and Innovations</w:t>
      </w:r>
    </w:p>
    <w:p w14:paraId="6AACB253" w14:textId="77777777" w:rsidR="00815F82" w:rsidRPr="00815F82" w:rsidRDefault="00815F82" w:rsidP="00815F82">
      <w:pPr>
        <w:numPr>
          <w:ilvl w:val="0"/>
          <w:numId w:val="23"/>
        </w:numPr>
      </w:pPr>
      <w:r w:rsidRPr="00815F82">
        <w:t>Mergers, Acquisitions, and Strategic Partnerships</w:t>
      </w:r>
    </w:p>
    <w:p w14:paraId="7E420093" w14:textId="77777777" w:rsidR="00815F82" w:rsidRPr="00815F82" w:rsidRDefault="00815F82" w:rsidP="00815F82">
      <w:pPr>
        <w:numPr>
          <w:ilvl w:val="0"/>
          <w:numId w:val="23"/>
        </w:numPr>
      </w:pPr>
      <w:r w:rsidRPr="00815F82">
        <w:t>High-Growth Segments for Investment</w:t>
      </w:r>
    </w:p>
    <w:p w14:paraId="451D1338" w14:textId="77777777" w:rsidR="00815F82" w:rsidRPr="00815F82" w:rsidRDefault="00815F82" w:rsidP="00815F82">
      <w:r w:rsidRPr="00815F82">
        <w:pict w14:anchorId="4BC65DED">
          <v:rect id="_x0000_i1492" style="width:0;height:1.5pt" o:hralign="center" o:hrstd="t" o:hr="t" fillcolor="#a0a0a0" stroked="f"/>
        </w:pict>
      </w:r>
    </w:p>
    <w:p w14:paraId="07772317" w14:textId="77777777" w:rsidR="00815F82" w:rsidRPr="00815F82" w:rsidRDefault="00815F82" w:rsidP="00815F82">
      <w:pPr>
        <w:rPr>
          <w:b/>
          <w:bCs/>
        </w:rPr>
      </w:pPr>
      <w:r w:rsidRPr="00815F82">
        <w:rPr>
          <w:b/>
          <w:bCs/>
        </w:rPr>
        <w:t>Market Introduction</w:t>
      </w:r>
    </w:p>
    <w:p w14:paraId="0089D15F" w14:textId="77777777" w:rsidR="00815F82" w:rsidRPr="00815F82" w:rsidRDefault="00815F82" w:rsidP="00815F82">
      <w:pPr>
        <w:numPr>
          <w:ilvl w:val="0"/>
          <w:numId w:val="24"/>
        </w:numPr>
      </w:pPr>
      <w:r w:rsidRPr="00815F82">
        <w:t>Definition and Scope of the Study</w:t>
      </w:r>
    </w:p>
    <w:p w14:paraId="4231DCD6" w14:textId="77777777" w:rsidR="00815F82" w:rsidRPr="00815F82" w:rsidRDefault="00815F82" w:rsidP="00815F82">
      <w:pPr>
        <w:numPr>
          <w:ilvl w:val="0"/>
          <w:numId w:val="24"/>
        </w:numPr>
      </w:pPr>
      <w:r w:rsidRPr="00815F82">
        <w:t>Market Structure and Key Findings</w:t>
      </w:r>
    </w:p>
    <w:p w14:paraId="0DF1E7D8" w14:textId="77777777" w:rsidR="00815F82" w:rsidRPr="00815F82" w:rsidRDefault="00815F82" w:rsidP="00815F82">
      <w:pPr>
        <w:numPr>
          <w:ilvl w:val="0"/>
          <w:numId w:val="24"/>
        </w:numPr>
      </w:pPr>
      <w:r w:rsidRPr="00815F82">
        <w:t>Overview of Top Investment Pockets</w:t>
      </w:r>
    </w:p>
    <w:p w14:paraId="14581034" w14:textId="77777777" w:rsidR="00815F82" w:rsidRPr="00815F82" w:rsidRDefault="00815F82" w:rsidP="00815F82">
      <w:r w:rsidRPr="00815F82">
        <w:pict w14:anchorId="140E1ABA">
          <v:rect id="_x0000_i1493" style="width:0;height:1.5pt" o:hralign="center" o:hrstd="t" o:hr="t" fillcolor="#a0a0a0" stroked="f"/>
        </w:pict>
      </w:r>
    </w:p>
    <w:p w14:paraId="1172605A" w14:textId="77777777" w:rsidR="00815F82" w:rsidRPr="00815F82" w:rsidRDefault="00815F82" w:rsidP="00815F82">
      <w:pPr>
        <w:rPr>
          <w:b/>
          <w:bCs/>
        </w:rPr>
      </w:pPr>
      <w:r w:rsidRPr="00815F82">
        <w:rPr>
          <w:b/>
          <w:bCs/>
        </w:rPr>
        <w:t>Research Methodology</w:t>
      </w:r>
    </w:p>
    <w:p w14:paraId="6BE71EC8" w14:textId="77777777" w:rsidR="00815F82" w:rsidRPr="00815F82" w:rsidRDefault="00815F82" w:rsidP="00815F82">
      <w:pPr>
        <w:numPr>
          <w:ilvl w:val="0"/>
          <w:numId w:val="25"/>
        </w:numPr>
      </w:pPr>
      <w:r w:rsidRPr="00815F82">
        <w:t>Research Process Overview</w:t>
      </w:r>
    </w:p>
    <w:p w14:paraId="1C94C071" w14:textId="77777777" w:rsidR="00815F82" w:rsidRPr="00815F82" w:rsidRDefault="00815F82" w:rsidP="00815F82">
      <w:pPr>
        <w:numPr>
          <w:ilvl w:val="0"/>
          <w:numId w:val="25"/>
        </w:numPr>
      </w:pPr>
      <w:r w:rsidRPr="00815F82">
        <w:t>Primary and Secondary Research Approaches</w:t>
      </w:r>
    </w:p>
    <w:p w14:paraId="11A7642E" w14:textId="77777777" w:rsidR="00815F82" w:rsidRPr="00815F82" w:rsidRDefault="00815F82" w:rsidP="00815F82">
      <w:pPr>
        <w:numPr>
          <w:ilvl w:val="0"/>
          <w:numId w:val="25"/>
        </w:numPr>
      </w:pPr>
      <w:r w:rsidRPr="00815F82">
        <w:t>Market Size Estimation and Forecasting Techniques</w:t>
      </w:r>
    </w:p>
    <w:p w14:paraId="5DBAE3DE" w14:textId="77777777" w:rsidR="00815F82" w:rsidRPr="00815F82" w:rsidRDefault="00815F82" w:rsidP="00815F82">
      <w:r w:rsidRPr="00815F82">
        <w:pict w14:anchorId="7C240BF0">
          <v:rect id="_x0000_i1494" style="width:0;height:1.5pt" o:hralign="center" o:hrstd="t" o:hr="t" fillcolor="#a0a0a0" stroked="f"/>
        </w:pict>
      </w:r>
    </w:p>
    <w:p w14:paraId="65C4AD76" w14:textId="77777777" w:rsidR="00815F82" w:rsidRPr="00815F82" w:rsidRDefault="00815F82" w:rsidP="00815F82">
      <w:pPr>
        <w:rPr>
          <w:b/>
          <w:bCs/>
        </w:rPr>
      </w:pPr>
      <w:r w:rsidRPr="00815F82">
        <w:rPr>
          <w:b/>
          <w:bCs/>
        </w:rPr>
        <w:lastRenderedPageBreak/>
        <w:t>Market Dynamics</w:t>
      </w:r>
    </w:p>
    <w:p w14:paraId="453F84B3" w14:textId="77777777" w:rsidR="00815F82" w:rsidRPr="00815F82" w:rsidRDefault="00815F82" w:rsidP="00815F82">
      <w:pPr>
        <w:numPr>
          <w:ilvl w:val="0"/>
          <w:numId w:val="26"/>
        </w:numPr>
      </w:pPr>
      <w:r w:rsidRPr="00815F82">
        <w:t>Key Market Drivers</w:t>
      </w:r>
    </w:p>
    <w:p w14:paraId="30D29208" w14:textId="77777777" w:rsidR="00815F82" w:rsidRPr="00815F82" w:rsidRDefault="00815F82" w:rsidP="00815F82">
      <w:pPr>
        <w:numPr>
          <w:ilvl w:val="0"/>
          <w:numId w:val="26"/>
        </w:numPr>
      </w:pPr>
      <w:r w:rsidRPr="00815F82">
        <w:t>Challenges and Restraints Impacting Growth</w:t>
      </w:r>
    </w:p>
    <w:p w14:paraId="19390FEE" w14:textId="77777777" w:rsidR="00815F82" w:rsidRPr="00815F82" w:rsidRDefault="00815F82" w:rsidP="00815F82">
      <w:pPr>
        <w:numPr>
          <w:ilvl w:val="0"/>
          <w:numId w:val="26"/>
        </w:numPr>
      </w:pPr>
      <w:r w:rsidRPr="00815F82">
        <w:t>Emerging Opportunities for Stakeholders</w:t>
      </w:r>
    </w:p>
    <w:p w14:paraId="3D24DAD4" w14:textId="77777777" w:rsidR="00815F82" w:rsidRPr="00815F82" w:rsidRDefault="00815F82" w:rsidP="00815F82">
      <w:pPr>
        <w:numPr>
          <w:ilvl w:val="0"/>
          <w:numId w:val="26"/>
        </w:numPr>
      </w:pPr>
      <w:r w:rsidRPr="00815F82">
        <w:t>Regulatory and Reimbursement Landscape</w:t>
      </w:r>
    </w:p>
    <w:p w14:paraId="49EBC7CA" w14:textId="77777777" w:rsidR="00815F82" w:rsidRPr="00815F82" w:rsidRDefault="00815F82" w:rsidP="00815F82">
      <w:r w:rsidRPr="00815F82">
        <w:pict w14:anchorId="0DEAE323">
          <v:rect id="_x0000_i1495" style="width:0;height:1.5pt" o:hralign="center" o:hrstd="t" o:hr="t" fillcolor="#a0a0a0" stroked="f"/>
        </w:pict>
      </w:r>
    </w:p>
    <w:p w14:paraId="755C62E0" w14:textId="77777777" w:rsidR="00815F82" w:rsidRPr="00815F82" w:rsidRDefault="00815F82" w:rsidP="00815F82">
      <w:pPr>
        <w:rPr>
          <w:b/>
          <w:bCs/>
        </w:rPr>
      </w:pPr>
      <w:r w:rsidRPr="00815F82">
        <w:rPr>
          <w:b/>
          <w:bCs/>
        </w:rPr>
        <w:t>Global Endoscopic Clips Market Analysis</w:t>
      </w:r>
    </w:p>
    <w:p w14:paraId="744A2B0D" w14:textId="77777777" w:rsidR="00815F82" w:rsidRPr="00815F82" w:rsidRDefault="00815F82" w:rsidP="00815F82">
      <w:pPr>
        <w:numPr>
          <w:ilvl w:val="0"/>
          <w:numId w:val="27"/>
        </w:numPr>
      </w:pPr>
      <w:r w:rsidRPr="00815F82">
        <w:t>Historical Market Size and Volume (2022–2023)</w:t>
      </w:r>
    </w:p>
    <w:p w14:paraId="5C627F57" w14:textId="77777777" w:rsidR="00815F82" w:rsidRPr="00815F82" w:rsidRDefault="00815F82" w:rsidP="00815F82">
      <w:pPr>
        <w:numPr>
          <w:ilvl w:val="0"/>
          <w:numId w:val="27"/>
        </w:numPr>
      </w:pPr>
      <w:r w:rsidRPr="00815F82">
        <w:t>Market Size and Volume Forecasts (2024–2030)</w:t>
      </w:r>
    </w:p>
    <w:p w14:paraId="49BC22EB" w14:textId="77777777" w:rsidR="00815F82" w:rsidRPr="00815F82" w:rsidRDefault="00815F82" w:rsidP="00815F82">
      <w:r w:rsidRPr="00815F82">
        <w:rPr>
          <w:b/>
          <w:bCs/>
        </w:rPr>
        <w:t>Market Analysis by Type:</w:t>
      </w:r>
    </w:p>
    <w:p w14:paraId="519463F1" w14:textId="77777777" w:rsidR="00815F82" w:rsidRPr="00815F82" w:rsidRDefault="00815F82" w:rsidP="00815F82">
      <w:pPr>
        <w:numPr>
          <w:ilvl w:val="0"/>
          <w:numId w:val="28"/>
        </w:numPr>
      </w:pPr>
      <w:r w:rsidRPr="00815F82">
        <w:t>Single-Use Clips</w:t>
      </w:r>
    </w:p>
    <w:p w14:paraId="44CAF4D5" w14:textId="77777777" w:rsidR="00815F82" w:rsidRPr="00815F82" w:rsidRDefault="00815F82" w:rsidP="00815F82">
      <w:pPr>
        <w:numPr>
          <w:ilvl w:val="0"/>
          <w:numId w:val="28"/>
        </w:numPr>
      </w:pPr>
      <w:r w:rsidRPr="00815F82">
        <w:t>Reusable Clips</w:t>
      </w:r>
    </w:p>
    <w:p w14:paraId="391F78E1" w14:textId="77777777" w:rsidR="00815F82" w:rsidRPr="00815F82" w:rsidRDefault="00815F82" w:rsidP="00815F82">
      <w:r w:rsidRPr="00815F82">
        <w:rPr>
          <w:b/>
          <w:bCs/>
        </w:rPr>
        <w:t>Market Analysis by Application:</w:t>
      </w:r>
    </w:p>
    <w:p w14:paraId="076D1FFE" w14:textId="77777777" w:rsidR="00815F82" w:rsidRPr="00815F82" w:rsidRDefault="00815F82" w:rsidP="00815F82">
      <w:pPr>
        <w:numPr>
          <w:ilvl w:val="0"/>
          <w:numId w:val="29"/>
        </w:numPr>
      </w:pPr>
      <w:proofErr w:type="spellStart"/>
      <w:r w:rsidRPr="00815F82">
        <w:t>Hemostasis</w:t>
      </w:r>
      <w:proofErr w:type="spellEnd"/>
    </w:p>
    <w:p w14:paraId="0070F4FF" w14:textId="77777777" w:rsidR="00815F82" w:rsidRPr="00815F82" w:rsidRDefault="00815F82" w:rsidP="00815F82">
      <w:pPr>
        <w:numPr>
          <w:ilvl w:val="0"/>
          <w:numId w:val="29"/>
        </w:numPr>
      </w:pPr>
      <w:r w:rsidRPr="00815F82">
        <w:t>Endoscopic Marking</w:t>
      </w:r>
    </w:p>
    <w:p w14:paraId="08738413" w14:textId="77777777" w:rsidR="00815F82" w:rsidRPr="00815F82" w:rsidRDefault="00815F82" w:rsidP="00815F82">
      <w:pPr>
        <w:numPr>
          <w:ilvl w:val="0"/>
          <w:numId w:val="29"/>
        </w:numPr>
      </w:pPr>
      <w:r w:rsidRPr="00815F82">
        <w:t>Mucosal/Submucosal Closure</w:t>
      </w:r>
    </w:p>
    <w:p w14:paraId="529E9189" w14:textId="77777777" w:rsidR="00815F82" w:rsidRPr="00815F82" w:rsidRDefault="00815F82" w:rsidP="00815F82">
      <w:pPr>
        <w:numPr>
          <w:ilvl w:val="0"/>
          <w:numId w:val="29"/>
        </w:numPr>
      </w:pPr>
      <w:r w:rsidRPr="00815F82">
        <w:t>Polypectomy Site Management</w:t>
      </w:r>
    </w:p>
    <w:p w14:paraId="284228CC" w14:textId="77777777" w:rsidR="00815F82" w:rsidRPr="00815F82" w:rsidRDefault="00815F82" w:rsidP="00815F82">
      <w:r w:rsidRPr="00815F82">
        <w:rPr>
          <w:b/>
          <w:bCs/>
        </w:rPr>
        <w:t>Market Analysis by End User:</w:t>
      </w:r>
    </w:p>
    <w:p w14:paraId="0D23EB2F" w14:textId="77777777" w:rsidR="00815F82" w:rsidRPr="00815F82" w:rsidRDefault="00815F82" w:rsidP="00815F82">
      <w:pPr>
        <w:numPr>
          <w:ilvl w:val="0"/>
          <w:numId w:val="30"/>
        </w:numPr>
      </w:pPr>
      <w:r w:rsidRPr="00815F82">
        <w:t>Hospitals</w:t>
      </w:r>
    </w:p>
    <w:p w14:paraId="36023215" w14:textId="77777777" w:rsidR="00815F82" w:rsidRPr="00815F82" w:rsidRDefault="00815F82" w:rsidP="00815F82">
      <w:pPr>
        <w:numPr>
          <w:ilvl w:val="0"/>
          <w:numId w:val="30"/>
        </w:numPr>
      </w:pPr>
      <w:r w:rsidRPr="00815F82">
        <w:t xml:space="preserve">Ambulatory Surgical </w:t>
      </w:r>
      <w:proofErr w:type="spellStart"/>
      <w:r w:rsidRPr="00815F82">
        <w:t>Centers</w:t>
      </w:r>
      <w:proofErr w:type="spellEnd"/>
    </w:p>
    <w:p w14:paraId="0D481876" w14:textId="77777777" w:rsidR="00815F82" w:rsidRPr="00815F82" w:rsidRDefault="00815F82" w:rsidP="00815F82">
      <w:pPr>
        <w:numPr>
          <w:ilvl w:val="0"/>
          <w:numId w:val="30"/>
        </w:numPr>
      </w:pPr>
      <w:r w:rsidRPr="00815F82">
        <w:t>Specialty Clinics</w:t>
      </w:r>
    </w:p>
    <w:p w14:paraId="21DF2FA0" w14:textId="77777777" w:rsidR="00815F82" w:rsidRPr="00815F82" w:rsidRDefault="00815F82" w:rsidP="00815F82">
      <w:pPr>
        <w:numPr>
          <w:ilvl w:val="0"/>
          <w:numId w:val="30"/>
        </w:numPr>
      </w:pPr>
      <w:r w:rsidRPr="00815F82">
        <w:t>Academic and Research Institutes</w:t>
      </w:r>
    </w:p>
    <w:p w14:paraId="0A32CEEA" w14:textId="77777777" w:rsidR="00815F82" w:rsidRPr="00815F82" w:rsidRDefault="00815F82" w:rsidP="00815F82">
      <w:r w:rsidRPr="00815F82">
        <w:rPr>
          <w:b/>
          <w:bCs/>
        </w:rPr>
        <w:t>Market Analysis by Region:</w:t>
      </w:r>
    </w:p>
    <w:p w14:paraId="5A38ACEA" w14:textId="77777777" w:rsidR="00815F82" w:rsidRPr="00815F82" w:rsidRDefault="00815F82" w:rsidP="00815F82">
      <w:pPr>
        <w:numPr>
          <w:ilvl w:val="0"/>
          <w:numId w:val="31"/>
        </w:numPr>
      </w:pPr>
      <w:r w:rsidRPr="00815F82">
        <w:t>North America</w:t>
      </w:r>
    </w:p>
    <w:p w14:paraId="4B4E78E7" w14:textId="77777777" w:rsidR="00815F82" w:rsidRPr="00815F82" w:rsidRDefault="00815F82" w:rsidP="00815F82">
      <w:pPr>
        <w:numPr>
          <w:ilvl w:val="0"/>
          <w:numId w:val="31"/>
        </w:numPr>
      </w:pPr>
      <w:r w:rsidRPr="00815F82">
        <w:t>Europe</w:t>
      </w:r>
    </w:p>
    <w:p w14:paraId="1C812557" w14:textId="77777777" w:rsidR="00815F82" w:rsidRPr="00815F82" w:rsidRDefault="00815F82" w:rsidP="00815F82">
      <w:pPr>
        <w:numPr>
          <w:ilvl w:val="0"/>
          <w:numId w:val="31"/>
        </w:numPr>
      </w:pPr>
      <w:r w:rsidRPr="00815F82">
        <w:t>Asia-Pacific</w:t>
      </w:r>
    </w:p>
    <w:p w14:paraId="218231E8" w14:textId="77777777" w:rsidR="00815F82" w:rsidRPr="00815F82" w:rsidRDefault="00815F82" w:rsidP="00815F82">
      <w:pPr>
        <w:numPr>
          <w:ilvl w:val="0"/>
          <w:numId w:val="31"/>
        </w:numPr>
      </w:pPr>
      <w:r w:rsidRPr="00815F82">
        <w:t>Latin America</w:t>
      </w:r>
    </w:p>
    <w:p w14:paraId="1AC146B5" w14:textId="77777777" w:rsidR="00815F82" w:rsidRPr="00815F82" w:rsidRDefault="00815F82" w:rsidP="00815F82">
      <w:pPr>
        <w:numPr>
          <w:ilvl w:val="0"/>
          <w:numId w:val="31"/>
        </w:numPr>
      </w:pPr>
      <w:r w:rsidRPr="00815F82">
        <w:t>Middle East &amp; Africa</w:t>
      </w:r>
    </w:p>
    <w:p w14:paraId="03C254CA" w14:textId="77777777" w:rsidR="00815F82" w:rsidRPr="00815F82" w:rsidRDefault="00815F82" w:rsidP="00815F82">
      <w:r w:rsidRPr="00815F82">
        <w:pict w14:anchorId="07186D64">
          <v:rect id="_x0000_i1496" style="width:0;height:1.5pt" o:hralign="center" o:hrstd="t" o:hr="t" fillcolor="#a0a0a0" stroked="f"/>
        </w:pict>
      </w:r>
    </w:p>
    <w:p w14:paraId="513B845A" w14:textId="77777777" w:rsidR="00815F82" w:rsidRPr="00815F82" w:rsidRDefault="00815F82" w:rsidP="00815F82">
      <w:pPr>
        <w:rPr>
          <w:b/>
          <w:bCs/>
        </w:rPr>
      </w:pPr>
      <w:r w:rsidRPr="00815F82">
        <w:rPr>
          <w:b/>
          <w:bCs/>
        </w:rPr>
        <w:lastRenderedPageBreak/>
        <w:t>Regional Market Analysis (with Country-Level Details)</w:t>
      </w:r>
    </w:p>
    <w:p w14:paraId="735148A9" w14:textId="77777777" w:rsidR="00815F82" w:rsidRPr="00815F82" w:rsidRDefault="00815F82" w:rsidP="00815F82">
      <w:r w:rsidRPr="00815F82">
        <w:rPr>
          <w:b/>
          <w:bCs/>
        </w:rPr>
        <w:t>North America</w:t>
      </w:r>
    </w:p>
    <w:p w14:paraId="105D5EAE" w14:textId="77777777" w:rsidR="00815F82" w:rsidRPr="00815F82" w:rsidRDefault="00815F82" w:rsidP="00815F82">
      <w:pPr>
        <w:numPr>
          <w:ilvl w:val="0"/>
          <w:numId w:val="32"/>
        </w:numPr>
      </w:pPr>
      <w:r w:rsidRPr="00815F82">
        <w:t>Market Analysis by Type, Application, End User</w:t>
      </w:r>
    </w:p>
    <w:p w14:paraId="6905E03F" w14:textId="77777777" w:rsidR="00815F82" w:rsidRPr="00815F82" w:rsidRDefault="00815F82" w:rsidP="00815F82">
      <w:pPr>
        <w:numPr>
          <w:ilvl w:val="0"/>
          <w:numId w:val="32"/>
        </w:numPr>
      </w:pPr>
      <w:r w:rsidRPr="00815F82">
        <w:t>Country-Level Breakdown: United States, Canada, Mexico</w:t>
      </w:r>
    </w:p>
    <w:p w14:paraId="2178C314" w14:textId="77777777" w:rsidR="00815F82" w:rsidRPr="00815F82" w:rsidRDefault="00815F82" w:rsidP="00815F82">
      <w:r w:rsidRPr="00815F82">
        <w:rPr>
          <w:b/>
          <w:bCs/>
        </w:rPr>
        <w:t>Europe</w:t>
      </w:r>
    </w:p>
    <w:p w14:paraId="30E0A936" w14:textId="77777777" w:rsidR="00815F82" w:rsidRPr="00815F82" w:rsidRDefault="00815F82" w:rsidP="00815F82">
      <w:pPr>
        <w:numPr>
          <w:ilvl w:val="0"/>
          <w:numId w:val="33"/>
        </w:numPr>
      </w:pPr>
      <w:r w:rsidRPr="00815F82">
        <w:t>Market Analysis by Type, Application, End User</w:t>
      </w:r>
    </w:p>
    <w:p w14:paraId="35C85961" w14:textId="77777777" w:rsidR="00815F82" w:rsidRPr="00815F82" w:rsidRDefault="00815F82" w:rsidP="00815F82">
      <w:pPr>
        <w:numPr>
          <w:ilvl w:val="0"/>
          <w:numId w:val="33"/>
        </w:numPr>
      </w:pPr>
      <w:r w:rsidRPr="00815F82">
        <w:t>Country-Level Breakdown: Germany, United Kingdom, France, Italy, Spain, Rest of Europe</w:t>
      </w:r>
    </w:p>
    <w:p w14:paraId="6219B321" w14:textId="77777777" w:rsidR="00815F82" w:rsidRPr="00815F82" w:rsidRDefault="00815F82" w:rsidP="00815F82">
      <w:r w:rsidRPr="00815F82">
        <w:rPr>
          <w:b/>
          <w:bCs/>
        </w:rPr>
        <w:t>Asia-Pacific</w:t>
      </w:r>
    </w:p>
    <w:p w14:paraId="0EF9F17A" w14:textId="77777777" w:rsidR="00815F82" w:rsidRPr="00815F82" w:rsidRDefault="00815F82" w:rsidP="00815F82">
      <w:pPr>
        <w:numPr>
          <w:ilvl w:val="0"/>
          <w:numId w:val="34"/>
        </w:numPr>
      </w:pPr>
      <w:r w:rsidRPr="00815F82">
        <w:t>Market Analysis by Type, Application, End User</w:t>
      </w:r>
    </w:p>
    <w:p w14:paraId="25B18BCC" w14:textId="77777777" w:rsidR="00815F82" w:rsidRPr="00815F82" w:rsidRDefault="00815F82" w:rsidP="00815F82">
      <w:pPr>
        <w:numPr>
          <w:ilvl w:val="0"/>
          <w:numId w:val="34"/>
        </w:numPr>
      </w:pPr>
      <w:r w:rsidRPr="00815F82">
        <w:t>Country-Level Breakdown: China, India, Japan, South Korea, Rest of Asia-Pacific</w:t>
      </w:r>
    </w:p>
    <w:p w14:paraId="274CC69C" w14:textId="77777777" w:rsidR="00815F82" w:rsidRPr="00815F82" w:rsidRDefault="00815F82" w:rsidP="00815F82">
      <w:r w:rsidRPr="00815F82">
        <w:rPr>
          <w:b/>
          <w:bCs/>
        </w:rPr>
        <w:t>Latin America</w:t>
      </w:r>
    </w:p>
    <w:p w14:paraId="476C1CAC" w14:textId="77777777" w:rsidR="00815F82" w:rsidRPr="00815F82" w:rsidRDefault="00815F82" w:rsidP="00815F82">
      <w:pPr>
        <w:numPr>
          <w:ilvl w:val="0"/>
          <w:numId w:val="35"/>
        </w:numPr>
      </w:pPr>
      <w:r w:rsidRPr="00815F82">
        <w:t>Market Analysis by Type, Application, End User</w:t>
      </w:r>
    </w:p>
    <w:p w14:paraId="1994CFB3" w14:textId="77777777" w:rsidR="00815F82" w:rsidRPr="00815F82" w:rsidRDefault="00815F82" w:rsidP="00815F82">
      <w:pPr>
        <w:numPr>
          <w:ilvl w:val="0"/>
          <w:numId w:val="35"/>
        </w:numPr>
      </w:pPr>
      <w:r w:rsidRPr="00815F82">
        <w:t>Country-Level Breakdown: Brazil, Argentina, Rest of Latin America</w:t>
      </w:r>
    </w:p>
    <w:p w14:paraId="7CF0B800" w14:textId="77777777" w:rsidR="00815F82" w:rsidRPr="00815F82" w:rsidRDefault="00815F82" w:rsidP="00815F82">
      <w:r w:rsidRPr="00815F82">
        <w:rPr>
          <w:b/>
          <w:bCs/>
        </w:rPr>
        <w:t>Middle East &amp; Africa</w:t>
      </w:r>
    </w:p>
    <w:p w14:paraId="39CFDE1F" w14:textId="77777777" w:rsidR="00815F82" w:rsidRPr="00815F82" w:rsidRDefault="00815F82" w:rsidP="00815F82">
      <w:pPr>
        <w:numPr>
          <w:ilvl w:val="0"/>
          <w:numId w:val="36"/>
        </w:numPr>
      </w:pPr>
      <w:r w:rsidRPr="00815F82">
        <w:t>Market Analysis by Type, Application, End User</w:t>
      </w:r>
    </w:p>
    <w:p w14:paraId="76892A7E" w14:textId="77777777" w:rsidR="00815F82" w:rsidRPr="00815F82" w:rsidRDefault="00815F82" w:rsidP="00815F82">
      <w:pPr>
        <w:numPr>
          <w:ilvl w:val="0"/>
          <w:numId w:val="36"/>
        </w:numPr>
      </w:pPr>
      <w:r w:rsidRPr="00815F82">
        <w:t>Country-Level Breakdown: GCC Countries, South Africa, Rest of Middle East &amp; Africa</w:t>
      </w:r>
    </w:p>
    <w:p w14:paraId="07301ECF" w14:textId="77777777" w:rsidR="00815F82" w:rsidRPr="00815F82" w:rsidRDefault="00815F82" w:rsidP="00815F82">
      <w:r w:rsidRPr="00815F82">
        <w:pict w14:anchorId="4F29473B">
          <v:rect id="_x0000_i1497" style="width:0;height:1.5pt" o:hralign="center" o:hrstd="t" o:hr="t" fillcolor="#a0a0a0" stroked="f"/>
        </w:pict>
      </w:r>
    </w:p>
    <w:p w14:paraId="5C1AA890" w14:textId="77777777" w:rsidR="00815F82" w:rsidRPr="00815F82" w:rsidRDefault="00815F82" w:rsidP="00815F82">
      <w:pPr>
        <w:rPr>
          <w:b/>
          <w:bCs/>
        </w:rPr>
      </w:pPr>
      <w:r w:rsidRPr="00815F82">
        <w:rPr>
          <w:b/>
          <w:bCs/>
        </w:rPr>
        <w:t>Key Players and Competitive Analysis</w:t>
      </w:r>
    </w:p>
    <w:p w14:paraId="05C19374" w14:textId="77777777" w:rsidR="00815F82" w:rsidRPr="00815F82" w:rsidRDefault="00815F82" w:rsidP="00815F82">
      <w:pPr>
        <w:numPr>
          <w:ilvl w:val="0"/>
          <w:numId w:val="37"/>
        </w:numPr>
      </w:pPr>
      <w:r w:rsidRPr="00815F82">
        <w:t>Olympus</w:t>
      </w:r>
    </w:p>
    <w:p w14:paraId="6E427545" w14:textId="77777777" w:rsidR="00815F82" w:rsidRPr="00815F82" w:rsidRDefault="00815F82" w:rsidP="00815F82">
      <w:pPr>
        <w:numPr>
          <w:ilvl w:val="0"/>
          <w:numId w:val="37"/>
        </w:numPr>
      </w:pPr>
      <w:r w:rsidRPr="00815F82">
        <w:t>Boston Scientific</w:t>
      </w:r>
    </w:p>
    <w:p w14:paraId="0699D7BF" w14:textId="77777777" w:rsidR="00815F82" w:rsidRPr="00815F82" w:rsidRDefault="00815F82" w:rsidP="00815F82">
      <w:pPr>
        <w:numPr>
          <w:ilvl w:val="0"/>
          <w:numId w:val="37"/>
        </w:numPr>
      </w:pPr>
      <w:r w:rsidRPr="00815F82">
        <w:t>Cook Medical</w:t>
      </w:r>
    </w:p>
    <w:p w14:paraId="56F681A4" w14:textId="77777777" w:rsidR="00815F82" w:rsidRPr="00815F82" w:rsidRDefault="00815F82" w:rsidP="00815F82">
      <w:pPr>
        <w:numPr>
          <w:ilvl w:val="0"/>
          <w:numId w:val="37"/>
        </w:numPr>
      </w:pPr>
      <w:proofErr w:type="spellStart"/>
      <w:r w:rsidRPr="00815F82">
        <w:t>Ovesco</w:t>
      </w:r>
      <w:proofErr w:type="spellEnd"/>
      <w:r w:rsidRPr="00815F82">
        <w:t xml:space="preserve"> Endoscopy AG</w:t>
      </w:r>
    </w:p>
    <w:p w14:paraId="49D866D1" w14:textId="77777777" w:rsidR="00815F82" w:rsidRPr="00815F82" w:rsidRDefault="00815F82" w:rsidP="00815F82">
      <w:pPr>
        <w:numPr>
          <w:ilvl w:val="0"/>
          <w:numId w:val="37"/>
        </w:numPr>
      </w:pPr>
      <w:r w:rsidRPr="00815F82">
        <w:t>CONMED</w:t>
      </w:r>
    </w:p>
    <w:p w14:paraId="0DED2B88" w14:textId="77777777" w:rsidR="00815F82" w:rsidRPr="00815F82" w:rsidRDefault="00815F82" w:rsidP="00815F82">
      <w:pPr>
        <w:numPr>
          <w:ilvl w:val="0"/>
          <w:numId w:val="37"/>
        </w:numPr>
      </w:pPr>
      <w:r w:rsidRPr="00815F82">
        <w:t>Medtronic</w:t>
      </w:r>
    </w:p>
    <w:p w14:paraId="5EABBE72" w14:textId="77777777" w:rsidR="00815F82" w:rsidRPr="00815F82" w:rsidRDefault="00815F82" w:rsidP="00815F82">
      <w:pPr>
        <w:numPr>
          <w:ilvl w:val="0"/>
          <w:numId w:val="37"/>
        </w:numPr>
      </w:pPr>
      <w:r w:rsidRPr="00815F82">
        <w:t>Micro-Tech Endoscopy</w:t>
      </w:r>
    </w:p>
    <w:p w14:paraId="7DB60489" w14:textId="77777777" w:rsidR="00815F82" w:rsidRPr="00815F82" w:rsidRDefault="00815F82" w:rsidP="00815F82">
      <w:r w:rsidRPr="00815F82">
        <w:pict w14:anchorId="7D9E7B38">
          <v:rect id="_x0000_i1498" style="width:0;height:1.5pt" o:hralign="center" o:hrstd="t" o:hr="t" fillcolor="#a0a0a0" stroked="f"/>
        </w:pict>
      </w:r>
    </w:p>
    <w:p w14:paraId="4AD8F5E7" w14:textId="77777777" w:rsidR="00815F82" w:rsidRPr="00815F82" w:rsidRDefault="00815F82" w:rsidP="00815F82">
      <w:pPr>
        <w:rPr>
          <w:b/>
          <w:bCs/>
        </w:rPr>
      </w:pPr>
      <w:r w:rsidRPr="00815F82">
        <w:rPr>
          <w:b/>
          <w:bCs/>
        </w:rPr>
        <w:t>Appendix</w:t>
      </w:r>
    </w:p>
    <w:p w14:paraId="005E7BC2" w14:textId="77777777" w:rsidR="00815F82" w:rsidRPr="00815F82" w:rsidRDefault="00815F82" w:rsidP="00815F82">
      <w:pPr>
        <w:numPr>
          <w:ilvl w:val="0"/>
          <w:numId w:val="38"/>
        </w:numPr>
      </w:pPr>
      <w:r w:rsidRPr="00815F82">
        <w:t>Abbreviations and Terminologies Used in the Report</w:t>
      </w:r>
    </w:p>
    <w:p w14:paraId="43BE76FA" w14:textId="77777777" w:rsidR="00815F82" w:rsidRPr="00815F82" w:rsidRDefault="00815F82" w:rsidP="00815F82">
      <w:pPr>
        <w:numPr>
          <w:ilvl w:val="0"/>
          <w:numId w:val="38"/>
        </w:numPr>
      </w:pPr>
      <w:r w:rsidRPr="00815F82">
        <w:lastRenderedPageBreak/>
        <w:t>References and Sources</w:t>
      </w:r>
    </w:p>
    <w:p w14:paraId="7CE722D2" w14:textId="77777777" w:rsidR="00815F82" w:rsidRPr="00815F82" w:rsidRDefault="00815F82" w:rsidP="00815F82">
      <w:r w:rsidRPr="00815F82">
        <w:pict w14:anchorId="43EA1CEA">
          <v:rect id="_x0000_i1499" style="width:0;height:1.5pt" o:hralign="center" o:hrstd="t" o:hr="t" fillcolor="#a0a0a0" stroked="f"/>
        </w:pict>
      </w:r>
    </w:p>
    <w:p w14:paraId="4A2FBDE3" w14:textId="77777777" w:rsidR="00815F82" w:rsidRPr="00815F82" w:rsidRDefault="00815F82" w:rsidP="00815F82">
      <w:pPr>
        <w:rPr>
          <w:b/>
          <w:bCs/>
        </w:rPr>
      </w:pPr>
      <w:r w:rsidRPr="00815F82">
        <w:rPr>
          <w:b/>
          <w:bCs/>
        </w:rPr>
        <w:t>List of Tables</w:t>
      </w:r>
    </w:p>
    <w:p w14:paraId="24948103" w14:textId="77777777" w:rsidR="00815F82" w:rsidRPr="00815F82" w:rsidRDefault="00815F82" w:rsidP="00815F82">
      <w:pPr>
        <w:numPr>
          <w:ilvl w:val="0"/>
          <w:numId w:val="39"/>
        </w:numPr>
      </w:pPr>
      <w:r w:rsidRPr="00815F82">
        <w:t>Market Size by Type, Application, End User, and Region (2024–2030)</w:t>
      </w:r>
    </w:p>
    <w:p w14:paraId="702617DE" w14:textId="77777777" w:rsidR="00815F82" w:rsidRPr="00815F82" w:rsidRDefault="00815F82" w:rsidP="00815F82">
      <w:pPr>
        <w:numPr>
          <w:ilvl w:val="0"/>
          <w:numId w:val="39"/>
        </w:numPr>
      </w:pPr>
      <w:r w:rsidRPr="00815F82">
        <w:t>Regional Market Breakdown by Segment (2024–2030)</w:t>
      </w:r>
    </w:p>
    <w:p w14:paraId="006EA04E" w14:textId="77777777" w:rsidR="00815F82" w:rsidRPr="00815F82" w:rsidRDefault="00815F82" w:rsidP="00815F82">
      <w:r w:rsidRPr="00815F82">
        <w:pict w14:anchorId="0764035F">
          <v:rect id="_x0000_i1500" style="width:0;height:1.5pt" o:hralign="center" o:hrstd="t" o:hr="t" fillcolor="#a0a0a0" stroked="f"/>
        </w:pict>
      </w:r>
    </w:p>
    <w:p w14:paraId="2F087F2B" w14:textId="77777777" w:rsidR="00815F82" w:rsidRPr="00815F82" w:rsidRDefault="00815F82" w:rsidP="00815F82">
      <w:pPr>
        <w:rPr>
          <w:b/>
          <w:bCs/>
        </w:rPr>
      </w:pPr>
      <w:r w:rsidRPr="00815F82">
        <w:rPr>
          <w:b/>
          <w:bCs/>
        </w:rPr>
        <w:t>List of Figures</w:t>
      </w:r>
    </w:p>
    <w:p w14:paraId="74035C40" w14:textId="77777777" w:rsidR="00815F82" w:rsidRPr="00815F82" w:rsidRDefault="00815F82" w:rsidP="00815F82">
      <w:pPr>
        <w:numPr>
          <w:ilvl w:val="0"/>
          <w:numId w:val="40"/>
        </w:numPr>
      </w:pPr>
      <w:r w:rsidRPr="00815F82">
        <w:t>Market Dynamics: Drivers, Restraints, Opportunities</w:t>
      </w:r>
    </w:p>
    <w:p w14:paraId="3FF70178" w14:textId="77777777" w:rsidR="00815F82" w:rsidRPr="00815F82" w:rsidRDefault="00815F82" w:rsidP="00815F82">
      <w:pPr>
        <w:numPr>
          <w:ilvl w:val="0"/>
          <w:numId w:val="40"/>
        </w:numPr>
      </w:pPr>
      <w:r w:rsidRPr="00815F82">
        <w:t>Regional Market Snapshot</w:t>
      </w:r>
    </w:p>
    <w:p w14:paraId="02001E5B" w14:textId="77777777" w:rsidR="00815F82" w:rsidRPr="00815F82" w:rsidRDefault="00815F82" w:rsidP="00815F82">
      <w:pPr>
        <w:numPr>
          <w:ilvl w:val="0"/>
          <w:numId w:val="40"/>
        </w:numPr>
      </w:pPr>
      <w:r w:rsidRPr="00815F82">
        <w:t>Competitive Landscape and Benchmarking</w:t>
      </w:r>
    </w:p>
    <w:p w14:paraId="599940A7" w14:textId="77777777" w:rsidR="00815F82" w:rsidRPr="00815F82" w:rsidRDefault="00815F82" w:rsidP="00815F82">
      <w:pPr>
        <w:numPr>
          <w:ilvl w:val="0"/>
          <w:numId w:val="40"/>
        </w:numPr>
      </w:pPr>
      <w:r w:rsidRPr="00815F82">
        <w:t>Growth Strategies Adopted by Key Players</w:t>
      </w:r>
    </w:p>
    <w:p w14:paraId="67523E54" w14:textId="77777777" w:rsidR="00815F82" w:rsidRPr="00815F82" w:rsidRDefault="00815F82" w:rsidP="00815F82">
      <w:pPr>
        <w:numPr>
          <w:ilvl w:val="0"/>
          <w:numId w:val="40"/>
        </w:numPr>
      </w:pPr>
      <w:r w:rsidRPr="00815F82">
        <w:t>Market Share by Type, Application, and End User (2024 vs. 2030)</w:t>
      </w:r>
    </w:p>
    <w:p w14:paraId="6F63C17E"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56A7"/>
    <w:multiLevelType w:val="multilevel"/>
    <w:tmpl w:val="221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F5AA2"/>
    <w:multiLevelType w:val="multilevel"/>
    <w:tmpl w:val="609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C3F"/>
    <w:multiLevelType w:val="multilevel"/>
    <w:tmpl w:val="85D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7082"/>
    <w:multiLevelType w:val="multilevel"/>
    <w:tmpl w:val="E19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C7AE3"/>
    <w:multiLevelType w:val="multilevel"/>
    <w:tmpl w:val="4176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E220E"/>
    <w:multiLevelType w:val="multilevel"/>
    <w:tmpl w:val="377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34968"/>
    <w:multiLevelType w:val="multilevel"/>
    <w:tmpl w:val="C1F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81CAE"/>
    <w:multiLevelType w:val="multilevel"/>
    <w:tmpl w:val="CC58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E64C1"/>
    <w:multiLevelType w:val="multilevel"/>
    <w:tmpl w:val="1D5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520B1"/>
    <w:multiLevelType w:val="multilevel"/>
    <w:tmpl w:val="BB4A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B545E"/>
    <w:multiLevelType w:val="multilevel"/>
    <w:tmpl w:val="B59EF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F170D"/>
    <w:multiLevelType w:val="multilevel"/>
    <w:tmpl w:val="2234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0198C"/>
    <w:multiLevelType w:val="multilevel"/>
    <w:tmpl w:val="8B12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76E28"/>
    <w:multiLevelType w:val="multilevel"/>
    <w:tmpl w:val="816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55363"/>
    <w:multiLevelType w:val="multilevel"/>
    <w:tmpl w:val="6D92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00284"/>
    <w:multiLevelType w:val="multilevel"/>
    <w:tmpl w:val="517C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257784"/>
    <w:multiLevelType w:val="multilevel"/>
    <w:tmpl w:val="866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845BF"/>
    <w:multiLevelType w:val="multilevel"/>
    <w:tmpl w:val="D75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818CB"/>
    <w:multiLevelType w:val="multilevel"/>
    <w:tmpl w:val="B5A2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1797F"/>
    <w:multiLevelType w:val="multilevel"/>
    <w:tmpl w:val="C44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56480"/>
    <w:multiLevelType w:val="multilevel"/>
    <w:tmpl w:val="A510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04595"/>
    <w:multiLevelType w:val="multilevel"/>
    <w:tmpl w:val="513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25F6D"/>
    <w:multiLevelType w:val="multilevel"/>
    <w:tmpl w:val="31C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20730"/>
    <w:multiLevelType w:val="multilevel"/>
    <w:tmpl w:val="B37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54C4E"/>
    <w:multiLevelType w:val="multilevel"/>
    <w:tmpl w:val="3BAC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85D0B"/>
    <w:multiLevelType w:val="multilevel"/>
    <w:tmpl w:val="7FA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C4AFF"/>
    <w:multiLevelType w:val="multilevel"/>
    <w:tmpl w:val="DC02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D48B6"/>
    <w:multiLevelType w:val="multilevel"/>
    <w:tmpl w:val="6E4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76994"/>
    <w:multiLevelType w:val="multilevel"/>
    <w:tmpl w:val="2E9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B10E2"/>
    <w:multiLevelType w:val="multilevel"/>
    <w:tmpl w:val="BA2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A53A3"/>
    <w:multiLevelType w:val="multilevel"/>
    <w:tmpl w:val="A90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80986"/>
    <w:multiLevelType w:val="multilevel"/>
    <w:tmpl w:val="15C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44813"/>
    <w:multiLevelType w:val="multilevel"/>
    <w:tmpl w:val="7330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811AB"/>
    <w:multiLevelType w:val="multilevel"/>
    <w:tmpl w:val="103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B7B30"/>
    <w:multiLevelType w:val="multilevel"/>
    <w:tmpl w:val="85C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55CDF"/>
    <w:multiLevelType w:val="multilevel"/>
    <w:tmpl w:val="1F4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90100"/>
    <w:multiLevelType w:val="multilevel"/>
    <w:tmpl w:val="1BB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41B3F"/>
    <w:multiLevelType w:val="multilevel"/>
    <w:tmpl w:val="D2B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E42A9"/>
    <w:multiLevelType w:val="multilevel"/>
    <w:tmpl w:val="029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51C6B"/>
    <w:multiLevelType w:val="multilevel"/>
    <w:tmpl w:val="D6D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410455">
    <w:abstractNumId w:val="3"/>
  </w:num>
  <w:num w:numId="2" w16cid:durableId="1929194545">
    <w:abstractNumId w:val="21"/>
  </w:num>
  <w:num w:numId="3" w16cid:durableId="1424688816">
    <w:abstractNumId w:val="34"/>
  </w:num>
  <w:num w:numId="4" w16cid:durableId="879585902">
    <w:abstractNumId w:val="16"/>
  </w:num>
  <w:num w:numId="5" w16cid:durableId="1325889711">
    <w:abstractNumId w:val="17"/>
  </w:num>
  <w:num w:numId="6" w16cid:durableId="992222460">
    <w:abstractNumId w:val="5"/>
  </w:num>
  <w:num w:numId="7" w16cid:durableId="1274436724">
    <w:abstractNumId w:val="14"/>
  </w:num>
  <w:num w:numId="8" w16cid:durableId="1008365165">
    <w:abstractNumId w:val="31"/>
  </w:num>
  <w:num w:numId="9" w16cid:durableId="658047409">
    <w:abstractNumId w:val="12"/>
  </w:num>
  <w:num w:numId="10" w16cid:durableId="1227760646">
    <w:abstractNumId w:val="36"/>
  </w:num>
  <w:num w:numId="11" w16cid:durableId="6251463">
    <w:abstractNumId w:val="1"/>
  </w:num>
  <w:num w:numId="12" w16cid:durableId="113718883">
    <w:abstractNumId w:val="6"/>
  </w:num>
  <w:num w:numId="13" w16cid:durableId="2036810530">
    <w:abstractNumId w:val="20"/>
  </w:num>
  <w:num w:numId="14" w16cid:durableId="192616178">
    <w:abstractNumId w:val="18"/>
  </w:num>
  <w:num w:numId="15" w16cid:durableId="1694455039">
    <w:abstractNumId w:val="35"/>
  </w:num>
  <w:num w:numId="16" w16cid:durableId="813061446">
    <w:abstractNumId w:val="37"/>
  </w:num>
  <w:num w:numId="17" w16cid:durableId="234781895">
    <w:abstractNumId w:val="11"/>
  </w:num>
  <w:num w:numId="18" w16cid:durableId="1375470358">
    <w:abstractNumId w:val="7"/>
  </w:num>
  <w:num w:numId="19" w16cid:durableId="309018488">
    <w:abstractNumId w:val="10"/>
  </w:num>
  <w:num w:numId="20" w16cid:durableId="1911306067">
    <w:abstractNumId w:val="15"/>
  </w:num>
  <w:num w:numId="21" w16cid:durableId="265310534">
    <w:abstractNumId w:val="26"/>
  </w:num>
  <w:num w:numId="22" w16cid:durableId="2001696464">
    <w:abstractNumId w:val="19"/>
  </w:num>
  <w:num w:numId="23" w16cid:durableId="2065832089">
    <w:abstractNumId w:val="24"/>
  </w:num>
  <w:num w:numId="24" w16cid:durableId="391083409">
    <w:abstractNumId w:val="22"/>
  </w:num>
  <w:num w:numId="25" w16cid:durableId="541479699">
    <w:abstractNumId w:val="2"/>
  </w:num>
  <w:num w:numId="26" w16cid:durableId="104270413">
    <w:abstractNumId w:val="23"/>
  </w:num>
  <w:num w:numId="27" w16cid:durableId="1667594386">
    <w:abstractNumId w:val="33"/>
  </w:num>
  <w:num w:numId="28" w16cid:durableId="1210075748">
    <w:abstractNumId w:val="28"/>
  </w:num>
  <w:num w:numId="29" w16cid:durableId="643895438">
    <w:abstractNumId w:val="9"/>
  </w:num>
  <w:num w:numId="30" w16cid:durableId="1910340380">
    <w:abstractNumId w:val="25"/>
  </w:num>
  <w:num w:numId="31" w16cid:durableId="1562060173">
    <w:abstractNumId w:val="13"/>
  </w:num>
  <w:num w:numId="32" w16cid:durableId="856965343">
    <w:abstractNumId w:val="27"/>
  </w:num>
  <w:num w:numId="33" w16cid:durableId="1425036132">
    <w:abstractNumId w:val="39"/>
  </w:num>
  <w:num w:numId="34" w16cid:durableId="2024084894">
    <w:abstractNumId w:val="30"/>
  </w:num>
  <w:num w:numId="35" w16cid:durableId="1139299466">
    <w:abstractNumId w:val="38"/>
  </w:num>
  <w:num w:numId="36" w16cid:durableId="1242984764">
    <w:abstractNumId w:val="0"/>
  </w:num>
  <w:num w:numId="37" w16cid:durableId="1026367723">
    <w:abstractNumId w:val="32"/>
  </w:num>
  <w:num w:numId="38" w16cid:durableId="1218474357">
    <w:abstractNumId w:val="8"/>
  </w:num>
  <w:num w:numId="39" w16cid:durableId="451246375">
    <w:abstractNumId w:val="29"/>
  </w:num>
  <w:num w:numId="40" w16cid:durableId="1867329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1B"/>
    <w:rsid w:val="00024A1B"/>
    <w:rsid w:val="003A16C5"/>
    <w:rsid w:val="00783733"/>
    <w:rsid w:val="00815F82"/>
    <w:rsid w:val="0082115F"/>
    <w:rsid w:val="00CF6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9FB5"/>
  <w15:chartTrackingRefBased/>
  <w15:docId w15:val="{BC06E855-AD2E-43FC-B689-44798E00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4A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4A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024A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024A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4A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4A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4A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4A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024A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024A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024A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4A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4A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4A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A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A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4A1B"/>
    <w:pPr>
      <w:spacing w:before="160"/>
      <w:jc w:val="center"/>
    </w:pPr>
    <w:rPr>
      <w:i/>
      <w:iCs/>
      <w:color w:val="404040" w:themeColor="text1" w:themeTint="BF"/>
    </w:rPr>
  </w:style>
  <w:style w:type="character" w:customStyle="1" w:styleId="QuoteChar">
    <w:name w:val="Quote Char"/>
    <w:basedOn w:val="DefaultParagraphFont"/>
    <w:link w:val="Quote"/>
    <w:uiPriority w:val="29"/>
    <w:rsid w:val="00024A1B"/>
    <w:rPr>
      <w:i/>
      <w:iCs/>
      <w:color w:val="404040" w:themeColor="text1" w:themeTint="BF"/>
    </w:rPr>
  </w:style>
  <w:style w:type="paragraph" w:styleId="ListParagraph">
    <w:name w:val="List Paragraph"/>
    <w:basedOn w:val="Normal"/>
    <w:uiPriority w:val="34"/>
    <w:qFormat/>
    <w:rsid w:val="00024A1B"/>
    <w:pPr>
      <w:ind w:left="720"/>
      <w:contextualSpacing/>
    </w:pPr>
  </w:style>
  <w:style w:type="character" w:styleId="IntenseEmphasis">
    <w:name w:val="Intense Emphasis"/>
    <w:basedOn w:val="DefaultParagraphFont"/>
    <w:uiPriority w:val="21"/>
    <w:qFormat/>
    <w:rsid w:val="00024A1B"/>
    <w:rPr>
      <w:i/>
      <w:iCs/>
      <w:color w:val="0F4761" w:themeColor="accent1" w:themeShade="BF"/>
    </w:rPr>
  </w:style>
  <w:style w:type="paragraph" w:styleId="IntenseQuote">
    <w:name w:val="Intense Quote"/>
    <w:basedOn w:val="Normal"/>
    <w:next w:val="Normal"/>
    <w:link w:val="IntenseQuoteChar"/>
    <w:uiPriority w:val="30"/>
    <w:qFormat/>
    <w:rsid w:val="00024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A1B"/>
    <w:rPr>
      <w:i/>
      <w:iCs/>
      <w:color w:val="0F4761" w:themeColor="accent1" w:themeShade="BF"/>
    </w:rPr>
  </w:style>
  <w:style w:type="character" w:styleId="IntenseReference">
    <w:name w:val="Intense Reference"/>
    <w:basedOn w:val="DefaultParagraphFont"/>
    <w:uiPriority w:val="32"/>
    <w:qFormat/>
    <w:rsid w:val="00024A1B"/>
    <w:rPr>
      <w:b/>
      <w:bCs/>
      <w:smallCaps/>
      <w:color w:val="0F4761" w:themeColor="accent1" w:themeShade="BF"/>
      <w:spacing w:val="5"/>
    </w:rPr>
  </w:style>
  <w:style w:type="paragraph" w:customStyle="1" w:styleId="msonormal0">
    <w:name w:val="msonormal"/>
    <w:basedOn w:val="Normal"/>
    <w:rsid w:val="00815F82"/>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815F82"/>
    <w:rPr>
      <w:b/>
      <w:bCs/>
    </w:rPr>
  </w:style>
  <w:style w:type="paragraph" w:styleId="NormalWeb">
    <w:name w:val="Normal (Web)"/>
    <w:basedOn w:val="Normal"/>
    <w:uiPriority w:val="99"/>
    <w:semiHidden/>
    <w:unhideWhenUsed/>
    <w:rsid w:val="00815F82"/>
    <w:pPr>
      <w:spacing w:before="100" w:beforeAutospacing="1" w:after="100" w:afterAutospacing="1" w:line="240" w:lineRule="auto"/>
    </w:pPr>
    <w:rPr>
      <w:rFonts w:eastAsia="Times New Roman"/>
      <w:kern w:val="0"/>
      <w:lang w:eastAsia="en-IN"/>
      <w14:ligatures w14:val="none"/>
    </w:rPr>
  </w:style>
  <w:style w:type="character" w:styleId="Emphasis">
    <w:name w:val="Emphasis"/>
    <w:basedOn w:val="DefaultParagraphFont"/>
    <w:uiPriority w:val="20"/>
    <w:qFormat/>
    <w:rsid w:val="00815F82"/>
    <w:rPr>
      <w:i/>
      <w:iCs/>
    </w:rPr>
  </w:style>
  <w:style w:type="character" w:customStyle="1" w:styleId="touchw-10">
    <w:name w:val="touch:w-10"/>
    <w:basedOn w:val="DefaultParagraphFont"/>
    <w:rsid w:val="00815F82"/>
  </w:style>
  <w:style w:type="paragraph" w:styleId="HTMLPreformatted">
    <w:name w:val="HTML Preformatted"/>
    <w:basedOn w:val="Normal"/>
    <w:link w:val="HTMLPreformattedChar"/>
    <w:uiPriority w:val="99"/>
    <w:semiHidden/>
    <w:unhideWhenUsed/>
    <w:rsid w:val="0081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15F8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15F82"/>
    <w:rPr>
      <w:rFonts w:ascii="Courier New" w:eastAsia="Times New Roman" w:hAnsi="Courier New" w:cs="Courier New"/>
      <w:sz w:val="20"/>
      <w:szCs w:val="20"/>
    </w:rPr>
  </w:style>
  <w:style w:type="character" w:customStyle="1" w:styleId="hljs-punctuation">
    <w:name w:val="hljs-punctuation"/>
    <w:basedOn w:val="DefaultParagraphFont"/>
    <w:rsid w:val="00815F82"/>
  </w:style>
  <w:style w:type="character" w:customStyle="1" w:styleId="hljs-attr">
    <w:name w:val="hljs-attr"/>
    <w:basedOn w:val="DefaultParagraphFont"/>
    <w:rsid w:val="00815F82"/>
  </w:style>
  <w:style w:type="character" w:customStyle="1" w:styleId="hljs-string">
    <w:name w:val="hljs-string"/>
    <w:basedOn w:val="DefaultParagraphFont"/>
    <w:rsid w:val="00815F82"/>
  </w:style>
  <w:style w:type="character" w:customStyle="1" w:styleId="hljs-number">
    <w:name w:val="hljs-number"/>
    <w:basedOn w:val="DefaultParagraphFont"/>
    <w:rsid w:val="00815F82"/>
  </w:style>
  <w:style w:type="character" w:styleId="Hyperlink">
    <w:name w:val="Hyperlink"/>
    <w:basedOn w:val="DefaultParagraphFont"/>
    <w:uiPriority w:val="99"/>
    <w:unhideWhenUsed/>
    <w:rsid w:val="00CF6F23"/>
    <w:rPr>
      <w:color w:val="467886" w:themeColor="hyperlink"/>
      <w:u w:val="single"/>
    </w:rPr>
  </w:style>
  <w:style w:type="character" w:styleId="UnresolvedMention">
    <w:name w:val="Unresolved Mention"/>
    <w:basedOn w:val="DefaultParagraphFont"/>
    <w:uiPriority w:val="99"/>
    <w:semiHidden/>
    <w:unhideWhenUsed/>
    <w:rsid w:val="00CF6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875034">
      <w:bodyDiv w:val="1"/>
      <w:marLeft w:val="0"/>
      <w:marRight w:val="0"/>
      <w:marTop w:val="0"/>
      <w:marBottom w:val="0"/>
      <w:divBdr>
        <w:top w:val="none" w:sz="0" w:space="0" w:color="auto"/>
        <w:left w:val="none" w:sz="0" w:space="0" w:color="auto"/>
        <w:bottom w:val="none" w:sz="0" w:space="0" w:color="auto"/>
        <w:right w:val="none" w:sz="0" w:space="0" w:color="auto"/>
      </w:divBdr>
      <w:divsChild>
        <w:div w:id="159930113">
          <w:marLeft w:val="0"/>
          <w:marRight w:val="0"/>
          <w:marTop w:val="0"/>
          <w:marBottom w:val="0"/>
          <w:divBdr>
            <w:top w:val="none" w:sz="0" w:space="0" w:color="auto"/>
            <w:left w:val="none" w:sz="0" w:space="0" w:color="auto"/>
            <w:bottom w:val="none" w:sz="0" w:space="0" w:color="auto"/>
            <w:right w:val="none" w:sz="0" w:space="0" w:color="auto"/>
          </w:divBdr>
          <w:divsChild>
            <w:div w:id="2014408171">
              <w:marLeft w:val="0"/>
              <w:marRight w:val="0"/>
              <w:marTop w:val="0"/>
              <w:marBottom w:val="0"/>
              <w:divBdr>
                <w:top w:val="none" w:sz="0" w:space="0" w:color="auto"/>
                <w:left w:val="none" w:sz="0" w:space="0" w:color="auto"/>
                <w:bottom w:val="none" w:sz="0" w:space="0" w:color="auto"/>
                <w:right w:val="none" w:sz="0" w:space="0" w:color="auto"/>
              </w:divBdr>
              <w:divsChild>
                <w:div w:id="1013801393">
                  <w:marLeft w:val="0"/>
                  <w:marRight w:val="0"/>
                  <w:marTop w:val="0"/>
                  <w:marBottom w:val="0"/>
                  <w:divBdr>
                    <w:top w:val="none" w:sz="0" w:space="0" w:color="auto"/>
                    <w:left w:val="none" w:sz="0" w:space="0" w:color="auto"/>
                    <w:bottom w:val="none" w:sz="0" w:space="0" w:color="auto"/>
                    <w:right w:val="none" w:sz="0" w:space="0" w:color="auto"/>
                  </w:divBdr>
                  <w:divsChild>
                    <w:div w:id="1262836697">
                      <w:marLeft w:val="0"/>
                      <w:marRight w:val="0"/>
                      <w:marTop w:val="0"/>
                      <w:marBottom w:val="0"/>
                      <w:divBdr>
                        <w:top w:val="none" w:sz="0" w:space="0" w:color="auto"/>
                        <w:left w:val="none" w:sz="0" w:space="0" w:color="auto"/>
                        <w:bottom w:val="none" w:sz="0" w:space="0" w:color="auto"/>
                        <w:right w:val="none" w:sz="0" w:space="0" w:color="auto"/>
                      </w:divBdr>
                      <w:divsChild>
                        <w:div w:id="1959212474">
                          <w:marLeft w:val="0"/>
                          <w:marRight w:val="0"/>
                          <w:marTop w:val="0"/>
                          <w:marBottom w:val="0"/>
                          <w:divBdr>
                            <w:top w:val="none" w:sz="0" w:space="0" w:color="auto"/>
                            <w:left w:val="none" w:sz="0" w:space="0" w:color="auto"/>
                            <w:bottom w:val="none" w:sz="0" w:space="0" w:color="auto"/>
                            <w:right w:val="none" w:sz="0" w:space="0" w:color="auto"/>
                          </w:divBdr>
                          <w:divsChild>
                            <w:div w:id="2048993603">
                              <w:marLeft w:val="0"/>
                              <w:marRight w:val="0"/>
                              <w:marTop w:val="0"/>
                              <w:marBottom w:val="0"/>
                              <w:divBdr>
                                <w:top w:val="none" w:sz="0" w:space="0" w:color="auto"/>
                                <w:left w:val="none" w:sz="0" w:space="0" w:color="auto"/>
                                <w:bottom w:val="none" w:sz="0" w:space="0" w:color="auto"/>
                                <w:right w:val="none" w:sz="0" w:space="0" w:color="auto"/>
                              </w:divBdr>
                              <w:divsChild>
                                <w:div w:id="1631933719">
                                  <w:marLeft w:val="0"/>
                                  <w:marRight w:val="0"/>
                                  <w:marTop w:val="0"/>
                                  <w:marBottom w:val="0"/>
                                  <w:divBdr>
                                    <w:top w:val="none" w:sz="0" w:space="0" w:color="auto"/>
                                    <w:left w:val="none" w:sz="0" w:space="0" w:color="auto"/>
                                    <w:bottom w:val="none" w:sz="0" w:space="0" w:color="auto"/>
                                    <w:right w:val="none" w:sz="0" w:space="0" w:color="auto"/>
                                  </w:divBdr>
                                  <w:divsChild>
                                    <w:div w:id="108680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354991">
          <w:marLeft w:val="0"/>
          <w:marRight w:val="0"/>
          <w:marTop w:val="0"/>
          <w:marBottom w:val="0"/>
          <w:divBdr>
            <w:top w:val="none" w:sz="0" w:space="0" w:color="auto"/>
            <w:left w:val="none" w:sz="0" w:space="0" w:color="auto"/>
            <w:bottom w:val="none" w:sz="0" w:space="0" w:color="auto"/>
            <w:right w:val="none" w:sz="0" w:space="0" w:color="auto"/>
          </w:divBdr>
          <w:divsChild>
            <w:div w:id="1543515717">
              <w:marLeft w:val="0"/>
              <w:marRight w:val="0"/>
              <w:marTop w:val="0"/>
              <w:marBottom w:val="0"/>
              <w:divBdr>
                <w:top w:val="none" w:sz="0" w:space="0" w:color="auto"/>
                <w:left w:val="none" w:sz="0" w:space="0" w:color="auto"/>
                <w:bottom w:val="none" w:sz="0" w:space="0" w:color="auto"/>
                <w:right w:val="none" w:sz="0" w:space="0" w:color="auto"/>
              </w:divBdr>
              <w:divsChild>
                <w:div w:id="568268650">
                  <w:marLeft w:val="0"/>
                  <w:marRight w:val="0"/>
                  <w:marTop w:val="0"/>
                  <w:marBottom w:val="0"/>
                  <w:divBdr>
                    <w:top w:val="none" w:sz="0" w:space="0" w:color="auto"/>
                    <w:left w:val="none" w:sz="0" w:space="0" w:color="auto"/>
                    <w:bottom w:val="none" w:sz="0" w:space="0" w:color="auto"/>
                    <w:right w:val="none" w:sz="0" w:space="0" w:color="auto"/>
                  </w:divBdr>
                  <w:divsChild>
                    <w:div w:id="1130633712">
                      <w:marLeft w:val="0"/>
                      <w:marRight w:val="0"/>
                      <w:marTop w:val="0"/>
                      <w:marBottom w:val="0"/>
                      <w:divBdr>
                        <w:top w:val="none" w:sz="0" w:space="0" w:color="auto"/>
                        <w:left w:val="none" w:sz="0" w:space="0" w:color="auto"/>
                        <w:bottom w:val="none" w:sz="0" w:space="0" w:color="auto"/>
                        <w:right w:val="none" w:sz="0" w:space="0" w:color="auto"/>
                      </w:divBdr>
                      <w:divsChild>
                        <w:div w:id="1444423314">
                          <w:marLeft w:val="0"/>
                          <w:marRight w:val="0"/>
                          <w:marTop w:val="0"/>
                          <w:marBottom w:val="0"/>
                          <w:divBdr>
                            <w:top w:val="none" w:sz="0" w:space="0" w:color="auto"/>
                            <w:left w:val="none" w:sz="0" w:space="0" w:color="auto"/>
                            <w:bottom w:val="none" w:sz="0" w:space="0" w:color="auto"/>
                            <w:right w:val="none" w:sz="0" w:space="0" w:color="auto"/>
                          </w:divBdr>
                          <w:divsChild>
                            <w:div w:id="1100447238">
                              <w:marLeft w:val="0"/>
                              <w:marRight w:val="0"/>
                              <w:marTop w:val="0"/>
                              <w:marBottom w:val="0"/>
                              <w:divBdr>
                                <w:top w:val="none" w:sz="0" w:space="0" w:color="auto"/>
                                <w:left w:val="none" w:sz="0" w:space="0" w:color="auto"/>
                                <w:bottom w:val="none" w:sz="0" w:space="0" w:color="auto"/>
                                <w:right w:val="none" w:sz="0" w:space="0" w:color="auto"/>
                              </w:divBdr>
                              <w:divsChild>
                                <w:div w:id="1349452538">
                                  <w:marLeft w:val="0"/>
                                  <w:marRight w:val="0"/>
                                  <w:marTop w:val="0"/>
                                  <w:marBottom w:val="0"/>
                                  <w:divBdr>
                                    <w:top w:val="none" w:sz="0" w:space="0" w:color="auto"/>
                                    <w:left w:val="none" w:sz="0" w:space="0" w:color="auto"/>
                                    <w:bottom w:val="none" w:sz="0" w:space="0" w:color="auto"/>
                                    <w:right w:val="none" w:sz="0" w:space="0" w:color="auto"/>
                                  </w:divBdr>
                                  <w:divsChild>
                                    <w:div w:id="1864554">
                                      <w:marLeft w:val="0"/>
                                      <w:marRight w:val="0"/>
                                      <w:marTop w:val="0"/>
                                      <w:marBottom w:val="0"/>
                                      <w:divBdr>
                                        <w:top w:val="none" w:sz="0" w:space="0" w:color="auto"/>
                                        <w:left w:val="none" w:sz="0" w:space="0" w:color="auto"/>
                                        <w:bottom w:val="none" w:sz="0" w:space="0" w:color="auto"/>
                                        <w:right w:val="none" w:sz="0" w:space="0" w:color="auto"/>
                                      </w:divBdr>
                                      <w:divsChild>
                                        <w:div w:id="19827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858863">
          <w:marLeft w:val="0"/>
          <w:marRight w:val="0"/>
          <w:marTop w:val="0"/>
          <w:marBottom w:val="0"/>
          <w:divBdr>
            <w:top w:val="none" w:sz="0" w:space="0" w:color="auto"/>
            <w:left w:val="none" w:sz="0" w:space="0" w:color="auto"/>
            <w:bottom w:val="none" w:sz="0" w:space="0" w:color="auto"/>
            <w:right w:val="none" w:sz="0" w:space="0" w:color="auto"/>
          </w:divBdr>
          <w:divsChild>
            <w:div w:id="1814978855">
              <w:marLeft w:val="0"/>
              <w:marRight w:val="0"/>
              <w:marTop w:val="0"/>
              <w:marBottom w:val="0"/>
              <w:divBdr>
                <w:top w:val="none" w:sz="0" w:space="0" w:color="auto"/>
                <w:left w:val="none" w:sz="0" w:space="0" w:color="auto"/>
                <w:bottom w:val="none" w:sz="0" w:space="0" w:color="auto"/>
                <w:right w:val="none" w:sz="0" w:space="0" w:color="auto"/>
              </w:divBdr>
              <w:divsChild>
                <w:div w:id="2086561318">
                  <w:marLeft w:val="0"/>
                  <w:marRight w:val="0"/>
                  <w:marTop w:val="0"/>
                  <w:marBottom w:val="0"/>
                  <w:divBdr>
                    <w:top w:val="none" w:sz="0" w:space="0" w:color="auto"/>
                    <w:left w:val="none" w:sz="0" w:space="0" w:color="auto"/>
                    <w:bottom w:val="none" w:sz="0" w:space="0" w:color="auto"/>
                    <w:right w:val="none" w:sz="0" w:space="0" w:color="auto"/>
                  </w:divBdr>
                  <w:divsChild>
                    <w:div w:id="1137986965">
                      <w:marLeft w:val="0"/>
                      <w:marRight w:val="0"/>
                      <w:marTop w:val="0"/>
                      <w:marBottom w:val="0"/>
                      <w:divBdr>
                        <w:top w:val="none" w:sz="0" w:space="0" w:color="auto"/>
                        <w:left w:val="none" w:sz="0" w:space="0" w:color="auto"/>
                        <w:bottom w:val="none" w:sz="0" w:space="0" w:color="auto"/>
                        <w:right w:val="none" w:sz="0" w:space="0" w:color="auto"/>
                      </w:divBdr>
                      <w:divsChild>
                        <w:div w:id="1983344993">
                          <w:marLeft w:val="0"/>
                          <w:marRight w:val="0"/>
                          <w:marTop w:val="0"/>
                          <w:marBottom w:val="0"/>
                          <w:divBdr>
                            <w:top w:val="none" w:sz="0" w:space="0" w:color="auto"/>
                            <w:left w:val="none" w:sz="0" w:space="0" w:color="auto"/>
                            <w:bottom w:val="none" w:sz="0" w:space="0" w:color="auto"/>
                            <w:right w:val="none" w:sz="0" w:space="0" w:color="auto"/>
                          </w:divBdr>
                          <w:divsChild>
                            <w:div w:id="474489811">
                              <w:marLeft w:val="0"/>
                              <w:marRight w:val="0"/>
                              <w:marTop w:val="0"/>
                              <w:marBottom w:val="0"/>
                              <w:divBdr>
                                <w:top w:val="none" w:sz="0" w:space="0" w:color="auto"/>
                                <w:left w:val="none" w:sz="0" w:space="0" w:color="auto"/>
                                <w:bottom w:val="none" w:sz="0" w:space="0" w:color="auto"/>
                                <w:right w:val="none" w:sz="0" w:space="0" w:color="auto"/>
                              </w:divBdr>
                              <w:divsChild>
                                <w:div w:id="661003373">
                                  <w:marLeft w:val="0"/>
                                  <w:marRight w:val="0"/>
                                  <w:marTop w:val="0"/>
                                  <w:marBottom w:val="0"/>
                                  <w:divBdr>
                                    <w:top w:val="none" w:sz="0" w:space="0" w:color="auto"/>
                                    <w:left w:val="none" w:sz="0" w:space="0" w:color="auto"/>
                                    <w:bottom w:val="none" w:sz="0" w:space="0" w:color="auto"/>
                                    <w:right w:val="none" w:sz="0" w:space="0" w:color="auto"/>
                                  </w:divBdr>
                                  <w:divsChild>
                                    <w:div w:id="8612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26895">
          <w:marLeft w:val="0"/>
          <w:marRight w:val="0"/>
          <w:marTop w:val="0"/>
          <w:marBottom w:val="0"/>
          <w:divBdr>
            <w:top w:val="none" w:sz="0" w:space="0" w:color="auto"/>
            <w:left w:val="none" w:sz="0" w:space="0" w:color="auto"/>
            <w:bottom w:val="none" w:sz="0" w:space="0" w:color="auto"/>
            <w:right w:val="none" w:sz="0" w:space="0" w:color="auto"/>
          </w:divBdr>
          <w:divsChild>
            <w:div w:id="521436099">
              <w:marLeft w:val="0"/>
              <w:marRight w:val="0"/>
              <w:marTop w:val="0"/>
              <w:marBottom w:val="0"/>
              <w:divBdr>
                <w:top w:val="none" w:sz="0" w:space="0" w:color="auto"/>
                <w:left w:val="none" w:sz="0" w:space="0" w:color="auto"/>
                <w:bottom w:val="none" w:sz="0" w:space="0" w:color="auto"/>
                <w:right w:val="none" w:sz="0" w:space="0" w:color="auto"/>
              </w:divBdr>
              <w:divsChild>
                <w:div w:id="1719814553">
                  <w:marLeft w:val="0"/>
                  <w:marRight w:val="0"/>
                  <w:marTop w:val="0"/>
                  <w:marBottom w:val="0"/>
                  <w:divBdr>
                    <w:top w:val="none" w:sz="0" w:space="0" w:color="auto"/>
                    <w:left w:val="none" w:sz="0" w:space="0" w:color="auto"/>
                    <w:bottom w:val="none" w:sz="0" w:space="0" w:color="auto"/>
                    <w:right w:val="none" w:sz="0" w:space="0" w:color="auto"/>
                  </w:divBdr>
                  <w:divsChild>
                    <w:div w:id="1994677901">
                      <w:marLeft w:val="0"/>
                      <w:marRight w:val="0"/>
                      <w:marTop w:val="0"/>
                      <w:marBottom w:val="0"/>
                      <w:divBdr>
                        <w:top w:val="none" w:sz="0" w:space="0" w:color="auto"/>
                        <w:left w:val="none" w:sz="0" w:space="0" w:color="auto"/>
                        <w:bottom w:val="none" w:sz="0" w:space="0" w:color="auto"/>
                        <w:right w:val="none" w:sz="0" w:space="0" w:color="auto"/>
                      </w:divBdr>
                      <w:divsChild>
                        <w:div w:id="1068109054">
                          <w:marLeft w:val="0"/>
                          <w:marRight w:val="0"/>
                          <w:marTop w:val="0"/>
                          <w:marBottom w:val="0"/>
                          <w:divBdr>
                            <w:top w:val="none" w:sz="0" w:space="0" w:color="auto"/>
                            <w:left w:val="none" w:sz="0" w:space="0" w:color="auto"/>
                            <w:bottom w:val="none" w:sz="0" w:space="0" w:color="auto"/>
                            <w:right w:val="none" w:sz="0" w:space="0" w:color="auto"/>
                          </w:divBdr>
                          <w:divsChild>
                            <w:div w:id="336076573">
                              <w:marLeft w:val="0"/>
                              <w:marRight w:val="0"/>
                              <w:marTop w:val="0"/>
                              <w:marBottom w:val="0"/>
                              <w:divBdr>
                                <w:top w:val="none" w:sz="0" w:space="0" w:color="auto"/>
                                <w:left w:val="none" w:sz="0" w:space="0" w:color="auto"/>
                                <w:bottom w:val="none" w:sz="0" w:space="0" w:color="auto"/>
                                <w:right w:val="none" w:sz="0" w:space="0" w:color="auto"/>
                              </w:divBdr>
                              <w:divsChild>
                                <w:div w:id="809130474">
                                  <w:marLeft w:val="0"/>
                                  <w:marRight w:val="0"/>
                                  <w:marTop w:val="0"/>
                                  <w:marBottom w:val="0"/>
                                  <w:divBdr>
                                    <w:top w:val="none" w:sz="0" w:space="0" w:color="auto"/>
                                    <w:left w:val="none" w:sz="0" w:space="0" w:color="auto"/>
                                    <w:bottom w:val="none" w:sz="0" w:space="0" w:color="auto"/>
                                    <w:right w:val="none" w:sz="0" w:space="0" w:color="auto"/>
                                  </w:divBdr>
                                  <w:divsChild>
                                    <w:div w:id="820583330">
                                      <w:marLeft w:val="0"/>
                                      <w:marRight w:val="0"/>
                                      <w:marTop w:val="0"/>
                                      <w:marBottom w:val="0"/>
                                      <w:divBdr>
                                        <w:top w:val="none" w:sz="0" w:space="0" w:color="auto"/>
                                        <w:left w:val="none" w:sz="0" w:space="0" w:color="auto"/>
                                        <w:bottom w:val="none" w:sz="0" w:space="0" w:color="auto"/>
                                        <w:right w:val="none" w:sz="0" w:space="0" w:color="auto"/>
                                      </w:divBdr>
                                      <w:divsChild>
                                        <w:div w:id="16441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975518">
          <w:marLeft w:val="0"/>
          <w:marRight w:val="0"/>
          <w:marTop w:val="0"/>
          <w:marBottom w:val="0"/>
          <w:divBdr>
            <w:top w:val="none" w:sz="0" w:space="0" w:color="auto"/>
            <w:left w:val="none" w:sz="0" w:space="0" w:color="auto"/>
            <w:bottom w:val="none" w:sz="0" w:space="0" w:color="auto"/>
            <w:right w:val="none" w:sz="0" w:space="0" w:color="auto"/>
          </w:divBdr>
          <w:divsChild>
            <w:div w:id="2043436114">
              <w:marLeft w:val="0"/>
              <w:marRight w:val="0"/>
              <w:marTop w:val="0"/>
              <w:marBottom w:val="0"/>
              <w:divBdr>
                <w:top w:val="none" w:sz="0" w:space="0" w:color="auto"/>
                <w:left w:val="none" w:sz="0" w:space="0" w:color="auto"/>
                <w:bottom w:val="none" w:sz="0" w:space="0" w:color="auto"/>
                <w:right w:val="none" w:sz="0" w:space="0" w:color="auto"/>
              </w:divBdr>
              <w:divsChild>
                <w:div w:id="1473868971">
                  <w:marLeft w:val="0"/>
                  <w:marRight w:val="0"/>
                  <w:marTop w:val="0"/>
                  <w:marBottom w:val="0"/>
                  <w:divBdr>
                    <w:top w:val="none" w:sz="0" w:space="0" w:color="auto"/>
                    <w:left w:val="none" w:sz="0" w:space="0" w:color="auto"/>
                    <w:bottom w:val="none" w:sz="0" w:space="0" w:color="auto"/>
                    <w:right w:val="none" w:sz="0" w:space="0" w:color="auto"/>
                  </w:divBdr>
                  <w:divsChild>
                    <w:div w:id="1176188370">
                      <w:marLeft w:val="0"/>
                      <w:marRight w:val="0"/>
                      <w:marTop w:val="0"/>
                      <w:marBottom w:val="0"/>
                      <w:divBdr>
                        <w:top w:val="none" w:sz="0" w:space="0" w:color="auto"/>
                        <w:left w:val="none" w:sz="0" w:space="0" w:color="auto"/>
                        <w:bottom w:val="none" w:sz="0" w:space="0" w:color="auto"/>
                        <w:right w:val="none" w:sz="0" w:space="0" w:color="auto"/>
                      </w:divBdr>
                      <w:divsChild>
                        <w:div w:id="1114986257">
                          <w:marLeft w:val="0"/>
                          <w:marRight w:val="0"/>
                          <w:marTop w:val="0"/>
                          <w:marBottom w:val="0"/>
                          <w:divBdr>
                            <w:top w:val="none" w:sz="0" w:space="0" w:color="auto"/>
                            <w:left w:val="none" w:sz="0" w:space="0" w:color="auto"/>
                            <w:bottom w:val="none" w:sz="0" w:space="0" w:color="auto"/>
                            <w:right w:val="none" w:sz="0" w:space="0" w:color="auto"/>
                          </w:divBdr>
                          <w:divsChild>
                            <w:div w:id="2109767550">
                              <w:marLeft w:val="0"/>
                              <w:marRight w:val="0"/>
                              <w:marTop w:val="0"/>
                              <w:marBottom w:val="0"/>
                              <w:divBdr>
                                <w:top w:val="none" w:sz="0" w:space="0" w:color="auto"/>
                                <w:left w:val="none" w:sz="0" w:space="0" w:color="auto"/>
                                <w:bottom w:val="none" w:sz="0" w:space="0" w:color="auto"/>
                                <w:right w:val="none" w:sz="0" w:space="0" w:color="auto"/>
                              </w:divBdr>
                              <w:divsChild>
                                <w:div w:id="1683126787">
                                  <w:marLeft w:val="0"/>
                                  <w:marRight w:val="0"/>
                                  <w:marTop w:val="0"/>
                                  <w:marBottom w:val="0"/>
                                  <w:divBdr>
                                    <w:top w:val="none" w:sz="0" w:space="0" w:color="auto"/>
                                    <w:left w:val="none" w:sz="0" w:space="0" w:color="auto"/>
                                    <w:bottom w:val="none" w:sz="0" w:space="0" w:color="auto"/>
                                    <w:right w:val="none" w:sz="0" w:space="0" w:color="auto"/>
                                  </w:divBdr>
                                  <w:divsChild>
                                    <w:div w:id="21073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703817">
          <w:marLeft w:val="0"/>
          <w:marRight w:val="0"/>
          <w:marTop w:val="0"/>
          <w:marBottom w:val="0"/>
          <w:divBdr>
            <w:top w:val="none" w:sz="0" w:space="0" w:color="auto"/>
            <w:left w:val="none" w:sz="0" w:space="0" w:color="auto"/>
            <w:bottom w:val="none" w:sz="0" w:space="0" w:color="auto"/>
            <w:right w:val="none" w:sz="0" w:space="0" w:color="auto"/>
          </w:divBdr>
          <w:divsChild>
            <w:div w:id="1748457360">
              <w:marLeft w:val="0"/>
              <w:marRight w:val="0"/>
              <w:marTop w:val="0"/>
              <w:marBottom w:val="0"/>
              <w:divBdr>
                <w:top w:val="none" w:sz="0" w:space="0" w:color="auto"/>
                <w:left w:val="none" w:sz="0" w:space="0" w:color="auto"/>
                <w:bottom w:val="none" w:sz="0" w:space="0" w:color="auto"/>
                <w:right w:val="none" w:sz="0" w:space="0" w:color="auto"/>
              </w:divBdr>
              <w:divsChild>
                <w:div w:id="1081490112">
                  <w:marLeft w:val="0"/>
                  <w:marRight w:val="0"/>
                  <w:marTop w:val="0"/>
                  <w:marBottom w:val="0"/>
                  <w:divBdr>
                    <w:top w:val="none" w:sz="0" w:space="0" w:color="auto"/>
                    <w:left w:val="none" w:sz="0" w:space="0" w:color="auto"/>
                    <w:bottom w:val="none" w:sz="0" w:space="0" w:color="auto"/>
                    <w:right w:val="none" w:sz="0" w:space="0" w:color="auto"/>
                  </w:divBdr>
                  <w:divsChild>
                    <w:div w:id="1151755242">
                      <w:marLeft w:val="0"/>
                      <w:marRight w:val="0"/>
                      <w:marTop w:val="0"/>
                      <w:marBottom w:val="0"/>
                      <w:divBdr>
                        <w:top w:val="none" w:sz="0" w:space="0" w:color="auto"/>
                        <w:left w:val="none" w:sz="0" w:space="0" w:color="auto"/>
                        <w:bottom w:val="none" w:sz="0" w:space="0" w:color="auto"/>
                        <w:right w:val="none" w:sz="0" w:space="0" w:color="auto"/>
                      </w:divBdr>
                      <w:divsChild>
                        <w:div w:id="2107076134">
                          <w:marLeft w:val="0"/>
                          <w:marRight w:val="0"/>
                          <w:marTop w:val="0"/>
                          <w:marBottom w:val="0"/>
                          <w:divBdr>
                            <w:top w:val="none" w:sz="0" w:space="0" w:color="auto"/>
                            <w:left w:val="none" w:sz="0" w:space="0" w:color="auto"/>
                            <w:bottom w:val="none" w:sz="0" w:space="0" w:color="auto"/>
                            <w:right w:val="none" w:sz="0" w:space="0" w:color="auto"/>
                          </w:divBdr>
                          <w:divsChild>
                            <w:div w:id="1451628846">
                              <w:marLeft w:val="0"/>
                              <w:marRight w:val="0"/>
                              <w:marTop w:val="0"/>
                              <w:marBottom w:val="0"/>
                              <w:divBdr>
                                <w:top w:val="none" w:sz="0" w:space="0" w:color="auto"/>
                                <w:left w:val="none" w:sz="0" w:space="0" w:color="auto"/>
                                <w:bottom w:val="none" w:sz="0" w:space="0" w:color="auto"/>
                                <w:right w:val="none" w:sz="0" w:space="0" w:color="auto"/>
                              </w:divBdr>
                              <w:divsChild>
                                <w:div w:id="1322855779">
                                  <w:marLeft w:val="0"/>
                                  <w:marRight w:val="0"/>
                                  <w:marTop w:val="0"/>
                                  <w:marBottom w:val="0"/>
                                  <w:divBdr>
                                    <w:top w:val="none" w:sz="0" w:space="0" w:color="auto"/>
                                    <w:left w:val="none" w:sz="0" w:space="0" w:color="auto"/>
                                    <w:bottom w:val="none" w:sz="0" w:space="0" w:color="auto"/>
                                    <w:right w:val="none" w:sz="0" w:space="0" w:color="auto"/>
                                  </w:divBdr>
                                  <w:divsChild>
                                    <w:div w:id="1734427778">
                                      <w:marLeft w:val="0"/>
                                      <w:marRight w:val="0"/>
                                      <w:marTop w:val="0"/>
                                      <w:marBottom w:val="0"/>
                                      <w:divBdr>
                                        <w:top w:val="none" w:sz="0" w:space="0" w:color="auto"/>
                                        <w:left w:val="none" w:sz="0" w:space="0" w:color="auto"/>
                                        <w:bottom w:val="none" w:sz="0" w:space="0" w:color="auto"/>
                                        <w:right w:val="none" w:sz="0" w:space="0" w:color="auto"/>
                                      </w:divBdr>
                                      <w:divsChild>
                                        <w:div w:id="9297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924194">
          <w:marLeft w:val="0"/>
          <w:marRight w:val="0"/>
          <w:marTop w:val="0"/>
          <w:marBottom w:val="0"/>
          <w:divBdr>
            <w:top w:val="none" w:sz="0" w:space="0" w:color="auto"/>
            <w:left w:val="none" w:sz="0" w:space="0" w:color="auto"/>
            <w:bottom w:val="none" w:sz="0" w:space="0" w:color="auto"/>
            <w:right w:val="none" w:sz="0" w:space="0" w:color="auto"/>
          </w:divBdr>
          <w:divsChild>
            <w:div w:id="433089800">
              <w:marLeft w:val="0"/>
              <w:marRight w:val="0"/>
              <w:marTop w:val="0"/>
              <w:marBottom w:val="0"/>
              <w:divBdr>
                <w:top w:val="none" w:sz="0" w:space="0" w:color="auto"/>
                <w:left w:val="none" w:sz="0" w:space="0" w:color="auto"/>
                <w:bottom w:val="none" w:sz="0" w:space="0" w:color="auto"/>
                <w:right w:val="none" w:sz="0" w:space="0" w:color="auto"/>
              </w:divBdr>
              <w:divsChild>
                <w:div w:id="1556814477">
                  <w:marLeft w:val="0"/>
                  <w:marRight w:val="0"/>
                  <w:marTop w:val="0"/>
                  <w:marBottom w:val="0"/>
                  <w:divBdr>
                    <w:top w:val="none" w:sz="0" w:space="0" w:color="auto"/>
                    <w:left w:val="none" w:sz="0" w:space="0" w:color="auto"/>
                    <w:bottom w:val="none" w:sz="0" w:space="0" w:color="auto"/>
                    <w:right w:val="none" w:sz="0" w:space="0" w:color="auto"/>
                  </w:divBdr>
                  <w:divsChild>
                    <w:div w:id="1532570853">
                      <w:marLeft w:val="0"/>
                      <w:marRight w:val="0"/>
                      <w:marTop w:val="0"/>
                      <w:marBottom w:val="0"/>
                      <w:divBdr>
                        <w:top w:val="none" w:sz="0" w:space="0" w:color="auto"/>
                        <w:left w:val="none" w:sz="0" w:space="0" w:color="auto"/>
                        <w:bottom w:val="none" w:sz="0" w:space="0" w:color="auto"/>
                        <w:right w:val="none" w:sz="0" w:space="0" w:color="auto"/>
                      </w:divBdr>
                      <w:divsChild>
                        <w:div w:id="101801589">
                          <w:marLeft w:val="0"/>
                          <w:marRight w:val="0"/>
                          <w:marTop w:val="0"/>
                          <w:marBottom w:val="0"/>
                          <w:divBdr>
                            <w:top w:val="none" w:sz="0" w:space="0" w:color="auto"/>
                            <w:left w:val="none" w:sz="0" w:space="0" w:color="auto"/>
                            <w:bottom w:val="none" w:sz="0" w:space="0" w:color="auto"/>
                            <w:right w:val="none" w:sz="0" w:space="0" w:color="auto"/>
                          </w:divBdr>
                          <w:divsChild>
                            <w:div w:id="384567920">
                              <w:marLeft w:val="0"/>
                              <w:marRight w:val="0"/>
                              <w:marTop w:val="0"/>
                              <w:marBottom w:val="0"/>
                              <w:divBdr>
                                <w:top w:val="none" w:sz="0" w:space="0" w:color="auto"/>
                                <w:left w:val="none" w:sz="0" w:space="0" w:color="auto"/>
                                <w:bottom w:val="none" w:sz="0" w:space="0" w:color="auto"/>
                                <w:right w:val="none" w:sz="0" w:space="0" w:color="auto"/>
                              </w:divBdr>
                              <w:divsChild>
                                <w:div w:id="1281035409">
                                  <w:marLeft w:val="0"/>
                                  <w:marRight w:val="0"/>
                                  <w:marTop w:val="0"/>
                                  <w:marBottom w:val="0"/>
                                  <w:divBdr>
                                    <w:top w:val="none" w:sz="0" w:space="0" w:color="auto"/>
                                    <w:left w:val="none" w:sz="0" w:space="0" w:color="auto"/>
                                    <w:bottom w:val="none" w:sz="0" w:space="0" w:color="auto"/>
                                    <w:right w:val="none" w:sz="0" w:space="0" w:color="auto"/>
                                  </w:divBdr>
                                  <w:divsChild>
                                    <w:div w:id="133518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984813">
          <w:marLeft w:val="0"/>
          <w:marRight w:val="0"/>
          <w:marTop w:val="0"/>
          <w:marBottom w:val="0"/>
          <w:divBdr>
            <w:top w:val="none" w:sz="0" w:space="0" w:color="auto"/>
            <w:left w:val="none" w:sz="0" w:space="0" w:color="auto"/>
            <w:bottom w:val="none" w:sz="0" w:space="0" w:color="auto"/>
            <w:right w:val="none" w:sz="0" w:space="0" w:color="auto"/>
          </w:divBdr>
          <w:divsChild>
            <w:div w:id="1697921506">
              <w:marLeft w:val="0"/>
              <w:marRight w:val="0"/>
              <w:marTop w:val="0"/>
              <w:marBottom w:val="0"/>
              <w:divBdr>
                <w:top w:val="none" w:sz="0" w:space="0" w:color="auto"/>
                <w:left w:val="none" w:sz="0" w:space="0" w:color="auto"/>
                <w:bottom w:val="none" w:sz="0" w:space="0" w:color="auto"/>
                <w:right w:val="none" w:sz="0" w:space="0" w:color="auto"/>
              </w:divBdr>
              <w:divsChild>
                <w:div w:id="1688169442">
                  <w:marLeft w:val="0"/>
                  <w:marRight w:val="0"/>
                  <w:marTop w:val="0"/>
                  <w:marBottom w:val="0"/>
                  <w:divBdr>
                    <w:top w:val="none" w:sz="0" w:space="0" w:color="auto"/>
                    <w:left w:val="none" w:sz="0" w:space="0" w:color="auto"/>
                    <w:bottom w:val="none" w:sz="0" w:space="0" w:color="auto"/>
                    <w:right w:val="none" w:sz="0" w:space="0" w:color="auto"/>
                  </w:divBdr>
                  <w:divsChild>
                    <w:div w:id="1703702111">
                      <w:marLeft w:val="0"/>
                      <w:marRight w:val="0"/>
                      <w:marTop w:val="0"/>
                      <w:marBottom w:val="0"/>
                      <w:divBdr>
                        <w:top w:val="none" w:sz="0" w:space="0" w:color="auto"/>
                        <w:left w:val="none" w:sz="0" w:space="0" w:color="auto"/>
                        <w:bottom w:val="none" w:sz="0" w:space="0" w:color="auto"/>
                        <w:right w:val="none" w:sz="0" w:space="0" w:color="auto"/>
                      </w:divBdr>
                      <w:divsChild>
                        <w:div w:id="1570533930">
                          <w:marLeft w:val="0"/>
                          <w:marRight w:val="0"/>
                          <w:marTop w:val="0"/>
                          <w:marBottom w:val="0"/>
                          <w:divBdr>
                            <w:top w:val="none" w:sz="0" w:space="0" w:color="auto"/>
                            <w:left w:val="none" w:sz="0" w:space="0" w:color="auto"/>
                            <w:bottom w:val="none" w:sz="0" w:space="0" w:color="auto"/>
                            <w:right w:val="none" w:sz="0" w:space="0" w:color="auto"/>
                          </w:divBdr>
                          <w:divsChild>
                            <w:div w:id="1337269029">
                              <w:marLeft w:val="0"/>
                              <w:marRight w:val="0"/>
                              <w:marTop w:val="0"/>
                              <w:marBottom w:val="0"/>
                              <w:divBdr>
                                <w:top w:val="none" w:sz="0" w:space="0" w:color="auto"/>
                                <w:left w:val="none" w:sz="0" w:space="0" w:color="auto"/>
                                <w:bottom w:val="none" w:sz="0" w:space="0" w:color="auto"/>
                                <w:right w:val="none" w:sz="0" w:space="0" w:color="auto"/>
                              </w:divBdr>
                              <w:divsChild>
                                <w:div w:id="1796874294">
                                  <w:marLeft w:val="0"/>
                                  <w:marRight w:val="0"/>
                                  <w:marTop w:val="0"/>
                                  <w:marBottom w:val="0"/>
                                  <w:divBdr>
                                    <w:top w:val="none" w:sz="0" w:space="0" w:color="auto"/>
                                    <w:left w:val="none" w:sz="0" w:space="0" w:color="auto"/>
                                    <w:bottom w:val="none" w:sz="0" w:space="0" w:color="auto"/>
                                    <w:right w:val="none" w:sz="0" w:space="0" w:color="auto"/>
                                  </w:divBdr>
                                  <w:divsChild>
                                    <w:div w:id="661471172">
                                      <w:marLeft w:val="0"/>
                                      <w:marRight w:val="0"/>
                                      <w:marTop w:val="0"/>
                                      <w:marBottom w:val="0"/>
                                      <w:divBdr>
                                        <w:top w:val="none" w:sz="0" w:space="0" w:color="auto"/>
                                        <w:left w:val="none" w:sz="0" w:space="0" w:color="auto"/>
                                        <w:bottom w:val="none" w:sz="0" w:space="0" w:color="auto"/>
                                        <w:right w:val="none" w:sz="0" w:space="0" w:color="auto"/>
                                      </w:divBdr>
                                      <w:divsChild>
                                        <w:div w:id="3366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454914">
          <w:marLeft w:val="0"/>
          <w:marRight w:val="0"/>
          <w:marTop w:val="0"/>
          <w:marBottom w:val="0"/>
          <w:divBdr>
            <w:top w:val="none" w:sz="0" w:space="0" w:color="auto"/>
            <w:left w:val="none" w:sz="0" w:space="0" w:color="auto"/>
            <w:bottom w:val="none" w:sz="0" w:space="0" w:color="auto"/>
            <w:right w:val="none" w:sz="0" w:space="0" w:color="auto"/>
          </w:divBdr>
          <w:divsChild>
            <w:div w:id="735929976">
              <w:marLeft w:val="0"/>
              <w:marRight w:val="0"/>
              <w:marTop w:val="0"/>
              <w:marBottom w:val="0"/>
              <w:divBdr>
                <w:top w:val="none" w:sz="0" w:space="0" w:color="auto"/>
                <w:left w:val="none" w:sz="0" w:space="0" w:color="auto"/>
                <w:bottom w:val="none" w:sz="0" w:space="0" w:color="auto"/>
                <w:right w:val="none" w:sz="0" w:space="0" w:color="auto"/>
              </w:divBdr>
              <w:divsChild>
                <w:div w:id="1136794420">
                  <w:marLeft w:val="0"/>
                  <w:marRight w:val="0"/>
                  <w:marTop w:val="0"/>
                  <w:marBottom w:val="0"/>
                  <w:divBdr>
                    <w:top w:val="none" w:sz="0" w:space="0" w:color="auto"/>
                    <w:left w:val="none" w:sz="0" w:space="0" w:color="auto"/>
                    <w:bottom w:val="none" w:sz="0" w:space="0" w:color="auto"/>
                    <w:right w:val="none" w:sz="0" w:space="0" w:color="auto"/>
                  </w:divBdr>
                  <w:divsChild>
                    <w:div w:id="365378059">
                      <w:marLeft w:val="0"/>
                      <w:marRight w:val="0"/>
                      <w:marTop w:val="0"/>
                      <w:marBottom w:val="0"/>
                      <w:divBdr>
                        <w:top w:val="none" w:sz="0" w:space="0" w:color="auto"/>
                        <w:left w:val="none" w:sz="0" w:space="0" w:color="auto"/>
                        <w:bottom w:val="none" w:sz="0" w:space="0" w:color="auto"/>
                        <w:right w:val="none" w:sz="0" w:space="0" w:color="auto"/>
                      </w:divBdr>
                      <w:divsChild>
                        <w:div w:id="977298066">
                          <w:marLeft w:val="0"/>
                          <w:marRight w:val="0"/>
                          <w:marTop w:val="0"/>
                          <w:marBottom w:val="0"/>
                          <w:divBdr>
                            <w:top w:val="none" w:sz="0" w:space="0" w:color="auto"/>
                            <w:left w:val="none" w:sz="0" w:space="0" w:color="auto"/>
                            <w:bottom w:val="none" w:sz="0" w:space="0" w:color="auto"/>
                            <w:right w:val="none" w:sz="0" w:space="0" w:color="auto"/>
                          </w:divBdr>
                          <w:divsChild>
                            <w:div w:id="1741755802">
                              <w:marLeft w:val="0"/>
                              <w:marRight w:val="0"/>
                              <w:marTop w:val="0"/>
                              <w:marBottom w:val="0"/>
                              <w:divBdr>
                                <w:top w:val="none" w:sz="0" w:space="0" w:color="auto"/>
                                <w:left w:val="none" w:sz="0" w:space="0" w:color="auto"/>
                                <w:bottom w:val="none" w:sz="0" w:space="0" w:color="auto"/>
                                <w:right w:val="none" w:sz="0" w:space="0" w:color="auto"/>
                              </w:divBdr>
                              <w:divsChild>
                                <w:div w:id="1516770592">
                                  <w:marLeft w:val="0"/>
                                  <w:marRight w:val="0"/>
                                  <w:marTop w:val="0"/>
                                  <w:marBottom w:val="0"/>
                                  <w:divBdr>
                                    <w:top w:val="none" w:sz="0" w:space="0" w:color="auto"/>
                                    <w:left w:val="none" w:sz="0" w:space="0" w:color="auto"/>
                                    <w:bottom w:val="none" w:sz="0" w:space="0" w:color="auto"/>
                                    <w:right w:val="none" w:sz="0" w:space="0" w:color="auto"/>
                                  </w:divBdr>
                                  <w:divsChild>
                                    <w:div w:id="10403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435800">
          <w:marLeft w:val="0"/>
          <w:marRight w:val="0"/>
          <w:marTop w:val="0"/>
          <w:marBottom w:val="0"/>
          <w:divBdr>
            <w:top w:val="none" w:sz="0" w:space="0" w:color="auto"/>
            <w:left w:val="none" w:sz="0" w:space="0" w:color="auto"/>
            <w:bottom w:val="none" w:sz="0" w:space="0" w:color="auto"/>
            <w:right w:val="none" w:sz="0" w:space="0" w:color="auto"/>
          </w:divBdr>
          <w:divsChild>
            <w:div w:id="463811604">
              <w:marLeft w:val="0"/>
              <w:marRight w:val="0"/>
              <w:marTop w:val="0"/>
              <w:marBottom w:val="0"/>
              <w:divBdr>
                <w:top w:val="none" w:sz="0" w:space="0" w:color="auto"/>
                <w:left w:val="none" w:sz="0" w:space="0" w:color="auto"/>
                <w:bottom w:val="none" w:sz="0" w:space="0" w:color="auto"/>
                <w:right w:val="none" w:sz="0" w:space="0" w:color="auto"/>
              </w:divBdr>
              <w:divsChild>
                <w:div w:id="1874492118">
                  <w:marLeft w:val="0"/>
                  <w:marRight w:val="0"/>
                  <w:marTop w:val="0"/>
                  <w:marBottom w:val="0"/>
                  <w:divBdr>
                    <w:top w:val="none" w:sz="0" w:space="0" w:color="auto"/>
                    <w:left w:val="none" w:sz="0" w:space="0" w:color="auto"/>
                    <w:bottom w:val="none" w:sz="0" w:space="0" w:color="auto"/>
                    <w:right w:val="none" w:sz="0" w:space="0" w:color="auto"/>
                  </w:divBdr>
                  <w:divsChild>
                    <w:div w:id="1941793589">
                      <w:marLeft w:val="0"/>
                      <w:marRight w:val="0"/>
                      <w:marTop w:val="0"/>
                      <w:marBottom w:val="0"/>
                      <w:divBdr>
                        <w:top w:val="none" w:sz="0" w:space="0" w:color="auto"/>
                        <w:left w:val="none" w:sz="0" w:space="0" w:color="auto"/>
                        <w:bottom w:val="none" w:sz="0" w:space="0" w:color="auto"/>
                        <w:right w:val="none" w:sz="0" w:space="0" w:color="auto"/>
                      </w:divBdr>
                      <w:divsChild>
                        <w:div w:id="1651515417">
                          <w:marLeft w:val="0"/>
                          <w:marRight w:val="0"/>
                          <w:marTop w:val="0"/>
                          <w:marBottom w:val="0"/>
                          <w:divBdr>
                            <w:top w:val="none" w:sz="0" w:space="0" w:color="auto"/>
                            <w:left w:val="none" w:sz="0" w:space="0" w:color="auto"/>
                            <w:bottom w:val="none" w:sz="0" w:space="0" w:color="auto"/>
                            <w:right w:val="none" w:sz="0" w:space="0" w:color="auto"/>
                          </w:divBdr>
                          <w:divsChild>
                            <w:div w:id="674040478">
                              <w:marLeft w:val="0"/>
                              <w:marRight w:val="0"/>
                              <w:marTop w:val="0"/>
                              <w:marBottom w:val="0"/>
                              <w:divBdr>
                                <w:top w:val="none" w:sz="0" w:space="0" w:color="auto"/>
                                <w:left w:val="none" w:sz="0" w:space="0" w:color="auto"/>
                                <w:bottom w:val="none" w:sz="0" w:space="0" w:color="auto"/>
                                <w:right w:val="none" w:sz="0" w:space="0" w:color="auto"/>
                              </w:divBdr>
                              <w:divsChild>
                                <w:div w:id="1880239565">
                                  <w:marLeft w:val="0"/>
                                  <w:marRight w:val="0"/>
                                  <w:marTop w:val="0"/>
                                  <w:marBottom w:val="0"/>
                                  <w:divBdr>
                                    <w:top w:val="none" w:sz="0" w:space="0" w:color="auto"/>
                                    <w:left w:val="none" w:sz="0" w:space="0" w:color="auto"/>
                                    <w:bottom w:val="none" w:sz="0" w:space="0" w:color="auto"/>
                                    <w:right w:val="none" w:sz="0" w:space="0" w:color="auto"/>
                                  </w:divBdr>
                                  <w:divsChild>
                                    <w:div w:id="401030882">
                                      <w:marLeft w:val="0"/>
                                      <w:marRight w:val="0"/>
                                      <w:marTop w:val="0"/>
                                      <w:marBottom w:val="0"/>
                                      <w:divBdr>
                                        <w:top w:val="none" w:sz="0" w:space="0" w:color="auto"/>
                                        <w:left w:val="none" w:sz="0" w:space="0" w:color="auto"/>
                                        <w:bottom w:val="none" w:sz="0" w:space="0" w:color="auto"/>
                                        <w:right w:val="none" w:sz="0" w:space="0" w:color="auto"/>
                                      </w:divBdr>
                                      <w:divsChild>
                                        <w:div w:id="11130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504468">
          <w:marLeft w:val="0"/>
          <w:marRight w:val="0"/>
          <w:marTop w:val="0"/>
          <w:marBottom w:val="0"/>
          <w:divBdr>
            <w:top w:val="none" w:sz="0" w:space="0" w:color="auto"/>
            <w:left w:val="none" w:sz="0" w:space="0" w:color="auto"/>
            <w:bottom w:val="none" w:sz="0" w:space="0" w:color="auto"/>
            <w:right w:val="none" w:sz="0" w:space="0" w:color="auto"/>
          </w:divBdr>
          <w:divsChild>
            <w:div w:id="1034692219">
              <w:marLeft w:val="0"/>
              <w:marRight w:val="0"/>
              <w:marTop w:val="0"/>
              <w:marBottom w:val="0"/>
              <w:divBdr>
                <w:top w:val="none" w:sz="0" w:space="0" w:color="auto"/>
                <w:left w:val="none" w:sz="0" w:space="0" w:color="auto"/>
                <w:bottom w:val="none" w:sz="0" w:space="0" w:color="auto"/>
                <w:right w:val="none" w:sz="0" w:space="0" w:color="auto"/>
              </w:divBdr>
              <w:divsChild>
                <w:div w:id="1036931933">
                  <w:marLeft w:val="0"/>
                  <w:marRight w:val="0"/>
                  <w:marTop w:val="0"/>
                  <w:marBottom w:val="0"/>
                  <w:divBdr>
                    <w:top w:val="none" w:sz="0" w:space="0" w:color="auto"/>
                    <w:left w:val="none" w:sz="0" w:space="0" w:color="auto"/>
                    <w:bottom w:val="none" w:sz="0" w:space="0" w:color="auto"/>
                    <w:right w:val="none" w:sz="0" w:space="0" w:color="auto"/>
                  </w:divBdr>
                  <w:divsChild>
                    <w:div w:id="832260339">
                      <w:marLeft w:val="0"/>
                      <w:marRight w:val="0"/>
                      <w:marTop w:val="0"/>
                      <w:marBottom w:val="0"/>
                      <w:divBdr>
                        <w:top w:val="none" w:sz="0" w:space="0" w:color="auto"/>
                        <w:left w:val="none" w:sz="0" w:space="0" w:color="auto"/>
                        <w:bottom w:val="none" w:sz="0" w:space="0" w:color="auto"/>
                        <w:right w:val="none" w:sz="0" w:space="0" w:color="auto"/>
                      </w:divBdr>
                      <w:divsChild>
                        <w:div w:id="986935882">
                          <w:marLeft w:val="0"/>
                          <w:marRight w:val="0"/>
                          <w:marTop w:val="0"/>
                          <w:marBottom w:val="0"/>
                          <w:divBdr>
                            <w:top w:val="none" w:sz="0" w:space="0" w:color="auto"/>
                            <w:left w:val="none" w:sz="0" w:space="0" w:color="auto"/>
                            <w:bottom w:val="none" w:sz="0" w:space="0" w:color="auto"/>
                            <w:right w:val="none" w:sz="0" w:space="0" w:color="auto"/>
                          </w:divBdr>
                          <w:divsChild>
                            <w:div w:id="1234000620">
                              <w:marLeft w:val="0"/>
                              <w:marRight w:val="0"/>
                              <w:marTop w:val="0"/>
                              <w:marBottom w:val="0"/>
                              <w:divBdr>
                                <w:top w:val="none" w:sz="0" w:space="0" w:color="auto"/>
                                <w:left w:val="none" w:sz="0" w:space="0" w:color="auto"/>
                                <w:bottom w:val="none" w:sz="0" w:space="0" w:color="auto"/>
                                <w:right w:val="none" w:sz="0" w:space="0" w:color="auto"/>
                              </w:divBdr>
                              <w:divsChild>
                                <w:div w:id="1114472188">
                                  <w:marLeft w:val="0"/>
                                  <w:marRight w:val="0"/>
                                  <w:marTop w:val="0"/>
                                  <w:marBottom w:val="0"/>
                                  <w:divBdr>
                                    <w:top w:val="none" w:sz="0" w:space="0" w:color="auto"/>
                                    <w:left w:val="none" w:sz="0" w:space="0" w:color="auto"/>
                                    <w:bottom w:val="none" w:sz="0" w:space="0" w:color="auto"/>
                                    <w:right w:val="none" w:sz="0" w:space="0" w:color="auto"/>
                                  </w:divBdr>
                                  <w:divsChild>
                                    <w:div w:id="12773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270678">
          <w:marLeft w:val="0"/>
          <w:marRight w:val="0"/>
          <w:marTop w:val="0"/>
          <w:marBottom w:val="0"/>
          <w:divBdr>
            <w:top w:val="none" w:sz="0" w:space="0" w:color="auto"/>
            <w:left w:val="none" w:sz="0" w:space="0" w:color="auto"/>
            <w:bottom w:val="none" w:sz="0" w:space="0" w:color="auto"/>
            <w:right w:val="none" w:sz="0" w:space="0" w:color="auto"/>
          </w:divBdr>
          <w:divsChild>
            <w:div w:id="1089160983">
              <w:marLeft w:val="0"/>
              <w:marRight w:val="0"/>
              <w:marTop w:val="0"/>
              <w:marBottom w:val="0"/>
              <w:divBdr>
                <w:top w:val="none" w:sz="0" w:space="0" w:color="auto"/>
                <w:left w:val="none" w:sz="0" w:space="0" w:color="auto"/>
                <w:bottom w:val="none" w:sz="0" w:space="0" w:color="auto"/>
                <w:right w:val="none" w:sz="0" w:space="0" w:color="auto"/>
              </w:divBdr>
              <w:divsChild>
                <w:div w:id="997421849">
                  <w:marLeft w:val="0"/>
                  <w:marRight w:val="0"/>
                  <w:marTop w:val="0"/>
                  <w:marBottom w:val="0"/>
                  <w:divBdr>
                    <w:top w:val="none" w:sz="0" w:space="0" w:color="auto"/>
                    <w:left w:val="none" w:sz="0" w:space="0" w:color="auto"/>
                    <w:bottom w:val="none" w:sz="0" w:space="0" w:color="auto"/>
                    <w:right w:val="none" w:sz="0" w:space="0" w:color="auto"/>
                  </w:divBdr>
                  <w:divsChild>
                    <w:div w:id="126901449">
                      <w:marLeft w:val="0"/>
                      <w:marRight w:val="0"/>
                      <w:marTop w:val="0"/>
                      <w:marBottom w:val="0"/>
                      <w:divBdr>
                        <w:top w:val="none" w:sz="0" w:space="0" w:color="auto"/>
                        <w:left w:val="none" w:sz="0" w:space="0" w:color="auto"/>
                        <w:bottom w:val="none" w:sz="0" w:space="0" w:color="auto"/>
                        <w:right w:val="none" w:sz="0" w:space="0" w:color="auto"/>
                      </w:divBdr>
                      <w:divsChild>
                        <w:div w:id="395671077">
                          <w:marLeft w:val="0"/>
                          <w:marRight w:val="0"/>
                          <w:marTop w:val="0"/>
                          <w:marBottom w:val="0"/>
                          <w:divBdr>
                            <w:top w:val="none" w:sz="0" w:space="0" w:color="auto"/>
                            <w:left w:val="none" w:sz="0" w:space="0" w:color="auto"/>
                            <w:bottom w:val="none" w:sz="0" w:space="0" w:color="auto"/>
                            <w:right w:val="none" w:sz="0" w:space="0" w:color="auto"/>
                          </w:divBdr>
                          <w:divsChild>
                            <w:div w:id="65499558">
                              <w:marLeft w:val="0"/>
                              <w:marRight w:val="0"/>
                              <w:marTop w:val="0"/>
                              <w:marBottom w:val="0"/>
                              <w:divBdr>
                                <w:top w:val="none" w:sz="0" w:space="0" w:color="auto"/>
                                <w:left w:val="none" w:sz="0" w:space="0" w:color="auto"/>
                                <w:bottom w:val="none" w:sz="0" w:space="0" w:color="auto"/>
                                <w:right w:val="none" w:sz="0" w:space="0" w:color="auto"/>
                              </w:divBdr>
                              <w:divsChild>
                                <w:div w:id="1126242909">
                                  <w:marLeft w:val="0"/>
                                  <w:marRight w:val="0"/>
                                  <w:marTop w:val="0"/>
                                  <w:marBottom w:val="0"/>
                                  <w:divBdr>
                                    <w:top w:val="none" w:sz="0" w:space="0" w:color="auto"/>
                                    <w:left w:val="none" w:sz="0" w:space="0" w:color="auto"/>
                                    <w:bottom w:val="none" w:sz="0" w:space="0" w:color="auto"/>
                                    <w:right w:val="none" w:sz="0" w:space="0" w:color="auto"/>
                                  </w:divBdr>
                                  <w:divsChild>
                                    <w:div w:id="808129369">
                                      <w:marLeft w:val="0"/>
                                      <w:marRight w:val="0"/>
                                      <w:marTop w:val="0"/>
                                      <w:marBottom w:val="0"/>
                                      <w:divBdr>
                                        <w:top w:val="none" w:sz="0" w:space="0" w:color="auto"/>
                                        <w:left w:val="none" w:sz="0" w:space="0" w:color="auto"/>
                                        <w:bottom w:val="none" w:sz="0" w:space="0" w:color="auto"/>
                                        <w:right w:val="none" w:sz="0" w:space="0" w:color="auto"/>
                                      </w:divBdr>
                                      <w:divsChild>
                                        <w:div w:id="15076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201755">
          <w:marLeft w:val="0"/>
          <w:marRight w:val="0"/>
          <w:marTop w:val="0"/>
          <w:marBottom w:val="0"/>
          <w:divBdr>
            <w:top w:val="none" w:sz="0" w:space="0" w:color="auto"/>
            <w:left w:val="none" w:sz="0" w:space="0" w:color="auto"/>
            <w:bottom w:val="none" w:sz="0" w:space="0" w:color="auto"/>
            <w:right w:val="none" w:sz="0" w:space="0" w:color="auto"/>
          </w:divBdr>
          <w:divsChild>
            <w:div w:id="523907747">
              <w:marLeft w:val="0"/>
              <w:marRight w:val="0"/>
              <w:marTop w:val="0"/>
              <w:marBottom w:val="0"/>
              <w:divBdr>
                <w:top w:val="none" w:sz="0" w:space="0" w:color="auto"/>
                <w:left w:val="none" w:sz="0" w:space="0" w:color="auto"/>
                <w:bottom w:val="none" w:sz="0" w:space="0" w:color="auto"/>
                <w:right w:val="none" w:sz="0" w:space="0" w:color="auto"/>
              </w:divBdr>
              <w:divsChild>
                <w:div w:id="1152411726">
                  <w:marLeft w:val="0"/>
                  <w:marRight w:val="0"/>
                  <w:marTop w:val="0"/>
                  <w:marBottom w:val="0"/>
                  <w:divBdr>
                    <w:top w:val="none" w:sz="0" w:space="0" w:color="auto"/>
                    <w:left w:val="none" w:sz="0" w:space="0" w:color="auto"/>
                    <w:bottom w:val="none" w:sz="0" w:space="0" w:color="auto"/>
                    <w:right w:val="none" w:sz="0" w:space="0" w:color="auto"/>
                  </w:divBdr>
                  <w:divsChild>
                    <w:div w:id="1727994306">
                      <w:marLeft w:val="0"/>
                      <w:marRight w:val="0"/>
                      <w:marTop w:val="0"/>
                      <w:marBottom w:val="0"/>
                      <w:divBdr>
                        <w:top w:val="none" w:sz="0" w:space="0" w:color="auto"/>
                        <w:left w:val="none" w:sz="0" w:space="0" w:color="auto"/>
                        <w:bottom w:val="none" w:sz="0" w:space="0" w:color="auto"/>
                        <w:right w:val="none" w:sz="0" w:space="0" w:color="auto"/>
                      </w:divBdr>
                      <w:divsChild>
                        <w:div w:id="2066947844">
                          <w:marLeft w:val="0"/>
                          <w:marRight w:val="0"/>
                          <w:marTop w:val="0"/>
                          <w:marBottom w:val="0"/>
                          <w:divBdr>
                            <w:top w:val="none" w:sz="0" w:space="0" w:color="auto"/>
                            <w:left w:val="none" w:sz="0" w:space="0" w:color="auto"/>
                            <w:bottom w:val="none" w:sz="0" w:space="0" w:color="auto"/>
                            <w:right w:val="none" w:sz="0" w:space="0" w:color="auto"/>
                          </w:divBdr>
                          <w:divsChild>
                            <w:div w:id="1718553240">
                              <w:marLeft w:val="0"/>
                              <w:marRight w:val="0"/>
                              <w:marTop w:val="0"/>
                              <w:marBottom w:val="0"/>
                              <w:divBdr>
                                <w:top w:val="none" w:sz="0" w:space="0" w:color="auto"/>
                                <w:left w:val="none" w:sz="0" w:space="0" w:color="auto"/>
                                <w:bottom w:val="none" w:sz="0" w:space="0" w:color="auto"/>
                                <w:right w:val="none" w:sz="0" w:space="0" w:color="auto"/>
                              </w:divBdr>
                              <w:divsChild>
                                <w:div w:id="1720784263">
                                  <w:marLeft w:val="0"/>
                                  <w:marRight w:val="0"/>
                                  <w:marTop w:val="0"/>
                                  <w:marBottom w:val="0"/>
                                  <w:divBdr>
                                    <w:top w:val="none" w:sz="0" w:space="0" w:color="auto"/>
                                    <w:left w:val="none" w:sz="0" w:space="0" w:color="auto"/>
                                    <w:bottom w:val="none" w:sz="0" w:space="0" w:color="auto"/>
                                    <w:right w:val="none" w:sz="0" w:space="0" w:color="auto"/>
                                  </w:divBdr>
                                  <w:divsChild>
                                    <w:div w:id="9288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096827">
          <w:marLeft w:val="0"/>
          <w:marRight w:val="0"/>
          <w:marTop w:val="0"/>
          <w:marBottom w:val="0"/>
          <w:divBdr>
            <w:top w:val="none" w:sz="0" w:space="0" w:color="auto"/>
            <w:left w:val="none" w:sz="0" w:space="0" w:color="auto"/>
            <w:bottom w:val="none" w:sz="0" w:space="0" w:color="auto"/>
            <w:right w:val="none" w:sz="0" w:space="0" w:color="auto"/>
          </w:divBdr>
          <w:divsChild>
            <w:div w:id="1140726173">
              <w:marLeft w:val="0"/>
              <w:marRight w:val="0"/>
              <w:marTop w:val="0"/>
              <w:marBottom w:val="0"/>
              <w:divBdr>
                <w:top w:val="none" w:sz="0" w:space="0" w:color="auto"/>
                <w:left w:val="none" w:sz="0" w:space="0" w:color="auto"/>
                <w:bottom w:val="none" w:sz="0" w:space="0" w:color="auto"/>
                <w:right w:val="none" w:sz="0" w:space="0" w:color="auto"/>
              </w:divBdr>
              <w:divsChild>
                <w:div w:id="1551305744">
                  <w:marLeft w:val="0"/>
                  <w:marRight w:val="0"/>
                  <w:marTop w:val="0"/>
                  <w:marBottom w:val="0"/>
                  <w:divBdr>
                    <w:top w:val="none" w:sz="0" w:space="0" w:color="auto"/>
                    <w:left w:val="none" w:sz="0" w:space="0" w:color="auto"/>
                    <w:bottom w:val="none" w:sz="0" w:space="0" w:color="auto"/>
                    <w:right w:val="none" w:sz="0" w:space="0" w:color="auto"/>
                  </w:divBdr>
                  <w:divsChild>
                    <w:div w:id="1996912470">
                      <w:marLeft w:val="0"/>
                      <w:marRight w:val="0"/>
                      <w:marTop w:val="0"/>
                      <w:marBottom w:val="0"/>
                      <w:divBdr>
                        <w:top w:val="none" w:sz="0" w:space="0" w:color="auto"/>
                        <w:left w:val="none" w:sz="0" w:space="0" w:color="auto"/>
                        <w:bottom w:val="none" w:sz="0" w:space="0" w:color="auto"/>
                        <w:right w:val="none" w:sz="0" w:space="0" w:color="auto"/>
                      </w:divBdr>
                      <w:divsChild>
                        <w:div w:id="1041516866">
                          <w:marLeft w:val="0"/>
                          <w:marRight w:val="0"/>
                          <w:marTop w:val="0"/>
                          <w:marBottom w:val="0"/>
                          <w:divBdr>
                            <w:top w:val="none" w:sz="0" w:space="0" w:color="auto"/>
                            <w:left w:val="none" w:sz="0" w:space="0" w:color="auto"/>
                            <w:bottom w:val="none" w:sz="0" w:space="0" w:color="auto"/>
                            <w:right w:val="none" w:sz="0" w:space="0" w:color="auto"/>
                          </w:divBdr>
                          <w:divsChild>
                            <w:div w:id="1330330313">
                              <w:marLeft w:val="0"/>
                              <w:marRight w:val="0"/>
                              <w:marTop w:val="0"/>
                              <w:marBottom w:val="0"/>
                              <w:divBdr>
                                <w:top w:val="none" w:sz="0" w:space="0" w:color="auto"/>
                                <w:left w:val="none" w:sz="0" w:space="0" w:color="auto"/>
                                <w:bottom w:val="none" w:sz="0" w:space="0" w:color="auto"/>
                                <w:right w:val="none" w:sz="0" w:space="0" w:color="auto"/>
                              </w:divBdr>
                              <w:divsChild>
                                <w:div w:id="1767538098">
                                  <w:marLeft w:val="0"/>
                                  <w:marRight w:val="0"/>
                                  <w:marTop w:val="0"/>
                                  <w:marBottom w:val="0"/>
                                  <w:divBdr>
                                    <w:top w:val="none" w:sz="0" w:space="0" w:color="auto"/>
                                    <w:left w:val="none" w:sz="0" w:space="0" w:color="auto"/>
                                    <w:bottom w:val="none" w:sz="0" w:space="0" w:color="auto"/>
                                    <w:right w:val="none" w:sz="0" w:space="0" w:color="auto"/>
                                  </w:divBdr>
                                  <w:divsChild>
                                    <w:div w:id="730471018">
                                      <w:marLeft w:val="0"/>
                                      <w:marRight w:val="0"/>
                                      <w:marTop w:val="0"/>
                                      <w:marBottom w:val="0"/>
                                      <w:divBdr>
                                        <w:top w:val="none" w:sz="0" w:space="0" w:color="auto"/>
                                        <w:left w:val="none" w:sz="0" w:space="0" w:color="auto"/>
                                        <w:bottom w:val="none" w:sz="0" w:space="0" w:color="auto"/>
                                        <w:right w:val="none" w:sz="0" w:space="0" w:color="auto"/>
                                      </w:divBdr>
                                      <w:divsChild>
                                        <w:div w:id="6257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355553">
          <w:marLeft w:val="0"/>
          <w:marRight w:val="0"/>
          <w:marTop w:val="0"/>
          <w:marBottom w:val="0"/>
          <w:divBdr>
            <w:top w:val="none" w:sz="0" w:space="0" w:color="auto"/>
            <w:left w:val="none" w:sz="0" w:space="0" w:color="auto"/>
            <w:bottom w:val="none" w:sz="0" w:space="0" w:color="auto"/>
            <w:right w:val="none" w:sz="0" w:space="0" w:color="auto"/>
          </w:divBdr>
          <w:divsChild>
            <w:div w:id="1107313688">
              <w:marLeft w:val="0"/>
              <w:marRight w:val="0"/>
              <w:marTop w:val="0"/>
              <w:marBottom w:val="0"/>
              <w:divBdr>
                <w:top w:val="none" w:sz="0" w:space="0" w:color="auto"/>
                <w:left w:val="none" w:sz="0" w:space="0" w:color="auto"/>
                <w:bottom w:val="none" w:sz="0" w:space="0" w:color="auto"/>
                <w:right w:val="none" w:sz="0" w:space="0" w:color="auto"/>
              </w:divBdr>
              <w:divsChild>
                <w:div w:id="1155412897">
                  <w:marLeft w:val="0"/>
                  <w:marRight w:val="0"/>
                  <w:marTop w:val="0"/>
                  <w:marBottom w:val="0"/>
                  <w:divBdr>
                    <w:top w:val="none" w:sz="0" w:space="0" w:color="auto"/>
                    <w:left w:val="none" w:sz="0" w:space="0" w:color="auto"/>
                    <w:bottom w:val="none" w:sz="0" w:space="0" w:color="auto"/>
                    <w:right w:val="none" w:sz="0" w:space="0" w:color="auto"/>
                  </w:divBdr>
                  <w:divsChild>
                    <w:div w:id="334385276">
                      <w:marLeft w:val="0"/>
                      <w:marRight w:val="0"/>
                      <w:marTop w:val="0"/>
                      <w:marBottom w:val="0"/>
                      <w:divBdr>
                        <w:top w:val="none" w:sz="0" w:space="0" w:color="auto"/>
                        <w:left w:val="none" w:sz="0" w:space="0" w:color="auto"/>
                        <w:bottom w:val="none" w:sz="0" w:space="0" w:color="auto"/>
                        <w:right w:val="none" w:sz="0" w:space="0" w:color="auto"/>
                      </w:divBdr>
                      <w:divsChild>
                        <w:div w:id="1592201224">
                          <w:marLeft w:val="0"/>
                          <w:marRight w:val="0"/>
                          <w:marTop w:val="0"/>
                          <w:marBottom w:val="0"/>
                          <w:divBdr>
                            <w:top w:val="none" w:sz="0" w:space="0" w:color="auto"/>
                            <w:left w:val="none" w:sz="0" w:space="0" w:color="auto"/>
                            <w:bottom w:val="none" w:sz="0" w:space="0" w:color="auto"/>
                            <w:right w:val="none" w:sz="0" w:space="0" w:color="auto"/>
                          </w:divBdr>
                          <w:divsChild>
                            <w:div w:id="1426002808">
                              <w:marLeft w:val="0"/>
                              <w:marRight w:val="0"/>
                              <w:marTop w:val="0"/>
                              <w:marBottom w:val="0"/>
                              <w:divBdr>
                                <w:top w:val="none" w:sz="0" w:space="0" w:color="auto"/>
                                <w:left w:val="none" w:sz="0" w:space="0" w:color="auto"/>
                                <w:bottom w:val="none" w:sz="0" w:space="0" w:color="auto"/>
                                <w:right w:val="none" w:sz="0" w:space="0" w:color="auto"/>
                              </w:divBdr>
                              <w:divsChild>
                                <w:div w:id="1731149807">
                                  <w:marLeft w:val="0"/>
                                  <w:marRight w:val="0"/>
                                  <w:marTop w:val="0"/>
                                  <w:marBottom w:val="0"/>
                                  <w:divBdr>
                                    <w:top w:val="none" w:sz="0" w:space="0" w:color="auto"/>
                                    <w:left w:val="none" w:sz="0" w:space="0" w:color="auto"/>
                                    <w:bottom w:val="none" w:sz="0" w:space="0" w:color="auto"/>
                                    <w:right w:val="none" w:sz="0" w:space="0" w:color="auto"/>
                                  </w:divBdr>
                                  <w:divsChild>
                                    <w:div w:id="1310406649">
                                      <w:marLeft w:val="0"/>
                                      <w:marRight w:val="0"/>
                                      <w:marTop w:val="0"/>
                                      <w:marBottom w:val="0"/>
                                      <w:divBdr>
                                        <w:top w:val="none" w:sz="0" w:space="0" w:color="auto"/>
                                        <w:left w:val="none" w:sz="0" w:space="0" w:color="auto"/>
                                        <w:bottom w:val="none" w:sz="0" w:space="0" w:color="auto"/>
                                        <w:right w:val="none" w:sz="0" w:space="0" w:color="auto"/>
                                      </w:divBdr>
                                      <w:divsChild>
                                        <w:div w:id="791745558">
                                          <w:marLeft w:val="0"/>
                                          <w:marRight w:val="0"/>
                                          <w:marTop w:val="0"/>
                                          <w:marBottom w:val="0"/>
                                          <w:divBdr>
                                            <w:top w:val="none" w:sz="0" w:space="0" w:color="auto"/>
                                            <w:left w:val="none" w:sz="0" w:space="0" w:color="auto"/>
                                            <w:bottom w:val="none" w:sz="0" w:space="0" w:color="auto"/>
                                            <w:right w:val="none" w:sz="0" w:space="0" w:color="auto"/>
                                          </w:divBdr>
                                          <w:divsChild>
                                            <w:div w:id="888685787">
                                              <w:marLeft w:val="0"/>
                                              <w:marRight w:val="0"/>
                                              <w:marTop w:val="0"/>
                                              <w:marBottom w:val="0"/>
                                              <w:divBdr>
                                                <w:top w:val="none" w:sz="0" w:space="0" w:color="auto"/>
                                                <w:left w:val="none" w:sz="0" w:space="0" w:color="auto"/>
                                                <w:bottom w:val="none" w:sz="0" w:space="0" w:color="auto"/>
                                                <w:right w:val="none" w:sz="0" w:space="0" w:color="auto"/>
                                              </w:divBdr>
                                            </w:div>
                                          </w:divsChild>
                                        </w:div>
                                        <w:div w:id="785006759">
                                          <w:marLeft w:val="0"/>
                                          <w:marRight w:val="0"/>
                                          <w:marTop w:val="0"/>
                                          <w:marBottom w:val="0"/>
                                          <w:divBdr>
                                            <w:top w:val="none" w:sz="0" w:space="0" w:color="auto"/>
                                            <w:left w:val="none" w:sz="0" w:space="0" w:color="auto"/>
                                            <w:bottom w:val="none" w:sz="0" w:space="0" w:color="auto"/>
                                            <w:right w:val="none" w:sz="0" w:space="0" w:color="auto"/>
                                          </w:divBdr>
                                          <w:divsChild>
                                            <w:div w:id="1151168097">
                                              <w:marLeft w:val="0"/>
                                              <w:marRight w:val="0"/>
                                              <w:marTop w:val="0"/>
                                              <w:marBottom w:val="0"/>
                                              <w:divBdr>
                                                <w:top w:val="none" w:sz="0" w:space="0" w:color="auto"/>
                                                <w:left w:val="none" w:sz="0" w:space="0" w:color="auto"/>
                                                <w:bottom w:val="none" w:sz="0" w:space="0" w:color="auto"/>
                                                <w:right w:val="none" w:sz="0" w:space="0" w:color="auto"/>
                                              </w:divBdr>
                                            </w:div>
                                          </w:divsChild>
                                        </w:div>
                                        <w:div w:id="378285172">
                                          <w:marLeft w:val="0"/>
                                          <w:marRight w:val="0"/>
                                          <w:marTop w:val="0"/>
                                          <w:marBottom w:val="0"/>
                                          <w:divBdr>
                                            <w:top w:val="none" w:sz="0" w:space="0" w:color="auto"/>
                                            <w:left w:val="none" w:sz="0" w:space="0" w:color="auto"/>
                                            <w:bottom w:val="none" w:sz="0" w:space="0" w:color="auto"/>
                                            <w:right w:val="none" w:sz="0" w:space="0" w:color="auto"/>
                                          </w:divBdr>
                                          <w:divsChild>
                                            <w:div w:id="1761834341">
                                              <w:marLeft w:val="0"/>
                                              <w:marRight w:val="0"/>
                                              <w:marTop w:val="0"/>
                                              <w:marBottom w:val="0"/>
                                              <w:divBdr>
                                                <w:top w:val="none" w:sz="0" w:space="0" w:color="auto"/>
                                                <w:left w:val="none" w:sz="0" w:space="0" w:color="auto"/>
                                                <w:bottom w:val="none" w:sz="0" w:space="0" w:color="auto"/>
                                                <w:right w:val="none" w:sz="0" w:space="0" w:color="auto"/>
                                              </w:divBdr>
                                            </w:div>
                                            <w:div w:id="1462184630">
                                              <w:marLeft w:val="0"/>
                                              <w:marRight w:val="0"/>
                                              <w:marTop w:val="0"/>
                                              <w:marBottom w:val="0"/>
                                              <w:divBdr>
                                                <w:top w:val="none" w:sz="0" w:space="0" w:color="auto"/>
                                                <w:left w:val="none" w:sz="0" w:space="0" w:color="auto"/>
                                                <w:bottom w:val="none" w:sz="0" w:space="0" w:color="auto"/>
                                                <w:right w:val="none" w:sz="0" w:space="0" w:color="auto"/>
                                              </w:divBdr>
                                              <w:divsChild>
                                                <w:div w:id="936523448">
                                                  <w:marLeft w:val="0"/>
                                                  <w:marRight w:val="0"/>
                                                  <w:marTop w:val="0"/>
                                                  <w:marBottom w:val="0"/>
                                                  <w:divBdr>
                                                    <w:top w:val="none" w:sz="0" w:space="0" w:color="auto"/>
                                                    <w:left w:val="none" w:sz="0" w:space="0" w:color="auto"/>
                                                    <w:bottom w:val="none" w:sz="0" w:space="0" w:color="auto"/>
                                                    <w:right w:val="none" w:sz="0" w:space="0" w:color="auto"/>
                                                  </w:divBdr>
                                                  <w:divsChild>
                                                    <w:div w:id="15827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18556">
                                              <w:marLeft w:val="0"/>
                                              <w:marRight w:val="0"/>
                                              <w:marTop w:val="0"/>
                                              <w:marBottom w:val="0"/>
                                              <w:divBdr>
                                                <w:top w:val="none" w:sz="0" w:space="0" w:color="auto"/>
                                                <w:left w:val="none" w:sz="0" w:space="0" w:color="auto"/>
                                                <w:bottom w:val="none" w:sz="0" w:space="0" w:color="auto"/>
                                                <w:right w:val="none" w:sz="0" w:space="0" w:color="auto"/>
                                              </w:divBdr>
                                            </w:div>
                                          </w:divsChild>
                                        </w:div>
                                        <w:div w:id="1852333191">
                                          <w:marLeft w:val="0"/>
                                          <w:marRight w:val="0"/>
                                          <w:marTop w:val="0"/>
                                          <w:marBottom w:val="0"/>
                                          <w:divBdr>
                                            <w:top w:val="none" w:sz="0" w:space="0" w:color="auto"/>
                                            <w:left w:val="none" w:sz="0" w:space="0" w:color="auto"/>
                                            <w:bottom w:val="none" w:sz="0" w:space="0" w:color="auto"/>
                                            <w:right w:val="none" w:sz="0" w:space="0" w:color="auto"/>
                                          </w:divBdr>
                                          <w:divsChild>
                                            <w:div w:id="2089422851">
                                              <w:marLeft w:val="0"/>
                                              <w:marRight w:val="0"/>
                                              <w:marTop w:val="0"/>
                                              <w:marBottom w:val="0"/>
                                              <w:divBdr>
                                                <w:top w:val="none" w:sz="0" w:space="0" w:color="auto"/>
                                                <w:left w:val="none" w:sz="0" w:space="0" w:color="auto"/>
                                                <w:bottom w:val="none" w:sz="0" w:space="0" w:color="auto"/>
                                                <w:right w:val="none" w:sz="0" w:space="0" w:color="auto"/>
                                              </w:divBdr>
                                            </w:div>
                                            <w:div w:id="1510678528">
                                              <w:marLeft w:val="0"/>
                                              <w:marRight w:val="0"/>
                                              <w:marTop w:val="0"/>
                                              <w:marBottom w:val="0"/>
                                              <w:divBdr>
                                                <w:top w:val="none" w:sz="0" w:space="0" w:color="auto"/>
                                                <w:left w:val="none" w:sz="0" w:space="0" w:color="auto"/>
                                                <w:bottom w:val="none" w:sz="0" w:space="0" w:color="auto"/>
                                                <w:right w:val="none" w:sz="0" w:space="0" w:color="auto"/>
                                              </w:divBdr>
                                              <w:divsChild>
                                                <w:div w:id="34546456">
                                                  <w:marLeft w:val="0"/>
                                                  <w:marRight w:val="0"/>
                                                  <w:marTop w:val="0"/>
                                                  <w:marBottom w:val="0"/>
                                                  <w:divBdr>
                                                    <w:top w:val="none" w:sz="0" w:space="0" w:color="auto"/>
                                                    <w:left w:val="none" w:sz="0" w:space="0" w:color="auto"/>
                                                    <w:bottom w:val="none" w:sz="0" w:space="0" w:color="auto"/>
                                                    <w:right w:val="none" w:sz="0" w:space="0" w:color="auto"/>
                                                  </w:divBdr>
                                                  <w:divsChild>
                                                    <w:div w:id="15234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794136">
          <w:marLeft w:val="0"/>
          <w:marRight w:val="0"/>
          <w:marTop w:val="0"/>
          <w:marBottom w:val="0"/>
          <w:divBdr>
            <w:top w:val="none" w:sz="0" w:space="0" w:color="auto"/>
            <w:left w:val="none" w:sz="0" w:space="0" w:color="auto"/>
            <w:bottom w:val="none" w:sz="0" w:space="0" w:color="auto"/>
            <w:right w:val="none" w:sz="0" w:space="0" w:color="auto"/>
          </w:divBdr>
          <w:divsChild>
            <w:div w:id="649212585">
              <w:marLeft w:val="0"/>
              <w:marRight w:val="0"/>
              <w:marTop w:val="0"/>
              <w:marBottom w:val="0"/>
              <w:divBdr>
                <w:top w:val="none" w:sz="0" w:space="0" w:color="auto"/>
                <w:left w:val="none" w:sz="0" w:space="0" w:color="auto"/>
                <w:bottom w:val="none" w:sz="0" w:space="0" w:color="auto"/>
                <w:right w:val="none" w:sz="0" w:space="0" w:color="auto"/>
              </w:divBdr>
              <w:divsChild>
                <w:div w:id="1339041509">
                  <w:marLeft w:val="0"/>
                  <w:marRight w:val="0"/>
                  <w:marTop w:val="0"/>
                  <w:marBottom w:val="0"/>
                  <w:divBdr>
                    <w:top w:val="none" w:sz="0" w:space="0" w:color="auto"/>
                    <w:left w:val="none" w:sz="0" w:space="0" w:color="auto"/>
                    <w:bottom w:val="none" w:sz="0" w:space="0" w:color="auto"/>
                    <w:right w:val="none" w:sz="0" w:space="0" w:color="auto"/>
                  </w:divBdr>
                  <w:divsChild>
                    <w:div w:id="992832478">
                      <w:marLeft w:val="0"/>
                      <w:marRight w:val="0"/>
                      <w:marTop w:val="0"/>
                      <w:marBottom w:val="0"/>
                      <w:divBdr>
                        <w:top w:val="none" w:sz="0" w:space="0" w:color="auto"/>
                        <w:left w:val="none" w:sz="0" w:space="0" w:color="auto"/>
                        <w:bottom w:val="none" w:sz="0" w:space="0" w:color="auto"/>
                        <w:right w:val="none" w:sz="0" w:space="0" w:color="auto"/>
                      </w:divBdr>
                      <w:divsChild>
                        <w:div w:id="954554529">
                          <w:marLeft w:val="0"/>
                          <w:marRight w:val="0"/>
                          <w:marTop w:val="0"/>
                          <w:marBottom w:val="0"/>
                          <w:divBdr>
                            <w:top w:val="none" w:sz="0" w:space="0" w:color="auto"/>
                            <w:left w:val="none" w:sz="0" w:space="0" w:color="auto"/>
                            <w:bottom w:val="none" w:sz="0" w:space="0" w:color="auto"/>
                            <w:right w:val="none" w:sz="0" w:space="0" w:color="auto"/>
                          </w:divBdr>
                          <w:divsChild>
                            <w:div w:id="1978487972">
                              <w:marLeft w:val="0"/>
                              <w:marRight w:val="0"/>
                              <w:marTop w:val="0"/>
                              <w:marBottom w:val="0"/>
                              <w:divBdr>
                                <w:top w:val="none" w:sz="0" w:space="0" w:color="auto"/>
                                <w:left w:val="none" w:sz="0" w:space="0" w:color="auto"/>
                                <w:bottom w:val="none" w:sz="0" w:space="0" w:color="auto"/>
                                <w:right w:val="none" w:sz="0" w:space="0" w:color="auto"/>
                              </w:divBdr>
                              <w:divsChild>
                                <w:div w:id="1830902496">
                                  <w:marLeft w:val="0"/>
                                  <w:marRight w:val="0"/>
                                  <w:marTop w:val="0"/>
                                  <w:marBottom w:val="0"/>
                                  <w:divBdr>
                                    <w:top w:val="none" w:sz="0" w:space="0" w:color="auto"/>
                                    <w:left w:val="none" w:sz="0" w:space="0" w:color="auto"/>
                                    <w:bottom w:val="none" w:sz="0" w:space="0" w:color="auto"/>
                                    <w:right w:val="none" w:sz="0" w:space="0" w:color="auto"/>
                                  </w:divBdr>
                                  <w:divsChild>
                                    <w:div w:id="1748112692">
                                      <w:marLeft w:val="0"/>
                                      <w:marRight w:val="0"/>
                                      <w:marTop w:val="0"/>
                                      <w:marBottom w:val="0"/>
                                      <w:divBdr>
                                        <w:top w:val="none" w:sz="0" w:space="0" w:color="auto"/>
                                        <w:left w:val="none" w:sz="0" w:space="0" w:color="auto"/>
                                        <w:bottom w:val="none" w:sz="0" w:space="0" w:color="auto"/>
                                        <w:right w:val="none" w:sz="0" w:space="0" w:color="auto"/>
                                      </w:divBdr>
                                      <w:divsChild>
                                        <w:div w:id="6859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205443">
          <w:marLeft w:val="0"/>
          <w:marRight w:val="0"/>
          <w:marTop w:val="0"/>
          <w:marBottom w:val="0"/>
          <w:divBdr>
            <w:top w:val="none" w:sz="0" w:space="0" w:color="auto"/>
            <w:left w:val="none" w:sz="0" w:space="0" w:color="auto"/>
            <w:bottom w:val="none" w:sz="0" w:space="0" w:color="auto"/>
            <w:right w:val="none" w:sz="0" w:space="0" w:color="auto"/>
          </w:divBdr>
          <w:divsChild>
            <w:div w:id="1433551931">
              <w:marLeft w:val="0"/>
              <w:marRight w:val="0"/>
              <w:marTop w:val="0"/>
              <w:marBottom w:val="0"/>
              <w:divBdr>
                <w:top w:val="none" w:sz="0" w:space="0" w:color="auto"/>
                <w:left w:val="none" w:sz="0" w:space="0" w:color="auto"/>
                <w:bottom w:val="none" w:sz="0" w:space="0" w:color="auto"/>
                <w:right w:val="none" w:sz="0" w:space="0" w:color="auto"/>
              </w:divBdr>
              <w:divsChild>
                <w:div w:id="1874003937">
                  <w:marLeft w:val="0"/>
                  <w:marRight w:val="0"/>
                  <w:marTop w:val="0"/>
                  <w:marBottom w:val="0"/>
                  <w:divBdr>
                    <w:top w:val="none" w:sz="0" w:space="0" w:color="auto"/>
                    <w:left w:val="none" w:sz="0" w:space="0" w:color="auto"/>
                    <w:bottom w:val="none" w:sz="0" w:space="0" w:color="auto"/>
                    <w:right w:val="none" w:sz="0" w:space="0" w:color="auto"/>
                  </w:divBdr>
                  <w:divsChild>
                    <w:div w:id="1331719378">
                      <w:marLeft w:val="0"/>
                      <w:marRight w:val="0"/>
                      <w:marTop w:val="0"/>
                      <w:marBottom w:val="0"/>
                      <w:divBdr>
                        <w:top w:val="none" w:sz="0" w:space="0" w:color="auto"/>
                        <w:left w:val="none" w:sz="0" w:space="0" w:color="auto"/>
                        <w:bottom w:val="none" w:sz="0" w:space="0" w:color="auto"/>
                        <w:right w:val="none" w:sz="0" w:space="0" w:color="auto"/>
                      </w:divBdr>
                      <w:divsChild>
                        <w:div w:id="1614363391">
                          <w:marLeft w:val="0"/>
                          <w:marRight w:val="0"/>
                          <w:marTop w:val="0"/>
                          <w:marBottom w:val="0"/>
                          <w:divBdr>
                            <w:top w:val="none" w:sz="0" w:space="0" w:color="auto"/>
                            <w:left w:val="none" w:sz="0" w:space="0" w:color="auto"/>
                            <w:bottom w:val="none" w:sz="0" w:space="0" w:color="auto"/>
                            <w:right w:val="none" w:sz="0" w:space="0" w:color="auto"/>
                          </w:divBdr>
                          <w:divsChild>
                            <w:div w:id="1391616570">
                              <w:marLeft w:val="0"/>
                              <w:marRight w:val="0"/>
                              <w:marTop w:val="0"/>
                              <w:marBottom w:val="0"/>
                              <w:divBdr>
                                <w:top w:val="none" w:sz="0" w:space="0" w:color="auto"/>
                                <w:left w:val="none" w:sz="0" w:space="0" w:color="auto"/>
                                <w:bottom w:val="none" w:sz="0" w:space="0" w:color="auto"/>
                                <w:right w:val="none" w:sz="0" w:space="0" w:color="auto"/>
                              </w:divBdr>
                              <w:divsChild>
                                <w:div w:id="217976225">
                                  <w:marLeft w:val="0"/>
                                  <w:marRight w:val="0"/>
                                  <w:marTop w:val="0"/>
                                  <w:marBottom w:val="0"/>
                                  <w:divBdr>
                                    <w:top w:val="none" w:sz="0" w:space="0" w:color="auto"/>
                                    <w:left w:val="none" w:sz="0" w:space="0" w:color="auto"/>
                                    <w:bottom w:val="none" w:sz="0" w:space="0" w:color="auto"/>
                                    <w:right w:val="none" w:sz="0" w:space="0" w:color="auto"/>
                                  </w:divBdr>
                                  <w:divsChild>
                                    <w:div w:id="6583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162828">
      <w:bodyDiv w:val="1"/>
      <w:marLeft w:val="0"/>
      <w:marRight w:val="0"/>
      <w:marTop w:val="0"/>
      <w:marBottom w:val="0"/>
      <w:divBdr>
        <w:top w:val="none" w:sz="0" w:space="0" w:color="auto"/>
        <w:left w:val="none" w:sz="0" w:space="0" w:color="auto"/>
        <w:bottom w:val="none" w:sz="0" w:space="0" w:color="auto"/>
        <w:right w:val="none" w:sz="0" w:space="0" w:color="auto"/>
      </w:divBdr>
      <w:divsChild>
        <w:div w:id="943655410">
          <w:marLeft w:val="0"/>
          <w:marRight w:val="0"/>
          <w:marTop w:val="0"/>
          <w:marBottom w:val="0"/>
          <w:divBdr>
            <w:top w:val="none" w:sz="0" w:space="0" w:color="auto"/>
            <w:left w:val="none" w:sz="0" w:space="0" w:color="auto"/>
            <w:bottom w:val="none" w:sz="0" w:space="0" w:color="auto"/>
            <w:right w:val="none" w:sz="0" w:space="0" w:color="auto"/>
          </w:divBdr>
          <w:divsChild>
            <w:div w:id="1753042360">
              <w:marLeft w:val="0"/>
              <w:marRight w:val="0"/>
              <w:marTop w:val="0"/>
              <w:marBottom w:val="0"/>
              <w:divBdr>
                <w:top w:val="none" w:sz="0" w:space="0" w:color="auto"/>
                <w:left w:val="none" w:sz="0" w:space="0" w:color="auto"/>
                <w:bottom w:val="none" w:sz="0" w:space="0" w:color="auto"/>
                <w:right w:val="none" w:sz="0" w:space="0" w:color="auto"/>
              </w:divBdr>
              <w:divsChild>
                <w:div w:id="708649922">
                  <w:marLeft w:val="0"/>
                  <w:marRight w:val="0"/>
                  <w:marTop w:val="0"/>
                  <w:marBottom w:val="0"/>
                  <w:divBdr>
                    <w:top w:val="none" w:sz="0" w:space="0" w:color="auto"/>
                    <w:left w:val="none" w:sz="0" w:space="0" w:color="auto"/>
                    <w:bottom w:val="none" w:sz="0" w:space="0" w:color="auto"/>
                    <w:right w:val="none" w:sz="0" w:space="0" w:color="auto"/>
                  </w:divBdr>
                  <w:divsChild>
                    <w:div w:id="1390955243">
                      <w:marLeft w:val="0"/>
                      <w:marRight w:val="0"/>
                      <w:marTop w:val="0"/>
                      <w:marBottom w:val="0"/>
                      <w:divBdr>
                        <w:top w:val="none" w:sz="0" w:space="0" w:color="auto"/>
                        <w:left w:val="none" w:sz="0" w:space="0" w:color="auto"/>
                        <w:bottom w:val="none" w:sz="0" w:space="0" w:color="auto"/>
                        <w:right w:val="none" w:sz="0" w:space="0" w:color="auto"/>
                      </w:divBdr>
                      <w:divsChild>
                        <w:div w:id="764544523">
                          <w:marLeft w:val="0"/>
                          <w:marRight w:val="0"/>
                          <w:marTop w:val="0"/>
                          <w:marBottom w:val="0"/>
                          <w:divBdr>
                            <w:top w:val="none" w:sz="0" w:space="0" w:color="auto"/>
                            <w:left w:val="none" w:sz="0" w:space="0" w:color="auto"/>
                            <w:bottom w:val="none" w:sz="0" w:space="0" w:color="auto"/>
                            <w:right w:val="none" w:sz="0" w:space="0" w:color="auto"/>
                          </w:divBdr>
                          <w:divsChild>
                            <w:div w:id="312410320">
                              <w:marLeft w:val="0"/>
                              <w:marRight w:val="0"/>
                              <w:marTop w:val="0"/>
                              <w:marBottom w:val="0"/>
                              <w:divBdr>
                                <w:top w:val="none" w:sz="0" w:space="0" w:color="auto"/>
                                <w:left w:val="none" w:sz="0" w:space="0" w:color="auto"/>
                                <w:bottom w:val="none" w:sz="0" w:space="0" w:color="auto"/>
                                <w:right w:val="none" w:sz="0" w:space="0" w:color="auto"/>
                              </w:divBdr>
                              <w:divsChild>
                                <w:div w:id="695545322">
                                  <w:marLeft w:val="0"/>
                                  <w:marRight w:val="0"/>
                                  <w:marTop w:val="0"/>
                                  <w:marBottom w:val="0"/>
                                  <w:divBdr>
                                    <w:top w:val="none" w:sz="0" w:space="0" w:color="auto"/>
                                    <w:left w:val="none" w:sz="0" w:space="0" w:color="auto"/>
                                    <w:bottom w:val="none" w:sz="0" w:space="0" w:color="auto"/>
                                    <w:right w:val="none" w:sz="0" w:space="0" w:color="auto"/>
                                  </w:divBdr>
                                  <w:divsChild>
                                    <w:div w:id="20873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278307">
          <w:marLeft w:val="0"/>
          <w:marRight w:val="0"/>
          <w:marTop w:val="0"/>
          <w:marBottom w:val="0"/>
          <w:divBdr>
            <w:top w:val="none" w:sz="0" w:space="0" w:color="auto"/>
            <w:left w:val="none" w:sz="0" w:space="0" w:color="auto"/>
            <w:bottom w:val="none" w:sz="0" w:space="0" w:color="auto"/>
            <w:right w:val="none" w:sz="0" w:space="0" w:color="auto"/>
          </w:divBdr>
          <w:divsChild>
            <w:div w:id="753630923">
              <w:marLeft w:val="0"/>
              <w:marRight w:val="0"/>
              <w:marTop w:val="0"/>
              <w:marBottom w:val="0"/>
              <w:divBdr>
                <w:top w:val="none" w:sz="0" w:space="0" w:color="auto"/>
                <w:left w:val="none" w:sz="0" w:space="0" w:color="auto"/>
                <w:bottom w:val="none" w:sz="0" w:space="0" w:color="auto"/>
                <w:right w:val="none" w:sz="0" w:space="0" w:color="auto"/>
              </w:divBdr>
              <w:divsChild>
                <w:div w:id="1344669074">
                  <w:marLeft w:val="0"/>
                  <w:marRight w:val="0"/>
                  <w:marTop w:val="0"/>
                  <w:marBottom w:val="0"/>
                  <w:divBdr>
                    <w:top w:val="none" w:sz="0" w:space="0" w:color="auto"/>
                    <w:left w:val="none" w:sz="0" w:space="0" w:color="auto"/>
                    <w:bottom w:val="none" w:sz="0" w:space="0" w:color="auto"/>
                    <w:right w:val="none" w:sz="0" w:space="0" w:color="auto"/>
                  </w:divBdr>
                  <w:divsChild>
                    <w:div w:id="82193610">
                      <w:marLeft w:val="0"/>
                      <w:marRight w:val="0"/>
                      <w:marTop w:val="0"/>
                      <w:marBottom w:val="0"/>
                      <w:divBdr>
                        <w:top w:val="none" w:sz="0" w:space="0" w:color="auto"/>
                        <w:left w:val="none" w:sz="0" w:space="0" w:color="auto"/>
                        <w:bottom w:val="none" w:sz="0" w:space="0" w:color="auto"/>
                        <w:right w:val="none" w:sz="0" w:space="0" w:color="auto"/>
                      </w:divBdr>
                      <w:divsChild>
                        <w:div w:id="381902424">
                          <w:marLeft w:val="0"/>
                          <w:marRight w:val="0"/>
                          <w:marTop w:val="0"/>
                          <w:marBottom w:val="0"/>
                          <w:divBdr>
                            <w:top w:val="none" w:sz="0" w:space="0" w:color="auto"/>
                            <w:left w:val="none" w:sz="0" w:space="0" w:color="auto"/>
                            <w:bottom w:val="none" w:sz="0" w:space="0" w:color="auto"/>
                            <w:right w:val="none" w:sz="0" w:space="0" w:color="auto"/>
                          </w:divBdr>
                          <w:divsChild>
                            <w:div w:id="836309607">
                              <w:marLeft w:val="0"/>
                              <w:marRight w:val="0"/>
                              <w:marTop w:val="0"/>
                              <w:marBottom w:val="0"/>
                              <w:divBdr>
                                <w:top w:val="none" w:sz="0" w:space="0" w:color="auto"/>
                                <w:left w:val="none" w:sz="0" w:space="0" w:color="auto"/>
                                <w:bottom w:val="none" w:sz="0" w:space="0" w:color="auto"/>
                                <w:right w:val="none" w:sz="0" w:space="0" w:color="auto"/>
                              </w:divBdr>
                              <w:divsChild>
                                <w:div w:id="635796730">
                                  <w:marLeft w:val="0"/>
                                  <w:marRight w:val="0"/>
                                  <w:marTop w:val="0"/>
                                  <w:marBottom w:val="0"/>
                                  <w:divBdr>
                                    <w:top w:val="none" w:sz="0" w:space="0" w:color="auto"/>
                                    <w:left w:val="none" w:sz="0" w:space="0" w:color="auto"/>
                                    <w:bottom w:val="none" w:sz="0" w:space="0" w:color="auto"/>
                                    <w:right w:val="none" w:sz="0" w:space="0" w:color="auto"/>
                                  </w:divBdr>
                                  <w:divsChild>
                                    <w:div w:id="584068604">
                                      <w:marLeft w:val="0"/>
                                      <w:marRight w:val="0"/>
                                      <w:marTop w:val="0"/>
                                      <w:marBottom w:val="0"/>
                                      <w:divBdr>
                                        <w:top w:val="none" w:sz="0" w:space="0" w:color="auto"/>
                                        <w:left w:val="none" w:sz="0" w:space="0" w:color="auto"/>
                                        <w:bottom w:val="none" w:sz="0" w:space="0" w:color="auto"/>
                                        <w:right w:val="none" w:sz="0" w:space="0" w:color="auto"/>
                                      </w:divBdr>
                                      <w:divsChild>
                                        <w:div w:id="5432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628984">
          <w:marLeft w:val="0"/>
          <w:marRight w:val="0"/>
          <w:marTop w:val="0"/>
          <w:marBottom w:val="0"/>
          <w:divBdr>
            <w:top w:val="none" w:sz="0" w:space="0" w:color="auto"/>
            <w:left w:val="none" w:sz="0" w:space="0" w:color="auto"/>
            <w:bottom w:val="none" w:sz="0" w:space="0" w:color="auto"/>
            <w:right w:val="none" w:sz="0" w:space="0" w:color="auto"/>
          </w:divBdr>
          <w:divsChild>
            <w:div w:id="1712220083">
              <w:marLeft w:val="0"/>
              <w:marRight w:val="0"/>
              <w:marTop w:val="0"/>
              <w:marBottom w:val="0"/>
              <w:divBdr>
                <w:top w:val="none" w:sz="0" w:space="0" w:color="auto"/>
                <w:left w:val="none" w:sz="0" w:space="0" w:color="auto"/>
                <w:bottom w:val="none" w:sz="0" w:space="0" w:color="auto"/>
                <w:right w:val="none" w:sz="0" w:space="0" w:color="auto"/>
              </w:divBdr>
              <w:divsChild>
                <w:div w:id="764309344">
                  <w:marLeft w:val="0"/>
                  <w:marRight w:val="0"/>
                  <w:marTop w:val="0"/>
                  <w:marBottom w:val="0"/>
                  <w:divBdr>
                    <w:top w:val="none" w:sz="0" w:space="0" w:color="auto"/>
                    <w:left w:val="none" w:sz="0" w:space="0" w:color="auto"/>
                    <w:bottom w:val="none" w:sz="0" w:space="0" w:color="auto"/>
                    <w:right w:val="none" w:sz="0" w:space="0" w:color="auto"/>
                  </w:divBdr>
                  <w:divsChild>
                    <w:div w:id="2078084608">
                      <w:marLeft w:val="0"/>
                      <w:marRight w:val="0"/>
                      <w:marTop w:val="0"/>
                      <w:marBottom w:val="0"/>
                      <w:divBdr>
                        <w:top w:val="none" w:sz="0" w:space="0" w:color="auto"/>
                        <w:left w:val="none" w:sz="0" w:space="0" w:color="auto"/>
                        <w:bottom w:val="none" w:sz="0" w:space="0" w:color="auto"/>
                        <w:right w:val="none" w:sz="0" w:space="0" w:color="auto"/>
                      </w:divBdr>
                      <w:divsChild>
                        <w:div w:id="420223531">
                          <w:marLeft w:val="0"/>
                          <w:marRight w:val="0"/>
                          <w:marTop w:val="0"/>
                          <w:marBottom w:val="0"/>
                          <w:divBdr>
                            <w:top w:val="none" w:sz="0" w:space="0" w:color="auto"/>
                            <w:left w:val="none" w:sz="0" w:space="0" w:color="auto"/>
                            <w:bottom w:val="none" w:sz="0" w:space="0" w:color="auto"/>
                            <w:right w:val="none" w:sz="0" w:space="0" w:color="auto"/>
                          </w:divBdr>
                          <w:divsChild>
                            <w:div w:id="338237462">
                              <w:marLeft w:val="0"/>
                              <w:marRight w:val="0"/>
                              <w:marTop w:val="0"/>
                              <w:marBottom w:val="0"/>
                              <w:divBdr>
                                <w:top w:val="none" w:sz="0" w:space="0" w:color="auto"/>
                                <w:left w:val="none" w:sz="0" w:space="0" w:color="auto"/>
                                <w:bottom w:val="none" w:sz="0" w:space="0" w:color="auto"/>
                                <w:right w:val="none" w:sz="0" w:space="0" w:color="auto"/>
                              </w:divBdr>
                              <w:divsChild>
                                <w:div w:id="2077898116">
                                  <w:marLeft w:val="0"/>
                                  <w:marRight w:val="0"/>
                                  <w:marTop w:val="0"/>
                                  <w:marBottom w:val="0"/>
                                  <w:divBdr>
                                    <w:top w:val="none" w:sz="0" w:space="0" w:color="auto"/>
                                    <w:left w:val="none" w:sz="0" w:space="0" w:color="auto"/>
                                    <w:bottom w:val="none" w:sz="0" w:space="0" w:color="auto"/>
                                    <w:right w:val="none" w:sz="0" w:space="0" w:color="auto"/>
                                  </w:divBdr>
                                  <w:divsChild>
                                    <w:div w:id="7239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52849">
          <w:marLeft w:val="0"/>
          <w:marRight w:val="0"/>
          <w:marTop w:val="0"/>
          <w:marBottom w:val="0"/>
          <w:divBdr>
            <w:top w:val="none" w:sz="0" w:space="0" w:color="auto"/>
            <w:left w:val="none" w:sz="0" w:space="0" w:color="auto"/>
            <w:bottom w:val="none" w:sz="0" w:space="0" w:color="auto"/>
            <w:right w:val="none" w:sz="0" w:space="0" w:color="auto"/>
          </w:divBdr>
          <w:divsChild>
            <w:div w:id="1693992326">
              <w:marLeft w:val="0"/>
              <w:marRight w:val="0"/>
              <w:marTop w:val="0"/>
              <w:marBottom w:val="0"/>
              <w:divBdr>
                <w:top w:val="none" w:sz="0" w:space="0" w:color="auto"/>
                <w:left w:val="none" w:sz="0" w:space="0" w:color="auto"/>
                <w:bottom w:val="none" w:sz="0" w:space="0" w:color="auto"/>
                <w:right w:val="none" w:sz="0" w:space="0" w:color="auto"/>
              </w:divBdr>
              <w:divsChild>
                <w:div w:id="500586301">
                  <w:marLeft w:val="0"/>
                  <w:marRight w:val="0"/>
                  <w:marTop w:val="0"/>
                  <w:marBottom w:val="0"/>
                  <w:divBdr>
                    <w:top w:val="none" w:sz="0" w:space="0" w:color="auto"/>
                    <w:left w:val="none" w:sz="0" w:space="0" w:color="auto"/>
                    <w:bottom w:val="none" w:sz="0" w:space="0" w:color="auto"/>
                    <w:right w:val="none" w:sz="0" w:space="0" w:color="auto"/>
                  </w:divBdr>
                  <w:divsChild>
                    <w:div w:id="1820029874">
                      <w:marLeft w:val="0"/>
                      <w:marRight w:val="0"/>
                      <w:marTop w:val="0"/>
                      <w:marBottom w:val="0"/>
                      <w:divBdr>
                        <w:top w:val="none" w:sz="0" w:space="0" w:color="auto"/>
                        <w:left w:val="none" w:sz="0" w:space="0" w:color="auto"/>
                        <w:bottom w:val="none" w:sz="0" w:space="0" w:color="auto"/>
                        <w:right w:val="none" w:sz="0" w:space="0" w:color="auto"/>
                      </w:divBdr>
                      <w:divsChild>
                        <w:div w:id="69231646">
                          <w:marLeft w:val="0"/>
                          <w:marRight w:val="0"/>
                          <w:marTop w:val="0"/>
                          <w:marBottom w:val="0"/>
                          <w:divBdr>
                            <w:top w:val="none" w:sz="0" w:space="0" w:color="auto"/>
                            <w:left w:val="none" w:sz="0" w:space="0" w:color="auto"/>
                            <w:bottom w:val="none" w:sz="0" w:space="0" w:color="auto"/>
                            <w:right w:val="none" w:sz="0" w:space="0" w:color="auto"/>
                          </w:divBdr>
                          <w:divsChild>
                            <w:div w:id="1600336456">
                              <w:marLeft w:val="0"/>
                              <w:marRight w:val="0"/>
                              <w:marTop w:val="0"/>
                              <w:marBottom w:val="0"/>
                              <w:divBdr>
                                <w:top w:val="none" w:sz="0" w:space="0" w:color="auto"/>
                                <w:left w:val="none" w:sz="0" w:space="0" w:color="auto"/>
                                <w:bottom w:val="none" w:sz="0" w:space="0" w:color="auto"/>
                                <w:right w:val="none" w:sz="0" w:space="0" w:color="auto"/>
                              </w:divBdr>
                              <w:divsChild>
                                <w:div w:id="1348020353">
                                  <w:marLeft w:val="0"/>
                                  <w:marRight w:val="0"/>
                                  <w:marTop w:val="0"/>
                                  <w:marBottom w:val="0"/>
                                  <w:divBdr>
                                    <w:top w:val="none" w:sz="0" w:space="0" w:color="auto"/>
                                    <w:left w:val="none" w:sz="0" w:space="0" w:color="auto"/>
                                    <w:bottom w:val="none" w:sz="0" w:space="0" w:color="auto"/>
                                    <w:right w:val="none" w:sz="0" w:space="0" w:color="auto"/>
                                  </w:divBdr>
                                  <w:divsChild>
                                    <w:div w:id="90510833">
                                      <w:marLeft w:val="0"/>
                                      <w:marRight w:val="0"/>
                                      <w:marTop w:val="0"/>
                                      <w:marBottom w:val="0"/>
                                      <w:divBdr>
                                        <w:top w:val="none" w:sz="0" w:space="0" w:color="auto"/>
                                        <w:left w:val="none" w:sz="0" w:space="0" w:color="auto"/>
                                        <w:bottom w:val="none" w:sz="0" w:space="0" w:color="auto"/>
                                        <w:right w:val="none" w:sz="0" w:space="0" w:color="auto"/>
                                      </w:divBdr>
                                      <w:divsChild>
                                        <w:div w:id="6876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74">
          <w:marLeft w:val="0"/>
          <w:marRight w:val="0"/>
          <w:marTop w:val="0"/>
          <w:marBottom w:val="0"/>
          <w:divBdr>
            <w:top w:val="none" w:sz="0" w:space="0" w:color="auto"/>
            <w:left w:val="none" w:sz="0" w:space="0" w:color="auto"/>
            <w:bottom w:val="none" w:sz="0" w:space="0" w:color="auto"/>
            <w:right w:val="none" w:sz="0" w:space="0" w:color="auto"/>
          </w:divBdr>
          <w:divsChild>
            <w:div w:id="1020474075">
              <w:marLeft w:val="0"/>
              <w:marRight w:val="0"/>
              <w:marTop w:val="0"/>
              <w:marBottom w:val="0"/>
              <w:divBdr>
                <w:top w:val="none" w:sz="0" w:space="0" w:color="auto"/>
                <w:left w:val="none" w:sz="0" w:space="0" w:color="auto"/>
                <w:bottom w:val="none" w:sz="0" w:space="0" w:color="auto"/>
                <w:right w:val="none" w:sz="0" w:space="0" w:color="auto"/>
              </w:divBdr>
              <w:divsChild>
                <w:div w:id="508259127">
                  <w:marLeft w:val="0"/>
                  <w:marRight w:val="0"/>
                  <w:marTop w:val="0"/>
                  <w:marBottom w:val="0"/>
                  <w:divBdr>
                    <w:top w:val="none" w:sz="0" w:space="0" w:color="auto"/>
                    <w:left w:val="none" w:sz="0" w:space="0" w:color="auto"/>
                    <w:bottom w:val="none" w:sz="0" w:space="0" w:color="auto"/>
                    <w:right w:val="none" w:sz="0" w:space="0" w:color="auto"/>
                  </w:divBdr>
                  <w:divsChild>
                    <w:div w:id="794639388">
                      <w:marLeft w:val="0"/>
                      <w:marRight w:val="0"/>
                      <w:marTop w:val="0"/>
                      <w:marBottom w:val="0"/>
                      <w:divBdr>
                        <w:top w:val="none" w:sz="0" w:space="0" w:color="auto"/>
                        <w:left w:val="none" w:sz="0" w:space="0" w:color="auto"/>
                        <w:bottom w:val="none" w:sz="0" w:space="0" w:color="auto"/>
                        <w:right w:val="none" w:sz="0" w:space="0" w:color="auto"/>
                      </w:divBdr>
                      <w:divsChild>
                        <w:div w:id="697850277">
                          <w:marLeft w:val="0"/>
                          <w:marRight w:val="0"/>
                          <w:marTop w:val="0"/>
                          <w:marBottom w:val="0"/>
                          <w:divBdr>
                            <w:top w:val="none" w:sz="0" w:space="0" w:color="auto"/>
                            <w:left w:val="none" w:sz="0" w:space="0" w:color="auto"/>
                            <w:bottom w:val="none" w:sz="0" w:space="0" w:color="auto"/>
                            <w:right w:val="none" w:sz="0" w:space="0" w:color="auto"/>
                          </w:divBdr>
                          <w:divsChild>
                            <w:div w:id="491220530">
                              <w:marLeft w:val="0"/>
                              <w:marRight w:val="0"/>
                              <w:marTop w:val="0"/>
                              <w:marBottom w:val="0"/>
                              <w:divBdr>
                                <w:top w:val="none" w:sz="0" w:space="0" w:color="auto"/>
                                <w:left w:val="none" w:sz="0" w:space="0" w:color="auto"/>
                                <w:bottom w:val="none" w:sz="0" w:space="0" w:color="auto"/>
                                <w:right w:val="none" w:sz="0" w:space="0" w:color="auto"/>
                              </w:divBdr>
                              <w:divsChild>
                                <w:div w:id="1728530574">
                                  <w:marLeft w:val="0"/>
                                  <w:marRight w:val="0"/>
                                  <w:marTop w:val="0"/>
                                  <w:marBottom w:val="0"/>
                                  <w:divBdr>
                                    <w:top w:val="none" w:sz="0" w:space="0" w:color="auto"/>
                                    <w:left w:val="none" w:sz="0" w:space="0" w:color="auto"/>
                                    <w:bottom w:val="none" w:sz="0" w:space="0" w:color="auto"/>
                                    <w:right w:val="none" w:sz="0" w:space="0" w:color="auto"/>
                                  </w:divBdr>
                                  <w:divsChild>
                                    <w:div w:id="3035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657156">
          <w:marLeft w:val="0"/>
          <w:marRight w:val="0"/>
          <w:marTop w:val="0"/>
          <w:marBottom w:val="0"/>
          <w:divBdr>
            <w:top w:val="none" w:sz="0" w:space="0" w:color="auto"/>
            <w:left w:val="none" w:sz="0" w:space="0" w:color="auto"/>
            <w:bottom w:val="none" w:sz="0" w:space="0" w:color="auto"/>
            <w:right w:val="none" w:sz="0" w:space="0" w:color="auto"/>
          </w:divBdr>
          <w:divsChild>
            <w:div w:id="2005087400">
              <w:marLeft w:val="0"/>
              <w:marRight w:val="0"/>
              <w:marTop w:val="0"/>
              <w:marBottom w:val="0"/>
              <w:divBdr>
                <w:top w:val="none" w:sz="0" w:space="0" w:color="auto"/>
                <w:left w:val="none" w:sz="0" w:space="0" w:color="auto"/>
                <w:bottom w:val="none" w:sz="0" w:space="0" w:color="auto"/>
                <w:right w:val="none" w:sz="0" w:space="0" w:color="auto"/>
              </w:divBdr>
              <w:divsChild>
                <w:div w:id="2053188420">
                  <w:marLeft w:val="0"/>
                  <w:marRight w:val="0"/>
                  <w:marTop w:val="0"/>
                  <w:marBottom w:val="0"/>
                  <w:divBdr>
                    <w:top w:val="none" w:sz="0" w:space="0" w:color="auto"/>
                    <w:left w:val="none" w:sz="0" w:space="0" w:color="auto"/>
                    <w:bottom w:val="none" w:sz="0" w:space="0" w:color="auto"/>
                    <w:right w:val="none" w:sz="0" w:space="0" w:color="auto"/>
                  </w:divBdr>
                  <w:divsChild>
                    <w:div w:id="1718315198">
                      <w:marLeft w:val="0"/>
                      <w:marRight w:val="0"/>
                      <w:marTop w:val="0"/>
                      <w:marBottom w:val="0"/>
                      <w:divBdr>
                        <w:top w:val="none" w:sz="0" w:space="0" w:color="auto"/>
                        <w:left w:val="none" w:sz="0" w:space="0" w:color="auto"/>
                        <w:bottom w:val="none" w:sz="0" w:space="0" w:color="auto"/>
                        <w:right w:val="none" w:sz="0" w:space="0" w:color="auto"/>
                      </w:divBdr>
                      <w:divsChild>
                        <w:div w:id="867334505">
                          <w:marLeft w:val="0"/>
                          <w:marRight w:val="0"/>
                          <w:marTop w:val="0"/>
                          <w:marBottom w:val="0"/>
                          <w:divBdr>
                            <w:top w:val="none" w:sz="0" w:space="0" w:color="auto"/>
                            <w:left w:val="none" w:sz="0" w:space="0" w:color="auto"/>
                            <w:bottom w:val="none" w:sz="0" w:space="0" w:color="auto"/>
                            <w:right w:val="none" w:sz="0" w:space="0" w:color="auto"/>
                          </w:divBdr>
                          <w:divsChild>
                            <w:div w:id="873737811">
                              <w:marLeft w:val="0"/>
                              <w:marRight w:val="0"/>
                              <w:marTop w:val="0"/>
                              <w:marBottom w:val="0"/>
                              <w:divBdr>
                                <w:top w:val="none" w:sz="0" w:space="0" w:color="auto"/>
                                <w:left w:val="none" w:sz="0" w:space="0" w:color="auto"/>
                                <w:bottom w:val="none" w:sz="0" w:space="0" w:color="auto"/>
                                <w:right w:val="none" w:sz="0" w:space="0" w:color="auto"/>
                              </w:divBdr>
                              <w:divsChild>
                                <w:div w:id="1799448861">
                                  <w:marLeft w:val="0"/>
                                  <w:marRight w:val="0"/>
                                  <w:marTop w:val="0"/>
                                  <w:marBottom w:val="0"/>
                                  <w:divBdr>
                                    <w:top w:val="none" w:sz="0" w:space="0" w:color="auto"/>
                                    <w:left w:val="none" w:sz="0" w:space="0" w:color="auto"/>
                                    <w:bottom w:val="none" w:sz="0" w:space="0" w:color="auto"/>
                                    <w:right w:val="none" w:sz="0" w:space="0" w:color="auto"/>
                                  </w:divBdr>
                                  <w:divsChild>
                                    <w:div w:id="506479964">
                                      <w:marLeft w:val="0"/>
                                      <w:marRight w:val="0"/>
                                      <w:marTop w:val="0"/>
                                      <w:marBottom w:val="0"/>
                                      <w:divBdr>
                                        <w:top w:val="none" w:sz="0" w:space="0" w:color="auto"/>
                                        <w:left w:val="none" w:sz="0" w:space="0" w:color="auto"/>
                                        <w:bottom w:val="none" w:sz="0" w:space="0" w:color="auto"/>
                                        <w:right w:val="none" w:sz="0" w:space="0" w:color="auto"/>
                                      </w:divBdr>
                                      <w:divsChild>
                                        <w:div w:id="9179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073202">
          <w:marLeft w:val="0"/>
          <w:marRight w:val="0"/>
          <w:marTop w:val="0"/>
          <w:marBottom w:val="0"/>
          <w:divBdr>
            <w:top w:val="none" w:sz="0" w:space="0" w:color="auto"/>
            <w:left w:val="none" w:sz="0" w:space="0" w:color="auto"/>
            <w:bottom w:val="none" w:sz="0" w:space="0" w:color="auto"/>
            <w:right w:val="none" w:sz="0" w:space="0" w:color="auto"/>
          </w:divBdr>
          <w:divsChild>
            <w:div w:id="1449931408">
              <w:marLeft w:val="0"/>
              <w:marRight w:val="0"/>
              <w:marTop w:val="0"/>
              <w:marBottom w:val="0"/>
              <w:divBdr>
                <w:top w:val="none" w:sz="0" w:space="0" w:color="auto"/>
                <w:left w:val="none" w:sz="0" w:space="0" w:color="auto"/>
                <w:bottom w:val="none" w:sz="0" w:space="0" w:color="auto"/>
                <w:right w:val="none" w:sz="0" w:space="0" w:color="auto"/>
              </w:divBdr>
              <w:divsChild>
                <w:div w:id="1873958617">
                  <w:marLeft w:val="0"/>
                  <w:marRight w:val="0"/>
                  <w:marTop w:val="0"/>
                  <w:marBottom w:val="0"/>
                  <w:divBdr>
                    <w:top w:val="none" w:sz="0" w:space="0" w:color="auto"/>
                    <w:left w:val="none" w:sz="0" w:space="0" w:color="auto"/>
                    <w:bottom w:val="none" w:sz="0" w:space="0" w:color="auto"/>
                    <w:right w:val="none" w:sz="0" w:space="0" w:color="auto"/>
                  </w:divBdr>
                  <w:divsChild>
                    <w:div w:id="2139952436">
                      <w:marLeft w:val="0"/>
                      <w:marRight w:val="0"/>
                      <w:marTop w:val="0"/>
                      <w:marBottom w:val="0"/>
                      <w:divBdr>
                        <w:top w:val="none" w:sz="0" w:space="0" w:color="auto"/>
                        <w:left w:val="none" w:sz="0" w:space="0" w:color="auto"/>
                        <w:bottom w:val="none" w:sz="0" w:space="0" w:color="auto"/>
                        <w:right w:val="none" w:sz="0" w:space="0" w:color="auto"/>
                      </w:divBdr>
                      <w:divsChild>
                        <w:div w:id="84349353">
                          <w:marLeft w:val="0"/>
                          <w:marRight w:val="0"/>
                          <w:marTop w:val="0"/>
                          <w:marBottom w:val="0"/>
                          <w:divBdr>
                            <w:top w:val="none" w:sz="0" w:space="0" w:color="auto"/>
                            <w:left w:val="none" w:sz="0" w:space="0" w:color="auto"/>
                            <w:bottom w:val="none" w:sz="0" w:space="0" w:color="auto"/>
                            <w:right w:val="none" w:sz="0" w:space="0" w:color="auto"/>
                          </w:divBdr>
                          <w:divsChild>
                            <w:div w:id="645669610">
                              <w:marLeft w:val="0"/>
                              <w:marRight w:val="0"/>
                              <w:marTop w:val="0"/>
                              <w:marBottom w:val="0"/>
                              <w:divBdr>
                                <w:top w:val="none" w:sz="0" w:space="0" w:color="auto"/>
                                <w:left w:val="none" w:sz="0" w:space="0" w:color="auto"/>
                                <w:bottom w:val="none" w:sz="0" w:space="0" w:color="auto"/>
                                <w:right w:val="none" w:sz="0" w:space="0" w:color="auto"/>
                              </w:divBdr>
                              <w:divsChild>
                                <w:div w:id="1412460049">
                                  <w:marLeft w:val="0"/>
                                  <w:marRight w:val="0"/>
                                  <w:marTop w:val="0"/>
                                  <w:marBottom w:val="0"/>
                                  <w:divBdr>
                                    <w:top w:val="none" w:sz="0" w:space="0" w:color="auto"/>
                                    <w:left w:val="none" w:sz="0" w:space="0" w:color="auto"/>
                                    <w:bottom w:val="none" w:sz="0" w:space="0" w:color="auto"/>
                                    <w:right w:val="none" w:sz="0" w:space="0" w:color="auto"/>
                                  </w:divBdr>
                                  <w:divsChild>
                                    <w:div w:id="11527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56135">
          <w:marLeft w:val="0"/>
          <w:marRight w:val="0"/>
          <w:marTop w:val="0"/>
          <w:marBottom w:val="0"/>
          <w:divBdr>
            <w:top w:val="none" w:sz="0" w:space="0" w:color="auto"/>
            <w:left w:val="none" w:sz="0" w:space="0" w:color="auto"/>
            <w:bottom w:val="none" w:sz="0" w:space="0" w:color="auto"/>
            <w:right w:val="none" w:sz="0" w:space="0" w:color="auto"/>
          </w:divBdr>
          <w:divsChild>
            <w:div w:id="1914390490">
              <w:marLeft w:val="0"/>
              <w:marRight w:val="0"/>
              <w:marTop w:val="0"/>
              <w:marBottom w:val="0"/>
              <w:divBdr>
                <w:top w:val="none" w:sz="0" w:space="0" w:color="auto"/>
                <w:left w:val="none" w:sz="0" w:space="0" w:color="auto"/>
                <w:bottom w:val="none" w:sz="0" w:space="0" w:color="auto"/>
                <w:right w:val="none" w:sz="0" w:space="0" w:color="auto"/>
              </w:divBdr>
              <w:divsChild>
                <w:div w:id="1276015860">
                  <w:marLeft w:val="0"/>
                  <w:marRight w:val="0"/>
                  <w:marTop w:val="0"/>
                  <w:marBottom w:val="0"/>
                  <w:divBdr>
                    <w:top w:val="none" w:sz="0" w:space="0" w:color="auto"/>
                    <w:left w:val="none" w:sz="0" w:space="0" w:color="auto"/>
                    <w:bottom w:val="none" w:sz="0" w:space="0" w:color="auto"/>
                    <w:right w:val="none" w:sz="0" w:space="0" w:color="auto"/>
                  </w:divBdr>
                  <w:divsChild>
                    <w:div w:id="2138986327">
                      <w:marLeft w:val="0"/>
                      <w:marRight w:val="0"/>
                      <w:marTop w:val="0"/>
                      <w:marBottom w:val="0"/>
                      <w:divBdr>
                        <w:top w:val="none" w:sz="0" w:space="0" w:color="auto"/>
                        <w:left w:val="none" w:sz="0" w:space="0" w:color="auto"/>
                        <w:bottom w:val="none" w:sz="0" w:space="0" w:color="auto"/>
                        <w:right w:val="none" w:sz="0" w:space="0" w:color="auto"/>
                      </w:divBdr>
                      <w:divsChild>
                        <w:div w:id="259608848">
                          <w:marLeft w:val="0"/>
                          <w:marRight w:val="0"/>
                          <w:marTop w:val="0"/>
                          <w:marBottom w:val="0"/>
                          <w:divBdr>
                            <w:top w:val="none" w:sz="0" w:space="0" w:color="auto"/>
                            <w:left w:val="none" w:sz="0" w:space="0" w:color="auto"/>
                            <w:bottom w:val="none" w:sz="0" w:space="0" w:color="auto"/>
                            <w:right w:val="none" w:sz="0" w:space="0" w:color="auto"/>
                          </w:divBdr>
                          <w:divsChild>
                            <w:div w:id="1346446355">
                              <w:marLeft w:val="0"/>
                              <w:marRight w:val="0"/>
                              <w:marTop w:val="0"/>
                              <w:marBottom w:val="0"/>
                              <w:divBdr>
                                <w:top w:val="none" w:sz="0" w:space="0" w:color="auto"/>
                                <w:left w:val="none" w:sz="0" w:space="0" w:color="auto"/>
                                <w:bottom w:val="none" w:sz="0" w:space="0" w:color="auto"/>
                                <w:right w:val="none" w:sz="0" w:space="0" w:color="auto"/>
                              </w:divBdr>
                              <w:divsChild>
                                <w:div w:id="1661155014">
                                  <w:marLeft w:val="0"/>
                                  <w:marRight w:val="0"/>
                                  <w:marTop w:val="0"/>
                                  <w:marBottom w:val="0"/>
                                  <w:divBdr>
                                    <w:top w:val="none" w:sz="0" w:space="0" w:color="auto"/>
                                    <w:left w:val="none" w:sz="0" w:space="0" w:color="auto"/>
                                    <w:bottom w:val="none" w:sz="0" w:space="0" w:color="auto"/>
                                    <w:right w:val="none" w:sz="0" w:space="0" w:color="auto"/>
                                  </w:divBdr>
                                  <w:divsChild>
                                    <w:div w:id="814839705">
                                      <w:marLeft w:val="0"/>
                                      <w:marRight w:val="0"/>
                                      <w:marTop w:val="0"/>
                                      <w:marBottom w:val="0"/>
                                      <w:divBdr>
                                        <w:top w:val="none" w:sz="0" w:space="0" w:color="auto"/>
                                        <w:left w:val="none" w:sz="0" w:space="0" w:color="auto"/>
                                        <w:bottom w:val="none" w:sz="0" w:space="0" w:color="auto"/>
                                        <w:right w:val="none" w:sz="0" w:space="0" w:color="auto"/>
                                      </w:divBdr>
                                      <w:divsChild>
                                        <w:div w:id="8815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139993">
          <w:marLeft w:val="0"/>
          <w:marRight w:val="0"/>
          <w:marTop w:val="0"/>
          <w:marBottom w:val="0"/>
          <w:divBdr>
            <w:top w:val="none" w:sz="0" w:space="0" w:color="auto"/>
            <w:left w:val="none" w:sz="0" w:space="0" w:color="auto"/>
            <w:bottom w:val="none" w:sz="0" w:space="0" w:color="auto"/>
            <w:right w:val="none" w:sz="0" w:space="0" w:color="auto"/>
          </w:divBdr>
          <w:divsChild>
            <w:div w:id="954559522">
              <w:marLeft w:val="0"/>
              <w:marRight w:val="0"/>
              <w:marTop w:val="0"/>
              <w:marBottom w:val="0"/>
              <w:divBdr>
                <w:top w:val="none" w:sz="0" w:space="0" w:color="auto"/>
                <w:left w:val="none" w:sz="0" w:space="0" w:color="auto"/>
                <w:bottom w:val="none" w:sz="0" w:space="0" w:color="auto"/>
                <w:right w:val="none" w:sz="0" w:space="0" w:color="auto"/>
              </w:divBdr>
              <w:divsChild>
                <w:div w:id="1072698207">
                  <w:marLeft w:val="0"/>
                  <w:marRight w:val="0"/>
                  <w:marTop w:val="0"/>
                  <w:marBottom w:val="0"/>
                  <w:divBdr>
                    <w:top w:val="none" w:sz="0" w:space="0" w:color="auto"/>
                    <w:left w:val="none" w:sz="0" w:space="0" w:color="auto"/>
                    <w:bottom w:val="none" w:sz="0" w:space="0" w:color="auto"/>
                    <w:right w:val="none" w:sz="0" w:space="0" w:color="auto"/>
                  </w:divBdr>
                  <w:divsChild>
                    <w:div w:id="137261983">
                      <w:marLeft w:val="0"/>
                      <w:marRight w:val="0"/>
                      <w:marTop w:val="0"/>
                      <w:marBottom w:val="0"/>
                      <w:divBdr>
                        <w:top w:val="none" w:sz="0" w:space="0" w:color="auto"/>
                        <w:left w:val="none" w:sz="0" w:space="0" w:color="auto"/>
                        <w:bottom w:val="none" w:sz="0" w:space="0" w:color="auto"/>
                        <w:right w:val="none" w:sz="0" w:space="0" w:color="auto"/>
                      </w:divBdr>
                      <w:divsChild>
                        <w:div w:id="640577851">
                          <w:marLeft w:val="0"/>
                          <w:marRight w:val="0"/>
                          <w:marTop w:val="0"/>
                          <w:marBottom w:val="0"/>
                          <w:divBdr>
                            <w:top w:val="none" w:sz="0" w:space="0" w:color="auto"/>
                            <w:left w:val="none" w:sz="0" w:space="0" w:color="auto"/>
                            <w:bottom w:val="none" w:sz="0" w:space="0" w:color="auto"/>
                            <w:right w:val="none" w:sz="0" w:space="0" w:color="auto"/>
                          </w:divBdr>
                          <w:divsChild>
                            <w:div w:id="2120292535">
                              <w:marLeft w:val="0"/>
                              <w:marRight w:val="0"/>
                              <w:marTop w:val="0"/>
                              <w:marBottom w:val="0"/>
                              <w:divBdr>
                                <w:top w:val="none" w:sz="0" w:space="0" w:color="auto"/>
                                <w:left w:val="none" w:sz="0" w:space="0" w:color="auto"/>
                                <w:bottom w:val="none" w:sz="0" w:space="0" w:color="auto"/>
                                <w:right w:val="none" w:sz="0" w:space="0" w:color="auto"/>
                              </w:divBdr>
                              <w:divsChild>
                                <w:div w:id="739911686">
                                  <w:marLeft w:val="0"/>
                                  <w:marRight w:val="0"/>
                                  <w:marTop w:val="0"/>
                                  <w:marBottom w:val="0"/>
                                  <w:divBdr>
                                    <w:top w:val="none" w:sz="0" w:space="0" w:color="auto"/>
                                    <w:left w:val="none" w:sz="0" w:space="0" w:color="auto"/>
                                    <w:bottom w:val="none" w:sz="0" w:space="0" w:color="auto"/>
                                    <w:right w:val="none" w:sz="0" w:space="0" w:color="auto"/>
                                  </w:divBdr>
                                  <w:divsChild>
                                    <w:div w:id="5564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0898384">
          <w:marLeft w:val="0"/>
          <w:marRight w:val="0"/>
          <w:marTop w:val="0"/>
          <w:marBottom w:val="0"/>
          <w:divBdr>
            <w:top w:val="none" w:sz="0" w:space="0" w:color="auto"/>
            <w:left w:val="none" w:sz="0" w:space="0" w:color="auto"/>
            <w:bottom w:val="none" w:sz="0" w:space="0" w:color="auto"/>
            <w:right w:val="none" w:sz="0" w:space="0" w:color="auto"/>
          </w:divBdr>
          <w:divsChild>
            <w:div w:id="2033260751">
              <w:marLeft w:val="0"/>
              <w:marRight w:val="0"/>
              <w:marTop w:val="0"/>
              <w:marBottom w:val="0"/>
              <w:divBdr>
                <w:top w:val="none" w:sz="0" w:space="0" w:color="auto"/>
                <w:left w:val="none" w:sz="0" w:space="0" w:color="auto"/>
                <w:bottom w:val="none" w:sz="0" w:space="0" w:color="auto"/>
                <w:right w:val="none" w:sz="0" w:space="0" w:color="auto"/>
              </w:divBdr>
              <w:divsChild>
                <w:div w:id="1995143233">
                  <w:marLeft w:val="0"/>
                  <w:marRight w:val="0"/>
                  <w:marTop w:val="0"/>
                  <w:marBottom w:val="0"/>
                  <w:divBdr>
                    <w:top w:val="none" w:sz="0" w:space="0" w:color="auto"/>
                    <w:left w:val="none" w:sz="0" w:space="0" w:color="auto"/>
                    <w:bottom w:val="none" w:sz="0" w:space="0" w:color="auto"/>
                    <w:right w:val="none" w:sz="0" w:space="0" w:color="auto"/>
                  </w:divBdr>
                  <w:divsChild>
                    <w:div w:id="436755425">
                      <w:marLeft w:val="0"/>
                      <w:marRight w:val="0"/>
                      <w:marTop w:val="0"/>
                      <w:marBottom w:val="0"/>
                      <w:divBdr>
                        <w:top w:val="none" w:sz="0" w:space="0" w:color="auto"/>
                        <w:left w:val="none" w:sz="0" w:space="0" w:color="auto"/>
                        <w:bottom w:val="none" w:sz="0" w:space="0" w:color="auto"/>
                        <w:right w:val="none" w:sz="0" w:space="0" w:color="auto"/>
                      </w:divBdr>
                      <w:divsChild>
                        <w:div w:id="1981416916">
                          <w:marLeft w:val="0"/>
                          <w:marRight w:val="0"/>
                          <w:marTop w:val="0"/>
                          <w:marBottom w:val="0"/>
                          <w:divBdr>
                            <w:top w:val="none" w:sz="0" w:space="0" w:color="auto"/>
                            <w:left w:val="none" w:sz="0" w:space="0" w:color="auto"/>
                            <w:bottom w:val="none" w:sz="0" w:space="0" w:color="auto"/>
                            <w:right w:val="none" w:sz="0" w:space="0" w:color="auto"/>
                          </w:divBdr>
                          <w:divsChild>
                            <w:div w:id="933510118">
                              <w:marLeft w:val="0"/>
                              <w:marRight w:val="0"/>
                              <w:marTop w:val="0"/>
                              <w:marBottom w:val="0"/>
                              <w:divBdr>
                                <w:top w:val="none" w:sz="0" w:space="0" w:color="auto"/>
                                <w:left w:val="none" w:sz="0" w:space="0" w:color="auto"/>
                                <w:bottom w:val="none" w:sz="0" w:space="0" w:color="auto"/>
                                <w:right w:val="none" w:sz="0" w:space="0" w:color="auto"/>
                              </w:divBdr>
                              <w:divsChild>
                                <w:div w:id="1471437408">
                                  <w:marLeft w:val="0"/>
                                  <w:marRight w:val="0"/>
                                  <w:marTop w:val="0"/>
                                  <w:marBottom w:val="0"/>
                                  <w:divBdr>
                                    <w:top w:val="none" w:sz="0" w:space="0" w:color="auto"/>
                                    <w:left w:val="none" w:sz="0" w:space="0" w:color="auto"/>
                                    <w:bottom w:val="none" w:sz="0" w:space="0" w:color="auto"/>
                                    <w:right w:val="none" w:sz="0" w:space="0" w:color="auto"/>
                                  </w:divBdr>
                                  <w:divsChild>
                                    <w:div w:id="1188639980">
                                      <w:marLeft w:val="0"/>
                                      <w:marRight w:val="0"/>
                                      <w:marTop w:val="0"/>
                                      <w:marBottom w:val="0"/>
                                      <w:divBdr>
                                        <w:top w:val="none" w:sz="0" w:space="0" w:color="auto"/>
                                        <w:left w:val="none" w:sz="0" w:space="0" w:color="auto"/>
                                        <w:bottom w:val="none" w:sz="0" w:space="0" w:color="auto"/>
                                        <w:right w:val="none" w:sz="0" w:space="0" w:color="auto"/>
                                      </w:divBdr>
                                      <w:divsChild>
                                        <w:div w:id="3333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6779200">
          <w:marLeft w:val="0"/>
          <w:marRight w:val="0"/>
          <w:marTop w:val="0"/>
          <w:marBottom w:val="0"/>
          <w:divBdr>
            <w:top w:val="none" w:sz="0" w:space="0" w:color="auto"/>
            <w:left w:val="none" w:sz="0" w:space="0" w:color="auto"/>
            <w:bottom w:val="none" w:sz="0" w:space="0" w:color="auto"/>
            <w:right w:val="none" w:sz="0" w:space="0" w:color="auto"/>
          </w:divBdr>
          <w:divsChild>
            <w:div w:id="418062651">
              <w:marLeft w:val="0"/>
              <w:marRight w:val="0"/>
              <w:marTop w:val="0"/>
              <w:marBottom w:val="0"/>
              <w:divBdr>
                <w:top w:val="none" w:sz="0" w:space="0" w:color="auto"/>
                <w:left w:val="none" w:sz="0" w:space="0" w:color="auto"/>
                <w:bottom w:val="none" w:sz="0" w:space="0" w:color="auto"/>
                <w:right w:val="none" w:sz="0" w:space="0" w:color="auto"/>
              </w:divBdr>
              <w:divsChild>
                <w:div w:id="2125995971">
                  <w:marLeft w:val="0"/>
                  <w:marRight w:val="0"/>
                  <w:marTop w:val="0"/>
                  <w:marBottom w:val="0"/>
                  <w:divBdr>
                    <w:top w:val="none" w:sz="0" w:space="0" w:color="auto"/>
                    <w:left w:val="none" w:sz="0" w:space="0" w:color="auto"/>
                    <w:bottom w:val="none" w:sz="0" w:space="0" w:color="auto"/>
                    <w:right w:val="none" w:sz="0" w:space="0" w:color="auto"/>
                  </w:divBdr>
                  <w:divsChild>
                    <w:div w:id="720401659">
                      <w:marLeft w:val="0"/>
                      <w:marRight w:val="0"/>
                      <w:marTop w:val="0"/>
                      <w:marBottom w:val="0"/>
                      <w:divBdr>
                        <w:top w:val="none" w:sz="0" w:space="0" w:color="auto"/>
                        <w:left w:val="none" w:sz="0" w:space="0" w:color="auto"/>
                        <w:bottom w:val="none" w:sz="0" w:space="0" w:color="auto"/>
                        <w:right w:val="none" w:sz="0" w:space="0" w:color="auto"/>
                      </w:divBdr>
                      <w:divsChild>
                        <w:div w:id="1277712598">
                          <w:marLeft w:val="0"/>
                          <w:marRight w:val="0"/>
                          <w:marTop w:val="0"/>
                          <w:marBottom w:val="0"/>
                          <w:divBdr>
                            <w:top w:val="none" w:sz="0" w:space="0" w:color="auto"/>
                            <w:left w:val="none" w:sz="0" w:space="0" w:color="auto"/>
                            <w:bottom w:val="none" w:sz="0" w:space="0" w:color="auto"/>
                            <w:right w:val="none" w:sz="0" w:space="0" w:color="auto"/>
                          </w:divBdr>
                          <w:divsChild>
                            <w:div w:id="2116753281">
                              <w:marLeft w:val="0"/>
                              <w:marRight w:val="0"/>
                              <w:marTop w:val="0"/>
                              <w:marBottom w:val="0"/>
                              <w:divBdr>
                                <w:top w:val="none" w:sz="0" w:space="0" w:color="auto"/>
                                <w:left w:val="none" w:sz="0" w:space="0" w:color="auto"/>
                                <w:bottom w:val="none" w:sz="0" w:space="0" w:color="auto"/>
                                <w:right w:val="none" w:sz="0" w:space="0" w:color="auto"/>
                              </w:divBdr>
                              <w:divsChild>
                                <w:div w:id="1838227305">
                                  <w:marLeft w:val="0"/>
                                  <w:marRight w:val="0"/>
                                  <w:marTop w:val="0"/>
                                  <w:marBottom w:val="0"/>
                                  <w:divBdr>
                                    <w:top w:val="none" w:sz="0" w:space="0" w:color="auto"/>
                                    <w:left w:val="none" w:sz="0" w:space="0" w:color="auto"/>
                                    <w:bottom w:val="none" w:sz="0" w:space="0" w:color="auto"/>
                                    <w:right w:val="none" w:sz="0" w:space="0" w:color="auto"/>
                                  </w:divBdr>
                                  <w:divsChild>
                                    <w:div w:id="64022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544557">
          <w:marLeft w:val="0"/>
          <w:marRight w:val="0"/>
          <w:marTop w:val="0"/>
          <w:marBottom w:val="0"/>
          <w:divBdr>
            <w:top w:val="none" w:sz="0" w:space="0" w:color="auto"/>
            <w:left w:val="none" w:sz="0" w:space="0" w:color="auto"/>
            <w:bottom w:val="none" w:sz="0" w:space="0" w:color="auto"/>
            <w:right w:val="none" w:sz="0" w:space="0" w:color="auto"/>
          </w:divBdr>
          <w:divsChild>
            <w:div w:id="565384598">
              <w:marLeft w:val="0"/>
              <w:marRight w:val="0"/>
              <w:marTop w:val="0"/>
              <w:marBottom w:val="0"/>
              <w:divBdr>
                <w:top w:val="none" w:sz="0" w:space="0" w:color="auto"/>
                <w:left w:val="none" w:sz="0" w:space="0" w:color="auto"/>
                <w:bottom w:val="none" w:sz="0" w:space="0" w:color="auto"/>
                <w:right w:val="none" w:sz="0" w:space="0" w:color="auto"/>
              </w:divBdr>
              <w:divsChild>
                <w:div w:id="1571381809">
                  <w:marLeft w:val="0"/>
                  <w:marRight w:val="0"/>
                  <w:marTop w:val="0"/>
                  <w:marBottom w:val="0"/>
                  <w:divBdr>
                    <w:top w:val="none" w:sz="0" w:space="0" w:color="auto"/>
                    <w:left w:val="none" w:sz="0" w:space="0" w:color="auto"/>
                    <w:bottom w:val="none" w:sz="0" w:space="0" w:color="auto"/>
                    <w:right w:val="none" w:sz="0" w:space="0" w:color="auto"/>
                  </w:divBdr>
                  <w:divsChild>
                    <w:div w:id="334377990">
                      <w:marLeft w:val="0"/>
                      <w:marRight w:val="0"/>
                      <w:marTop w:val="0"/>
                      <w:marBottom w:val="0"/>
                      <w:divBdr>
                        <w:top w:val="none" w:sz="0" w:space="0" w:color="auto"/>
                        <w:left w:val="none" w:sz="0" w:space="0" w:color="auto"/>
                        <w:bottom w:val="none" w:sz="0" w:space="0" w:color="auto"/>
                        <w:right w:val="none" w:sz="0" w:space="0" w:color="auto"/>
                      </w:divBdr>
                      <w:divsChild>
                        <w:div w:id="1361011362">
                          <w:marLeft w:val="0"/>
                          <w:marRight w:val="0"/>
                          <w:marTop w:val="0"/>
                          <w:marBottom w:val="0"/>
                          <w:divBdr>
                            <w:top w:val="none" w:sz="0" w:space="0" w:color="auto"/>
                            <w:left w:val="none" w:sz="0" w:space="0" w:color="auto"/>
                            <w:bottom w:val="none" w:sz="0" w:space="0" w:color="auto"/>
                            <w:right w:val="none" w:sz="0" w:space="0" w:color="auto"/>
                          </w:divBdr>
                          <w:divsChild>
                            <w:div w:id="874347984">
                              <w:marLeft w:val="0"/>
                              <w:marRight w:val="0"/>
                              <w:marTop w:val="0"/>
                              <w:marBottom w:val="0"/>
                              <w:divBdr>
                                <w:top w:val="none" w:sz="0" w:space="0" w:color="auto"/>
                                <w:left w:val="none" w:sz="0" w:space="0" w:color="auto"/>
                                <w:bottom w:val="none" w:sz="0" w:space="0" w:color="auto"/>
                                <w:right w:val="none" w:sz="0" w:space="0" w:color="auto"/>
                              </w:divBdr>
                              <w:divsChild>
                                <w:div w:id="482740586">
                                  <w:marLeft w:val="0"/>
                                  <w:marRight w:val="0"/>
                                  <w:marTop w:val="0"/>
                                  <w:marBottom w:val="0"/>
                                  <w:divBdr>
                                    <w:top w:val="none" w:sz="0" w:space="0" w:color="auto"/>
                                    <w:left w:val="none" w:sz="0" w:space="0" w:color="auto"/>
                                    <w:bottom w:val="none" w:sz="0" w:space="0" w:color="auto"/>
                                    <w:right w:val="none" w:sz="0" w:space="0" w:color="auto"/>
                                  </w:divBdr>
                                  <w:divsChild>
                                    <w:div w:id="256714512">
                                      <w:marLeft w:val="0"/>
                                      <w:marRight w:val="0"/>
                                      <w:marTop w:val="0"/>
                                      <w:marBottom w:val="0"/>
                                      <w:divBdr>
                                        <w:top w:val="none" w:sz="0" w:space="0" w:color="auto"/>
                                        <w:left w:val="none" w:sz="0" w:space="0" w:color="auto"/>
                                        <w:bottom w:val="none" w:sz="0" w:space="0" w:color="auto"/>
                                        <w:right w:val="none" w:sz="0" w:space="0" w:color="auto"/>
                                      </w:divBdr>
                                      <w:divsChild>
                                        <w:div w:id="9140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401352">
          <w:marLeft w:val="0"/>
          <w:marRight w:val="0"/>
          <w:marTop w:val="0"/>
          <w:marBottom w:val="0"/>
          <w:divBdr>
            <w:top w:val="none" w:sz="0" w:space="0" w:color="auto"/>
            <w:left w:val="none" w:sz="0" w:space="0" w:color="auto"/>
            <w:bottom w:val="none" w:sz="0" w:space="0" w:color="auto"/>
            <w:right w:val="none" w:sz="0" w:space="0" w:color="auto"/>
          </w:divBdr>
          <w:divsChild>
            <w:div w:id="1829857027">
              <w:marLeft w:val="0"/>
              <w:marRight w:val="0"/>
              <w:marTop w:val="0"/>
              <w:marBottom w:val="0"/>
              <w:divBdr>
                <w:top w:val="none" w:sz="0" w:space="0" w:color="auto"/>
                <w:left w:val="none" w:sz="0" w:space="0" w:color="auto"/>
                <w:bottom w:val="none" w:sz="0" w:space="0" w:color="auto"/>
                <w:right w:val="none" w:sz="0" w:space="0" w:color="auto"/>
              </w:divBdr>
              <w:divsChild>
                <w:div w:id="1183588200">
                  <w:marLeft w:val="0"/>
                  <w:marRight w:val="0"/>
                  <w:marTop w:val="0"/>
                  <w:marBottom w:val="0"/>
                  <w:divBdr>
                    <w:top w:val="none" w:sz="0" w:space="0" w:color="auto"/>
                    <w:left w:val="none" w:sz="0" w:space="0" w:color="auto"/>
                    <w:bottom w:val="none" w:sz="0" w:space="0" w:color="auto"/>
                    <w:right w:val="none" w:sz="0" w:space="0" w:color="auto"/>
                  </w:divBdr>
                  <w:divsChild>
                    <w:div w:id="722411083">
                      <w:marLeft w:val="0"/>
                      <w:marRight w:val="0"/>
                      <w:marTop w:val="0"/>
                      <w:marBottom w:val="0"/>
                      <w:divBdr>
                        <w:top w:val="none" w:sz="0" w:space="0" w:color="auto"/>
                        <w:left w:val="none" w:sz="0" w:space="0" w:color="auto"/>
                        <w:bottom w:val="none" w:sz="0" w:space="0" w:color="auto"/>
                        <w:right w:val="none" w:sz="0" w:space="0" w:color="auto"/>
                      </w:divBdr>
                      <w:divsChild>
                        <w:div w:id="2014263808">
                          <w:marLeft w:val="0"/>
                          <w:marRight w:val="0"/>
                          <w:marTop w:val="0"/>
                          <w:marBottom w:val="0"/>
                          <w:divBdr>
                            <w:top w:val="none" w:sz="0" w:space="0" w:color="auto"/>
                            <w:left w:val="none" w:sz="0" w:space="0" w:color="auto"/>
                            <w:bottom w:val="none" w:sz="0" w:space="0" w:color="auto"/>
                            <w:right w:val="none" w:sz="0" w:space="0" w:color="auto"/>
                          </w:divBdr>
                          <w:divsChild>
                            <w:div w:id="1634555656">
                              <w:marLeft w:val="0"/>
                              <w:marRight w:val="0"/>
                              <w:marTop w:val="0"/>
                              <w:marBottom w:val="0"/>
                              <w:divBdr>
                                <w:top w:val="none" w:sz="0" w:space="0" w:color="auto"/>
                                <w:left w:val="none" w:sz="0" w:space="0" w:color="auto"/>
                                <w:bottom w:val="none" w:sz="0" w:space="0" w:color="auto"/>
                                <w:right w:val="none" w:sz="0" w:space="0" w:color="auto"/>
                              </w:divBdr>
                              <w:divsChild>
                                <w:div w:id="501816031">
                                  <w:marLeft w:val="0"/>
                                  <w:marRight w:val="0"/>
                                  <w:marTop w:val="0"/>
                                  <w:marBottom w:val="0"/>
                                  <w:divBdr>
                                    <w:top w:val="none" w:sz="0" w:space="0" w:color="auto"/>
                                    <w:left w:val="none" w:sz="0" w:space="0" w:color="auto"/>
                                    <w:bottom w:val="none" w:sz="0" w:space="0" w:color="auto"/>
                                    <w:right w:val="none" w:sz="0" w:space="0" w:color="auto"/>
                                  </w:divBdr>
                                  <w:divsChild>
                                    <w:div w:id="6216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372255">
          <w:marLeft w:val="0"/>
          <w:marRight w:val="0"/>
          <w:marTop w:val="0"/>
          <w:marBottom w:val="0"/>
          <w:divBdr>
            <w:top w:val="none" w:sz="0" w:space="0" w:color="auto"/>
            <w:left w:val="none" w:sz="0" w:space="0" w:color="auto"/>
            <w:bottom w:val="none" w:sz="0" w:space="0" w:color="auto"/>
            <w:right w:val="none" w:sz="0" w:space="0" w:color="auto"/>
          </w:divBdr>
          <w:divsChild>
            <w:div w:id="616570524">
              <w:marLeft w:val="0"/>
              <w:marRight w:val="0"/>
              <w:marTop w:val="0"/>
              <w:marBottom w:val="0"/>
              <w:divBdr>
                <w:top w:val="none" w:sz="0" w:space="0" w:color="auto"/>
                <w:left w:val="none" w:sz="0" w:space="0" w:color="auto"/>
                <w:bottom w:val="none" w:sz="0" w:space="0" w:color="auto"/>
                <w:right w:val="none" w:sz="0" w:space="0" w:color="auto"/>
              </w:divBdr>
              <w:divsChild>
                <w:div w:id="180290388">
                  <w:marLeft w:val="0"/>
                  <w:marRight w:val="0"/>
                  <w:marTop w:val="0"/>
                  <w:marBottom w:val="0"/>
                  <w:divBdr>
                    <w:top w:val="none" w:sz="0" w:space="0" w:color="auto"/>
                    <w:left w:val="none" w:sz="0" w:space="0" w:color="auto"/>
                    <w:bottom w:val="none" w:sz="0" w:space="0" w:color="auto"/>
                    <w:right w:val="none" w:sz="0" w:space="0" w:color="auto"/>
                  </w:divBdr>
                  <w:divsChild>
                    <w:div w:id="317077128">
                      <w:marLeft w:val="0"/>
                      <w:marRight w:val="0"/>
                      <w:marTop w:val="0"/>
                      <w:marBottom w:val="0"/>
                      <w:divBdr>
                        <w:top w:val="none" w:sz="0" w:space="0" w:color="auto"/>
                        <w:left w:val="none" w:sz="0" w:space="0" w:color="auto"/>
                        <w:bottom w:val="none" w:sz="0" w:space="0" w:color="auto"/>
                        <w:right w:val="none" w:sz="0" w:space="0" w:color="auto"/>
                      </w:divBdr>
                      <w:divsChild>
                        <w:div w:id="1396009521">
                          <w:marLeft w:val="0"/>
                          <w:marRight w:val="0"/>
                          <w:marTop w:val="0"/>
                          <w:marBottom w:val="0"/>
                          <w:divBdr>
                            <w:top w:val="none" w:sz="0" w:space="0" w:color="auto"/>
                            <w:left w:val="none" w:sz="0" w:space="0" w:color="auto"/>
                            <w:bottom w:val="none" w:sz="0" w:space="0" w:color="auto"/>
                            <w:right w:val="none" w:sz="0" w:space="0" w:color="auto"/>
                          </w:divBdr>
                          <w:divsChild>
                            <w:div w:id="694355163">
                              <w:marLeft w:val="0"/>
                              <w:marRight w:val="0"/>
                              <w:marTop w:val="0"/>
                              <w:marBottom w:val="0"/>
                              <w:divBdr>
                                <w:top w:val="none" w:sz="0" w:space="0" w:color="auto"/>
                                <w:left w:val="none" w:sz="0" w:space="0" w:color="auto"/>
                                <w:bottom w:val="none" w:sz="0" w:space="0" w:color="auto"/>
                                <w:right w:val="none" w:sz="0" w:space="0" w:color="auto"/>
                              </w:divBdr>
                              <w:divsChild>
                                <w:div w:id="777062111">
                                  <w:marLeft w:val="0"/>
                                  <w:marRight w:val="0"/>
                                  <w:marTop w:val="0"/>
                                  <w:marBottom w:val="0"/>
                                  <w:divBdr>
                                    <w:top w:val="none" w:sz="0" w:space="0" w:color="auto"/>
                                    <w:left w:val="none" w:sz="0" w:space="0" w:color="auto"/>
                                    <w:bottom w:val="none" w:sz="0" w:space="0" w:color="auto"/>
                                    <w:right w:val="none" w:sz="0" w:space="0" w:color="auto"/>
                                  </w:divBdr>
                                  <w:divsChild>
                                    <w:div w:id="1419248141">
                                      <w:marLeft w:val="0"/>
                                      <w:marRight w:val="0"/>
                                      <w:marTop w:val="0"/>
                                      <w:marBottom w:val="0"/>
                                      <w:divBdr>
                                        <w:top w:val="none" w:sz="0" w:space="0" w:color="auto"/>
                                        <w:left w:val="none" w:sz="0" w:space="0" w:color="auto"/>
                                        <w:bottom w:val="none" w:sz="0" w:space="0" w:color="auto"/>
                                        <w:right w:val="none" w:sz="0" w:space="0" w:color="auto"/>
                                      </w:divBdr>
                                      <w:divsChild>
                                        <w:div w:id="17032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93608">
          <w:marLeft w:val="0"/>
          <w:marRight w:val="0"/>
          <w:marTop w:val="0"/>
          <w:marBottom w:val="0"/>
          <w:divBdr>
            <w:top w:val="none" w:sz="0" w:space="0" w:color="auto"/>
            <w:left w:val="none" w:sz="0" w:space="0" w:color="auto"/>
            <w:bottom w:val="none" w:sz="0" w:space="0" w:color="auto"/>
            <w:right w:val="none" w:sz="0" w:space="0" w:color="auto"/>
          </w:divBdr>
          <w:divsChild>
            <w:div w:id="543714226">
              <w:marLeft w:val="0"/>
              <w:marRight w:val="0"/>
              <w:marTop w:val="0"/>
              <w:marBottom w:val="0"/>
              <w:divBdr>
                <w:top w:val="none" w:sz="0" w:space="0" w:color="auto"/>
                <w:left w:val="none" w:sz="0" w:space="0" w:color="auto"/>
                <w:bottom w:val="none" w:sz="0" w:space="0" w:color="auto"/>
                <w:right w:val="none" w:sz="0" w:space="0" w:color="auto"/>
              </w:divBdr>
              <w:divsChild>
                <w:div w:id="1304889172">
                  <w:marLeft w:val="0"/>
                  <w:marRight w:val="0"/>
                  <w:marTop w:val="0"/>
                  <w:marBottom w:val="0"/>
                  <w:divBdr>
                    <w:top w:val="none" w:sz="0" w:space="0" w:color="auto"/>
                    <w:left w:val="none" w:sz="0" w:space="0" w:color="auto"/>
                    <w:bottom w:val="none" w:sz="0" w:space="0" w:color="auto"/>
                    <w:right w:val="none" w:sz="0" w:space="0" w:color="auto"/>
                  </w:divBdr>
                  <w:divsChild>
                    <w:div w:id="901253139">
                      <w:marLeft w:val="0"/>
                      <w:marRight w:val="0"/>
                      <w:marTop w:val="0"/>
                      <w:marBottom w:val="0"/>
                      <w:divBdr>
                        <w:top w:val="none" w:sz="0" w:space="0" w:color="auto"/>
                        <w:left w:val="none" w:sz="0" w:space="0" w:color="auto"/>
                        <w:bottom w:val="none" w:sz="0" w:space="0" w:color="auto"/>
                        <w:right w:val="none" w:sz="0" w:space="0" w:color="auto"/>
                      </w:divBdr>
                      <w:divsChild>
                        <w:div w:id="2022311734">
                          <w:marLeft w:val="0"/>
                          <w:marRight w:val="0"/>
                          <w:marTop w:val="0"/>
                          <w:marBottom w:val="0"/>
                          <w:divBdr>
                            <w:top w:val="none" w:sz="0" w:space="0" w:color="auto"/>
                            <w:left w:val="none" w:sz="0" w:space="0" w:color="auto"/>
                            <w:bottom w:val="none" w:sz="0" w:space="0" w:color="auto"/>
                            <w:right w:val="none" w:sz="0" w:space="0" w:color="auto"/>
                          </w:divBdr>
                          <w:divsChild>
                            <w:div w:id="1541088645">
                              <w:marLeft w:val="0"/>
                              <w:marRight w:val="0"/>
                              <w:marTop w:val="0"/>
                              <w:marBottom w:val="0"/>
                              <w:divBdr>
                                <w:top w:val="none" w:sz="0" w:space="0" w:color="auto"/>
                                <w:left w:val="none" w:sz="0" w:space="0" w:color="auto"/>
                                <w:bottom w:val="none" w:sz="0" w:space="0" w:color="auto"/>
                                <w:right w:val="none" w:sz="0" w:space="0" w:color="auto"/>
                              </w:divBdr>
                              <w:divsChild>
                                <w:div w:id="524054331">
                                  <w:marLeft w:val="0"/>
                                  <w:marRight w:val="0"/>
                                  <w:marTop w:val="0"/>
                                  <w:marBottom w:val="0"/>
                                  <w:divBdr>
                                    <w:top w:val="none" w:sz="0" w:space="0" w:color="auto"/>
                                    <w:left w:val="none" w:sz="0" w:space="0" w:color="auto"/>
                                    <w:bottom w:val="none" w:sz="0" w:space="0" w:color="auto"/>
                                    <w:right w:val="none" w:sz="0" w:space="0" w:color="auto"/>
                                  </w:divBdr>
                                  <w:divsChild>
                                    <w:div w:id="1235816964">
                                      <w:marLeft w:val="0"/>
                                      <w:marRight w:val="0"/>
                                      <w:marTop w:val="0"/>
                                      <w:marBottom w:val="0"/>
                                      <w:divBdr>
                                        <w:top w:val="none" w:sz="0" w:space="0" w:color="auto"/>
                                        <w:left w:val="none" w:sz="0" w:space="0" w:color="auto"/>
                                        <w:bottom w:val="none" w:sz="0" w:space="0" w:color="auto"/>
                                        <w:right w:val="none" w:sz="0" w:space="0" w:color="auto"/>
                                      </w:divBdr>
                                      <w:divsChild>
                                        <w:div w:id="1175341879">
                                          <w:marLeft w:val="0"/>
                                          <w:marRight w:val="0"/>
                                          <w:marTop w:val="0"/>
                                          <w:marBottom w:val="0"/>
                                          <w:divBdr>
                                            <w:top w:val="none" w:sz="0" w:space="0" w:color="auto"/>
                                            <w:left w:val="none" w:sz="0" w:space="0" w:color="auto"/>
                                            <w:bottom w:val="none" w:sz="0" w:space="0" w:color="auto"/>
                                            <w:right w:val="none" w:sz="0" w:space="0" w:color="auto"/>
                                          </w:divBdr>
                                          <w:divsChild>
                                            <w:div w:id="1666206400">
                                              <w:marLeft w:val="0"/>
                                              <w:marRight w:val="0"/>
                                              <w:marTop w:val="0"/>
                                              <w:marBottom w:val="0"/>
                                              <w:divBdr>
                                                <w:top w:val="none" w:sz="0" w:space="0" w:color="auto"/>
                                                <w:left w:val="none" w:sz="0" w:space="0" w:color="auto"/>
                                                <w:bottom w:val="none" w:sz="0" w:space="0" w:color="auto"/>
                                                <w:right w:val="none" w:sz="0" w:space="0" w:color="auto"/>
                                              </w:divBdr>
                                            </w:div>
                                          </w:divsChild>
                                        </w:div>
                                        <w:div w:id="1015687573">
                                          <w:marLeft w:val="0"/>
                                          <w:marRight w:val="0"/>
                                          <w:marTop w:val="0"/>
                                          <w:marBottom w:val="0"/>
                                          <w:divBdr>
                                            <w:top w:val="none" w:sz="0" w:space="0" w:color="auto"/>
                                            <w:left w:val="none" w:sz="0" w:space="0" w:color="auto"/>
                                            <w:bottom w:val="none" w:sz="0" w:space="0" w:color="auto"/>
                                            <w:right w:val="none" w:sz="0" w:space="0" w:color="auto"/>
                                          </w:divBdr>
                                          <w:divsChild>
                                            <w:div w:id="171342401">
                                              <w:marLeft w:val="0"/>
                                              <w:marRight w:val="0"/>
                                              <w:marTop w:val="0"/>
                                              <w:marBottom w:val="0"/>
                                              <w:divBdr>
                                                <w:top w:val="none" w:sz="0" w:space="0" w:color="auto"/>
                                                <w:left w:val="none" w:sz="0" w:space="0" w:color="auto"/>
                                                <w:bottom w:val="none" w:sz="0" w:space="0" w:color="auto"/>
                                                <w:right w:val="none" w:sz="0" w:space="0" w:color="auto"/>
                                              </w:divBdr>
                                            </w:div>
                                          </w:divsChild>
                                        </w:div>
                                        <w:div w:id="748159862">
                                          <w:marLeft w:val="0"/>
                                          <w:marRight w:val="0"/>
                                          <w:marTop w:val="0"/>
                                          <w:marBottom w:val="0"/>
                                          <w:divBdr>
                                            <w:top w:val="none" w:sz="0" w:space="0" w:color="auto"/>
                                            <w:left w:val="none" w:sz="0" w:space="0" w:color="auto"/>
                                            <w:bottom w:val="none" w:sz="0" w:space="0" w:color="auto"/>
                                            <w:right w:val="none" w:sz="0" w:space="0" w:color="auto"/>
                                          </w:divBdr>
                                          <w:divsChild>
                                            <w:div w:id="1036128018">
                                              <w:marLeft w:val="0"/>
                                              <w:marRight w:val="0"/>
                                              <w:marTop w:val="0"/>
                                              <w:marBottom w:val="0"/>
                                              <w:divBdr>
                                                <w:top w:val="none" w:sz="0" w:space="0" w:color="auto"/>
                                                <w:left w:val="none" w:sz="0" w:space="0" w:color="auto"/>
                                                <w:bottom w:val="none" w:sz="0" w:space="0" w:color="auto"/>
                                                <w:right w:val="none" w:sz="0" w:space="0" w:color="auto"/>
                                              </w:divBdr>
                                            </w:div>
                                            <w:div w:id="127162850">
                                              <w:marLeft w:val="0"/>
                                              <w:marRight w:val="0"/>
                                              <w:marTop w:val="0"/>
                                              <w:marBottom w:val="0"/>
                                              <w:divBdr>
                                                <w:top w:val="none" w:sz="0" w:space="0" w:color="auto"/>
                                                <w:left w:val="none" w:sz="0" w:space="0" w:color="auto"/>
                                                <w:bottom w:val="none" w:sz="0" w:space="0" w:color="auto"/>
                                                <w:right w:val="none" w:sz="0" w:space="0" w:color="auto"/>
                                              </w:divBdr>
                                              <w:divsChild>
                                                <w:div w:id="1256552643">
                                                  <w:marLeft w:val="0"/>
                                                  <w:marRight w:val="0"/>
                                                  <w:marTop w:val="0"/>
                                                  <w:marBottom w:val="0"/>
                                                  <w:divBdr>
                                                    <w:top w:val="none" w:sz="0" w:space="0" w:color="auto"/>
                                                    <w:left w:val="none" w:sz="0" w:space="0" w:color="auto"/>
                                                    <w:bottom w:val="none" w:sz="0" w:space="0" w:color="auto"/>
                                                    <w:right w:val="none" w:sz="0" w:space="0" w:color="auto"/>
                                                  </w:divBdr>
                                                  <w:divsChild>
                                                    <w:div w:id="10238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345">
                                              <w:marLeft w:val="0"/>
                                              <w:marRight w:val="0"/>
                                              <w:marTop w:val="0"/>
                                              <w:marBottom w:val="0"/>
                                              <w:divBdr>
                                                <w:top w:val="none" w:sz="0" w:space="0" w:color="auto"/>
                                                <w:left w:val="none" w:sz="0" w:space="0" w:color="auto"/>
                                                <w:bottom w:val="none" w:sz="0" w:space="0" w:color="auto"/>
                                                <w:right w:val="none" w:sz="0" w:space="0" w:color="auto"/>
                                              </w:divBdr>
                                            </w:div>
                                          </w:divsChild>
                                        </w:div>
                                        <w:div w:id="90199591">
                                          <w:marLeft w:val="0"/>
                                          <w:marRight w:val="0"/>
                                          <w:marTop w:val="0"/>
                                          <w:marBottom w:val="0"/>
                                          <w:divBdr>
                                            <w:top w:val="none" w:sz="0" w:space="0" w:color="auto"/>
                                            <w:left w:val="none" w:sz="0" w:space="0" w:color="auto"/>
                                            <w:bottom w:val="none" w:sz="0" w:space="0" w:color="auto"/>
                                            <w:right w:val="none" w:sz="0" w:space="0" w:color="auto"/>
                                          </w:divBdr>
                                          <w:divsChild>
                                            <w:div w:id="1379285250">
                                              <w:marLeft w:val="0"/>
                                              <w:marRight w:val="0"/>
                                              <w:marTop w:val="0"/>
                                              <w:marBottom w:val="0"/>
                                              <w:divBdr>
                                                <w:top w:val="none" w:sz="0" w:space="0" w:color="auto"/>
                                                <w:left w:val="none" w:sz="0" w:space="0" w:color="auto"/>
                                                <w:bottom w:val="none" w:sz="0" w:space="0" w:color="auto"/>
                                                <w:right w:val="none" w:sz="0" w:space="0" w:color="auto"/>
                                              </w:divBdr>
                                            </w:div>
                                            <w:div w:id="822427615">
                                              <w:marLeft w:val="0"/>
                                              <w:marRight w:val="0"/>
                                              <w:marTop w:val="0"/>
                                              <w:marBottom w:val="0"/>
                                              <w:divBdr>
                                                <w:top w:val="none" w:sz="0" w:space="0" w:color="auto"/>
                                                <w:left w:val="none" w:sz="0" w:space="0" w:color="auto"/>
                                                <w:bottom w:val="none" w:sz="0" w:space="0" w:color="auto"/>
                                                <w:right w:val="none" w:sz="0" w:space="0" w:color="auto"/>
                                              </w:divBdr>
                                              <w:divsChild>
                                                <w:div w:id="1843010209">
                                                  <w:marLeft w:val="0"/>
                                                  <w:marRight w:val="0"/>
                                                  <w:marTop w:val="0"/>
                                                  <w:marBottom w:val="0"/>
                                                  <w:divBdr>
                                                    <w:top w:val="none" w:sz="0" w:space="0" w:color="auto"/>
                                                    <w:left w:val="none" w:sz="0" w:space="0" w:color="auto"/>
                                                    <w:bottom w:val="none" w:sz="0" w:space="0" w:color="auto"/>
                                                    <w:right w:val="none" w:sz="0" w:space="0" w:color="auto"/>
                                                  </w:divBdr>
                                                  <w:divsChild>
                                                    <w:div w:id="7372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514950">
          <w:marLeft w:val="0"/>
          <w:marRight w:val="0"/>
          <w:marTop w:val="0"/>
          <w:marBottom w:val="0"/>
          <w:divBdr>
            <w:top w:val="none" w:sz="0" w:space="0" w:color="auto"/>
            <w:left w:val="none" w:sz="0" w:space="0" w:color="auto"/>
            <w:bottom w:val="none" w:sz="0" w:space="0" w:color="auto"/>
            <w:right w:val="none" w:sz="0" w:space="0" w:color="auto"/>
          </w:divBdr>
          <w:divsChild>
            <w:div w:id="36011300">
              <w:marLeft w:val="0"/>
              <w:marRight w:val="0"/>
              <w:marTop w:val="0"/>
              <w:marBottom w:val="0"/>
              <w:divBdr>
                <w:top w:val="none" w:sz="0" w:space="0" w:color="auto"/>
                <w:left w:val="none" w:sz="0" w:space="0" w:color="auto"/>
                <w:bottom w:val="none" w:sz="0" w:space="0" w:color="auto"/>
                <w:right w:val="none" w:sz="0" w:space="0" w:color="auto"/>
              </w:divBdr>
              <w:divsChild>
                <w:div w:id="2114979343">
                  <w:marLeft w:val="0"/>
                  <w:marRight w:val="0"/>
                  <w:marTop w:val="0"/>
                  <w:marBottom w:val="0"/>
                  <w:divBdr>
                    <w:top w:val="none" w:sz="0" w:space="0" w:color="auto"/>
                    <w:left w:val="none" w:sz="0" w:space="0" w:color="auto"/>
                    <w:bottom w:val="none" w:sz="0" w:space="0" w:color="auto"/>
                    <w:right w:val="none" w:sz="0" w:space="0" w:color="auto"/>
                  </w:divBdr>
                  <w:divsChild>
                    <w:div w:id="1868984198">
                      <w:marLeft w:val="0"/>
                      <w:marRight w:val="0"/>
                      <w:marTop w:val="0"/>
                      <w:marBottom w:val="0"/>
                      <w:divBdr>
                        <w:top w:val="none" w:sz="0" w:space="0" w:color="auto"/>
                        <w:left w:val="none" w:sz="0" w:space="0" w:color="auto"/>
                        <w:bottom w:val="none" w:sz="0" w:space="0" w:color="auto"/>
                        <w:right w:val="none" w:sz="0" w:space="0" w:color="auto"/>
                      </w:divBdr>
                      <w:divsChild>
                        <w:div w:id="815413375">
                          <w:marLeft w:val="0"/>
                          <w:marRight w:val="0"/>
                          <w:marTop w:val="0"/>
                          <w:marBottom w:val="0"/>
                          <w:divBdr>
                            <w:top w:val="none" w:sz="0" w:space="0" w:color="auto"/>
                            <w:left w:val="none" w:sz="0" w:space="0" w:color="auto"/>
                            <w:bottom w:val="none" w:sz="0" w:space="0" w:color="auto"/>
                            <w:right w:val="none" w:sz="0" w:space="0" w:color="auto"/>
                          </w:divBdr>
                          <w:divsChild>
                            <w:div w:id="2140802023">
                              <w:marLeft w:val="0"/>
                              <w:marRight w:val="0"/>
                              <w:marTop w:val="0"/>
                              <w:marBottom w:val="0"/>
                              <w:divBdr>
                                <w:top w:val="none" w:sz="0" w:space="0" w:color="auto"/>
                                <w:left w:val="none" w:sz="0" w:space="0" w:color="auto"/>
                                <w:bottom w:val="none" w:sz="0" w:space="0" w:color="auto"/>
                                <w:right w:val="none" w:sz="0" w:space="0" w:color="auto"/>
                              </w:divBdr>
                              <w:divsChild>
                                <w:div w:id="1789742022">
                                  <w:marLeft w:val="0"/>
                                  <w:marRight w:val="0"/>
                                  <w:marTop w:val="0"/>
                                  <w:marBottom w:val="0"/>
                                  <w:divBdr>
                                    <w:top w:val="none" w:sz="0" w:space="0" w:color="auto"/>
                                    <w:left w:val="none" w:sz="0" w:space="0" w:color="auto"/>
                                    <w:bottom w:val="none" w:sz="0" w:space="0" w:color="auto"/>
                                    <w:right w:val="none" w:sz="0" w:space="0" w:color="auto"/>
                                  </w:divBdr>
                                  <w:divsChild>
                                    <w:div w:id="1596129409">
                                      <w:marLeft w:val="0"/>
                                      <w:marRight w:val="0"/>
                                      <w:marTop w:val="0"/>
                                      <w:marBottom w:val="0"/>
                                      <w:divBdr>
                                        <w:top w:val="none" w:sz="0" w:space="0" w:color="auto"/>
                                        <w:left w:val="none" w:sz="0" w:space="0" w:color="auto"/>
                                        <w:bottom w:val="none" w:sz="0" w:space="0" w:color="auto"/>
                                        <w:right w:val="none" w:sz="0" w:space="0" w:color="auto"/>
                                      </w:divBdr>
                                      <w:divsChild>
                                        <w:div w:id="5062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938642">
          <w:marLeft w:val="0"/>
          <w:marRight w:val="0"/>
          <w:marTop w:val="0"/>
          <w:marBottom w:val="0"/>
          <w:divBdr>
            <w:top w:val="none" w:sz="0" w:space="0" w:color="auto"/>
            <w:left w:val="none" w:sz="0" w:space="0" w:color="auto"/>
            <w:bottom w:val="none" w:sz="0" w:space="0" w:color="auto"/>
            <w:right w:val="none" w:sz="0" w:space="0" w:color="auto"/>
          </w:divBdr>
          <w:divsChild>
            <w:div w:id="2137672036">
              <w:marLeft w:val="0"/>
              <w:marRight w:val="0"/>
              <w:marTop w:val="0"/>
              <w:marBottom w:val="0"/>
              <w:divBdr>
                <w:top w:val="none" w:sz="0" w:space="0" w:color="auto"/>
                <w:left w:val="none" w:sz="0" w:space="0" w:color="auto"/>
                <w:bottom w:val="none" w:sz="0" w:space="0" w:color="auto"/>
                <w:right w:val="none" w:sz="0" w:space="0" w:color="auto"/>
              </w:divBdr>
              <w:divsChild>
                <w:div w:id="1076171020">
                  <w:marLeft w:val="0"/>
                  <w:marRight w:val="0"/>
                  <w:marTop w:val="0"/>
                  <w:marBottom w:val="0"/>
                  <w:divBdr>
                    <w:top w:val="none" w:sz="0" w:space="0" w:color="auto"/>
                    <w:left w:val="none" w:sz="0" w:space="0" w:color="auto"/>
                    <w:bottom w:val="none" w:sz="0" w:space="0" w:color="auto"/>
                    <w:right w:val="none" w:sz="0" w:space="0" w:color="auto"/>
                  </w:divBdr>
                  <w:divsChild>
                    <w:div w:id="403992162">
                      <w:marLeft w:val="0"/>
                      <w:marRight w:val="0"/>
                      <w:marTop w:val="0"/>
                      <w:marBottom w:val="0"/>
                      <w:divBdr>
                        <w:top w:val="none" w:sz="0" w:space="0" w:color="auto"/>
                        <w:left w:val="none" w:sz="0" w:space="0" w:color="auto"/>
                        <w:bottom w:val="none" w:sz="0" w:space="0" w:color="auto"/>
                        <w:right w:val="none" w:sz="0" w:space="0" w:color="auto"/>
                      </w:divBdr>
                      <w:divsChild>
                        <w:div w:id="574972759">
                          <w:marLeft w:val="0"/>
                          <w:marRight w:val="0"/>
                          <w:marTop w:val="0"/>
                          <w:marBottom w:val="0"/>
                          <w:divBdr>
                            <w:top w:val="none" w:sz="0" w:space="0" w:color="auto"/>
                            <w:left w:val="none" w:sz="0" w:space="0" w:color="auto"/>
                            <w:bottom w:val="none" w:sz="0" w:space="0" w:color="auto"/>
                            <w:right w:val="none" w:sz="0" w:space="0" w:color="auto"/>
                          </w:divBdr>
                          <w:divsChild>
                            <w:div w:id="764808130">
                              <w:marLeft w:val="0"/>
                              <w:marRight w:val="0"/>
                              <w:marTop w:val="0"/>
                              <w:marBottom w:val="0"/>
                              <w:divBdr>
                                <w:top w:val="none" w:sz="0" w:space="0" w:color="auto"/>
                                <w:left w:val="none" w:sz="0" w:space="0" w:color="auto"/>
                                <w:bottom w:val="none" w:sz="0" w:space="0" w:color="auto"/>
                                <w:right w:val="none" w:sz="0" w:space="0" w:color="auto"/>
                              </w:divBdr>
                              <w:divsChild>
                                <w:div w:id="909929461">
                                  <w:marLeft w:val="0"/>
                                  <w:marRight w:val="0"/>
                                  <w:marTop w:val="0"/>
                                  <w:marBottom w:val="0"/>
                                  <w:divBdr>
                                    <w:top w:val="none" w:sz="0" w:space="0" w:color="auto"/>
                                    <w:left w:val="none" w:sz="0" w:space="0" w:color="auto"/>
                                    <w:bottom w:val="none" w:sz="0" w:space="0" w:color="auto"/>
                                    <w:right w:val="none" w:sz="0" w:space="0" w:color="auto"/>
                                  </w:divBdr>
                                  <w:divsChild>
                                    <w:div w:id="108287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vesco.com/en/newsroom" TargetMode="External"/><Relationship Id="rId3" Type="http://schemas.openxmlformats.org/officeDocument/2006/relationships/settings" Target="settings.xml"/><Relationship Id="rId7" Type="http://schemas.openxmlformats.org/officeDocument/2006/relationships/hyperlink" Target="https://www.micro-techendoscopy.com/news/2024-india-fact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bostonscientific.com/2024-biodegradable-clip" TargetMode="External"/><Relationship Id="rId11" Type="http://schemas.openxmlformats.org/officeDocument/2006/relationships/theme" Target="theme/theme1.xml"/><Relationship Id="rId5" Type="http://schemas.openxmlformats.org/officeDocument/2006/relationships/hyperlink" Target="https://www.olympus-global.com/news/2023/clip-laun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nmed.com/newsroom/middle-east-expansion-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4637</Words>
  <Characters>26431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2025-06-26T10:39:00Z</dcterms:created>
  <dcterms:modified xsi:type="dcterms:W3CDTF">2025-06-26T10:53:00Z</dcterms:modified>
</cp:coreProperties>
</file>