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32B852E" w14:textId="77777777" w:rsidR="006F4605" w:rsidRPr="006F4605" w:rsidRDefault="006F4605" w:rsidP="006F4605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6F4605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>1. Introduction and Strategic Context</w:t>
      </w:r>
    </w:p>
    <w:p w14:paraId="57A10535" w14:textId="5CF41F50" w:rsidR="006F4605" w:rsidRPr="006F4605" w:rsidRDefault="006F4605" w:rsidP="006F4605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The </w:t>
      </w:r>
      <w:r w:rsidR="001D77BC" w:rsidRPr="006F460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 xml:space="preserve">Global Medical </w:t>
      </w:r>
      <w:proofErr w:type="spellStart"/>
      <w:r w:rsidR="001D77BC" w:rsidRPr="006F460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Fiber</w:t>
      </w:r>
      <w:proofErr w:type="spellEnd"/>
      <w:r w:rsidR="001D77BC" w:rsidRPr="006F460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 xml:space="preserve"> Optics Market</w:t>
      </w:r>
      <w:r w:rsidR="001D77BC"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</w:t>
      </w:r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will witness a robust </w:t>
      </w:r>
      <w:r w:rsidRPr="006F460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CAGR of 8.4%,</w:t>
      </w:r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valued at </w:t>
      </w:r>
      <w:r w:rsidRPr="006F460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$</w:t>
      </w:r>
      <w:r w:rsidR="001D77BC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2.89</w:t>
      </w:r>
      <w:r w:rsidRPr="006F460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 xml:space="preserve"> billion in 2024</w:t>
      </w:r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, expected to appreciate and reach </w:t>
      </w:r>
      <w:r w:rsidRPr="006F460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$</w:t>
      </w:r>
      <w:r w:rsidR="001D77BC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4.69</w:t>
      </w:r>
      <w:r w:rsidRPr="006F460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 xml:space="preserve"> billion by 2030</w:t>
      </w:r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, confirms Strategic Market Research.</w:t>
      </w:r>
    </w:p>
    <w:p w14:paraId="5751B7BE" w14:textId="77777777" w:rsidR="006F4605" w:rsidRPr="006F4605" w:rsidRDefault="006F4605" w:rsidP="006F4605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Medical </w:t>
      </w:r>
      <w:proofErr w:type="spellStart"/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fiber</w:t>
      </w:r>
      <w:proofErr w:type="spellEnd"/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optics refer to flexible, biocompatible, and high-precision optical </w:t>
      </w:r>
      <w:proofErr w:type="spellStart"/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fibers</w:t>
      </w:r>
      <w:proofErr w:type="spellEnd"/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used in diagnostic, therapeutic, and surgical applications across modern healthcare systems. These specialized </w:t>
      </w:r>
      <w:proofErr w:type="spellStart"/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fibers</w:t>
      </w:r>
      <w:proofErr w:type="spellEnd"/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enable minimally invasive procedures, accurate imaging, and real-time data transmission, playing a vital role in endoscopy, laser therapy, ophthalmology, and biomedical sensing.</w:t>
      </w:r>
    </w:p>
    <w:p w14:paraId="7502C6AB" w14:textId="77777777" w:rsidR="006F4605" w:rsidRPr="006F4605" w:rsidRDefault="006F4605" w:rsidP="006F4605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The market’s strategic relevance is anchored in three dominant macro forces:</w:t>
      </w:r>
    </w:p>
    <w:p w14:paraId="068C7560" w14:textId="77777777" w:rsidR="006F4605" w:rsidRPr="006F4605" w:rsidRDefault="006F4605" w:rsidP="006F4605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6F460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Technological Advancements</w:t>
      </w:r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: The continuous evolution of </w:t>
      </w:r>
      <w:r w:rsidRPr="006F460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miniaturized optical systems</w:t>
      </w:r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, </w:t>
      </w:r>
      <w:r w:rsidRPr="006F460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multiplexed biosensors</w:t>
      </w:r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, and </w:t>
      </w:r>
      <w:r w:rsidRPr="006F460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AI-assisted imaging</w:t>
      </w:r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 is significantly enhancing procedural accuracy and clinical efficiency. These innovations drive demand for highly specialized </w:t>
      </w:r>
      <w:proofErr w:type="spellStart"/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fiber</w:t>
      </w:r>
      <w:proofErr w:type="spellEnd"/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optics compatible with robotic surgeries and next-generation diagnostic modalities.</w:t>
      </w:r>
    </w:p>
    <w:p w14:paraId="557FA30A" w14:textId="77777777" w:rsidR="006F4605" w:rsidRPr="006F4605" w:rsidRDefault="006F4605" w:rsidP="006F4605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6F460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Chronic Disease Burden and Aging Population</w:t>
      </w:r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: The rising prevalence of </w:t>
      </w:r>
      <w:r w:rsidRPr="006F460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cancer</w:t>
      </w:r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, </w:t>
      </w:r>
      <w:r w:rsidRPr="006F460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cardiovascular</w:t>
      </w:r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, and </w:t>
      </w:r>
      <w:r w:rsidRPr="006F460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gastrointestinal conditions</w:t>
      </w:r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—particularly among elderly demographics—is intensifying the need for minimally invasive diagnostics and treatment. Medical </w:t>
      </w:r>
      <w:proofErr w:type="spellStart"/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fiber</w:t>
      </w:r>
      <w:proofErr w:type="spellEnd"/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optics are essential in these applications, enabling real-time diagnostics through endoscopic and photonic tools.</w:t>
      </w:r>
    </w:p>
    <w:p w14:paraId="1C9E9532" w14:textId="77777777" w:rsidR="006F4605" w:rsidRPr="006F4605" w:rsidRDefault="006F4605" w:rsidP="006F4605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6F460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Regulatory and Healthcare Infrastructure Shift</w:t>
      </w:r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: Regulatory bodies are increasingly supporting faster approvals for </w:t>
      </w:r>
      <w:proofErr w:type="spellStart"/>
      <w:r w:rsidRPr="006F460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fiber</w:t>
      </w:r>
      <w:proofErr w:type="spellEnd"/>
      <w:r w:rsidRPr="006F460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-optic-based medical devices</w:t>
      </w:r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that demonstrate improved patient safety and cost-efficiency. Simultaneously, healthcare systems globally are adopting </w:t>
      </w:r>
      <w:r w:rsidRPr="006F460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value-based care models</w:t>
      </w:r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, where minimally invasive and cost-efficient technologies are prioritized—directly boosting </w:t>
      </w:r>
      <w:proofErr w:type="spellStart"/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fiber</w:t>
      </w:r>
      <w:proofErr w:type="spellEnd"/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optics integration.</w:t>
      </w:r>
    </w:p>
    <w:p w14:paraId="0ACE5B7C" w14:textId="77777777" w:rsidR="006F4605" w:rsidRPr="006F4605" w:rsidRDefault="006F4605" w:rsidP="006F4605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Key stakeholders across the ecosystem include:</w:t>
      </w:r>
    </w:p>
    <w:p w14:paraId="29985FFE" w14:textId="77777777" w:rsidR="006F4605" w:rsidRPr="006F4605" w:rsidRDefault="006F4605" w:rsidP="006F4605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6F460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Original Equipment Manufacturers (OEMs)</w:t>
      </w:r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of endoscopic and diagnostic systems</w:t>
      </w:r>
    </w:p>
    <w:p w14:paraId="55A752BD" w14:textId="77777777" w:rsidR="006F4605" w:rsidRPr="006F4605" w:rsidRDefault="006F4605" w:rsidP="006F4605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6F460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Medical device companies</w:t>
      </w:r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 specializing in </w:t>
      </w:r>
      <w:proofErr w:type="spellStart"/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fiber</w:t>
      </w:r>
      <w:proofErr w:type="spellEnd"/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-optic-enabled tools</w:t>
      </w:r>
    </w:p>
    <w:p w14:paraId="0F1DF0BC" w14:textId="77777777" w:rsidR="006F4605" w:rsidRPr="006F4605" w:rsidRDefault="006F4605" w:rsidP="006F4605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6F460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 xml:space="preserve">Hospitals and ambulatory surgical </w:t>
      </w:r>
      <w:proofErr w:type="spellStart"/>
      <w:r w:rsidRPr="006F460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centers</w:t>
      </w:r>
      <w:proofErr w:type="spellEnd"/>
      <w:r w:rsidRPr="006F460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 xml:space="preserve"> (ASCs)</w:t>
      </w:r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utilizing these tools for real-time imaging and laser therapies</w:t>
      </w:r>
    </w:p>
    <w:p w14:paraId="0AA90822" w14:textId="77777777" w:rsidR="006F4605" w:rsidRPr="006F4605" w:rsidRDefault="006F4605" w:rsidP="006F4605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6F460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Biotech firms and academic institutions</w:t>
      </w:r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investing in photonics and biosensing R&amp;D</w:t>
      </w:r>
    </w:p>
    <w:p w14:paraId="11A9BDCC" w14:textId="77777777" w:rsidR="006F4605" w:rsidRPr="006F4605" w:rsidRDefault="006F4605" w:rsidP="006F4605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6F460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Regulatory agencies and reimbursement bodies</w:t>
      </w:r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shaping access and pricing frameworks</w:t>
      </w:r>
    </w:p>
    <w:p w14:paraId="37E2EC7D" w14:textId="77777777" w:rsidR="006F4605" w:rsidRPr="006F4605" w:rsidRDefault="006F4605" w:rsidP="006F4605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6F460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lastRenderedPageBreak/>
        <w:t>Venture capital and private equity investors</w:t>
      </w:r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 funding </w:t>
      </w:r>
      <w:proofErr w:type="spellStart"/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startups</w:t>
      </w:r>
      <w:proofErr w:type="spellEnd"/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in medical photonics</w:t>
      </w:r>
    </w:p>
    <w:p w14:paraId="179745CA" w14:textId="77777777" w:rsidR="006F4605" w:rsidRPr="006F4605" w:rsidRDefault="006F4605" w:rsidP="006F4605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The strategic focus from 2024 to 2030 is not merely on market expansion, but on the </w:t>
      </w:r>
      <w:r w:rsidRPr="006F460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qualitative transformation</w:t>
      </w:r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 of </w:t>
      </w:r>
      <w:proofErr w:type="spellStart"/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fiber</w:t>
      </w:r>
      <w:proofErr w:type="spellEnd"/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optic technology—towards smarter, thinner, and more integrated systems. As surgical robotics, AI-based diagnostics, and real-time biosensing become mainstream, </w:t>
      </w:r>
      <w:r w:rsidRPr="006F4605">
        <w:rPr>
          <w:rFonts w:ascii="Segoe UI" w:eastAsia="Times New Roman" w:hAnsi="Segoe UI" w:cs="Segoe UI"/>
          <w:i/>
          <w:iCs/>
          <w:color w:val="0D0D0D"/>
          <w:sz w:val="24"/>
          <w:szCs w:val="24"/>
          <w:lang w:eastAsia="en-IN"/>
        </w:rPr>
        <w:t xml:space="preserve">the role of medical </w:t>
      </w:r>
      <w:proofErr w:type="spellStart"/>
      <w:r w:rsidRPr="006F4605">
        <w:rPr>
          <w:rFonts w:ascii="Segoe UI" w:eastAsia="Times New Roman" w:hAnsi="Segoe UI" w:cs="Segoe UI"/>
          <w:i/>
          <w:iCs/>
          <w:color w:val="0D0D0D"/>
          <w:sz w:val="24"/>
          <w:szCs w:val="24"/>
          <w:lang w:eastAsia="en-IN"/>
        </w:rPr>
        <w:t>fiber</w:t>
      </w:r>
      <w:proofErr w:type="spellEnd"/>
      <w:r w:rsidRPr="006F4605">
        <w:rPr>
          <w:rFonts w:ascii="Segoe UI" w:eastAsia="Times New Roman" w:hAnsi="Segoe UI" w:cs="Segoe UI"/>
          <w:i/>
          <w:iCs/>
          <w:color w:val="0D0D0D"/>
          <w:sz w:val="24"/>
          <w:szCs w:val="24"/>
          <w:lang w:eastAsia="en-IN"/>
        </w:rPr>
        <w:t xml:space="preserve"> optics will transition from being a component to becoming an enabler of next-gen healthcare delivery</w:t>
      </w:r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.</w:t>
      </w:r>
    </w:p>
    <w:p w14:paraId="04FBB9CD" w14:textId="77777777" w:rsidR="006F4605" w:rsidRPr="006F4605" w:rsidRDefault="006F4605" w:rsidP="006F4605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6F4605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>2. Market Segmentation and Forecast Scope</w:t>
      </w:r>
    </w:p>
    <w:p w14:paraId="4813B1CF" w14:textId="77777777" w:rsidR="006F4605" w:rsidRPr="006F4605" w:rsidRDefault="006F4605" w:rsidP="006F4605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The medical </w:t>
      </w:r>
      <w:proofErr w:type="spellStart"/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fiber</w:t>
      </w:r>
      <w:proofErr w:type="spellEnd"/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optics market is segmented across four primary dimensions to capture the full spectrum of its applications and user demand: </w:t>
      </w:r>
      <w:r w:rsidRPr="006F460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By Product Type</w:t>
      </w:r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, </w:t>
      </w:r>
      <w:r w:rsidRPr="006F460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By Application</w:t>
      </w:r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, </w:t>
      </w:r>
      <w:r w:rsidRPr="006F460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By End User</w:t>
      </w:r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, and </w:t>
      </w:r>
      <w:r w:rsidRPr="006F460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By Region</w:t>
      </w:r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.</w:t>
      </w:r>
    </w:p>
    <w:p w14:paraId="36991EDA" w14:textId="77777777" w:rsidR="006F4605" w:rsidRPr="006F4605" w:rsidRDefault="006F4605" w:rsidP="006F4605">
      <w:pPr>
        <w:shd w:val="clear" w:color="auto" w:fill="FFFFFF"/>
        <w:spacing w:after="0" w:line="240" w:lineRule="auto"/>
        <w:outlineLvl w:val="3"/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</w:pPr>
      <w:r w:rsidRPr="006F460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By Product Type</w:t>
      </w:r>
    </w:p>
    <w:p w14:paraId="2B416411" w14:textId="77777777" w:rsidR="006F4605" w:rsidRPr="006F4605" w:rsidRDefault="006F4605" w:rsidP="006F4605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This dimension refers to the various </w:t>
      </w:r>
      <w:proofErr w:type="spellStart"/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fiber</w:t>
      </w:r>
      <w:proofErr w:type="spellEnd"/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technologies and configurations integrated into medical systems. Key segments include:</w:t>
      </w:r>
    </w:p>
    <w:p w14:paraId="06A8B5F9" w14:textId="77777777" w:rsidR="006F4605" w:rsidRPr="006F4605" w:rsidRDefault="006F4605" w:rsidP="006F4605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proofErr w:type="spellStart"/>
      <w:r w:rsidRPr="006F460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Fiberoptic</w:t>
      </w:r>
      <w:proofErr w:type="spellEnd"/>
      <w:r w:rsidRPr="006F460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 xml:space="preserve"> Illumination Systems</w:t>
      </w:r>
    </w:p>
    <w:p w14:paraId="1159C41D" w14:textId="77777777" w:rsidR="006F4605" w:rsidRPr="006F4605" w:rsidRDefault="006F4605" w:rsidP="006F4605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6F460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 xml:space="preserve">Laser </w:t>
      </w:r>
      <w:proofErr w:type="spellStart"/>
      <w:r w:rsidRPr="006F460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Fiberoptics</w:t>
      </w:r>
      <w:proofErr w:type="spellEnd"/>
    </w:p>
    <w:p w14:paraId="3BC537EB" w14:textId="77777777" w:rsidR="006F4605" w:rsidRPr="006F4605" w:rsidRDefault="006F4605" w:rsidP="006F4605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proofErr w:type="spellStart"/>
      <w:r w:rsidRPr="006F460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Fiberoptic</w:t>
      </w:r>
      <w:proofErr w:type="spellEnd"/>
      <w:r w:rsidRPr="006F460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 xml:space="preserve"> Sensors</w:t>
      </w:r>
    </w:p>
    <w:p w14:paraId="17FF12BB" w14:textId="77777777" w:rsidR="006F4605" w:rsidRPr="006F4605" w:rsidRDefault="006F4605" w:rsidP="006F4605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6F460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 xml:space="preserve">Endoscopic </w:t>
      </w:r>
      <w:proofErr w:type="spellStart"/>
      <w:r w:rsidRPr="006F460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Fibers</w:t>
      </w:r>
      <w:proofErr w:type="spellEnd"/>
    </w:p>
    <w:p w14:paraId="2F7E5A0A" w14:textId="77777777" w:rsidR="006F4605" w:rsidRPr="006F4605" w:rsidRDefault="006F4605" w:rsidP="006F4605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6F460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 xml:space="preserve">Disposable </w:t>
      </w:r>
      <w:proofErr w:type="spellStart"/>
      <w:r w:rsidRPr="006F460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Fiberoptic</w:t>
      </w:r>
      <w:proofErr w:type="spellEnd"/>
      <w:r w:rsidRPr="006F460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 xml:space="preserve"> Components</w:t>
      </w:r>
    </w:p>
    <w:p w14:paraId="1D50FDC3" w14:textId="77777777" w:rsidR="006F4605" w:rsidRPr="006F4605" w:rsidRDefault="006F4605" w:rsidP="006F4605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proofErr w:type="spellStart"/>
      <w:r w:rsidRPr="006F4605">
        <w:rPr>
          <w:rFonts w:ascii="Segoe UI" w:eastAsia="Times New Roman" w:hAnsi="Segoe UI" w:cs="Segoe UI"/>
          <w:i/>
          <w:iCs/>
          <w:color w:val="0D0D0D"/>
          <w:sz w:val="24"/>
          <w:szCs w:val="24"/>
          <w:lang w:eastAsia="en-IN"/>
        </w:rPr>
        <w:t>Fiberoptic</w:t>
      </w:r>
      <w:proofErr w:type="spellEnd"/>
      <w:r w:rsidRPr="006F4605">
        <w:rPr>
          <w:rFonts w:ascii="Segoe UI" w:eastAsia="Times New Roman" w:hAnsi="Segoe UI" w:cs="Segoe UI"/>
          <w:i/>
          <w:iCs/>
          <w:color w:val="0D0D0D"/>
          <w:sz w:val="24"/>
          <w:szCs w:val="24"/>
          <w:lang w:eastAsia="en-IN"/>
        </w:rPr>
        <w:t xml:space="preserve"> illumination systems accounted for approximately </w:t>
      </w:r>
      <w:r w:rsidRPr="006F4605">
        <w:rPr>
          <w:rFonts w:ascii="Segoe UI" w:eastAsia="Times New Roman" w:hAnsi="Segoe UI" w:cs="Segoe UI"/>
          <w:b/>
          <w:bCs/>
          <w:i/>
          <w:iCs/>
          <w:color w:val="0D0D0D"/>
          <w:sz w:val="24"/>
          <w:szCs w:val="24"/>
          <w:lang w:eastAsia="en-IN"/>
        </w:rPr>
        <w:t>33.2% of the market in 2024</w:t>
      </w:r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, driven by their core use in endoscopic imaging, surgical lighting, and microscopic visualization. However, the fastest-growing product category is </w:t>
      </w:r>
      <w:proofErr w:type="spellStart"/>
      <w:r w:rsidRPr="006F460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fiberoptic</w:t>
      </w:r>
      <w:proofErr w:type="spellEnd"/>
      <w:r w:rsidRPr="006F460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 xml:space="preserve"> sensors</w:t>
      </w:r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, gaining prominence for their role in </w:t>
      </w:r>
      <w:r w:rsidRPr="006F460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real-time physiological monitoring</w:t>
      </w:r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, including pressure, temperature, and oxygen saturation during surgeries.</w:t>
      </w:r>
    </w:p>
    <w:p w14:paraId="4723EA4C" w14:textId="77777777" w:rsidR="006F4605" w:rsidRPr="006F4605" w:rsidRDefault="006F4605" w:rsidP="006F4605">
      <w:pPr>
        <w:shd w:val="clear" w:color="auto" w:fill="FFFFFF"/>
        <w:spacing w:after="0" w:line="240" w:lineRule="auto"/>
        <w:outlineLvl w:val="3"/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</w:pPr>
      <w:r w:rsidRPr="006F460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By Application</w:t>
      </w:r>
    </w:p>
    <w:p w14:paraId="47E031E3" w14:textId="77777777" w:rsidR="006F4605" w:rsidRPr="006F4605" w:rsidRDefault="006F4605" w:rsidP="006F4605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Medical </w:t>
      </w:r>
      <w:proofErr w:type="spellStart"/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fiber</w:t>
      </w:r>
      <w:proofErr w:type="spellEnd"/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optics serve critical roles across various clinical and diagnostic domains, such as:</w:t>
      </w:r>
    </w:p>
    <w:p w14:paraId="7EE6A7DB" w14:textId="77777777" w:rsidR="006F4605" w:rsidRPr="006F4605" w:rsidRDefault="006F4605" w:rsidP="006F4605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6F460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Endoscopy and Minimally Invasive Surgery</w:t>
      </w:r>
    </w:p>
    <w:p w14:paraId="71C266F4" w14:textId="77777777" w:rsidR="006F4605" w:rsidRPr="006F4605" w:rsidRDefault="006F4605" w:rsidP="006F4605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6F460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Diagnostic Imaging</w:t>
      </w:r>
    </w:p>
    <w:p w14:paraId="49F49C25" w14:textId="77777777" w:rsidR="006F4605" w:rsidRPr="006F4605" w:rsidRDefault="006F4605" w:rsidP="006F4605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6F460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Laser-Based Therapies</w:t>
      </w:r>
    </w:p>
    <w:p w14:paraId="48171ADF" w14:textId="77777777" w:rsidR="006F4605" w:rsidRPr="006F4605" w:rsidRDefault="006F4605" w:rsidP="006F4605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6F460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Biomedical Sensing and Monitoring</w:t>
      </w:r>
    </w:p>
    <w:p w14:paraId="396EB846" w14:textId="77777777" w:rsidR="006F4605" w:rsidRPr="006F4605" w:rsidRDefault="006F4605" w:rsidP="006F4605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6F460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Ophthalmic Procedures</w:t>
      </w:r>
    </w:p>
    <w:p w14:paraId="67A03868" w14:textId="77777777" w:rsidR="006F4605" w:rsidRPr="006F4605" w:rsidRDefault="006F4605" w:rsidP="006F4605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lastRenderedPageBreak/>
        <w:t>Among these, </w:t>
      </w:r>
      <w:r w:rsidRPr="006F460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endoscopy and minimally invasive surgery</w:t>
      </w:r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 dominate current revenue share due to widespread adoption across gastroenterology, </w:t>
      </w:r>
      <w:proofErr w:type="spellStart"/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gynecology</w:t>
      </w:r>
      <w:proofErr w:type="spellEnd"/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, and urology. Meanwhile, </w:t>
      </w:r>
      <w:r w:rsidRPr="006F4605">
        <w:rPr>
          <w:rFonts w:ascii="Segoe UI" w:eastAsia="Times New Roman" w:hAnsi="Segoe UI" w:cs="Segoe UI"/>
          <w:i/>
          <w:iCs/>
          <w:color w:val="0D0D0D"/>
          <w:sz w:val="24"/>
          <w:szCs w:val="24"/>
          <w:lang w:eastAsia="en-IN"/>
        </w:rPr>
        <w:t>biomedical sensing is expected to grow at the highest CAGR</w:t>
      </w:r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, driven by the increasing demand for </w:t>
      </w:r>
      <w:r w:rsidRPr="006F460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in-situ physiological monitoring</w:t>
      </w:r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and </w:t>
      </w:r>
      <w:r w:rsidRPr="006F460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continuous diagnostic feedback systems</w:t>
      </w:r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.</w:t>
      </w:r>
    </w:p>
    <w:p w14:paraId="08A0EBF7" w14:textId="77777777" w:rsidR="006F4605" w:rsidRPr="006F4605" w:rsidRDefault="006F4605" w:rsidP="006F4605">
      <w:pPr>
        <w:shd w:val="clear" w:color="auto" w:fill="FFFFFF"/>
        <w:spacing w:after="0" w:line="240" w:lineRule="auto"/>
        <w:outlineLvl w:val="3"/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</w:pPr>
      <w:r w:rsidRPr="006F460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By End User</w:t>
      </w:r>
    </w:p>
    <w:p w14:paraId="208911B6" w14:textId="77777777" w:rsidR="006F4605" w:rsidRPr="006F4605" w:rsidRDefault="006F4605" w:rsidP="006F4605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End users reflect the institutional consumers and clinical environments that integrate </w:t>
      </w:r>
      <w:proofErr w:type="spellStart"/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fiber</w:t>
      </w:r>
      <w:proofErr w:type="spellEnd"/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optics into workflows:</w:t>
      </w:r>
    </w:p>
    <w:p w14:paraId="457948AF" w14:textId="77777777" w:rsidR="006F4605" w:rsidRPr="006F4605" w:rsidRDefault="006F4605" w:rsidP="006F4605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6F460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Hospitals and Clinics</w:t>
      </w:r>
    </w:p>
    <w:p w14:paraId="58E64C0C" w14:textId="77777777" w:rsidR="006F4605" w:rsidRPr="006F4605" w:rsidRDefault="006F4605" w:rsidP="006F4605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6F460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 xml:space="preserve">Ambulatory Surgical </w:t>
      </w:r>
      <w:proofErr w:type="spellStart"/>
      <w:r w:rsidRPr="006F460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Centers</w:t>
      </w:r>
      <w:proofErr w:type="spellEnd"/>
      <w:r w:rsidRPr="006F460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 xml:space="preserve"> (ASCs)</w:t>
      </w:r>
    </w:p>
    <w:p w14:paraId="16004679" w14:textId="77777777" w:rsidR="006F4605" w:rsidRPr="006F4605" w:rsidRDefault="006F4605" w:rsidP="006F4605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6F460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Diagnostic Laboratories</w:t>
      </w:r>
    </w:p>
    <w:p w14:paraId="239C48D4" w14:textId="77777777" w:rsidR="006F4605" w:rsidRPr="006F4605" w:rsidRDefault="006F4605" w:rsidP="006F4605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6F460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Academic and Research Institutes</w:t>
      </w:r>
    </w:p>
    <w:p w14:paraId="3DA2C1AF" w14:textId="77777777" w:rsidR="006F4605" w:rsidRPr="006F4605" w:rsidRDefault="006F4605" w:rsidP="006F4605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6F460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Hospitals and clinics represent over 52% of the demand</w:t>
      </w:r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in 2024, owing to high procedural volumes, integrated surgical infrastructure, and adoption of endoscopic imaging. However, </w:t>
      </w:r>
      <w:r w:rsidRPr="006F460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ASCs are forecasted to be the fastest-growing segment</w:t>
      </w:r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due to their rising prominence in outpatient procedures, cost efficiency, and faster patient turnover.</w:t>
      </w:r>
    </w:p>
    <w:p w14:paraId="27ED3A28" w14:textId="77777777" w:rsidR="006F4605" w:rsidRPr="006F4605" w:rsidRDefault="006F4605" w:rsidP="006F4605">
      <w:pPr>
        <w:shd w:val="clear" w:color="auto" w:fill="FFFFFF"/>
        <w:spacing w:after="0" w:line="240" w:lineRule="auto"/>
        <w:outlineLvl w:val="3"/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</w:pPr>
      <w:r w:rsidRPr="006F460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By Region</w:t>
      </w:r>
    </w:p>
    <w:p w14:paraId="52DCD35E" w14:textId="77777777" w:rsidR="006F4605" w:rsidRPr="006F4605" w:rsidRDefault="006F4605" w:rsidP="006F4605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The geographical analysis covers:</w:t>
      </w:r>
    </w:p>
    <w:p w14:paraId="7CA597E2" w14:textId="77777777" w:rsidR="006F4605" w:rsidRPr="006F4605" w:rsidRDefault="006F4605" w:rsidP="006F4605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6F460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North America</w:t>
      </w:r>
    </w:p>
    <w:p w14:paraId="77C0B807" w14:textId="77777777" w:rsidR="006F4605" w:rsidRPr="006F4605" w:rsidRDefault="006F4605" w:rsidP="006F4605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6F460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Europe</w:t>
      </w:r>
    </w:p>
    <w:p w14:paraId="3760D95B" w14:textId="77777777" w:rsidR="006F4605" w:rsidRPr="006F4605" w:rsidRDefault="006F4605" w:rsidP="006F4605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6F460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Asia Pacific</w:t>
      </w:r>
    </w:p>
    <w:p w14:paraId="197F58CB" w14:textId="77777777" w:rsidR="006F4605" w:rsidRPr="006F4605" w:rsidRDefault="006F4605" w:rsidP="006F4605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6F460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LAMEA (Latin America, Middle East, and Africa)</w:t>
      </w:r>
    </w:p>
    <w:p w14:paraId="457E2A54" w14:textId="77777777" w:rsidR="006F4605" w:rsidRPr="006F4605" w:rsidRDefault="006F4605" w:rsidP="006F4605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Each regional market reflects distinct growth drivers and infrastructure dynamics, which will be explored in depth in Section 5.</w:t>
      </w:r>
    </w:p>
    <w:p w14:paraId="142AB667" w14:textId="77777777" w:rsidR="006F4605" w:rsidRPr="006F4605" w:rsidRDefault="007D60E0" w:rsidP="006F4605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F002E44">
          <v:rect id="_x0000_i1025" style="width:0;height:0" o:hralign="center" o:hrstd="t" o:hrnoshade="t" o:hr="t" fillcolor="#0d0d0d" stroked="f"/>
        </w:pict>
      </w:r>
    </w:p>
    <w:p w14:paraId="45A457BF" w14:textId="77777777" w:rsidR="006F4605" w:rsidRPr="006F4605" w:rsidRDefault="006F4605" w:rsidP="006F4605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This segmentation framework allows for accurate revenue estimation and forecast </w:t>
      </w:r>
      <w:proofErr w:type="spellStart"/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modeling</w:t>
      </w:r>
      <w:proofErr w:type="spellEnd"/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through 2030, with </w:t>
      </w:r>
      <w:r w:rsidRPr="006F4605">
        <w:rPr>
          <w:rFonts w:ascii="Segoe UI" w:eastAsia="Times New Roman" w:hAnsi="Segoe UI" w:cs="Segoe UI"/>
          <w:i/>
          <w:iCs/>
          <w:color w:val="0D0D0D"/>
          <w:sz w:val="24"/>
          <w:szCs w:val="24"/>
          <w:lang w:eastAsia="en-IN"/>
        </w:rPr>
        <w:t xml:space="preserve">strategic opportunities expected to arise particularly in hybrid </w:t>
      </w:r>
      <w:proofErr w:type="spellStart"/>
      <w:r w:rsidRPr="006F4605">
        <w:rPr>
          <w:rFonts w:ascii="Segoe UI" w:eastAsia="Times New Roman" w:hAnsi="Segoe UI" w:cs="Segoe UI"/>
          <w:i/>
          <w:iCs/>
          <w:color w:val="0D0D0D"/>
          <w:sz w:val="24"/>
          <w:szCs w:val="24"/>
          <w:lang w:eastAsia="en-IN"/>
        </w:rPr>
        <w:t>fiber</w:t>
      </w:r>
      <w:proofErr w:type="spellEnd"/>
      <w:r w:rsidRPr="006F4605">
        <w:rPr>
          <w:rFonts w:ascii="Segoe UI" w:eastAsia="Times New Roman" w:hAnsi="Segoe UI" w:cs="Segoe UI"/>
          <w:i/>
          <w:iCs/>
          <w:color w:val="0D0D0D"/>
          <w:sz w:val="24"/>
          <w:szCs w:val="24"/>
          <w:lang w:eastAsia="en-IN"/>
        </w:rPr>
        <w:t xml:space="preserve"> sensors, integrated imaging systems, and AI-augmented diagnostics</w:t>
      </w:r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.</w:t>
      </w:r>
    </w:p>
    <w:p w14:paraId="2AB1E3CA" w14:textId="77777777" w:rsidR="006F4605" w:rsidRPr="006F4605" w:rsidRDefault="006F4605" w:rsidP="006F4605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6F4605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>3. Market Trends and Innovation Landscape</w:t>
      </w:r>
    </w:p>
    <w:p w14:paraId="057C79AE" w14:textId="77777777" w:rsidR="006F4605" w:rsidRPr="006F4605" w:rsidRDefault="006F4605" w:rsidP="006F4605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lastRenderedPageBreak/>
        <w:t xml:space="preserve">The medical </w:t>
      </w:r>
      <w:proofErr w:type="spellStart"/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fiber</w:t>
      </w:r>
      <w:proofErr w:type="spellEnd"/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optics market is experiencing a surge in innovation, </w:t>
      </w:r>
      <w:proofErr w:type="spellStart"/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catalyzed</w:t>
      </w:r>
      <w:proofErr w:type="spellEnd"/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by advances in </w:t>
      </w:r>
      <w:proofErr w:type="spellStart"/>
      <w:r w:rsidRPr="006F460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biophotonics</w:t>
      </w:r>
      <w:proofErr w:type="spellEnd"/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, </w:t>
      </w:r>
      <w:r w:rsidRPr="006F460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AI-enabled imaging</w:t>
      </w:r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, and </w:t>
      </w:r>
      <w:r w:rsidRPr="006F460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 xml:space="preserve">flexible </w:t>
      </w:r>
      <w:proofErr w:type="spellStart"/>
      <w:r w:rsidRPr="006F460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fiber</w:t>
      </w:r>
      <w:proofErr w:type="spellEnd"/>
      <w:r w:rsidRPr="006F460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 xml:space="preserve"> integration</w:t>
      </w:r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. These developments are redefining the design, functionality, and application of </w:t>
      </w:r>
      <w:proofErr w:type="spellStart"/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fiber</w:t>
      </w:r>
      <w:proofErr w:type="spellEnd"/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optics in clinical settings.</w:t>
      </w:r>
    </w:p>
    <w:p w14:paraId="1354ABA8" w14:textId="77777777" w:rsidR="006F4605" w:rsidRPr="006F4605" w:rsidRDefault="006F4605" w:rsidP="006F4605">
      <w:pPr>
        <w:shd w:val="clear" w:color="auto" w:fill="FFFFFF"/>
        <w:spacing w:after="0" w:line="240" w:lineRule="auto"/>
        <w:outlineLvl w:val="3"/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</w:pPr>
      <w:r w:rsidRPr="006F460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1. Convergence of Photonics and AI for Smart Diagnostics</w:t>
      </w:r>
    </w:p>
    <w:p w14:paraId="3249FC49" w14:textId="77777777" w:rsidR="006F4605" w:rsidRPr="006F4605" w:rsidRDefault="006F4605" w:rsidP="006F4605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A transformative trend is the integration of </w:t>
      </w:r>
      <w:proofErr w:type="spellStart"/>
      <w:r w:rsidRPr="006F460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fiber</w:t>
      </w:r>
      <w:proofErr w:type="spellEnd"/>
      <w:r w:rsidRPr="006F460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 xml:space="preserve"> optics with AI algorithms</w:t>
      </w:r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 to deliver real-time imaging analytics. Optical </w:t>
      </w:r>
      <w:proofErr w:type="spellStart"/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fibers</w:t>
      </w:r>
      <w:proofErr w:type="spellEnd"/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embedded in endoscopes and catheters are now linked to AI platforms that can detect abnormalities such as lesions or polyps with higher sensitivity than traditional visual inspection.</w:t>
      </w:r>
    </w:p>
    <w:p w14:paraId="5B605575" w14:textId="77777777" w:rsidR="006F4605" w:rsidRPr="006F4605" w:rsidRDefault="006F4605" w:rsidP="006F4605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6F4605">
        <w:rPr>
          <w:rFonts w:ascii="Segoe UI" w:eastAsia="Times New Roman" w:hAnsi="Segoe UI" w:cs="Segoe UI"/>
          <w:i/>
          <w:iCs/>
          <w:color w:val="0D0D0D"/>
          <w:sz w:val="24"/>
          <w:szCs w:val="24"/>
          <w:lang w:eastAsia="en-IN"/>
        </w:rPr>
        <w:t>For instance, recent innovations in optical coherence tomography (OCT) systems have enabled real-time, AI-powered interpretation of vascular or epithelial layers, enhancing early disease detection</w:t>
      </w:r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. This fusion of photonics and data science represents a significant leap in preventive diagnostics.</w:t>
      </w:r>
    </w:p>
    <w:p w14:paraId="19BB5AA6" w14:textId="77777777" w:rsidR="006F4605" w:rsidRPr="006F4605" w:rsidRDefault="006F4605" w:rsidP="006F4605">
      <w:pPr>
        <w:shd w:val="clear" w:color="auto" w:fill="FFFFFF"/>
        <w:spacing w:after="0" w:line="240" w:lineRule="auto"/>
        <w:outlineLvl w:val="3"/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</w:pPr>
      <w:r w:rsidRPr="006F460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 xml:space="preserve">2. Growth of Miniaturized </w:t>
      </w:r>
      <w:proofErr w:type="spellStart"/>
      <w:r w:rsidRPr="006F460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Fiber</w:t>
      </w:r>
      <w:proofErr w:type="spellEnd"/>
      <w:r w:rsidRPr="006F460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 xml:space="preserve"> Sensors</w:t>
      </w:r>
    </w:p>
    <w:p w14:paraId="4391506C" w14:textId="77777777" w:rsidR="006F4605" w:rsidRPr="006F4605" w:rsidRDefault="006F4605" w:rsidP="006F4605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The miniaturization of </w:t>
      </w:r>
      <w:proofErr w:type="spellStart"/>
      <w:r w:rsidRPr="006F460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fiberoptic</w:t>
      </w:r>
      <w:proofErr w:type="spellEnd"/>
      <w:r w:rsidRPr="006F460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 xml:space="preserve"> biosensors</w:t>
      </w:r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is opening up new applications in </w:t>
      </w:r>
      <w:r w:rsidRPr="006F460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implantable diagnostics</w:t>
      </w:r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, </w:t>
      </w:r>
      <w:r w:rsidRPr="006F460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microfluidic systems</w:t>
      </w:r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, and </w:t>
      </w:r>
      <w:r w:rsidRPr="006F460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in-vivo monitoring</w:t>
      </w:r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. These sensors can now measure complex biological signals—including intracranial pressure, glucose levels, and pH—through hair-thin </w:t>
      </w:r>
      <w:proofErr w:type="spellStart"/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fiber</w:t>
      </w:r>
      <w:proofErr w:type="spellEnd"/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probes.</w:t>
      </w:r>
    </w:p>
    <w:p w14:paraId="38C708F7" w14:textId="77777777" w:rsidR="006F4605" w:rsidRPr="006F4605" w:rsidRDefault="006F4605" w:rsidP="006F4605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Material innovations such as </w:t>
      </w:r>
      <w:r w:rsidRPr="006F460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 xml:space="preserve">polymer-coated silica </w:t>
      </w:r>
      <w:proofErr w:type="spellStart"/>
      <w:r w:rsidRPr="006F460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fibers</w:t>
      </w:r>
      <w:proofErr w:type="spellEnd"/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, </w:t>
      </w:r>
      <w:r w:rsidRPr="006F460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rare-earth doped glass</w:t>
      </w:r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, and </w:t>
      </w:r>
      <w:r w:rsidRPr="006F460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nanostructured tips</w:t>
      </w:r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have dramatically improved signal fidelity and durability under biological conditions.</w:t>
      </w:r>
    </w:p>
    <w:p w14:paraId="46AFBB61" w14:textId="77777777" w:rsidR="006F4605" w:rsidRPr="006F4605" w:rsidRDefault="006F4605" w:rsidP="006F4605">
      <w:pPr>
        <w:shd w:val="clear" w:color="auto" w:fill="FFFFFF"/>
        <w:spacing w:after="0" w:line="240" w:lineRule="auto"/>
        <w:outlineLvl w:val="3"/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</w:pPr>
      <w:r w:rsidRPr="006F460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 xml:space="preserve">3. Multiplexed Laser </w:t>
      </w:r>
      <w:proofErr w:type="spellStart"/>
      <w:r w:rsidRPr="006F460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Fiber</w:t>
      </w:r>
      <w:proofErr w:type="spellEnd"/>
      <w:r w:rsidRPr="006F460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 xml:space="preserve"> Systems</w:t>
      </w:r>
    </w:p>
    <w:p w14:paraId="5EB4554C" w14:textId="77777777" w:rsidR="006F4605" w:rsidRPr="006F4605" w:rsidRDefault="006F4605" w:rsidP="006F4605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There is growing adoption of </w:t>
      </w:r>
      <w:r w:rsidRPr="006F460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 xml:space="preserve">multiplexed laser </w:t>
      </w:r>
      <w:proofErr w:type="spellStart"/>
      <w:r w:rsidRPr="006F460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fibers</w:t>
      </w:r>
      <w:proofErr w:type="spellEnd"/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that can deliver multiple wavelengths through a single conduit, enabling complex surgical interventions such as </w:t>
      </w:r>
      <w:proofErr w:type="spellStart"/>
      <w:r w:rsidRPr="006F460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tumor</w:t>
      </w:r>
      <w:proofErr w:type="spellEnd"/>
      <w:r w:rsidRPr="006F460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 xml:space="preserve"> ablation</w:t>
      </w:r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, </w:t>
      </w:r>
      <w:r w:rsidRPr="006F460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skin resurfacing</w:t>
      </w:r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, and </w:t>
      </w:r>
      <w:r w:rsidRPr="006F460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photodynamic therapy</w:t>
      </w:r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.</w:t>
      </w:r>
    </w:p>
    <w:p w14:paraId="47393560" w14:textId="77777777" w:rsidR="006F4605" w:rsidRPr="006F4605" w:rsidRDefault="006F4605" w:rsidP="006F4605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Laser-enabled </w:t>
      </w:r>
      <w:proofErr w:type="spellStart"/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fibers</w:t>
      </w:r>
      <w:proofErr w:type="spellEnd"/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are also being used in </w:t>
      </w:r>
      <w:r w:rsidRPr="006F460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robot-assisted surgeries</w:t>
      </w:r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, where precise energy control and </w:t>
      </w:r>
      <w:proofErr w:type="spellStart"/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fiber</w:t>
      </w:r>
      <w:proofErr w:type="spellEnd"/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flexibility are paramount. </w:t>
      </w:r>
      <w:r w:rsidRPr="006F4605">
        <w:rPr>
          <w:rFonts w:ascii="Segoe UI" w:eastAsia="Times New Roman" w:hAnsi="Segoe UI" w:cs="Segoe UI"/>
          <w:i/>
          <w:iCs/>
          <w:color w:val="0D0D0D"/>
          <w:sz w:val="24"/>
          <w:szCs w:val="24"/>
          <w:lang w:eastAsia="en-IN"/>
        </w:rPr>
        <w:t>This trend is accelerating in neurosurgery and oncology, where targeted interventions require microscopic precision</w:t>
      </w:r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.</w:t>
      </w:r>
    </w:p>
    <w:p w14:paraId="78C18BDF" w14:textId="77777777" w:rsidR="006F4605" w:rsidRPr="006F4605" w:rsidRDefault="006F4605" w:rsidP="006F4605">
      <w:pPr>
        <w:shd w:val="clear" w:color="auto" w:fill="FFFFFF"/>
        <w:spacing w:after="0" w:line="240" w:lineRule="auto"/>
        <w:outlineLvl w:val="3"/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</w:pPr>
      <w:r w:rsidRPr="006F460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4. Customization and Hybrid Configurations</w:t>
      </w:r>
    </w:p>
    <w:p w14:paraId="341FEEB6" w14:textId="77777777" w:rsidR="006F4605" w:rsidRPr="006F4605" w:rsidRDefault="006F4605" w:rsidP="006F4605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Device OEMs are increasingly seeking </w:t>
      </w:r>
      <w:r w:rsidRPr="006F460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 xml:space="preserve">customized </w:t>
      </w:r>
      <w:proofErr w:type="spellStart"/>
      <w:r w:rsidRPr="006F460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fiber</w:t>
      </w:r>
      <w:proofErr w:type="spellEnd"/>
      <w:r w:rsidRPr="006F460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 xml:space="preserve"> assemblies</w:t>
      </w:r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, combining imaging, illumination, and sensing into single hybrid cables. These solutions are being co-developed with clinicians to reduce tool redundancy, minimize procedural steps, and improve surgical throughput.</w:t>
      </w:r>
    </w:p>
    <w:p w14:paraId="481589F8" w14:textId="77777777" w:rsidR="006F4605" w:rsidRPr="006F4605" w:rsidRDefault="006F4605" w:rsidP="006F4605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proofErr w:type="spellStart"/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lastRenderedPageBreak/>
        <w:t>Fiber</w:t>
      </w:r>
      <w:proofErr w:type="spellEnd"/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manufacturers are collaborating directly with medical device developers to produce </w:t>
      </w:r>
      <w:r w:rsidRPr="006F460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 xml:space="preserve">disposable, pre-sterilized </w:t>
      </w:r>
      <w:proofErr w:type="spellStart"/>
      <w:r w:rsidRPr="006F460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fiber</w:t>
      </w:r>
      <w:proofErr w:type="spellEnd"/>
      <w:r w:rsidRPr="006F460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 xml:space="preserve"> kits</w:t>
      </w:r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tailored to specific specialties, such as ENT or cardiology.</w:t>
      </w:r>
    </w:p>
    <w:p w14:paraId="7D5ABE5D" w14:textId="77777777" w:rsidR="006F4605" w:rsidRPr="006F4605" w:rsidRDefault="006F4605" w:rsidP="006F4605">
      <w:pPr>
        <w:shd w:val="clear" w:color="auto" w:fill="FFFFFF"/>
        <w:spacing w:after="0" w:line="240" w:lineRule="auto"/>
        <w:outlineLvl w:val="3"/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</w:pPr>
      <w:r w:rsidRPr="006F460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5. Industry Collaborations and Strategic R&amp;D Investments</w:t>
      </w:r>
    </w:p>
    <w:p w14:paraId="1D45FCBC" w14:textId="77777777" w:rsidR="006F4605" w:rsidRPr="006F4605" w:rsidRDefault="006F4605" w:rsidP="006F4605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The innovation ecosystem is further energized by collaborations between </w:t>
      </w:r>
      <w:r w:rsidRPr="006F460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 xml:space="preserve">photonics </w:t>
      </w:r>
      <w:proofErr w:type="spellStart"/>
      <w:r w:rsidRPr="006F460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startups</w:t>
      </w:r>
      <w:proofErr w:type="spellEnd"/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, </w:t>
      </w:r>
      <w:r w:rsidRPr="006F460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academic labs</w:t>
      </w:r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, and </w:t>
      </w:r>
      <w:r w:rsidRPr="006F460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large medical OEMs</w:t>
      </w:r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. For example:</w:t>
      </w:r>
    </w:p>
    <w:p w14:paraId="20FD7105" w14:textId="77777777" w:rsidR="006F4605" w:rsidRPr="006F4605" w:rsidRDefault="006F4605" w:rsidP="006F4605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Academic partnerships are funding </w:t>
      </w:r>
      <w:r w:rsidRPr="006F460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biosensing prototypes</w:t>
      </w:r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for early-stage cancer detection.</w:t>
      </w:r>
    </w:p>
    <w:p w14:paraId="35E5938D" w14:textId="77777777" w:rsidR="006F4605" w:rsidRPr="006F4605" w:rsidRDefault="006F4605" w:rsidP="006F4605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Medical robotics firms are co-developing </w:t>
      </w:r>
      <w:proofErr w:type="spellStart"/>
      <w:r w:rsidRPr="006F460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fiberoptic</w:t>
      </w:r>
      <w:proofErr w:type="spellEnd"/>
      <w:r w:rsidRPr="006F460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 xml:space="preserve"> feedback systems</w:t>
      </w:r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for tactile sensing and navigation.</w:t>
      </w:r>
    </w:p>
    <w:p w14:paraId="435A4DAE" w14:textId="77777777" w:rsidR="006F4605" w:rsidRPr="006F4605" w:rsidRDefault="006F4605" w:rsidP="006F4605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Venture capital investment in </w:t>
      </w:r>
      <w:r w:rsidRPr="006F460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 xml:space="preserve">wearable and implantable </w:t>
      </w:r>
      <w:proofErr w:type="spellStart"/>
      <w:r w:rsidRPr="006F460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fiber</w:t>
      </w:r>
      <w:proofErr w:type="spellEnd"/>
      <w:r w:rsidRPr="006F460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-based diagnostics</w:t>
      </w:r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has doubled in the past three years.</w:t>
      </w:r>
    </w:p>
    <w:p w14:paraId="7A62F4A8" w14:textId="77777777" w:rsidR="006F4605" w:rsidRPr="006F4605" w:rsidRDefault="006F4605" w:rsidP="006F4605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6F4605">
        <w:rPr>
          <w:rFonts w:ascii="Segoe UI" w:eastAsia="Times New Roman" w:hAnsi="Segoe UI" w:cs="Segoe UI"/>
          <w:i/>
          <w:iCs/>
          <w:color w:val="0D0D0D"/>
          <w:sz w:val="24"/>
          <w:szCs w:val="24"/>
          <w:lang w:eastAsia="en-IN"/>
        </w:rPr>
        <w:t xml:space="preserve">These trends collectively signal a transition from passive </w:t>
      </w:r>
      <w:proofErr w:type="spellStart"/>
      <w:r w:rsidRPr="006F4605">
        <w:rPr>
          <w:rFonts w:ascii="Segoe UI" w:eastAsia="Times New Roman" w:hAnsi="Segoe UI" w:cs="Segoe UI"/>
          <w:i/>
          <w:iCs/>
          <w:color w:val="0D0D0D"/>
          <w:sz w:val="24"/>
          <w:szCs w:val="24"/>
          <w:lang w:eastAsia="en-IN"/>
        </w:rPr>
        <w:t>fiber</w:t>
      </w:r>
      <w:proofErr w:type="spellEnd"/>
      <w:r w:rsidRPr="006F4605">
        <w:rPr>
          <w:rFonts w:ascii="Segoe UI" w:eastAsia="Times New Roman" w:hAnsi="Segoe UI" w:cs="Segoe UI"/>
          <w:i/>
          <w:iCs/>
          <w:color w:val="0D0D0D"/>
          <w:sz w:val="24"/>
          <w:szCs w:val="24"/>
          <w:lang w:eastAsia="en-IN"/>
        </w:rPr>
        <w:t xml:space="preserve"> use to active, intelligent </w:t>
      </w:r>
      <w:proofErr w:type="spellStart"/>
      <w:r w:rsidRPr="006F4605">
        <w:rPr>
          <w:rFonts w:ascii="Segoe UI" w:eastAsia="Times New Roman" w:hAnsi="Segoe UI" w:cs="Segoe UI"/>
          <w:i/>
          <w:iCs/>
          <w:color w:val="0D0D0D"/>
          <w:sz w:val="24"/>
          <w:szCs w:val="24"/>
          <w:lang w:eastAsia="en-IN"/>
        </w:rPr>
        <w:t>fiber</w:t>
      </w:r>
      <w:proofErr w:type="spellEnd"/>
      <w:r w:rsidRPr="006F4605">
        <w:rPr>
          <w:rFonts w:ascii="Segoe UI" w:eastAsia="Times New Roman" w:hAnsi="Segoe UI" w:cs="Segoe UI"/>
          <w:i/>
          <w:iCs/>
          <w:color w:val="0D0D0D"/>
          <w:sz w:val="24"/>
          <w:szCs w:val="24"/>
          <w:lang w:eastAsia="en-IN"/>
        </w:rPr>
        <w:t xml:space="preserve"> systems that contribute directly to diagnostic precision and therapeutic outcomes.</w:t>
      </w:r>
    </w:p>
    <w:p w14:paraId="0D99AF7A" w14:textId="77777777" w:rsidR="006F4605" w:rsidRPr="006F4605" w:rsidRDefault="006F4605" w:rsidP="006F4605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6F4605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>4. Competitive Intelligence and Benchmarking</w:t>
      </w:r>
    </w:p>
    <w:p w14:paraId="5BED9FE1" w14:textId="77777777" w:rsidR="006F4605" w:rsidRPr="006F4605" w:rsidRDefault="006F4605" w:rsidP="006F4605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The medical </w:t>
      </w:r>
      <w:proofErr w:type="spellStart"/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fiber</w:t>
      </w:r>
      <w:proofErr w:type="spellEnd"/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optics market is moderately consolidated, with a mix of global optical technology giants, specialized medical device manufacturers, and innovative </w:t>
      </w:r>
      <w:proofErr w:type="spellStart"/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startups</w:t>
      </w:r>
      <w:proofErr w:type="spellEnd"/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competing across application-specific niches. Market leadership is shaped by </w:t>
      </w:r>
      <w:r w:rsidRPr="006F460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technological edge, clinical validation, global distribution networks, and regulatory approval pipelines</w:t>
      </w:r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.</w:t>
      </w:r>
    </w:p>
    <w:p w14:paraId="461B5C4B" w14:textId="77777777" w:rsidR="006F4605" w:rsidRPr="006F4605" w:rsidRDefault="006F4605" w:rsidP="006F4605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Below are 6 leading companies actively shaping the competitive landscape:</w:t>
      </w:r>
    </w:p>
    <w:p w14:paraId="22B0961E" w14:textId="77777777" w:rsidR="006F4605" w:rsidRPr="006F4605" w:rsidRDefault="007D60E0" w:rsidP="006F4605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88DED9F">
          <v:rect id="_x0000_i1026" style="width:0;height:0" o:hralign="center" o:hrstd="t" o:hrnoshade="t" o:hr="t" fillcolor="#0d0d0d" stroked="f"/>
        </w:pict>
      </w:r>
    </w:p>
    <w:p w14:paraId="6B7BD3D0" w14:textId="77777777" w:rsidR="006F4605" w:rsidRPr="006F4605" w:rsidRDefault="006F4605" w:rsidP="006F4605">
      <w:pPr>
        <w:shd w:val="clear" w:color="auto" w:fill="FFFFFF"/>
        <w:spacing w:after="0" w:line="240" w:lineRule="auto"/>
        <w:outlineLvl w:val="3"/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</w:pPr>
      <w:r w:rsidRPr="006F460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Corning Incorporated</w:t>
      </w:r>
    </w:p>
    <w:p w14:paraId="0879C761" w14:textId="77777777" w:rsidR="006F4605" w:rsidRPr="006F4605" w:rsidRDefault="006F4605" w:rsidP="006F4605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A global leader in specialty glass and optical </w:t>
      </w:r>
      <w:proofErr w:type="spellStart"/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fiber</w:t>
      </w:r>
      <w:proofErr w:type="spellEnd"/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technology, </w:t>
      </w:r>
      <w:r w:rsidRPr="006F460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Corning</w:t>
      </w:r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leverages its robust R&amp;D infrastructure to supply </w:t>
      </w:r>
      <w:r w:rsidRPr="006F460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 xml:space="preserve">biocompatible </w:t>
      </w:r>
      <w:proofErr w:type="spellStart"/>
      <w:r w:rsidRPr="006F460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fibers</w:t>
      </w:r>
      <w:proofErr w:type="spellEnd"/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used in endoscopy, laser surgery, and diagnostic imaging.</w:t>
      </w:r>
    </w:p>
    <w:p w14:paraId="42E28E9C" w14:textId="77777777" w:rsidR="006F4605" w:rsidRPr="006F4605" w:rsidRDefault="006F4605" w:rsidP="006F4605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6F460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Strategy</w:t>
      </w:r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: Core focus on </w:t>
      </w:r>
      <w:r w:rsidRPr="006F460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 xml:space="preserve">high-purity glass </w:t>
      </w:r>
      <w:proofErr w:type="spellStart"/>
      <w:r w:rsidRPr="006F460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fibers</w:t>
      </w:r>
      <w:proofErr w:type="spellEnd"/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and </w:t>
      </w:r>
      <w:r w:rsidRPr="006F460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 xml:space="preserve">custom </w:t>
      </w:r>
      <w:proofErr w:type="spellStart"/>
      <w:r w:rsidRPr="006F460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fiber</w:t>
      </w:r>
      <w:proofErr w:type="spellEnd"/>
      <w:r w:rsidRPr="006F460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 xml:space="preserve"> assemblies</w:t>
      </w:r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tailored for OEMs.</w:t>
      </w:r>
    </w:p>
    <w:p w14:paraId="0885BD42" w14:textId="77777777" w:rsidR="006F4605" w:rsidRPr="006F4605" w:rsidRDefault="006F4605" w:rsidP="006F4605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6F460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Global Reach</w:t>
      </w:r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: Supplies to North America, Europe, and Asia Pacific with manufacturing hubs in the U.S. and China.</w:t>
      </w:r>
    </w:p>
    <w:p w14:paraId="0DBA4480" w14:textId="77777777" w:rsidR="006F4605" w:rsidRPr="006F4605" w:rsidRDefault="006F4605" w:rsidP="006F4605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6F460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lastRenderedPageBreak/>
        <w:t>Differentiator</w:t>
      </w:r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: Advanced proprietary coatings and cladding technologies that ensure durability and low signal loss under surgical conditions.</w:t>
      </w:r>
    </w:p>
    <w:p w14:paraId="3DE2ACD4" w14:textId="77777777" w:rsidR="006F4605" w:rsidRPr="006F4605" w:rsidRDefault="007D60E0" w:rsidP="006F4605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7E1B824">
          <v:rect id="_x0000_i1027" style="width:0;height:0" o:hralign="center" o:hrstd="t" o:hrnoshade="t" o:hr="t" fillcolor="#0d0d0d" stroked="f"/>
        </w:pict>
      </w:r>
    </w:p>
    <w:p w14:paraId="3C0D220C" w14:textId="77777777" w:rsidR="006F4605" w:rsidRPr="006F4605" w:rsidRDefault="006F4605" w:rsidP="006F4605">
      <w:pPr>
        <w:shd w:val="clear" w:color="auto" w:fill="FFFFFF"/>
        <w:spacing w:after="0" w:line="240" w:lineRule="auto"/>
        <w:outlineLvl w:val="3"/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</w:pPr>
      <w:r w:rsidRPr="006F460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SCHOTT AG</w:t>
      </w:r>
    </w:p>
    <w:p w14:paraId="5EE008D0" w14:textId="77777777" w:rsidR="006F4605" w:rsidRPr="006F4605" w:rsidRDefault="006F4605" w:rsidP="006F4605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6F460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SCHOTT</w:t>
      </w:r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 specializes in glass-based </w:t>
      </w:r>
      <w:proofErr w:type="spellStart"/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fiber</w:t>
      </w:r>
      <w:proofErr w:type="spellEnd"/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optics for minimally invasive procedures and diagnostic lighting.</w:t>
      </w:r>
    </w:p>
    <w:p w14:paraId="53BF0753" w14:textId="77777777" w:rsidR="006F4605" w:rsidRPr="006F4605" w:rsidRDefault="006F4605" w:rsidP="006F4605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6F460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Strategy</w:t>
      </w:r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: Collaborates closely with surgical device makers to co-develop </w:t>
      </w:r>
      <w:r w:rsidRPr="006F460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illumination bundles</w:t>
      </w:r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and </w:t>
      </w:r>
      <w:r w:rsidRPr="006F460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endoscopic light guides</w:t>
      </w:r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.</w:t>
      </w:r>
    </w:p>
    <w:p w14:paraId="6288ED57" w14:textId="77777777" w:rsidR="006F4605" w:rsidRPr="006F4605" w:rsidRDefault="006F4605" w:rsidP="006F4605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6F460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Regional Strength</w:t>
      </w:r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: Dominant presence in Europe and expanding into North America via strategic partnerships.</w:t>
      </w:r>
    </w:p>
    <w:p w14:paraId="3A061BEA" w14:textId="77777777" w:rsidR="006F4605" w:rsidRPr="006F4605" w:rsidRDefault="006F4605" w:rsidP="006F4605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6F460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Differentiator</w:t>
      </w:r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: Strong foothold in </w:t>
      </w:r>
      <w:r w:rsidRPr="006F460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 xml:space="preserve">custom pre-assembled </w:t>
      </w:r>
      <w:proofErr w:type="spellStart"/>
      <w:r w:rsidRPr="006F460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fiber</w:t>
      </w:r>
      <w:proofErr w:type="spellEnd"/>
      <w:r w:rsidRPr="006F460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 xml:space="preserve"> modules</w:t>
      </w:r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, optimized for ENT and dental applications.</w:t>
      </w:r>
    </w:p>
    <w:p w14:paraId="1769BCC6" w14:textId="77777777" w:rsidR="006F4605" w:rsidRPr="006F4605" w:rsidRDefault="007D60E0" w:rsidP="006F4605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9620C94">
          <v:rect id="_x0000_i1028" style="width:0;height:0" o:hralign="center" o:hrstd="t" o:hrnoshade="t" o:hr="t" fillcolor="#0d0d0d" stroked="f"/>
        </w:pict>
      </w:r>
    </w:p>
    <w:p w14:paraId="4E7BA676" w14:textId="77777777" w:rsidR="006F4605" w:rsidRPr="006F4605" w:rsidRDefault="006F4605" w:rsidP="006F4605">
      <w:pPr>
        <w:shd w:val="clear" w:color="auto" w:fill="FFFFFF"/>
        <w:spacing w:after="0" w:line="240" w:lineRule="auto"/>
        <w:outlineLvl w:val="3"/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</w:pPr>
      <w:r w:rsidRPr="006F460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Molex (a Koch Industries company)</w:t>
      </w:r>
    </w:p>
    <w:p w14:paraId="78ADCEFC" w14:textId="77777777" w:rsidR="006F4605" w:rsidRPr="006F4605" w:rsidRDefault="006F4605" w:rsidP="006F4605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6F460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Molex</w:t>
      </w:r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 is expanding aggressively into medical photonics, offering </w:t>
      </w:r>
      <w:proofErr w:type="spellStart"/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fiberoptic</w:t>
      </w:r>
      <w:proofErr w:type="spellEnd"/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solutions for both diagnostics and therapeutics.</w:t>
      </w:r>
    </w:p>
    <w:p w14:paraId="3EEA9CBF" w14:textId="77777777" w:rsidR="006F4605" w:rsidRPr="006F4605" w:rsidRDefault="006F4605" w:rsidP="006F4605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6F460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Strategy</w:t>
      </w:r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: Acquisition-driven expansion into healthcare optics, recently enhancing its offering in </w:t>
      </w:r>
      <w:r w:rsidRPr="006F460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laser delivery systems</w:t>
      </w:r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and </w:t>
      </w:r>
      <w:r w:rsidRPr="006F460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sensing probes</w:t>
      </w:r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.</w:t>
      </w:r>
    </w:p>
    <w:p w14:paraId="498C2753" w14:textId="77777777" w:rsidR="006F4605" w:rsidRPr="006F4605" w:rsidRDefault="006F4605" w:rsidP="006F4605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6F460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Global Reach</w:t>
      </w:r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: Strong OEM partnerships across Asia and North America.</w:t>
      </w:r>
    </w:p>
    <w:p w14:paraId="20CD7020" w14:textId="77777777" w:rsidR="006F4605" w:rsidRPr="006F4605" w:rsidRDefault="006F4605" w:rsidP="006F4605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6F460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Differentiator</w:t>
      </w:r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: Known for </w:t>
      </w:r>
      <w:r w:rsidRPr="006F460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 xml:space="preserve">ruggedized, sterilization-resistant </w:t>
      </w:r>
      <w:proofErr w:type="spellStart"/>
      <w:r w:rsidRPr="006F460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fiber</w:t>
      </w:r>
      <w:proofErr w:type="spellEnd"/>
      <w:r w:rsidRPr="006F460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 xml:space="preserve"> designs</w:t>
      </w:r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that are ideal for high-throughput clinical environments.</w:t>
      </w:r>
    </w:p>
    <w:p w14:paraId="04532E5B" w14:textId="77777777" w:rsidR="006F4605" w:rsidRPr="006F4605" w:rsidRDefault="007D60E0" w:rsidP="006F4605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18958E4">
          <v:rect id="_x0000_i1029" style="width:0;height:0" o:hralign="center" o:hrstd="t" o:hrnoshade="t" o:hr="t" fillcolor="#0d0d0d" stroked="f"/>
        </w:pict>
      </w:r>
    </w:p>
    <w:p w14:paraId="06260B6A" w14:textId="77777777" w:rsidR="006F4605" w:rsidRPr="006F4605" w:rsidRDefault="006F4605" w:rsidP="006F4605">
      <w:pPr>
        <w:shd w:val="clear" w:color="auto" w:fill="FFFFFF"/>
        <w:spacing w:after="0" w:line="240" w:lineRule="auto"/>
        <w:outlineLvl w:val="3"/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</w:pPr>
      <w:r w:rsidRPr="006F460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Fujikura Ltd.</w:t>
      </w:r>
    </w:p>
    <w:p w14:paraId="7C909761" w14:textId="77777777" w:rsidR="006F4605" w:rsidRPr="006F4605" w:rsidRDefault="006F4605" w:rsidP="006F4605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A Japanese conglomerate with deep expertise in optical </w:t>
      </w:r>
      <w:proofErr w:type="spellStart"/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fiber</w:t>
      </w:r>
      <w:proofErr w:type="spellEnd"/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manufacturing, </w:t>
      </w:r>
      <w:r w:rsidRPr="006F460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Fujikura</w:t>
      </w:r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is now focusing on </w:t>
      </w:r>
      <w:r w:rsidRPr="006F460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 xml:space="preserve">medical-grade </w:t>
      </w:r>
      <w:proofErr w:type="spellStart"/>
      <w:r w:rsidRPr="006F460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fibers</w:t>
      </w:r>
      <w:proofErr w:type="spellEnd"/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for </w:t>
      </w:r>
      <w:r w:rsidRPr="006F460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minimally invasive diagnostics</w:t>
      </w:r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.</w:t>
      </w:r>
    </w:p>
    <w:p w14:paraId="520C5514" w14:textId="77777777" w:rsidR="006F4605" w:rsidRPr="006F4605" w:rsidRDefault="006F4605" w:rsidP="006F4605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6F460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lastRenderedPageBreak/>
        <w:t>Strategy</w:t>
      </w:r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: Heavy investment in </w:t>
      </w:r>
      <w:r w:rsidRPr="006F460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 xml:space="preserve">ultra-thin </w:t>
      </w:r>
      <w:proofErr w:type="spellStart"/>
      <w:r w:rsidRPr="006F460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fiber</w:t>
      </w:r>
      <w:proofErr w:type="spellEnd"/>
      <w:r w:rsidRPr="006F460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 xml:space="preserve"> bundles</w:t>
      </w:r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and </w:t>
      </w:r>
      <w:r w:rsidRPr="006F460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flexible endoscopic delivery systems</w:t>
      </w:r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.</w:t>
      </w:r>
    </w:p>
    <w:p w14:paraId="3E28CF62" w14:textId="77777777" w:rsidR="006F4605" w:rsidRPr="006F4605" w:rsidRDefault="006F4605" w:rsidP="006F4605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6F460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Regional Strength</w:t>
      </w:r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: Leading supplier in Asia, especially for ophthalmology and gastrointestinal applications.</w:t>
      </w:r>
    </w:p>
    <w:p w14:paraId="3EA8CAC1" w14:textId="77777777" w:rsidR="006F4605" w:rsidRPr="006F4605" w:rsidRDefault="006F4605" w:rsidP="006F4605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6F460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Differentiator</w:t>
      </w:r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: Emphasis on </w:t>
      </w:r>
      <w:proofErr w:type="spellStart"/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fiber</w:t>
      </w:r>
      <w:proofErr w:type="spellEnd"/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miniaturization without signal compromise—critical for next-gen microsurgical platforms.</w:t>
      </w:r>
    </w:p>
    <w:p w14:paraId="6C771405" w14:textId="77777777" w:rsidR="006F4605" w:rsidRPr="006F4605" w:rsidRDefault="007D60E0" w:rsidP="006F4605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D23F57A">
          <v:rect id="_x0000_i1030" style="width:0;height:0" o:hralign="center" o:hrstd="t" o:hrnoshade="t" o:hr="t" fillcolor="#0d0d0d" stroked="f"/>
        </w:pict>
      </w:r>
    </w:p>
    <w:p w14:paraId="2F47EFB7" w14:textId="77777777" w:rsidR="006F4605" w:rsidRPr="006F4605" w:rsidRDefault="006F4605" w:rsidP="006F4605">
      <w:pPr>
        <w:shd w:val="clear" w:color="auto" w:fill="FFFFFF"/>
        <w:spacing w:after="0" w:line="240" w:lineRule="auto"/>
        <w:outlineLvl w:val="3"/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</w:pPr>
      <w:r w:rsidRPr="006F460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Leoni AG</w:t>
      </w:r>
    </w:p>
    <w:p w14:paraId="75C40888" w14:textId="77777777" w:rsidR="006F4605" w:rsidRPr="006F4605" w:rsidRDefault="006F4605" w:rsidP="006F4605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6F460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Leoni</w:t>
      </w:r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 delivers </w:t>
      </w:r>
      <w:proofErr w:type="spellStart"/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fiberoptic</w:t>
      </w:r>
      <w:proofErr w:type="spellEnd"/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cables and intelligent cable systems for clinical equipment and surgical devices.</w:t>
      </w:r>
    </w:p>
    <w:p w14:paraId="7C884D6D" w14:textId="77777777" w:rsidR="006F4605" w:rsidRPr="006F4605" w:rsidRDefault="006F4605" w:rsidP="006F4605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6F460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Strategy</w:t>
      </w:r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: Integrating </w:t>
      </w:r>
      <w:r w:rsidRPr="006F460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electrical and optical functionality</w:t>
      </w:r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in a single cable system, ideal for hybrid robotic setups.</w:t>
      </w:r>
    </w:p>
    <w:p w14:paraId="140F50E7" w14:textId="77777777" w:rsidR="006F4605" w:rsidRPr="006F4605" w:rsidRDefault="006F4605" w:rsidP="006F4605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6F460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Geographic Footprint</w:t>
      </w:r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: Strong presence in Germany, France, and the U.S.</w:t>
      </w:r>
    </w:p>
    <w:p w14:paraId="2A9F5C9A" w14:textId="77777777" w:rsidR="006F4605" w:rsidRPr="006F4605" w:rsidRDefault="006F4605" w:rsidP="006F4605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6F460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Differentiator</w:t>
      </w:r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: One of the few to offer </w:t>
      </w:r>
      <w:r w:rsidRPr="006F460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 xml:space="preserve">fully integrated </w:t>
      </w:r>
      <w:proofErr w:type="spellStart"/>
      <w:r w:rsidRPr="006F460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fiber</w:t>
      </w:r>
      <w:proofErr w:type="spellEnd"/>
      <w:r w:rsidRPr="006F460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-cable harnesses</w:t>
      </w:r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 for robotics, increasing adoption in </w:t>
      </w:r>
      <w:proofErr w:type="spellStart"/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telerobotics</w:t>
      </w:r>
      <w:proofErr w:type="spellEnd"/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and advanced surgical suites.</w:t>
      </w:r>
    </w:p>
    <w:p w14:paraId="3EB039A4" w14:textId="77777777" w:rsidR="006F4605" w:rsidRPr="006F4605" w:rsidRDefault="007D60E0" w:rsidP="006F4605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78D0A36">
          <v:rect id="_x0000_i1031" style="width:0;height:0" o:hralign="center" o:hrstd="t" o:hrnoshade="t" o:hr="t" fillcolor="#0d0d0d" stroked="f"/>
        </w:pict>
      </w:r>
    </w:p>
    <w:p w14:paraId="09A01D2D" w14:textId="77777777" w:rsidR="006F4605" w:rsidRPr="006F4605" w:rsidRDefault="006F4605" w:rsidP="006F4605">
      <w:pPr>
        <w:shd w:val="clear" w:color="auto" w:fill="FFFFFF"/>
        <w:spacing w:after="0" w:line="240" w:lineRule="auto"/>
        <w:outlineLvl w:val="3"/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</w:pPr>
      <w:r w:rsidRPr="006F460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 xml:space="preserve">Integra </w:t>
      </w:r>
      <w:proofErr w:type="spellStart"/>
      <w:r w:rsidRPr="006F460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LifeSciences</w:t>
      </w:r>
      <w:proofErr w:type="spellEnd"/>
    </w:p>
    <w:p w14:paraId="5E8BFD98" w14:textId="77777777" w:rsidR="006F4605" w:rsidRPr="006F4605" w:rsidRDefault="006F4605" w:rsidP="006F4605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Though primarily a neurosurgery and surgical devices company, </w:t>
      </w:r>
      <w:r w:rsidRPr="006F460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Integra</w:t>
      </w:r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has developed niche expertise in </w:t>
      </w:r>
      <w:proofErr w:type="spellStart"/>
      <w:r w:rsidRPr="006F460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fiberoptic</w:t>
      </w:r>
      <w:proofErr w:type="spellEnd"/>
      <w:r w:rsidRPr="006F460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 xml:space="preserve"> illumination and visualization tools</w:t>
      </w:r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used in microsurgical procedures.</w:t>
      </w:r>
    </w:p>
    <w:p w14:paraId="3B8C9D8A" w14:textId="77777777" w:rsidR="006F4605" w:rsidRPr="006F4605" w:rsidRDefault="006F4605" w:rsidP="006F4605">
      <w:pPr>
        <w:numPr>
          <w:ilvl w:val="0"/>
          <w:numId w:val="1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6F460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Strategy</w:t>
      </w:r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: Organic R&amp;D with selective acquisitions in imaging and illumination tech.</w:t>
      </w:r>
    </w:p>
    <w:p w14:paraId="1C849180" w14:textId="77777777" w:rsidR="006F4605" w:rsidRPr="006F4605" w:rsidRDefault="006F4605" w:rsidP="006F4605">
      <w:pPr>
        <w:numPr>
          <w:ilvl w:val="0"/>
          <w:numId w:val="1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6F460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Market Focus</w:t>
      </w:r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: Predominantly North American and European neurosurgery </w:t>
      </w:r>
      <w:proofErr w:type="spellStart"/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centers</w:t>
      </w:r>
      <w:proofErr w:type="spellEnd"/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.</w:t>
      </w:r>
    </w:p>
    <w:p w14:paraId="24CE913A" w14:textId="77777777" w:rsidR="006F4605" w:rsidRPr="006F4605" w:rsidRDefault="006F4605" w:rsidP="006F4605">
      <w:pPr>
        <w:numPr>
          <w:ilvl w:val="0"/>
          <w:numId w:val="1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6F460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Differentiator</w:t>
      </w:r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: Exclusive surgical optics platform with </w:t>
      </w:r>
      <w:r w:rsidRPr="006F460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precision-guided lighting and visualization modules</w:t>
      </w:r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.</w:t>
      </w:r>
    </w:p>
    <w:p w14:paraId="23A61A9D" w14:textId="77777777" w:rsidR="006F4605" w:rsidRPr="006F4605" w:rsidRDefault="007D60E0" w:rsidP="006F4605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8CD78A2">
          <v:rect id="_x0000_i1032" style="width:0;height:0" o:hralign="center" o:hrstd="t" o:hrnoshade="t" o:hr="t" fillcolor="#0d0d0d" stroked="f"/>
        </w:pict>
      </w:r>
    </w:p>
    <w:p w14:paraId="3657C9E2" w14:textId="77777777" w:rsidR="006F4605" w:rsidRPr="006F4605" w:rsidRDefault="006F4605" w:rsidP="006F4605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lastRenderedPageBreak/>
        <w:t>Across the board, the common strategic themes include:</w:t>
      </w:r>
    </w:p>
    <w:p w14:paraId="60E8BC90" w14:textId="77777777" w:rsidR="006F4605" w:rsidRPr="006F4605" w:rsidRDefault="006F4605" w:rsidP="006F4605">
      <w:pPr>
        <w:numPr>
          <w:ilvl w:val="0"/>
          <w:numId w:val="1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Expanding clinical indications for </w:t>
      </w:r>
      <w:proofErr w:type="spellStart"/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fiberoptic</w:t>
      </w:r>
      <w:proofErr w:type="spellEnd"/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tools (from ENT to neurosurgery)</w:t>
      </w:r>
    </w:p>
    <w:p w14:paraId="5B96DBDE" w14:textId="77777777" w:rsidR="006F4605" w:rsidRPr="006F4605" w:rsidRDefault="006F4605" w:rsidP="006F4605">
      <w:pPr>
        <w:numPr>
          <w:ilvl w:val="0"/>
          <w:numId w:val="1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Co-development with OEMs to create </w:t>
      </w:r>
      <w:r w:rsidRPr="006F460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 xml:space="preserve">procedure-specific disposable </w:t>
      </w:r>
      <w:proofErr w:type="spellStart"/>
      <w:r w:rsidRPr="006F460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fiber</w:t>
      </w:r>
      <w:proofErr w:type="spellEnd"/>
      <w:r w:rsidRPr="006F460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 xml:space="preserve"> kits</w:t>
      </w:r>
    </w:p>
    <w:p w14:paraId="457DC1A5" w14:textId="77777777" w:rsidR="006F4605" w:rsidRPr="006F4605" w:rsidRDefault="006F4605" w:rsidP="006F4605">
      <w:pPr>
        <w:numPr>
          <w:ilvl w:val="0"/>
          <w:numId w:val="1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Emphasis on </w:t>
      </w:r>
      <w:r w:rsidRPr="006F460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AI-readiness</w:t>
      </w:r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and </w:t>
      </w:r>
      <w:r w:rsidRPr="006F460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sensor integration</w:t>
      </w:r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 to elevate </w:t>
      </w:r>
      <w:proofErr w:type="spellStart"/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fiber</w:t>
      </w:r>
      <w:proofErr w:type="spellEnd"/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functionality</w:t>
      </w:r>
    </w:p>
    <w:p w14:paraId="047AA34C" w14:textId="77777777" w:rsidR="006F4605" w:rsidRPr="006F4605" w:rsidRDefault="006F4605" w:rsidP="006F4605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6F4605">
        <w:rPr>
          <w:rFonts w:ascii="Segoe UI" w:eastAsia="Times New Roman" w:hAnsi="Segoe UI" w:cs="Segoe UI"/>
          <w:i/>
          <w:iCs/>
          <w:color w:val="0D0D0D"/>
          <w:sz w:val="24"/>
          <w:szCs w:val="24"/>
          <w:lang w:eastAsia="en-IN"/>
        </w:rPr>
        <w:t>Companies that succeed in combining precision optics with real-time sensing and intelligent processing will lead the next decade of growth in this sector.</w:t>
      </w:r>
    </w:p>
    <w:p w14:paraId="2EF78658" w14:textId="77777777" w:rsidR="006F4605" w:rsidRPr="006F4605" w:rsidRDefault="006F4605" w:rsidP="006F4605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6F4605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>5. Regional Landscape and Adoption Outlook</w:t>
      </w:r>
    </w:p>
    <w:p w14:paraId="68E99783" w14:textId="77777777" w:rsidR="006F4605" w:rsidRPr="006F4605" w:rsidRDefault="006F4605" w:rsidP="006F4605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The medical </w:t>
      </w:r>
      <w:proofErr w:type="spellStart"/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fiber</w:t>
      </w:r>
      <w:proofErr w:type="spellEnd"/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optics market exhibits varied adoption dynamics across global regions, influenced by healthcare infrastructure maturity, R&amp;D ecosystems, reimbursement landscapes, and local manufacturing capabilities. From </w:t>
      </w:r>
      <w:r w:rsidRPr="006F460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innovation-heavy North America</w:t>
      </w:r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to </w:t>
      </w:r>
      <w:r w:rsidRPr="006F460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cost-sensitive emerging markets in LAMEA</w:t>
      </w:r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, regional forces shape both demand and deployment strategies.</w:t>
      </w:r>
    </w:p>
    <w:p w14:paraId="6466699C" w14:textId="77777777" w:rsidR="006F4605" w:rsidRPr="006F4605" w:rsidRDefault="007D60E0" w:rsidP="006F4605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AB2D968">
          <v:rect id="_x0000_i1033" style="width:0;height:0" o:hralign="center" o:hrstd="t" o:hrnoshade="t" o:hr="t" fillcolor="#0d0d0d" stroked="f"/>
        </w:pict>
      </w:r>
    </w:p>
    <w:p w14:paraId="47EE6A86" w14:textId="77777777" w:rsidR="006F4605" w:rsidRPr="006F4605" w:rsidRDefault="006F4605" w:rsidP="006F4605">
      <w:pPr>
        <w:shd w:val="clear" w:color="auto" w:fill="FFFFFF"/>
        <w:spacing w:after="0" w:line="240" w:lineRule="auto"/>
        <w:outlineLvl w:val="3"/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</w:pPr>
      <w:r w:rsidRPr="006F460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North America</w:t>
      </w:r>
    </w:p>
    <w:p w14:paraId="20798341" w14:textId="77777777" w:rsidR="006F4605" w:rsidRPr="006F4605" w:rsidRDefault="006F4605" w:rsidP="006F4605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North America, led by the </w:t>
      </w:r>
      <w:r w:rsidRPr="006F460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United States</w:t>
      </w:r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, represents the largest share of the global market in 2024, supported by high per capita healthcare expenditure, early adoption of advanced medical technologies, and a thriving ecosystem of medical device OEMs.</w:t>
      </w:r>
    </w:p>
    <w:p w14:paraId="70AD0FA7" w14:textId="77777777" w:rsidR="006F4605" w:rsidRPr="006F4605" w:rsidRDefault="006F4605" w:rsidP="006F4605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Key drivers include:</w:t>
      </w:r>
    </w:p>
    <w:p w14:paraId="3A3E7EF7" w14:textId="77777777" w:rsidR="006F4605" w:rsidRPr="006F4605" w:rsidRDefault="006F4605" w:rsidP="006F4605">
      <w:pPr>
        <w:numPr>
          <w:ilvl w:val="0"/>
          <w:numId w:val="1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Strong presence of innovators like </w:t>
      </w:r>
      <w:r w:rsidRPr="006F460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Corning</w:t>
      </w:r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, </w:t>
      </w:r>
      <w:r w:rsidRPr="006F460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Molex</w:t>
      </w:r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, and </w:t>
      </w:r>
      <w:r w:rsidRPr="006F460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 xml:space="preserve">Integra </w:t>
      </w:r>
      <w:proofErr w:type="spellStart"/>
      <w:r w:rsidRPr="006F460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LifeSciences</w:t>
      </w:r>
      <w:proofErr w:type="spellEnd"/>
    </w:p>
    <w:p w14:paraId="0A99A8F8" w14:textId="77777777" w:rsidR="006F4605" w:rsidRPr="006F4605" w:rsidRDefault="006F4605" w:rsidP="006F4605">
      <w:pPr>
        <w:numPr>
          <w:ilvl w:val="0"/>
          <w:numId w:val="1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Increasing use of </w:t>
      </w:r>
      <w:r w:rsidRPr="006F460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robot-assisted and minimally invasive surgeries</w:t>
      </w:r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, where </w:t>
      </w:r>
      <w:proofErr w:type="spellStart"/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fiberoptic</w:t>
      </w:r>
      <w:proofErr w:type="spellEnd"/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visualization and precision are crucial</w:t>
      </w:r>
    </w:p>
    <w:p w14:paraId="43F3E066" w14:textId="77777777" w:rsidR="006F4605" w:rsidRPr="006F4605" w:rsidRDefault="006F4605" w:rsidP="006F4605">
      <w:pPr>
        <w:numPr>
          <w:ilvl w:val="0"/>
          <w:numId w:val="1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proofErr w:type="spellStart"/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Favorable</w:t>
      </w:r>
      <w:proofErr w:type="spellEnd"/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FDA pathways for </w:t>
      </w:r>
      <w:proofErr w:type="spellStart"/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fiber</w:t>
      </w:r>
      <w:proofErr w:type="spellEnd"/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-integrated medical devices</w:t>
      </w:r>
    </w:p>
    <w:p w14:paraId="7DF48CA2" w14:textId="77777777" w:rsidR="006F4605" w:rsidRPr="006F4605" w:rsidRDefault="006F4605" w:rsidP="006F4605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6F4605">
        <w:rPr>
          <w:rFonts w:ascii="Segoe UI" w:eastAsia="Times New Roman" w:hAnsi="Segoe UI" w:cs="Segoe UI"/>
          <w:i/>
          <w:iCs/>
          <w:color w:val="0D0D0D"/>
          <w:sz w:val="24"/>
          <w:szCs w:val="24"/>
          <w:lang w:eastAsia="en-IN"/>
        </w:rPr>
        <w:t xml:space="preserve">For instance, U.S. hospitals routinely employ endoscopic systems with </w:t>
      </w:r>
      <w:proofErr w:type="spellStart"/>
      <w:r w:rsidRPr="006F4605">
        <w:rPr>
          <w:rFonts w:ascii="Segoe UI" w:eastAsia="Times New Roman" w:hAnsi="Segoe UI" w:cs="Segoe UI"/>
          <w:i/>
          <w:iCs/>
          <w:color w:val="0D0D0D"/>
          <w:sz w:val="24"/>
          <w:szCs w:val="24"/>
          <w:lang w:eastAsia="en-IN"/>
        </w:rPr>
        <w:t>fiber</w:t>
      </w:r>
      <w:proofErr w:type="spellEnd"/>
      <w:r w:rsidRPr="006F4605">
        <w:rPr>
          <w:rFonts w:ascii="Segoe UI" w:eastAsia="Times New Roman" w:hAnsi="Segoe UI" w:cs="Segoe UI"/>
          <w:i/>
          <w:iCs/>
          <w:color w:val="0D0D0D"/>
          <w:sz w:val="24"/>
          <w:szCs w:val="24"/>
          <w:lang w:eastAsia="en-IN"/>
        </w:rPr>
        <w:t xml:space="preserve">-delivered imaging and laser ablation capabilities for outpatient GI procedures, accelerating </w:t>
      </w:r>
      <w:proofErr w:type="spellStart"/>
      <w:r w:rsidRPr="006F4605">
        <w:rPr>
          <w:rFonts w:ascii="Segoe UI" w:eastAsia="Times New Roman" w:hAnsi="Segoe UI" w:cs="Segoe UI"/>
          <w:i/>
          <w:iCs/>
          <w:color w:val="0D0D0D"/>
          <w:sz w:val="24"/>
          <w:szCs w:val="24"/>
          <w:lang w:eastAsia="en-IN"/>
        </w:rPr>
        <w:t>fiber</w:t>
      </w:r>
      <w:proofErr w:type="spellEnd"/>
      <w:r w:rsidRPr="006F4605">
        <w:rPr>
          <w:rFonts w:ascii="Segoe UI" w:eastAsia="Times New Roman" w:hAnsi="Segoe UI" w:cs="Segoe UI"/>
          <w:i/>
          <w:iCs/>
          <w:color w:val="0D0D0D"/>
          <w:sz w:val="24"/>
          <w:szCs w:val="24"/>
          <w:lang w:eastAsia="en-IN"/>
        </w:rPr>
        <w:t xml:space="preserve"> demand across large clinical networks.</w:t>
      </w:r>
    </w:p>
    <w:p w14:paraId="29C40C0D" w14:textId="77777777" w:rsidR="006F4605" w:rsidRPr="006F4605" w:rsidRDefault="007D60E0" w:rsidP="006F4605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A4B4391">
          <v:rect id="_x0000_i1034" style="width:0;height:0" o:hralign="center" o:hrstd="t" o:hrnoshade="t" o:hr="t" fillcolor="#0d0d0d" stroked="f"/>
        </w:pict>
      </w:r>
    </w:p>
    <w:p w14:paraId="610F2976" w14:textId="77777777" w:rsidR="006F4605" w:rsidRPr="006F4605" w:rsidRDefault="006F4605" w:rsidP="006F4605">
      <w:pPr>
        <w:shd w:val="clear" w:color="auto" w:fill="FFFFFF"/>
        <w:spacing w:after="0" w:line="240" w:lineRule="auto"/>
        <w:outlineLvl w:val="3"/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</w:pPr>
      <w:r w:rsidRPr="006F460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lastRenderedPageBreak/>
        <w:t>Europe</w:t>
      </w:r>
    </w:p>
    <w:p w14:paraId="1DB66C6F" w14:textId="77777777" w:rsidR="006F4605" w:rsidRPr="006F4605" w:rsidRDefault="006F4605" w:rsidP="006F4605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Europe is the second-largest region, with </w:t>
      </w:r>
      <w:r w:rsidRPr="006F460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Germany, France, and the UK</w:t>
      </w:r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leading adoption. The region’s market benefits from strong academic-industrial partnerships and government-backed initiatives in </w:t>
      </w:r>
      <w:r w:rsidRPr="006F460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photonics and digital health</w:t>
      </w:r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.</w:t>
      </w:r>
    </w:p>
    <w:p w14:paraId="7A6AAC9F" w14:textId="77777777" w:rsidR="006F4605" w:rsidRPr="006F4605" w:rsidRDefault="006F4605" w:rsidP="006F4605">
      <w:pPr>
        <w:numPr>
          <w:ilvl w:val="0"/>
          <w:numId w:val="1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6F460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Germany</w:t>
      </w:r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 is a hub for </w:t>
      </w:r>
      <w:proofErr w:type="spellStart"/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fiberoptic</w:t>
      </w:r>
      <w:proofErr w:type="spellEnd"/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R&amp;D, led by companies like </w:t>
      </w:r>
      <w:r w:rsidRPr="006F460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Leoni</w:t>
      </w:r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and </w:t>
      </w:r>
      <w:r w:rsidRPr="006F460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SCHOTT</w:t>
      </w:r>
    </w:p>
    <w:p w14:paraId="696D48D8" w14:textId="77777777" w:rsidR="006F4605" w:rsidRPr="006F4605" w:rsidRDefault="006F4605" w:rsidP="006F4605">
      <w:pPr>
        <w:numPr>
          <w:ilvl w:val="0"/>
          <w:numId w:val="1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6F460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France</w:t>
      </w:r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and </w:t>
      </w:r>
      <w:r w:rsidRPr="006F460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Nordic countries</w:t>
      </w:r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invest heavily in photonic biosensors and tele-endoscopy</w:t>
      </w:r>
    </w:p>
    <w:p w14:paraId="209074B1" w14:textId="77777777" w:rsidR="006F4605" w:rsidRPr="006F4605" w:rsidRDefault="006F4605" w:rsidP="006F4605">
      <w:pPr>
        <w:numPr>
          <w:ilvl w:val="0"/>
          <w:numId w:val="1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The European Medical Device Regulation (EU MDR) supports cross-border market access for CE-marked </w:t>
      </w:r>
      <w:proofErr w:type="spellStart"/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fiber</w:t>
      </w:r>
      <w:proofErr w:type="spellEnd"/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devices</w:t>
      </w:r>
    </w:p>
    <w:p w14:paraId="60D96531" w14:textId="77777777" w:rsidR="006F4605" w:rsidRPr="006F4605" w:rsidRDefault="006F4605" w:rsidP="006F4605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The continent also leads in sustainable manufacturing and </w:t>
      </w:r>
      <w:r w:rsidRPr="006F460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 xml:space="preserve">eco-friendly disposable </w:t>
      </w:r>
      <w:proofErr w:type="spellStart"/>
      <w:r w:rsidRPr="006F460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fiber</w:t>
      </w:r>
      <w:proofErr w:type="spellEnd"/>
      <w:r w:rsidRPr="006F460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 xml:space="preserve"> components</w:t>
      </w:r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, driven by stringent environmental standards.</w:t>
      </w:r>
    </w:p>
    <w:p w14:paraId="0F0C002A" w14:textId="77777777" w:rsidR="006F4605" w:rsidRPr="006F4605" w:rsidRDefault="007D60E0" w:rsidP="006F4605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46C1B3F">
          <v:rect id="_x0000_i1035" style="width:0;height:0" o:hralign="center" o:hrstd="t" o:hrnoshade="t" o:hr="t" fillcolor="#0d0d0d" stroked="f"/>
        </w:pict>
      </w:r>
    </w:p>
    <w:p w14:paraId="5A6F0C4B" w14:textId="77777777" w:rsidR="006F4605" w:rsidRPr="006F4605" w:rsidRDefault="006F4605" w:rsidP="006F4605">
      <w:pPr>
        <w:shd w:val="clear" w:color="auto" w:fill="FFFFFF"/>
        <w:spacing w:after="0" w:line="240" w:lineRule="auto"/>
        <w:outlineLvl w:val="3"/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</w:pPr>
      <w:r w:rsidRPr="006F460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Asia Pacific</w:t>
      </w:r>
    </w:p>
    <w:p w14:paraId="71378C8F" w14:textId="77777777" w:rsidR="006F4605" w:rsidRPr="006F4605" w:rsidRDefault="006F4605" w:rsidP="006F4605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Asia Pacific is the </w:t>
      </w:r>
      <w:r w:rsidRPr="006F460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fastest-growing regional market</w:t>
      </w:r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, with </w:t>
      </w:r>
      <w:r w:rsidRPr="006F460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China, Japan, South Korea, and India</w:t>
      </w:r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spearheading growth through rapid infrastructure upgrades and domestic manufacturing scale-ups.</w:t>
      </w:r>
    </w:p>
    <w:p w14:paraId="7B1838B1" w14:textId="77777777" w:rsidR="006F4605" w:rsidRPr="006F4605" w:rsidRDefault="006F4605" w:rsidP="006F4605">
      <w:pPr>
        <w:numPr>
          <w:ilvl w:val="0"/>
          <w:numId w:val="1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6F460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Japan</w:t>
      </w:r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and </w:t>
      </w:r>
      <w:r w:rsidRPr="006F460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South Korea</w:t>
      </w:r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dominate in </w:t>
      </w:r>
      <w:r w:rsidRPr="006F460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endoscopic innovation</w:t>
      </w:r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and minimally invasive tools for gastroenterology and oncology</w:t>
      </w:r>
    </w:p>
    <w:p w14:paraId="6B43CA1F" w14:textId="77777777" w:rsidR="006F4605" w:rsidRPr="006F4605" w:rsidRDefault="006F4605" w:rsidP="006F4605">
      <w:pPr>
        <w:numPr>
          <w:ilvl w:val="0"/>
          <w:numId w:val="1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6F460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China</w:t>
      </w:r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is witnessing a boom in local OEMs producing </w:t>
      </w:r>
      <w:r w:rsidRPr="006F460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low-cost diagnostic endoscopes</w:t>
      </w:r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, integrating domestic </w:t>
      </w:r>
      <w:proofErr w:type="spellStart"/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fiberoptic</w:t>
      </w:r>
      <w:proofErr w:type="spellEnd"/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components</w:t>
      </w:r>
    </w:p>
    <w:p w14:paraId="22ADEFCA" w14:textId="77777777" w:rsidR="006F4605" w:rsidRPr="006F4605" w:rsidRDefault="006F4605" w:rsidP="006F4605">
      <w:pPr>
        <w:numPr>
          <w:ilvl w:val="0"/>
          <w:numId w:val="1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6F460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India</w:t>
      </w:r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is emerging as a value-centric market, with rising demand in Tier 2 and Tier 3 cities for </w:t>
      </w:r>
      <w:r w:rsidRPr="006F460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 xml:space="preserve">affordable, reusable </w:t>
      </w:r>
      <w:proofErr w:type="spellStart"/>
      <w:r w:rsidRPr="006F460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fiber</w:t>
      </w:r>
      <w:proofErr w:type="spellEnd"/>
      <w:r w:rsidRPr="006F460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-based systems</w:t>
      </w:r>
    </w:p>
    <w:p w14:paraId="05D4DAD9" w14:textId="77777777" w:rsidR="006F4605" w:rsidRPr="006F4605" w:rsidRDefault="006F4605" w:rsidP="006F4605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6F4605">
        <w:rPr>
          <w:rFonts w:ascii="Segoe UI" w:eastAsia="Times New Roman" w:hAnsi="Segoe UI" w:cs="Segoe UI"/>
          <w:i/>
          <w:iCs/>
          <w:color w:val="0D0D0D"/>
          <w:sz w:val="24"/>
          <w:szCs w:val="24"/>
          <w:lang w:eastAsia="en-IN"/>
        </w:rPr>
        <w:t xml:space="preserve">Governments in the region are incentivizing local production of </w:t>
      </w:r>
      <w:proofErr w:type="spellStart"/>
      <w:r w:rsidRPr="006F4605">
        <w:rPr>
          <w:rFonts w:ascii="Segoe UI" w:eastAsia="Times New Roman" w:hAnsi="Segoe UI" w:cs="Segoe UI"/>
          <w:i/>
          <w:iCs/>
          <w:color w:val="0D0D0D"/>
          <w:sz w:val="24"/>
          <w:szCs w:val="24"/>
          <w:lang w:eastAsia="en-IN"/>
        </w:rPr>
        <w:t>fiber</w:t>
      </w:r>
      <w:proofErr w:type="spellEnd"/>
      <w:r w:rsidRPr="006F4605">
        <w:rPr>
          <w:rFonts w:ascii="Segoe UI" w:eastAsia="Times New Roman" w:hAnsi="Segoe UI" w:cs="Segoe UI"/>
          <w:i/>
          <w:iCs/>
          <w:color w:val="0D0D0D"/>
          <w:sz w:val="24"/>
          <w:szCs w:val="24"/>
          <w:lang w:eastAsia="en-IN"/>
        </w:rPr>
        <w:t>-based medical components under national healthcare expansion programs, including China’s “Healthy China 2030” and India’s “Ayushman Bharat.”</w:t>
      </w:r>
    </w:p>
    <w:p w14:paraId="51DC6EBA" w14:textId="77777777" w:rsidR="006F4605" w:rsidRPr="006F4605" w:rsidRDefault="007D60E0" w:rsidP="006F4605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25E063F">
          <v:rect id="_x0000_i1036" style="width:0;height:0" o:hralign="center" o:hrstd="t" o:hrnoshade="t" o:hr="t" fillcolor="#0d0d0d" stroked="f"/>
        </w:pict>
      </w:r>
    </w:p>
    <w:p w14:paraId="1090C2BE" w14:textId="77777777" w:rsidR="006F4605" w:rsidRPr="006F4605" w:rsidRDefault="006F4605" w:rsidP="006F4605">
      <w:pPr>
        <w:shd w:val="clear" w:color="auto" w:fill="FFFFFF"/>
        <w:spacing w:after="0" w:line="240" w:lineRule="auto"/>
        <w:outlineLvl w:val="3"/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</w:pPr>
      <w:r w:rsidRPr="006F460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LAMEA (Latin America, Middle East, and Africa)</w:t>
      </w:r>
    </w:p>
    <w:p w14:paraId="1C8BBF74" w14:textId="77777777" w:rsidR="006F4605" w:rsidRPr="006F4605" w:rsidRDefault="006F4605" w:rsidP="006F4605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lastRenderedPageBreak/>
        <w:t>While representing a smaller share, the LAMEA region is opening </w:t>
      </w:r>
      <w:r w:rsidRPr="006F460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white space opportunities</w:t>
      </w:r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 for low-cost, rugged </w:t>
      </w:r>
      <w:proofErr w:type="spellStart"/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fiberoptic</w:t>
      </w:r>
      <w:proofErr w:type="spellEnd"/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solutions in emerging health economies.</w:t>
      </w:r>
    </w:p>
    <w:p w14:paraId="383C831B" w14:textId="77777777" w:rsidR="006F4605" w:rsidRPr="006F4605" w:rsidRDefault="006F4605" w:rsidP="006F4605">
      <w:pPr>
        <w:numPr>
          <w:ilvl w:val="0"/>
          <w:numId w:val="2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6F460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Brazil</w:t>
      </w:r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and </w:t>
      </w:r>
      <w:r w:rsidRPr="006F460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Mexico</w:t>
      </w:r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are growing markets in Latin America, mainly through imports and regional partnerships</w:t>
      </w:r>
    </w:p>
    <w:p w14:paraId="047E84F8" w14:textId="77777777" w:rsidR="006F4605" w:rsidRPr="006F4605" w:rsidRDefault="006F4605" w:rsidP="006F4605">
      <w:pPr>
        <w:numPr>
          <w:ilvl w:val="0"/>
          <w:numId w:val="2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The </w:t>
      </w:r>
      <w:r w:rsidRPr="006F460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Gulf countries</w:t>
      </w:r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 (UAE, Saudi Arabia) are rapidly adopting high-end </w:t>
      </w:r>
      <w:proofErr w:type="spellStart"/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fiber</w:t>
      </w:r>
      <w:proofErr w:type="spellEnd"/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-integrated imaging tools as part of national medical tourism strategies</w:t>
      </w:r>
    </w:p>
    <w:p w14:paraId="04BFCFA0" w14:textId="77777777" w:rsidR="006F4605" w:rsidRPr="006F4605" w:rsidRDefault="006F4605" w:rsidP="006F4605">
      <w:pPr>
        <w:numPr>
          <w:ilvl w:val="0"/>
          <w:numId w:val="2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6F460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Sub-Saharan Africa</w:t>
      </w:r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 shows early signs of adoption in academic </w:t>
      </w:r>
      <w:proofErr w:type="spellStart"/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centers</w:t>
      </w:r>
      <w:proofErr w:type="spellEnd"/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and NGO-funded clinics using </w:t>
      </w:r>
      <w:r w:rsidRPr="006F460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 xml:space="preserve">portable </w:t>
      </w:r>
      <w:proofErr w:type="spellStart"/>
      <w:r w:rsidRPr="006F460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fiber</w:t>
      </w:r>
      <w:proofErr w:type="spellEnd"/>
      <w:r w:rsidRPr="006F460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-optic endoscopy kits</w:t>
      </w:r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for diagnostics in underserved areas</w:t>
      </w:r>
    </w:p>
    <w:p w14:paraId="4D8CE313" w14:textId="77777777" w:rsidR="006F4605" w:rsidRPr="006F4605" w:rsidRDefault="006F4605" w:rsidP="006F4605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6F4605">
        <w:rPr>
          <w:rFonts w:ascii="Segoe UI" w:eastAsia="Times New Roman" w:hAnsi="Segoe UI" w:cs="Segoe UI"/>
          <w:i/>
          <w:iCs/>
          <w:color w:val="0D0D0D"/>
          <w:sz w:val="24"/>
          <w:szCs w:val="24"/>
          <w:lang w:eastAsia="en-IN"/>
        </w:rPr>
        <w:t xml:space="preserve">Challenges in this region include insufficient trained personnel, limited reimbursement frameworks, and regulatory fragmentation—but these also represent untapped opportunities for scalable, plug-and-play </w:t>
      </w:r>
      <w:proofErr w:type="spellStart"/>
      <w:r w:rsidRPr="006F4605">
        <w:rPr>
          <w:rFonts w:ascii="Segoe UI" w:eastAsia="Times New Roman" w:hAnsi="Segoe UI" w:cs="Segoe UI"/>
          <w:i/>
          <w:iCs/>
          <w:color w:val="0D0D0D"/>
          <w:sz w:val="24"/>
          <w:szCs w:val="24"/>
          <w:lang w:eastAsia="en-IN"/>
        </w:rPr>
        <w:t>fiber</w:t>
      </w:r>
      <w:proofErr w:type="spellEnd"/>
      <w:r w:rsidRPr="006F4605">
        <w:rPr>
          <w:rFonts w:ascii="Segoe UI" w:eastAsia="Times New Roman" w:hAnsi="Segoe UI" w:cs="Segoe UI"/>
          <w:i/>
          <w:iCs/>
          <w:color w:val="0D0D0D"/>
          <w:sz w:val="24"/>
          <w:szCs w:val="24"/>
          <w:lang w:eastAsia="en-IN"/>
        </w:rPr>
        <w:t xml:space="preserve"> systems.</w:t>
      </w:r>
    </w:p>
    <w:p w14:paraId="30F0215A" w14:textId="77777777" w:rsidR="006F4605" w:rsidRPr="006F4605" w:rsidRDefault="007D60E0" w:rsidP="006F4605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C2267DE">
          <v:rect id="_x0000_i1037" style="width:0;height:0" o:hralign="center" o:hrstd="t" o:hrnoshade="t" o:hr="t" fillcolor="#0d0d0d" stroked="f"/>
        </w:pict>
      </w:r>
    </w:p>
    <w:p w14:paraId="073C3E2F" w14:textId="77777777" w:rsidR="006F4605" w:rsidRPr="006F4605" w:rsidRDefault="006F4605" w:rsidP="006F4605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Overall, regional growth strategies must be </w:t>
      </w:r>
      <w:r w:rsidRPr="006F460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tailored to infrastructure readiness</w:t>
      </w:r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:</w:t>
      </w:r>
    </w:p>
    <w:p w14:paraId="2D2A454D" w14:textId="77777777" w:rsidR="006F4605" w:rsidRPr="006F4605" w:rsidRDefault="006F4605" w:rsidP="006F4605">
      <w:pPr>
        <w:numPr>
          <w:ilvl w:val="0"/>
          <w:numId w:val="2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6F460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North America &amp; Europe</w:t>
      </w:r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: Compete on innovation, AI-integration, and surgical performance</w:t>
      </w:r>
    </w:p>
    <w:p w14:paraId="49B1659A" w14:textId="77777777" w:rsidR="006F4605" w:rsidRPr="006F4605" w:rsidRDefault="006F4605" w:rsidP="006F4605">
      <w:pPr>
        <w:numPr>
          <w:ilvl w:val="0"/>
          <w:numId w:val="2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6F460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Asia Pacific</w:t>
      </w:r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: Scale manufacturing, offer hybrid functionality at lower price points</w:t>
      </w:r>
    </w:p>
    <w:p w14:paraId="35939B7D" w14:textId="77777777" w:rsidR="006F4605" w:rsidRPr="006F4605" w:rsidRDefault="006F4605" w:rsidP="006F4605">
      <w:pPr>
        <w:numPr>
          <w:ilvl w:val="0"/>
          <w:numId w:val="2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6F460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LAMEA</w:t>
      </w:r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: Prioritize affordability, ease of use, and government-led capacity building</w:t>
      </w:r>
    </w:p>
    <w:p w14:paraId="31D44824" w14:textId="77777777" w:rsidR="006F4605" w:rsidRPr="006F4605" w:rsidRDefault="006F4605" w:rsidP="006F4605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6F4605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>6. End-User Dynamics and Use Case</w:t>
      </w:r>
    </w:p>
    <w:p w14:paraId="37E0532D" w14:textId="77777777" w:rsidR="006F4605" w:rsidRPr="006F4605" w:rsidRDefault="006F4605" w:rsidP="006F4605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The end-user ecosystem for medical </w:t>
      </w:r>
      <w:proofErr w:type="spellStart"/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fiber</w:t>
      </w:r>
      <w:proofErr w:type="spellEnd"/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optics spans a wide range of healthcare delivery environments, each with distinct procedural demands, infrastructure constraints, and technology adoption </w:t>
      </w:r>
      <w:proofErr w:type="spellStart"/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behaviors</w:t>
      </w:r>
      <w:proofErr w:type="spellEnd"/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. </w:t>
      </w:r>
      <w:proofErr w:type="spellStart"/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Fiber</w:t>
      </w:r>
      <w:proofErr w:type="spellEnd"/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optic systems are being leveraged not only for traditional visualization and illumination but increasingly for </w:t>
      </w:r>
      <w:r w:rsidRPr="006F460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sensing, real-time feedback, and surgical precision enhancement</w:t>
      </w:r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.</w:t>
      </w:r>
    </w:p>
    <w:p w14:paraId="33E3A91F" w14:textId="77777777" w:rsidR="006F4605" w:rsidRPr="006F4605" w:rsidRDefault="007D60E0" w:rsidP="006F4605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19DB18B">
          <v:rect id="_x0000_i1038" style="width:0;height:0" o:hralign="center" o:hrstd="t" o:hrnoshade="t" o:hr="t" fillcolor="#0d0d0d" stroked="f"/>
        </w:pict>
      </w:r>
    </w:p>
    <w:p w14:paraId="3FDBDC3C" w14:textId="77777777" w:rsidR="006F4605" w:rsidRPr="006F4605" w:rsidRDefault="006F4605" w:rsidP="006F4605">
      <w:pPr>
        <w:shd w:val="clear" w:color="auto" w:fill="FFFFFF"/>
        <w:spacing w:after="0" w:line="240" w:lineRule="auto"/>
        <w:outlineLvl w:val="3"/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</w:pPr>
      <w:r w:rsidRPr="006F460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1. Hospitals and Clinics</w:t>
      </w:r>
    </w:p>
    <w:p w14:paraId="709CB8B2" w14:textId="77777777" w:rsidR="006F4605" w:rsidRPr="006F4605" w:rsidRDefault="006F4605" w:rsidP="006F4605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6F460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lastRenderedPageBreak/>
        <w:t>Hospitals and general clinics</w:t>
      </w:r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are the largest end-user group, responsible for </w:t>
      </w:r>
      <w:r w:rsidRPr="006F460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over 50% of total demand in 2024</w:t>
      </w:r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. Their dominance stems from their role in complex procedures requiring advanced imaging, illumination, and laser technologies. Hospitals typically invest in </w:t>
      </w:r>
      <w:r w:rsidRPr="006F460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multi-functional endoscopic towers</w:t>
      </w:r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and </w:t>
      </w:r>
      <w:r w:rsidRPr="006F460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robot-assisted surgical systems</w:t>
      </w:r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, both of which are heavily reliant on integrated </w:t>
      </w:r>
      <w:proofErr w:type="spellStart"/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fiber</w:t>
      </w:r>
      <w:proofErr w:type="spellEnd"/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optic assemblies.</w:t>
      </w:r>
    </w:p>
    <w:p w14:paraId="476668C5" w14:textId="77777777" w:rsidR="006F4605" w:rsidRPr="006F4605" w:rsidRDefault="006F4605" w:rsidP="006F4605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proofErr w:type="spellStart"/>
      <w:r w:rsidRPr="006F4605">
        <w:rPr>
          <w:rFonts w:ascii="Segoe UI" w:eastAsia="Times New Roman" w:hAnsi="Segoe UI" w:cs="Segoe UI"/>
          <w:i/>
          <w:iCs/>
          <w:color w:val="0D0D0D"/>
          <w:sz w:val="24"/>
          <w:szCs w:val="24"/>
          <w:lang w:eastAsia="en-IN"/>
        </w:rPr>
        <w:t>Fiber</w:t>
      </w:r>
      <w:proofErr w:type="spellEnd"/>
      <w:r w:rsidRPr="006F4605">
        <w:rPr>
          <w:rFonts w:ascii="Segoe UI" w:eastAsia="Times New Roman" w:hAnsi="Segoe UI" w:cs="Segoe UI"/>
          <w:i/>
          <w:iCs/>
          <w:color w:val="0D0D0D"/>
          <w:sz w:val="24"/>
          <w:szCs w:val="24"/>
          <w:lang w:eastAsia="en-IN"/>
        </w:rPr>
        <w:t>-based tools are especially critical in high-acuity units such as gastroenterology, neurology, and interventional radiology.</w:t>
      </w:r>
    </w:p>
    <w:p w14:paraId="3ECE1AD1" w14:textId="77777777" w:rsidR="006F4605" w:rsidRPr="006F4605" w:rsidRDefault="007D60E0" w:rsidP="006F4605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9B0C624">
          <v:rect id="_x0000_i1039" style="width:0;height:0" o:hralign="center" o:hrstd="t" o:hrnoshade="t" o:hr="t" fillcolor="#0d0d0d" stroked="f"/>
        </w:pict>
      </w:r>
    </w:p>
    <w:p w14:paraId="03E7A82F" w14:textId="77777777" w:rsidR="006F4605" w:rsidRPr="006F4605" w:rsidRDefault="006F4605" w:rsidP="006F4605">
      <w:pPr>
        <w:shd w:val="clear" w:color="auto" w:fill="FFFFFF"/>
        <w:spacing w:after="0" w:line="240" w:lineRule="auto"/>
        <w:outlineLvl w:val="3"/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</w:pPr>
      <w:r w:rsidRPr="006F460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 xml:space="preserve">2. Ambulatory Surgical </w:t>
      </w:r>
      <w:proofErr w:type="spellStart"/>
      <w:r w:rsidRPr="006F460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Centers</w:t>
      </w:r>
      <w:proofErr w:type="spellEnd"/>
      <w:r w:rsidRPr="006F460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 xml:space="preserve"> (ASCs)</w:t>
      </w:r>
    </w:p>
    <w:p w14:paraId="692BC7E5" w14:textId="77777777" w:rsidR="006F4605" w:rsidRPr="006F4605" w:rsidRDefault="006F4605" w:rsidP="006F4605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ASCs are gaining momentum as a high-growth end-user segment, driven by their focus on </w:t>
      </w:r>
      <w:r w:rsidRPr="006F460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cost-effective, minimally invasive procedures</w:t>
      </w:r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. </w:t>
      </w:r>
      <w:proofErr w:type="spellStart"/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Fiber</w:t>
      </w:r>
      <w:proofErr w:type="spellEnd"/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optic products in this setting must prioritize </w:t>
      </w:r>
      <w:r w:rsidRPr="006F460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portability, reusability, and simplified sterilization</w:t>
      </w:r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.</w:t>
      </w:r>
    </w:p>
    <w:p w14:paraId="4FA09E91" w14:textId="77777777" w:rsidR="006F4605" w:rsidRPr="006F4605" w:rsidRDefault="006F4605" w:rsidP="006F4605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6F4605">
        <w:rPr>
          <w:rFonts w:ascii="Segoe UI" w:eastAsia="Times New Roman" w:hAnsi="Segoe UI" w:cs="Segoe UI"/>
          <w:i/>
          <w:iCs/>
          <w:color w:val="0D0D0D"/>
          <w:sz w:val="24"/>
          <w:szCs w:val="24"/>
          <w:lang w:eastAsia="en-IN"/>
        </w:rPr>
        <w:t xml:space="preserve">ASCs are adopting flexible laser </w:t>
      </w:r>
      <w:proofErr w:type="spellStart"/>
      <w:r w:rsidRPr="006F4605">
        <w:rPr>
          <w:rFonts w:ascii="Segoe UI" w:eastAsia="Times New Roman" w:hAnsi="Segoe UI" w:cs="Segoe UI"/>
          <w:i/>
          <w:iCs/>
          <w:color w:val="0D0D0D"/>
          <w:sz w:val="24"/>
          <w:szCs w:val="24"/>
          <w:lang w:eastAsia="en-IN"/>
        </w:rPr>
        <w:t>fibers</w:t>
      </w:r>
      <w:proofErr w:type="spellEnd"/>
      <w:r w:rsidRPr="006F4605">
        <w:rPr>
          <w:rFonts w:ascii="Segoe UI" w:eastAsia="Times New Roman" w:hAnsi="Segoe UI" w:cs="Segoe UI"/>
          <w:i/>
          <w:iCs/>
          <w:color w:val="0D0D0D"/>
          <w:sz w:val="24"/>
          <w:szCs w:val="24"/>
          <w:lang w:eastAsia="en-IN"/>
        </w:rPr>
        <w:t xml:space="preserve"> for dermatologic and urologic surgeries, as well as disposable endoscopic </w:t>
      </w:r>
      <w:proofErr w:type="spellStart"/>
      <w:r w:rsidRPr="006F4605">
        <w:rPr>
          <w:rFonts w:ascii="Segoe UI" w:eastAsia="Times New Roman" w:hAnsi="Segoe UI" w:cs="Segoe UI"/>
          <w:i/>
          <w:iCs/>
          <w:color w:val="0D0D0D"/>
          <w:sz w:val="24"/>
          <w:szCs w:val="24"/>
          <w:lang w:eastAsia="en-IN"/>
        </w:rPr>
        <w:t>fibers</w:t>
      </w:r>
      <w:proofErr w:type="spellEnd"/>
      <w:r w:rsidRPr="006F4605">
        <w:rPr>
          <w:rFonts w:ascii="Segoe UI" w:eastAsia="Times New Roman" w:hAnsi="Segoe UI" w:cs="Segoe UI"/>
          <w:i/>
          <w:iCs/>
          <w:color w:val="0D0D0D"/>
          <w:sz w:val="24"/>
          <w:szCs w:val="24"/>
          <w:lang w:eastAsia="en-IN"/>
        </w:rPr>
        <w:t xml:space="preserve"> that reduce downtime between patients.</w:t>
      </w:r>
    </w:p>
    <w:p w14:paraId="5FEFFC9C" w14:textId="77777777" w:rsidR="006F4605" w:rsidRPr="006F4605" w:rsidRDefault="007D60E0" w:rsidP="006F4605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DADFFBD">
          <v:rect id="_x0000_i1040" style="width:0;height:0" o:hralign="center" o:hrstd="t" o:hrnoshade="t" o:hr="t" fillcolor="#0d0d0d" stroked="f"/>
        </w:pict>
      </w:r>
    </w:p>
    <w:p w14:paraId="14BAE802" w14:textId="77777777" w:rsidR="006F4605" w:rsidRPr="006F4605" w:rsidRDefault="006F4605" w:rsidP="006F4605">
      <w:pPr>
        <w:shd w:val="clear" w:color="auto" w:fill="FFFFFF"/>
        <w:spacing w:after="0" w:line="240" w:lineRule="auto"/>
        <w:outlineLvl w:val="3"/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</w:pPr>
      <w:r w:rsidRPr="006F460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3. Diagnostic Laboratories</w:t>
      </w:r>
    </w:p>
    <w:p w14:paraId="61634774" w14:textId="77777777" w:rsidR="006F4605" w:rsidRPr="006F4605" w:rsidRDefault="006F4605" w:rsidP="006F4605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While not large consumers of surgical-grade </w:t>
      </w:r>
      <w:proofErr w:type="spellStart"/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fiber</w:t>
      </w:r>
      <w:proofErr w:type="spellEnd"/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optics, </w:t>
      </w:r>
      <w:r w:rsidRPr="006F460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diagnostic labs</w:t>
      </w:r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are increasingly using </w:t>
      </w:r>
      <w:proofErr w:type="spellStart"/>
      <w:r w:rsidRPr="006F460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fiberoptic</w:t>
      </w:r>
      <w:proofErr w:type="spellEnd"/>
      <w:r w:rsidRPr="006F460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 xml:space="preserve"> biosensors</w:t>
      </w:r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for in-vitro and point-of-care testing. These labs are incorporating </w:t>
      </w:r>
      <w:proofErr w:type="spellStart"/>
      <w:r w:rsidRPr="006F460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fiber</w:t>
      </w:r>
      <w:proofErr w:type="spellEnd"/>
      <w:r w:rsidRPr="006F460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-based microfluidic sensors</w:t>
      </w:r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to detect biomarkers with high specificity in real time.</w:t>
      </w:r>
    </w:p>
    <w:p w14:paraId="38B905DB" w14:textId="77777777" w:rsidR="006F4605" w:rsidRPr="006F4605" w:rsidRDefault="006F4605" w:rsidP="006F4605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This trend is especially notable in </w:t>
      </w:r>
      <w:r w:rsidRPr="006F460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oncology screening</w:t>
      </w:r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and </w:t>
      </w:r>
      <w:r w:rsidRPr="006F460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infectious disease diagnostics</w:t>
      </w:r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, where early signal capture can improve treatment pathways.</w:t>
      </w:r>
    </w:p>
    <w:p w14:paraId="2D227ECC" w14:textId="77777777" w:rsidR="006F4605" w:rsidRPr="006F4605" w:rsidRDefault="007D60E0" w:rsidP="006F4605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738BE88">
          <v:rect id="_x0000_i1041" style="width:0;height:0" o:hralign="center" o:hrstd="t" o:hrnoshade="t" o:hr="t" fillcolor="#0d0d0d" stroked="f"/>
        </w:pict>
      </w:r>
    </w:p>
    <w:p w14:paraId="1F672297" w14:textId="77777777" w:rsidR="006F4605" w:rsidRPr="006F4605" w:rsidRDefault="006F4605" w:rsidP="006F4605">
      <w:pPr>
        <w:shd w:val="clear" w:color="auto" w:fill="FFFFFF"/>
        <w:spacing w:after="0" w:line="240" w:lineRule="auto"/>
        <w:outlineLvl w:val="3"/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</w:pPr>
      <w:r w:rsidRPr="006F460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4. Academic and Research Institutes</w:t>
      </w:r>
    </w:p>
    <w:p w14:paraId="52A6C376" w14:textId="77777777" w:rsidR="006F4605" w:rsidRPr="006F4605" w:rsidRDefault="006F4605" w:rsidP="006F4605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6F460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lastRenderedPageBreak/>
        <w:t xml:space="preserve">Universities, R&amp;D labs, and innovation </w:t>
      </w:r>
      <w:proofErr w:type="spellStart"/>
      <w:r w:rsidRPr="006F460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centers</w:t>
      </w:r>
      <w:proofErr w:type="spellEnd"/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 serve as incubators for cutting-edge </w:t>
      </w:r>
      <w:proofErr w:type="spellStart"/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fiber</w:t>
      </w:r>
      <w:proofErr w:type="spellEnd"/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applications, including </w:t>
      </w:r>
      <w:r w:rsidRPr="006F460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wearable optical sensors</w:t>
      </w:r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, </w:t>
      </w:r>
      <w:r w:rsidRPr="006F460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implantable light-delivery systems</w:t>
      </w:r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, and </w:t>
      </w:r>
      <w:r w:rsidRPr="006F460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 xml:space="preserve">AI-integrated surgical </w:t>
      </w:r>
      <w:proofErr w:type="spellStart"/>
      <w:r w:rsidRPr="006F460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fiber</w:t>
      </w:r>
      <w:proofErr w:type="spellEnd"/>
      <w:r w:rsidRPr="006F460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 xml:space="preserve"> probes</w:t>
      </w:r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. These end users demand </w:t>
      </w:r>
      <w:r w:rsidRPr="006F460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 xml:space="preserve">modular and customizable </w:t>
      </w:r>
      <w:proofErr w:type="spellStart"/>
      <w:r w:rsidRPr="006F460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fiber</w:t>
      </w:r>
      <w:proofErr w:type="spellEnd"/>
      <w:r w:rsidRPr="006F460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 xml:space="preserve"> kits</w:t>
      </w:r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to support rapid prototyping and validation.</w:t>
      </w:r>
    </w:p>
    <w:p w14:paraId="62A56014" w14:textId="77777777" w:rsidR="006F4605" w:rsidRPr="006F4605" w:rsidRDefault="006F4605" w:rsidP="006F4605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Institutes often collaborate with </w:t>
      </w:r>
      <w:proofErr w:type="spellStart"/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startups</w:t>
      </w:r>
      <w:proofErr w:type="spellEnd"/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and OEMs to translate research into clinical applications, influencing commercial product design downstream.</w:t>
      </w:r>
    </w:p>
    <w:p w14:paraId="7D63D3C7" w14:textId="77777777" w:rsidR="006F4605" w:rsidRPr="006F4605" w:rsidRDefault="007D60E0" w:rsidP="006F4605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6F22077">
          <v:rect id="_x0000_i1042" style="width:0;height:0" o:hralign="center" o:hrstd="t" o:hrnoshade="t" o:hr="t" fillcolor="#0d0d0d" stroked="f"/>
        </w:pict>
      </w:r>
    </w:p>
    <w:p w14:paraId="79C06470" w14:textId="77777777" w:rsidR="006F4605" w:rsidRPr="006F4605" w:rsidRDefault="006F4605" w:rsidP="006F4605">
      <w:pPr>
        <w:shd w:val="clear" w:color="auto" w:fill="FFFFFF"/>
        <w:spacing w:before="360" w:after="12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6F4605">
        <w:rPr>
          <w:rFonts w:ascii="Segoe UI Emoji" w:eastAsia="Times New Roman" w:hAnsi="Segoe UI Emoji" w:cs="Segoe UI Emoji"/>
          <w:b/>
          <w:bCs/>
          <w:color w:val="0D0D0D"/>
          <w:sz w:val="30"/>
          <w:szCs w:val="30"/>
          <w:lang w:eastAsia="en-IN"/>
        </w:rPr>
        <w:t>✅</w:t>
      </w:r>
      <w:r w:rsidRPr="006F4605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 xml:space="preserve"> Real-World Use Case</w:t>
      </w:r>
    </w:p>
    <w:p w14:paraId="64DA134C" w14:textId="77777777" w:rsidR="006F4605" w:rsidRPr="006F4605" w:rsidRDefault="006F4605" w:rsidP="006F4605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6F4605">
        <w:rPr>
          <w:rFonts w:ascii="Segoe UI" w:eastAsia="Times New Roman" w:hAnsi="Segoe UI" w:cs="Segoe UI"/>
          <w:i/>
          <w:iCs/>
          <w:color w:val="0D0D0D"/>
          <w:sz w:val="24"/>
          <w:szCs w:val="24"/>
          <w:lang w:eastAsia="en-IN"/>
        </w:rPr>
        <w:t>A tertiary hospital in South Korea</w:t>
      </w:r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, specializing in gastrointestinal oncology, implemented a </w:t>
      </w:r>
      <w:r w:rsidRPr="006F460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 xml:space="preserve">custom </w:t>
      </w:r>
      <w:proofErr w:type="spellStart"/>
      <w:r w:rsidRPr="006F460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fiber</w:t>
      </w:r>
      <w:proofErr w:type="spellEnd"/>
      <w:r w:rsidRPr="006F460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-optic endoscopic system</w:t>
      </w:r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 designed for early-stage </w:t>
      </w:r>
      <w:proofErr w:type="spellStart"/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tumor</w:t>
      </w:r>
      <w:proofErr w:type="spellEnd"/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detection in high-risk patients. The system integrated </w:t>
      </w:r>
      <w:proofErr w:type="spellStart"/>
      <w:r w:rsidRPr="006F460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fiber</w:t>
      </w:r>
      <w:proofErr w:type="spellEnd"/>
      <w:r w:rsidRPr="006F460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-delivered illumination</w:t>
      </w:r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, </w:t>
      </w:r>
      <w:r w:rsidRPr="006F460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AI-assisted imaging</w:t>
      </w:r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, and </w:t>
      </w:r>
      <w:r w:rsidRPr="006F460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biopsy guidance in a single probe</w:t>
      </w:r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.</w:t>
      </w:r>
    </w:p>
    <w:p w14:paraId="1D233922" w14:textId="77777777" w:rsidR="006F4605" w:rsidRPr="006F4605" w:rsidRDefault="006F4605" w:rsidP="006F4605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The hospital reported:</w:t>
      </w:r>
    </w:p>
    <w:p w14:paraId="6B537DC1" w14:textId="77777777" w:rsidR="006F4605" w:rsidRPr="006F4605" w:rsidRDefault="006F4605" w:rsidP="006F4605">
      <w:pPr>
        <w:numPr>
          <w:ilvl w:val="0"/>
          <w:numId w:val="2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A </w:t>
      </w:r>
      <w:r w:rsidRPr="006F460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 xml:space="preserve">25% increase in early-stage </w:t>
      </w:r>
      <w:proofErr w:type="spellStart"/>
      <w:r w:rsidRPr="006F460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tumor</w:t>
      </w:r>
      <w:proofErr w:type="spellEnd"/>
      <w:r w:rsidRPr="006F460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 xml:space="preserve"> detection rate</w:t>
      </w:r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within the first year</w:t>
      </w:r>
    </w:p>
    <w:p w14:paraId="7D0C3BFD" w14:textId="77777777" w:rsidR="006F4605" w:rsidRPr="006F4605" w:rsidRDefault="006F4605" w:rsidP="006F4605">
      <w:pPr>
        <w:numPr>
          <w:ilvl w:val="0"/>
          <w:numId w:val="2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Reduced average procedure time by </w:t>
      </w:r>
      <w:r w:rsidRPr="006F460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18 minutes</w:t>
      </w:r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, improving patient throughput</w:t>
      </w:r>
    </w:p>
    <w:p w14:paraId="596641E2" w14:textId="77777777" w:rsidR="006F4605" w:rsidRPr="006F4605" w:rsidRDefault="006F4605" w:rsidP="006F4605">
      <w:pPr>
        <w:numPr>
          <w:ilvl w:val="0"/>
          <w:numId w:val="2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Significant reduction in unnecessary biopsies due to real-time lesion classification</w:t>
      </w:r>
    </w:p>
    <w:p w14:paraId="42FA6760" w14:textId="77777777" w:rsidR="006F4605" w:rsidRPr="006F4605" w:rsidRDefault="006F4605" w:rsidP="006F4605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6F4605">
        <w:rPr>
          <w:rFonts w:ascii="Segoe UI" w:eastAsia="Times New Roman" w:hAnsi="Segoe UI" w:cs="Segoe UI"/>
          <w:i/>
          <w:iCs/>
          <w:color w:val="0D0D0D"/>
          <w:sz w:val="24"/>
          <w:szCs w:val="24"/>
          <w:lang w:eastAsia="en-IN"/>
        </w:rPr>
        <w:t xml:space="preserve">This case illustrates how integrated </w:t>
      </w:r>
      <w:proofErr w:type="spellStart"/>
      <w:r w:rsidRPr="006F4605">
        <w:rPr>
          <w:rFonts w:ascii="Segoe UI" w:eastAsia="Times New Roman" w:hAnsi="Segoe UI" w:cs="Segoe UI"/>
          <w:i/>
          <w:iCs/>
          <w:color w:val="0D0D0D"/>
          <w:sz w:val="24"/>
          <w:szCs w:val="24"/>
          <w:lang w:eastAsia="en-IN"/>
        </w:rPr>
        <w:t>fiber</w:t>
      </w:r>
      <w:proofErr w:type="spellEnd"/>
      <w:r w:rsidRPr="006F4605">
        <w:rPr>
          <w:rFonts w:ascii="Segoe UI" w:eastAsia="Times New Roman" w:hAnsi="Segoe UI" w:cs="Segoe UI"/>
          <w:i/>
          <w:iCs/>
          <w:color w:val="0D0D0D"/>
          <w:sz w:val="24"/>
          <w:szCs w:val="24"/>
          <w:lang w:eastAsia="en-IN"/>
        </w:rPr>
        <w:t xml:space="preserve"> optics can simultaneously enhance diagnostic accuracy, procedural efficiency, and patient outcomes in high-volume clinical environments.</w:t>
      </w:r>
    </w:p>
    <w:p w14:paraId="01AF0DE2" w14:textId="77777777" w:rsidR="006F4605" w:rsidRPr="006F4605" w:rsidRDefault="006F4605" w:rsidP="006F4605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6F4605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>7. Recent Developments + Opportunities &amp; Restraints</w:t>
      </w:r>
    </w:p>
    <w:p w14:paraId="33B438AC" w14:textId="77777777" w:rsidR="006F4605" w:rsidRPr="006F4605" w:rsidRDefault="006F4605" w:rsidP="006F4605">
      <w:pPr>
        <w:shd w:val="clear" w:color="auto" w:fill="FFFFFF"/>
        <w:spacing w:after="0" w:line="240" w:lineRule="auto"/>
        <w:outlineLvl w:val="3"/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</w:pPr>
      <w:r w:rsidRPr="006F4605">
        <w:rPr>
          <w:rFonts w:ascii="Segoe UI Emoji" w:eastAsia="Times New Roman" w:hAnsi="Segoe UI Emoji" w:cs="Segoe UI Emoji"/>
          <w:b/>
          <w:bCs/>
          <w:color w:val="0D0D0D"/>
          <w:sz w:val="24"/>
          <w:szCs w:val="24"/>
          <w:lang w:eastAsia="en-IN"/>
        </w:rPr>
        <w:t>🆕</w:t>
      </w:r>
      <w:r w:rsidRPr="006F460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 Recent Developments (Last 2 Years)</w:t>
      </w:r>
    </w:p>
    <w:p w14:paraId="23EEE05A" w14:textId="77777777" w:rsidR="006F4605" w:rsidRPr="006F4605" w:rsidRDefault="006F4605" w:rsidP="006F4605">
      <w:pPr>
        <w:numPr>
          <w:ilvl w:val="0"/>
          <w:numId w:val="2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6F460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Corning Incorporated</w:t>
      </w:r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announced the launch of a new class of </w:t>
      </w:r>
      <w:r w:rsidRPr="006F460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 xml:space="preserve">biocompatible, sterilization-resistant optical </w:t>
      </w:r>
      <w:proofErr w:type="spellStart"/>
      <w:r w:rsidRPr="006F460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fibers</w:t>
      </w:r>
      <w:proofErr w:type="spellEnd"/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for minimally invasive procedures, expanding their footprint in surgical applications.</w:t>
      </w:r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  <w:t>Source</w:t>
      </w:r>
    </w:p>
    <w:p w14:paraId="1E219A37" w14:textId="6FB806C8" w:rsidR="006F4605" w:rsidRPr="006F4605" w:rsidRDefault="006F4605" w:rsidP="006F4605">
      <w:pPr>
        <w:numPr>
          <w:ilvl w:val="0"/>
          <w:numId w:val="2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6F460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Fujikura Ltd.</w:t>
      </w:r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introduced an </w:t>
      </w:r>
      <w:r w:rsidRPr="006F460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 xml:space="preserve">ultra-thin </w:t>
      </w:r>
      <w:proofErr w:type="spellStart"/>
      <w:r w:rsidRPr="006F460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fiber</w:t>
      </w:r>
      <w:proofErr w:type="spellEnd"/>
      <w:r w:rsidRPr="006F460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 xml:space="preserve"> bundle</w:t>
      </w:r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for high-definition micro-endoscopy, improving real-time imaging in neurosurgical and otolaryngology procedures.</w:t>
      </w:r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</w:r>
    </w:p>
    <w:p w14:paraId="0A25E855" w14:textId="213E57B9" w:rsidR="006F4605" w:rsidRPr="006F4605" w:rsidRDefault="006F4605" w:rsidP="006F4605">
      <w:pPr>
        <w:numPr>
          <w:ilvl w:val="0"/>
          <w:numId w:val="2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lastRenderedPageBreak/>
        <w:t>A strategic partnership was formed between </w:t>
      </w:r>
      <w:r w:rsidRPr="006F460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Leoni AG</w:t>
      </w:r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and a leading robotic surgery OEM to co-develop </w:t>
      </w:r>
      <w:r w:rsidRPr="006F460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 xml:space="preserve">hybrid </w:t>
      </w:r>
      <w:proofErr w:type="spellStart"/>
      <w:r w:rsidRPr="006F460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fiberoptic</w:t>
      </w:r>
      <w:proofErr w:type="spellEnd"/>
      <w:r w:rsidRPr="006F460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 xml:space="preserve"> cables</w:t>
      </w:r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with integrated signal feedback for robotic-assisted surgeries.</w:t>
      </w:r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</w:r>
    </w:p>
    <w:p w14:paraId="6B4EA8C4" w14:textId="6C840EF2" w:rsidR="006F4605" w:rsidRPr="006F4605" w:rsidRDefault="006F4605" w:rsidP="006F4605">
      <w:pPr>
        <w:numPr>
          <w:ilvl w:val="0"/>
          <w:numId w:val="2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6F460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Molex</w:t>
      </w:r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 expanded its medical photonics unit with the acquisition of a micro-optics </w:t>
      </w:r>
      <w:proofErr w:type="spellStart"/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startup</w:t>
      </w:r>
      <w:proofErr w:type="spellEnd"/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specializing in </w:t>
      </w:r>
      <w:r w:rsidRPr="006F460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laser delivery systems for dermatology and ENT procedures</w:t>
      </w:r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.</w:t>
      </w:r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</w:r>
    </w:p>
    <w:p w14:paraId="43AD67A1" w14:textId="6ED495CF" w:rsidR="006F4605" w:rsidRPr="006F4605" w:rsidRDefault="006F4605" w:rsidP="006F4605">
      <w:pPr>
        <w:numPr>
          <w:ilvl w:val="0"/>
          <w:numId w:val="2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The </w:t>
      </w:r>
      <w:r w:rsidRPr="006F460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U.S. FDA</w:t>
      </w:r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granted 510(k) clearance to a novel </w:t>
      </w:r>
      <w:r w:rsidRPr="006F460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AI-guided endoscopic system</w:t>
      </w:r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 incorporating </w:t>
      </w:r>
      <w:proofErr w:type="spellStart"/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fiberoptic</w:t>
      </w:r>
      <w:proofErr w:type="spellEnd"/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illumination and </w:t>
      </w:r>
      <w:proofErr w:type="spellStart"/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biosensing</w:t>
      </w:r>
      <w:proofErr w:type="spellEnd"/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, opening new avenues for AI-assisted diagnostics.</w:t>
      </w:r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</w:r>
    </w:p>
    <w:p w14:paraId="6E6D7236" w14:textId="77777777" w:rsidR="006F4605" w:rsidRPr="006F4605" w:rsidRDefault="007D60E0" w:rsidP="006F4605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9A37AAE">
          <v:rect id="_x0000_i1043" style="width:0;height:0" o:hralign="center" o:hrstd="t" o:hrnoshade="t" o:hr="t" fillcolor="#0d0d0d" stroked="f"/>
        </w:pict>
      </w:r>
    </w:p>
    <w:p w14:paraId="77C382F1" w14:textId="77777777" w:rsidR="006F4605" w:rsidRPr="006F4605" w:rsidRDefault="006F4605" w:rsidP="006F4605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6F4605">
        <w:rPr>
          <w:rFonts w:ascii="Segoe UI Emoji" w:eastAsia="Times New Roman" w:hAnsi="Segoe UI Emoji" w:cs="Segoe UI Emoji"/>
          <w:b/>
          <w:bCs/>
          <w:color w:val="0D0D0D"/>
          <w:sz w:val="30"/>
          <w:szCs w:val="30"/>
          <w:lang w:eastAsia="en-IN"/>
        </w:rPr>
        <w:t>🔁</w:t>
      </w:r>
      <w:r w:rsidRPr="006F4605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> Opportunities</w:t>
      </w:r>
    </w:p>
    <w:p w14:paraId="2283452C" w14:textId="77777777" w:rsidR="006F4605" w:rsidRPr="006F4605" w:rsidRDefault="006F4605" w:rsidP="006F4605">
      <w:pPr>
        <w:numPr>
          <w:ilvl w:val="0"/>
          <w:numId w:val="2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6F460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 xml:space="preserve">AI + </w:t>
      </w:r>
      <w:proofErr w:type="spellStart"/>
      <w:r w:rsidRPr="006F460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Fiber</w:t>
      </w:r>
      <w:proofErr w:type="spellEnd"/>
      <w:r w:rsidRPr="006F460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 xml:space="preserve"> Integration</w:t>
      </w:r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  <w:t>There is a growing opportunity for vendors to co-develop </w:t>
      </w:r>
      <w:r w:rsidRPr="006F460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 xml:space="preserve">AI-enhanced </w:t>
      </w:r>
      <w:proofErr w:type="spellStart"/>
      <w:r w:rsidRPr="006F460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fiberoptic</w:t>
      </w:r>
      <w:proofErr w:type="spellEnd"/>
      <w:r w:rsidRPr="006F460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 xml:space="preserve"> platforms</w:t>
      </w:r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for diagnostics, particularly in gastroenterology and oncology. </w:t>
      </w:r>
      <w:r w:rsidRPr="006F4605">
        <w:rPr>
          <w:rFonts w:ascii="Segoe UI" w:eastAsia="Times New Roman" w:hAnsi="Segoe UI" w:cs="Segoe UI"/>
          <w:i/>
          <w:iCs/>
          <w:color w:val="0D0D0D"/>
          <w:sz w:val="24"/>
          <w:szCs w:val="24"/>
          <w:lang w:eastAsia="en-IN"/>
        </w:rPr>
        <w:t>Such systems are expected to reduce diagnostic variability and increase clinical throughput.</w:t>
      </w:r>
    </w:p>
    <w:p w14:paraId="210178EF" w14:textId="77777777" w:rsidR="006F4605" w:rsidRPr="006F4605" w:rsidRDefault="006F4605" w:rsidP="006F4605">
      <w:pPr>
        <w:numPr>
          <w:ilvl w:val="0"/>
          <w:numId w:val="2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6F460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Emerging Markets &amp; Government Programs</w:t>
      </w:r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  <w:t>Rising healthcare investment in </w:t>
      </w:r>
      <w:r w:rsidRPr="006F460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Asia Pacific and the Middle East</w:t>
      </w:r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—backed by government programs like India’s “Make in India” and Saudi Arabia’s “Vision 2030”—creates vast opportunities for </w:t>
      </w:r>
      <w:r w:rsidRPr="006F460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 xml:space="preserve">cost-effective </w:t>
      </w:r>
      <w:proofErr w:type="spellStart"/>
      <w:r w:rsidRPr="006F460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fiber</w:t>
      </w:r>
      <w:proofErr w:type="spellEnd"/>
      <w:r w:rsidRPr="006F460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 xml:space="preserve"> solutions</w:t>
      </w:r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customized to regional clinical workflows.</w:t>
      </w:r>
    </w:p>
    <w:p w14:paraId="50893B65" w14:textId="77777777" w:rsidR="006F4605" w:rsidRPr="006F4605" w:rsidRDefault="006F4605" w:rsidP="006F4605">
      <w:pPr>
        <w:numPr>
          <w:ilvl w:val="0"/>
          <w:numId w:val="2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6F460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Remote Monitoring &amp; Wearable Sensing</w:t>
      </w:r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</w:r>
      <w:proofErr w:type="spellStart"/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Fiberoptic</w:t>
      </w:r>
      <w:proofErr w:type="spellEnd"/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biosensors integrated into </w:t>
      </w:r>
      <w:r w:rsidRPr="006F460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 xml:space="preserve">wearables and </w:t>
      </w:r>
      <w:proofErr w:type="spellStart"/>
      <w:r w:rsidRPr="006F460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implantables</w:t>
      </w:r>
      <w:proofErr w:type="spellEnd"/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are poised for significant growth, especially for real-time monitoring of chronic conditions like diabetes and heart disease.</w:t>
      </w:r>
    </w:p>
    <w:p w14:paraId="3BB871FA" w14:textId="77777777" w:rsidR="006F4605" w:rsidRPr="006F4605" w:rsidRDefault="007D60E0" w:rsidP="006F4605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FA61636">
          <v:rect id="_x0000_i1044" style="width:0;height:0" o:hralign="center" o:hrstd="t" o:hrnoshade="t" o:hr="t" fillcolor="#0d0d0d" stroked="f"/>
        </w:pict>
      </w:r>
    </w:p>
    <w:p w14:paraId="2DF946F5" w14:textId="77777777" w:rsidR="006F4605" w:rsidRPr="006F4605" w:rsidRDefault="006F4605" w:rsidP="006F4605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6F4605">
        <w:rPr>
          <w:rFonts w:ascii="Segoe UI Emoji" w:eastAsia="Times New Roman" w:hAnsi="Segoe UI Emoji" w:cs="Segoe UI Emoji"/>
          <w:b/>
          <w:bCs/>
          <w:color w:val="0D0D0D"/>
          <w:sz w:val="30"/>
          <w:szCs w:val="30"/>
          <w:lang w:eastAsia="en-IN"/>
        </w:rPr>
        <w:t>🚧</w:t>
      </w:r>
      <w:r w:rsidRPr="006F4605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> Restraints</w:t>
      </w:r>
    </w:p>
    <w:p w14:paraId="4F23F540" w14:textId="77777777" w:rsidR="006F4605" w:rsidRPr="006F4605" w:rsidRDefault="006F4605" w:rsidP="006F4605">
      <w:pPr>
        <w:numPr>
          <w:ilvl w:val="0"/>
          <w:numId w:val="2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6F460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High Capital Cost of Advanced Systems</w:t>
      </w:r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  <w:t xml:space="preserve">The initial investment in </w:t>
      </w:r>
      <w:proofErr w:type="spellStart"/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fiberoptic</w:t>
      </w:r>
      <w:proofErr w:type="spellEnd"/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-enabled endoscopy, surgical robotics, or AI-assisted platforms remains high, limiting penetration in </w:t>
      </w:r>
      <w:r w:rsidRPr="006F460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cost-sensitive markets</w:t>
      </w:r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and </w:t>
      </w:r>
      <w:r w:rsidRPr="006F460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 xml:space="preserve">lower-tier healthcare </w:t>
      </w:r>
      <w:proofErr w:type="spellStart"/>
      <w:r w:rsidRPr="006F460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centers</w:t>
      </w:r>
      <w:proofErr w:type="spellEnd"/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.</w:t>
      </w:r>
    </w:p>
    <w:p w14:paraId="318486B2" w14:textId="77777777" w:rsidR="006F4605" w:rsidRPr="006F4605" w:rsidRDefault="006F4605" w:rsidP="006F4605">
      <w:pPr>
        <w:numPr>
          <w:ilvl w:val="0"/>
          <w:numId w:val="2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6F460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lastRenderedPageBreak/>
        <w:t>Shortage of Skilled Personnel</w:t>
      </w:r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  <w:t xml:space="preserve">The use of </w:t>
      </w:r>
      <w:proofErr w:type="spellStart"/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fiberoptic</w:t>
      </w:r>
      <w:proofErr w:type="spellEnd"/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systems in advanced procedures requires </w:t>
      </w:r>
      <w:r w:rsidRPr="006F460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clinicians trained in optics-based navigation and diagnostics</w:t>
      </w:r>
      <w:r w:rsidRPr="006F4605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, a skill gap prevalent in both developing and some developed markets.</w:t>
      </w:r>
    </w:p>
    <w:p w14:paraId="60B6B723" w14:textId="4ADB9B5F" w:rsidR="00103CA1" w:rsidRDefault="00103CA1">
      <w:r>
        <w:br w:type="page"/>
      </w:r>
    </w:p>
    <w:p w14:paraId="3205F914" w14:textId="77777777" w:rsidR="00103CA1" w:rsidRPr="00103CA1" w:rsidRDefault="00103CA1" w:rsidP="00103CA1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103CA1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lastRenderedPageBreak/>
        <w:t>8. Report Summary, FAQs, and SEO Schema</w:t>
      </w:r>
    </w:p>
    <w:p w14:paraId="2A313A40" w14:textId="77777777" w:rsidR="00103CA1" w:rsidRPr="00103CA1" w:rsidRDefault="00103CA1" w:rsidP="00103CA1">
      <w:pPr>
        <w:shd w:val="clear" w:color="auto" w:fill="FFFFFF"/>
        <w:spacing w:after="0" w:line="240" w:lineRule="auto"/>
        <w:outlineLvl w:val="3"/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</w:pPr>
      <w:r w:rsidRPr="00103CA1">
        <w:rPr>
          <w:rFonts w:ascii="Segoe UI Emoji" w:eastAsia="Times New Roman" w:hAnsi="Segoe UI Emoji" w:cs="Segoe UI Emoji"/>
          <w:b/>
          <w:bCs/>
          <w:color w:val="0D0D0D"/>
          <w:sz w:val="24"/>
          <w:szCs w:val="24"/>
          <w:lang w:eastAsia="en-IN"/>
        </w:rPr>
        <w:t>📌</w:t>
      </w:r>
      <w:r w:rsidRPr="00103CA1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 A.1. Report Title (Long-Form)</w:t>
      </w:r>
    </w:p>
    <w:p w14:paraId="3D9475C1" w14:textId="77777777" w:rsidR="00103CA1" w:rsidRPr="00103CA1" w:rsidRDefault="00103CA1" w:rsidP="00103CA1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03CA1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 xml:space="preserve">Medical </w:t>
      </w:r>
      <w:proofErr w:type="spellStart"/>
      <w:r w:rsidRPr="00103CA1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Fiber</w:t>
      </w:r>
      <w:proofErr w:type="spellEnd"/>
      <w:r w:rsidRPr="00103CA1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 xml:space="preserve"> Optics Market </w:t>
      </w:r>
      <w:proofErr w:type="gramStart"/>
      <w:r w:rsidRPr="00103CA1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By</w:t>
      </w:r>
      <w:proofErr w:type="gramEnd"/>
      <w:r w:rsidRPr="00103CA1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 xml:space="preserve"> Product Type (</w:t>
      </w:r>
      <w:proofErr w:type="spellStart"/>
      <w:r w:rsidRPr="00103CA1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Fiberoptic</w:t>
      </w:r>
      <w:proofErr w:type="spellEnd"/>
      <w:r w:rsidRPr="00103CA1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 xml:space="preserve"> Illumination Systems, Laser </w:t>
      </w:r>
      <w:proofErr w:type="spellStart"/>
      <w:r w:rsidRPr="00103CA1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Fiberoptics</w:t>
      </w:r>
      <w:proofErr w:type="spellEnd"/>
      <w:r w:rsidRPr="00103CA1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 xml:space="preserve">, </w:t>
      </w:r>
      <w:proofErr w:type="spellStart"/>
      <w:r w:rsidRPr="00103CA1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Fiberoptic</w:t>
      </w:r>
      <w:proofErr w:type="spellEnd"/>
      <w:r w:rsidRPr="00103CA1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 xml:space="preserve"> Sensors, Endoscopic </w:t>
      </w:r>
      <w:proofErr w:type="spellStart"/>
      <w:r w:rsidRPr="00103CA1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Fibers</w:t>
      </w:r>
      <w:proofErr w:type="spellEnd"/>
      <w:r w:rsidRPr="00103CA1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 xml:space="preserve">, Disposable </w:t>
      </w:r>
      <w:proofErr w:type="spellStart"/>
      <w:r w:rsidRPr="00103CA1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Fiberoptic</w:t>
      </w:r>
      <w:proofErr w:type="spellEnd"/>
      <w:r w:rsidRPr="00103CA1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 xml:space="preserve"> Components); By Application (Endoscopy, Diagnostic Imaging, Laser Therapy, Biomedical Sensing, Ophthalmology); By End User (Hospitals &amp; Clinics, ASCs, Diagnostic Labs, Research Institutes); By Geography, Segment Revenue Estimation, Forecast, 2024–2030</w:t>
      </w:r>
    </w:p>
    <w:p w14:paraId="0376320D" w14:textId="77777777" w:rsidR="00103CA1" w:rsidRPr="00103CA1" w:rsidRDefault="007D60E0" w:rsidP="00103CA1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C228936">
          <v:rect id="_x0000_i1045" style="width:0;height:0" o:hralign="center" o:hrstd="t" o:hrnoshade="t" o:hr="t" fillcolor="#0d0d0d" stroked="f"/>
        </w:pict>
      </w:r>
    </w:p>
    <w:p w14:paraId="686AD464" w14:textId="77777777" w:rsidR="00103CA1" w:rsidRPr="00103CA1" w:rsidRDefault="00103CA1" w:rsidP="00103CA1">
      <w:pPr>
        <w:shd w:val="clear" w:color="auto" w:fill="FFFFFF"/>
        <w:spacing w:after="0" w:line="240" w:lineRule="auto"/>
        <w:outlineLvl w:val="3"/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</w:pPr>
      <w:r w:rsidRPr="00103CA1">
        <w:rPr>
          <w:rFonts w:ascii="Segoe UI Emoji" w:eastAsia="Times New Roman" w:hAnsi="Segoe UI Emoji" w:cs="Segoe UI Emoji"/>
          <w:b/>
          <w:bCs/>
          <w:color w:val="0D0D0D"/>
          <w:sz w:val="24"/>
          <w:szCs w:val="24"/>
          <w:lang w:eastAsia="en-IN"/>
        </w:rPr>
        <w:t>📌</w:t>
      </w:r>
      <w:r w:rsidRPr="00103CA1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 A.2. Report Slug (All Small Letters)</w:t>
      </w:r>
    </w:p>
    <w:p w14:paraId="6562FEF4" w14:textId="77777777" w:rsidR="00103CA1" w:rsidRPr="00103CA1" w:rsidRDefault="00103CA1" w:rsidP="00103CA1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03CA1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 xml:space="preserve">medical </w:t>
      </w:r>
      <w:proofErr w:type="spellStart"/>
      <w:r w:rsidRPr="00103CA1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fiber</w:t>
      </w:r>
      <w:proofErr w:type="spellEnd"/>
      <w:r w:rsidRPr="00103CA1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 xml:space="preserve"> optics market</w:t>
      </w:r>
    </w:p>
    <w:p w14:paraId="21DBD5CC" w14:textId="77777777" w:rsidR="00103CA1" w:rsidRPr="00103CA1" w:rsidRDefault="007D60E0" w:rsidP="00103CA1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3F6A800">
          <v:rect id="_x0000_i1046" style="width:0;height:0" o:hralign="center" o:hrstd="t" o:hrnoshade="t" o:hr="t" fillcolor="#0d0d0d" stroked="f"/>
        </w:pict>
      </w:r>
    </w:p>
    <w:p w14:paraId="09A5AFF4" w14:textId="77777777" w:rsidR="00103CA1" w:rsidRPr="00103CA1" w:rsidRDefault="00103CA1" w:rsidP="00103CA1">
      <w:pPr>
        <w:shd w:val="clear" w:color="auto" w:fill="FFFFFF"/>
        <w:spacing w:after="0" w:line="240" w:lineRule="auto"/>
        <w:outlineLvl w:val="3"/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</w:pPr>
      <w:r w:rsidRPr="00103CA1">
        <w:rPr>
          <w:rFonts w:ascii="Segoe UI Emoji" w:eastAsia="Times New Roman" w:hAnsi="Segoe UI Emoji" w:cs="Segoe UI Emoji"/>
          <w:b/>
          <w:bCs/>
          <w:color w:val="0D0D0D"/>
          <w:sz w:val="24"/>
          <w:szCs w:val="24"/>
          <w:lang w:eastAsia="en-IN"/>
        </w:rPr>
        <w:t>📌</w:t>
      </w:r>
      <w:r w:rsidRPr="00103CA1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 A.3. Market Size Summary</w:t>
      </w:r>
    </w:p>
    <w:p w14:paraId="345BEA00" w14:textId="1FF06857" w:rsidR="00103CA1" w:rsidRPr="00103CA1" w:rsidRDefault="00103CA1" w:rsidP="00103CA1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03CA1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 xml:space="preserve">Medical </w:t>
      </w:r>
      <w:proofErr w:type="spellStart"/>
      <w:r w:rsidRPr="00103CA1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Fiber</w:t>
      </w:r>
      <w:proofErr w:type="spellEnd"/>
      <w:r w:rsidRPr="00103CA1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 xml:space="preserve"> Optics Market Size ($</w:t>
      </w:r>
      <w:r w:rsidR="001D77BC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4.69</w:t>
      </w:r>
      <w:r w:rsidRPr="00103CA1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 xml:space="preserve"> Billion) 2030</w:t>
      </w:r>
    </w:p>
    <w:p w14:paraId="452CCAFB" w14:textId="77777777" w:rsidR="00103CA1" w:rsidRPr="00103CA1" w:rsidRDefault="007D60E0" w:rsidP="00103CA1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897B122">
          <v:rect id="_x0000_i1047" style="width:0;height:0" o:hralign="center" o:hrstd="t" o:hrnoshade="t" o:hr="t" fillcolor="#0d0d0d" stroked="f"/>
        </w:pict>
      </w:r>
    </w:p>
    <w:p w14:paraId="6273D5E0" w14:textId="77777777" w:rsidR="00103CA1" w:rsidRPr="00103CA1" w:rsidRDefault="00103CA1" w:rsidP="00103CA1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103CA1">
        <w:rPr>
          <w:rFonts w:ascii="Segoe UI Emoji" w:eastAsia="Times New Roman" w:hAnsi="Segoe UI Emoji" w:cs="Segoe UI Emoji"/>
          <w:b/>
          <w:bCs/>
          <w:color w:val="0D0D0D"/>
          <w:sz w:val="30"/>
          <w:szCs w:val="30"/>
          <w:lang w:eastAsia="en-IN"/>
        </w:rPr>
        <w:t>📊</w:t>
      </w:r>
      <w:r w:rsidRPr="00103CA1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> B. Report Coverage Table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55"/>
        <w:gridCol w:w="5547"/>
      </w:tblGrid>
      <w:tr w:rsidR="00103CA1" w:rsidRPr="00103CA1" w14:paraId="616A0033" w14:textId="77777777" w:rsidTr="00103CA1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10E0D249" w14:textId="77777777" w:rsidR="00103CA1" w:rsidRPr="00103CA1" w:rsidRDefault="00103CA1" w:rsidP="00103CA1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</w:pPr>
            <w:r w:rsidRPr="00103CA1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  <w:t>Report Attribute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1BF0012E" w14:textId="77777777" w:rsidR="00103CA1" w:rsidRPr="00103CA1" w:rsidRDefault="00103CA1" w:rsidP="00103CA1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</w:pPr>
            <w:r w:rsidRPr="00103CA1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  <w:t>Details</w:t>
            </w:r>
          </w:p>
        </w:tc>
      </w:tr>
      <w:tr w:rsidR="00103CA1" w:rsidRPr="00103CA1" w14:paraId="402E9358" w14:textId="77777777" w:rsidTr="00103CA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3A969119" w14:textId="77777777" w:rsidR="00103CA1" w:rsidRPr="00103CA1" w:rsidRDefault="00103CA1" w:rsidP="00103CA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103CA1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Forecast Period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3D494D7D" w14:textId="77777777" w:rsidR="00103CA1" w:rsidRPr="00103CA1" w:rsidRDefault="00103CA1" w:rsidP="00103CA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103CA1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2024 – 2030</w:t>
            </w:r>
          </w:p>
        </w:tc>
      </w:tr>
      <w:tr w:rsidR="00103CA1" w:rsidRPr="00103CA1" w14:paraId="153D50A4" w14:textId="77777777" w:rsidTr="00103CA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55D77620" w14:textId="77777777" w:rsidR="00103CA1" w:rsidRPr="00103CA1" w:rsidRDefault="00103CA1" w:rsidP="00103CA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103CA1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Market Size Value in 2024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45DB9DB0" w14:textId="336293A0" w:rsidR="00103CA1" w:rsidRPr="00103CA1" w:rsidRDefault="00103CA1" w:rsidP="00103CA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103CA1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  <w:t xml:space="preserve">USD </w:t>
            </w:r>
            <w:r w:rsidR="001D77BC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  <w:t>2.89</w:t>
            </w:r>
            <w:r w:rsidRPr="00103CA1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  <w:t xml:space="preserve"> Billion</w:t>
            </w:r>
          </w:p>
        </w:tc>
      </w:tr>
      <w:tr w:rsidR="00103CA1" w:rsidRPr="00103CA1" w14:paraId="5CB5F726" w14:textId="77777777" w:rsidTr="00103CA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6C4B660A" w14:textId="77777777" w:rsidR="00103CA1" w:rsidRPr="00103CA1" w:rsidRDefault="00103CA1" w:rsidP="00103CA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103CA1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Revenue Forecast in 2030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23966BE5" w14:textId="7017F03E" w:rsidR="00103CA1" w:rsidRPr="00103CA1" w:rsidRDefault="00103CA1" w:rsidP="00103CA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103CA1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  <w:t xml:space="preserve">USD </w:t>
            </w:r>
            <w:r w:rsidR="001D77BC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  <w:t>4.69</w:t>
            </w:r>
            <w:r w:rsidRPr="00103CA1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  <w:t xml:space="preserve"> Billion</w:t>
            </w:r>
          </w:p>
        </w:tc>
      </w:tr>
      <w:tr w:rsidR="00103CA1" w:rsidRPr="00103CA1" w14:paraId="430ABAA9" w14:textId="77777777" w:rsidTr="00103CA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4BD7472B" w14:textId="77777777" w:rsidR="00103CA1" w:rsidRPr="00103CA1" w:rsidRDefault="00103CA1" w:rsidP="00103CA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103CA1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Overall Growth Rate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1CD218B6" w14:textId="77777777" w:rsidR="00103CA1" w:rsidRPr="00103CA1" w:rsidRDefault="00103CA1" w:rsidP="00103CA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103CA1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  <w:t>CAGR of 8.4% (2024 – 2030)</w:t>
            </w:r>
          </w:p>
        </w:tc>
      </w:tr>
      <w:tr w:rsidR="00103CA1" w:rsidRPr="00103CA1" w14:paraId="0F7B5C1B" w14:textId="77777777" w:rsidTr="00103CA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0DA7B63F" w14:textId="77777777" w:rsidR="00103CA1" w:rsidRPr="00103CA1" w:rsidRDefault="00103CA1" w:rsidP="00103CA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103CA1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Base Year for Estimation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760741FC" w14:textId="77777777" w:rsidR="00103CA1" w:rsidRPr="00103CA1" w:rsidRDefault="00103CA1" w:rsidP="00103CA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103CA1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2023</w:t>
            </w:r>
          </w:p>
        </w:tc>
      </w:tr>
      <w:tr w:rsidR="00103CA1" w:rsidRPr="00103CA1" w14:paraId="67371CAB" w14:textId="77777777" w:rsidTr="00103CA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0A893F85" w14:textId="77777777" w:rsidR="00103CA1" w:rsidRPr="00103CA1" w:rsidRDefault="00103CA1" w:rsidP="00103CA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103CA1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lastRenderedPageBreak/>
              <w:t>Historical Data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4E567E46" w14:textId="77777777" w:rsidR="00103CA1" w:rsidRPr="00103CA1" w:rsidRDefault="00103CA1" w:rsidP="00103CA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103CA1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2017 – 2021</w:t>
            </w:r>
          </w:p>
        </w:tc>
      </w:tr>
      <w:tr w:rsidR="00103CA1" w:rsidRPr="00103CA1" w14:paraId="2A9B3454" w14:textId="77777777" w:rsidTr="00103CA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4853B2C6" w14:textId="77777777" w:rsidR="00103CA1" w:rsidRPr="00103CA1" w:rsidRDefault="00103CA1" w:rsidP="00103CA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103CA1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Unit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4DFE29EC" w14:textId="77777777" w:rsidR="00103CA1" w:rsidRPr="00103CA1" w:rsidRDefault="00103CA1" w:rsidP="00103CA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103CA1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USD Million, CAGR (2024 – 2030)</w:t>
            </w:r>
          </w:p>
        </w:tc>
      </w:tr>
      <w:tr w:rsidR="00103CA1" w:rsidRPr="00103CA1" w14:paraId="602FF2BF" w14:textId="77777777" w:rsidTr="00103CA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1F333C15" w14:textId="77777777" w:rsidR="00103CA1" w:rsidRPr="00103CA1" w:rsidRDefault="00103CA1" w:rsidP="00103CA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103CA1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Segmentation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0B94A2A3" w14:textId="77777777" w:rsidR="00103CA1" w:rsidRPr="00103CA1" w:rsidRDefault="00103CA1" w:rsidP="00103CA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103CA1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By Product Type, By Application, By End User, By Geography</w:t>
            </w:r>
          </w:p>
        </w:tc>
      </w:tr>
      <w:tr w:rsidR="00103CA1" w:rsidRPr="00103CA1" w14:paraId="41413390" w14:textId="77777777" w:rsidTr="00103CA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2A8077AF" w14:textId="77777777" w:rsidR="00103CA1" w:rsidRPr="00103CA1" w:rsidRDefault="00103CA1" w:rsidP="00103CA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103CA1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By Product 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1D7C3670" w14:textId="77777777" w:rsidR="00103CA1" w:rsidRPr="00103CA1" w:rsidRDefault="00103CA1" w:rsidP="00103CA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proofErr w:type="spellStart"/>
            <w:r w:rsidRPr="00103CA1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Fiberoptic</w:t>
            </w:r>
            <w:proofErr w:type="spellEnd"/>
            <w:r w:rsidRPr="00103CA1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 xml:space="preserve"> Illumination, Laser </w:t>
            </w:r>
            <w:proofErr w:type="spellStart"/>
            <w:r w:rsidRPr="00103CA1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Fiberoptics</w:t>
            </w:r>
            <w:proofErr w:type="spellEnd"/>
            <w:r w:rsidRPr="00103CA1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, Sensors, etc.</w:t>
            </w:r>
          </w:p>
        </w:tc>
      </w:tr>
      <w:tr w:rsidR="00103CA1" w:rsidRPr="00103CA1" w14:paraId="5F8FC328" w14:textId="77777777" w:rsidTr="00103CA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7D640316" w14:textId="77777777" w:rsidR="00103CA1" w:rsidRPr="00103CA1" w:rsidRDefault="00103CA1" w:rsidP="00103CA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103CA1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By Application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00D752CA" w14:textId="77777777" w:rsidR="00103CA1" w:rsidRPr="00103CA1" w:rsidRDefault="00103CA1" w:rsidP="00103CA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103CA1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Endoscopy, Imaging, Therapy, Sensing, Ophthalmology</w:t>
            </w:r>
          </w:p>
        </w:tc>
      </w:tr>
      <w:tr w:rsidR="00103CA1" w:rsidRPr="00103CA1" w14:paraId="7E74F6EB" w14:textId="77777777" w:rsidTr="00103CA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293EC314" w14:textId="77777777" w:rsidR="00103CA1" w:rsidRPr="00103CA1" w:rsidRDefault="00103CA1" w:rsidP="00103CA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103CA1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By End User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67CEAAA2" w14:textId="77777777" w:rsidR="00103CA1" w:rsidRPr="00103CA1" w:rsidRDefault="00103CA1" w:rsidP="00103CA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103CA1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Hospitals, ASCs, Labs, Institutes</w:t>
            </w:r>
          </w:p>
        </w:tc>
      </w:tr>
      <w:tr w:rsidR="00103CA1" w:rsidRPr="00103CA1" w14:paraId="3DEF87CE" w14:textId="77777777" w:rsidTr="00103CA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68318F0D" w14:textId="77777777" w:rsidR="00103CA1" w:rsidRPr="00103CA1" w:rsidRDefault="00103CA1" w:rsidP="00103CA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103CA1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By Region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5049E553" w14:textId="77777777" w:rsidR="00103CA1" w:rsidRPr="00103CA1" w:rsidRDefault="00103CA1" w:rsidP="00103CA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103CA1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North America, Europe, Asia-Pacific, Latin America, MEA</w:t>
            </w:r>
          </w:p>
        </w:tc>
      </w:tr>
      <w:tr w:rsidR="00103CA1" w:rsidRPr="00103CA1" w14:paraId="1F44A53D" w14:textId="77777777" w:rsidTr="00103CA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2939BDD5" w14:textId="77777777" w:rsidR="00103CA1" w:rsidRPr="00103CA1" w:rsidRDefault="00103CA1" w:rsidP="00103CA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103CA1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Country Scope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27345F9C" w14:textId="77777777" w:rsidR="00103CA1" w:rsidRPr="00103CA1" w:rsidRDefault="00103CA1" w:rsidP="00103CA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103CA1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U.S., UK, Germany, China, India, Japan, Brazil, etc.</w:t>
            </w:r>
          </w:p>
        </w:tc>
      </w:tr>
      <w:tr w:rsidR="00103CA1" w:rsidRPr="00103CA1" w14:paraId="50F6C576" w14:textId="77777777" w:rsidTr="00103CA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2783C62A" w14:textId="77777777" w:rsidR="00103CA1" w:rsidRPr="00103CA1" w:rsidRDefault="00103CA1" w:rsidP="00103CA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103CA1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Market Drivers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05560B29" w14:textId="77777777" w:rsidR="00103CA1" w:rsidRPr="00103CA1" w:rsidRDefault="00103CA1" w:rsidP="00103CA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103CA1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AI integration, minimally invasive tech, chronic disease rise</w:t>
            </w:r>
          </w:p>
        </w:tc>
      </w:tr>
      <w:tr w:rsidR="00103CA1" w:rsidRPr="00103CA1" w14:paraId="264FC7FF" w14:textId="77777777" w:rsidTr="00103CA1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137" w:type="dxa"/>
            </w:tcMar>
            <w:vAlign w:val="bottom"/>
            <w:hideMark/>
          </w:tcPr>
          <w:p w14:paraId="26022818" w14:textId="77777777" w:rsidR="00103CA1" w:rsidRPr="00103CA1" w:rsidRDefault="00103CA1" w:rsidP="00103CA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103CA1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Customization Option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3BC8ED99" w14:textId="77777777" w:rsidR="00103CA1" w:rsidRPr="00103CA1" w:rsidRDefault="00103CA1" w:rsidP="00103CA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103CA1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Available upon request</w:t>
            </w:r>
          </w:p>
        </w:tc>
      </w:tr>
    </w:tbl>
    <w:p w14:paraId="5DB84B11" w14:textId="77777777" w:rsidR="00103CA1" w:rsidRPr="00103CA1" w:rsidRDefault="007D60E0" w:rsidP="00103CA1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E735AD6">
          <v:rect id="_x0000_i1048" style="width:0;height:0" o:hralign="center" o:hrstd="t" o:hrnoshade="t" o:hr="t" fillcolor="#0d0d0d" stroked="f"/>
        </w:pict>
      </w:r>
    </w:p>
    <w:p w14:paraId="0224A552" w14:textId="77777777" w:rsidR="00103CA1" w:rsidRPr="00103CA1" w:rsidRDefault="00103CA1" w:rsidP="00103CA1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103CA1">
        <w:rPr>
          <w:rFonts w:ascii="Segoe UI Emoji" w:eastAsia="Times New Roman" w:hAnsi="Segoe UI Emoji" w:cs="Segoe UI Emoji"/>
          <w:b/>
          <w:bCs/>
          <w:color w:val="0D0D0D"/>
          <w:sz w:val="30"/>
          <w:szCs w:val="30"/>
          <w:lang w:eastAsia="en-IN"/>
        </w:rPr>
        <w:t>❓</w:t>
      </w:r>
      <w:r w:rsidRPr="00103CA1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> C. Top 5 FAQs</w:t>
      </w:r>
    </w:p>
    <w:p w14:paraId="52E6DB9B" w14:textId="39979580" w:rsidR="00103CA1" w:rsidRPr="00103CA1" w:rsidRDefault="00103CA1" w:rsidP="00103CA1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03CA1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 xml:space="preserve">Q1. How big is the medical </w:t>
      </w:r>
      <w:proofErr w:type="spellStart"/>
      <w:r w:rsidRPr="00103CA1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fiber</w:t>
      </w:r>
      <w:proofErr w:type="spellEnd"/>
      <w:r w:rsidRPr="00103CA1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 xml:space="preserve"> optics market?</w:t>
      </w:r>
      <w:r w:rsidRPr="00103CA1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  <w:t xml:space="preserve">The global medical </w:t>
      </w:r>
      <w:proofErr w:type="spellStart"/>
      <w:r w:rsidRPr="00103CA1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fiber</w:t>
      </w:r>
      <w:proofErr w:type="spellEnd"/>
      <w:r w:rsidRPr="00103CA1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optics market was valued at </w:t>
      </w:r>
      <w:r w:rsidRPr="00103CA1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 xml:space="preserve">USD </w:t>
      </w:r>
      <w:r w:rsidR="001D77BC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2.89</w:t>
      </w:r>
      <w:r w:rsidRPr="00103CA1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 xml:space="preserve"> billion in 2024</w:t>
      </w:r>
      <w:r w:rsidRPr="00103CA1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.</w:t>
      </w:r>
    </w:p>
    <w:p w14:paraId="7D83B893" w14:textId="77777777" w:rsidR="00103CA1" w:rsidRPr="00103CA1" w:rsidRDefault="00103CA1" w:rsidP="00103CA1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03CA1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 xml:space="preserve">Q2. What is the CAGR for the medical </w:t>
      </w:r>
      <w:proofErr w:type="spellStart"/>
      <w:r w:rsidRPr="00103CA1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fiber</w:t>
      </w:r>
      <w:proofErr w:type="spellEnd"/>
      <w:r w:rsidRPr="00103CA1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 xml:space="preserve"> optics market during the forecast period?</w:t>
      </w:r>
      <w:r w:rsidRPr="00103CA1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  <w:t>The market is expected to grow at a </w:t>
      </w:r>
      <w:r w:rsidRPr="00103CA1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CAGR of 8.4% from 2024 to 2030</w:t>
      </w:r>
      <w:r w:rsidRPr="00103CA1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.</w:t>
      </w:r>
    </w:p>
    <w:p w14:paraId="414CEC7E" w14:textId="77777777" w:rsidR="00103CA1" w:rsidRPr="00103CA1" w:rsidRDefault="00103CA1" w:rsidP="00103CA1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03CA1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 xml:space="preserve">Q3. Who are the major players in the medical </w:t>
      </w:r>
      <w:proofErr w:type="spellStart"/>
      <w:r w:rsidRPr="00103CA1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fiber</w:t>
      </w:r>
      <w:proofErr w:type="spellEnd"/>
      <w:r w:rsidRPr="00103CA1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 xml:space="preserve"> optics market?</w:t>
      </w:r>
      <w:r w:rsidRPr="00103CA1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  <w:t>Leading players include </w:t>
      </w:r>
      <w:r w:rsidRPr="00103CA1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Corning</w:t>
      </w:r>
      <w:r w:rsidRPr="00103CA1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, </w:t>
      </w:r>
      <w:r w:rsidRPr="00103CA1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Molex</w:t>
      </w:r>
      <w:r w:rsidRPr="00103CA1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, </w:t>
      </w:r>
      <w:r w:rsidRPr="00103CA1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SCHOTT AG</w:t>
      </w:r>
      <w:r w:rsidRPr="00103CA1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, </w:t>
      </w:r>
      <w:r w:rsidRPr="00103CA1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Fujikura</w:t>
      </w:r>
      <w:r w:rsidRPr="00103CA1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, and </w:t>
      </w:r>
      <w:r w:rsidRPr="00103CA1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Leoni</w:t>
      </w:r>
      <w:r w:rsidRPr="00103CA1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.</w:t>
      </w:r>
    </w:p>
    <w:p w14:paraId="3F1978D0" w14:textId="77777777" w:rsidR="00103CA1" w:rsidRPr="00103CA1" w:rsidRDefault="00103CA1" w:rsidP="00103CA1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03CA1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 xml:space="preserve">Q4. Which region dominates the medical </w:t>
      </w:r>
      <w:proofErr w:type="spellStart"/>
      <w:r w:rsidRPr="00103CA1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fiber</w:t>
      </w:r>
      <w:proofErr w:type="spellEnd"/>
      <w:r w:rsidRPr="00103CA1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 xml:space="preserve"> optics market?</w:t>
      </w:r>
      <w:r w:rsidRPr="00103CA1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</w:r>
      <w:r w:rsidRPr="00103CA1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North America</w:t>
      </w:r>
      <w:r w:rsidRPr="00103CA1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leads due to advanced healthcare infrastructure and early tech adoption.</w:t>
      </w:r>
    </w:p>
    <w:p w14:paraId="4F3C91A3" w14:textId="77777777" w:rsidR="00103CA1" w:rsidRPr="00103CA1" w:rsidRDefault="00103CA1" w:rsidP="00103CA1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03CA1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lastRenderedPageBreak/>
        <w:t xml:space="preserve">Q5. What factors are driving the medical </w:t>
      </w:r>
      <w:proofErr w:type="spellStart"/>
      <w:r w:rsidRPr="00103CA1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fiber</w:t>
      </w:r>
      <w:proofErr w:type="spellEnd"/>
      <w:r w:rsidRPr="00103CA1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 xml:space="preserve"> optics market?</w:t>
      </w:r>
      <w:r w:rsidRPr="00103CA1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  <w:t xml:space="preserve">Growth is </w:t>
      </w:r>
      <w:proofErr w:type="spellStart"/>
      <w:r w:rsidRPr="00103CA1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fueled</w:t>
      </w:r>
      <w:proofErr w:type="spellEnd"/>
      <w:r w:rsidRPr="00103CA1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by </w:t>
      </w:r>
      <w:r w:rsidRPr="00103CA1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AI integration</w:t>
      </w:r>
      <w:r w:rsidRPr="00103CA1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, </w:t>
      </w:r>
      <w:r w:rsidRPr="00103CA1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rising chronic conditions</w:t>
      </w:r>
      <w:r w:rsidRPr="00103CA1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, and </w:t>
      </w:r>
      <w:r w:rsidRPr="00103CA1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minimally invasive procedures</w:t>
      </w:r>
      <w:r w:rsidRPr="00103CA1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.</w:t>
      </w:r>
    </w:p>
    <w:p w14:paraId="61ABFE64" w14:textId="77777777" w:rsidR="00103CA1" w:rsidRPr="00103CA1" w:rsidRDefault="007D60E0" w:rsidP="00103CA1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A70BCC0">
          <v:rect id="_x0000_i1049" style="width:0;height:0" o:hralign="center" o:hrstd="t" o:hrnoshade="t" o:hr="t" fillcolor="#0d0d0d" stroked="f"/>
        </w:pict>
      </w:r>
    </w:p>
    <w:p w14:paraId="1E4B3CEA" w14:textId="77777777" w:rsidR="00103CA1" w:rsidRPr="00E47D1D" w:rsidRDefault="00103CA1" w:rsidP="00103CA1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de-DE" w:eastAsia="en-IN"/>
        </w:rPr>
      </w:pPr>
      <w:r w:rsidRPr="00103CA1">
        <w:rPr>
          <w:rFonts w:ascii="Segoe UI Emoji" w:eastAsia="Times New Roman" w:hAnsi="Segoe UI Emoji" w:cs="Segoe UI Emoji"/>
          <w:b/>
          <w:bCs/>
          <w:color w:val="0D0D0D"/>
          <w:sz w:val="30"/>
          <w:szCs w:val="30"/>
          <w:lang w:eastAsia="en-IN"/>
        </w:rPr>
        <w:t>🧩</w:t>
      </w:r>
      <w:r w:rsidRPr="00E47D1D"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de-DE" w:eastAsia="en-IN"/>
        </w:rPr>
        <w:t> D. JSON-LD Schema Markup</w:t>
      </w:r>
    </w:p>
    <w:p w14:paraId="476C96C7" w14:textId="77777777" w:rsidR="00103CA1" w:rsidRPr="00103CA1" w:rsidRDefault="00103CA1" w:rsidP="00103CA1">
      <w:pPr>
        <w:shd w:val="clear" w:color="auto" w:fill="FFFFFF"/>
        <w:spacing w:after="0" w:line="240" w:lineRule="auto"/>
        <w:outlineLvl w:val="3"/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</w:pPr>
      <w:r w:rsidRPr="00103CA1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1. Breadcrumb Schema</w:t>
      </w:r>
    </w:p>
    <w:p w14:paraId="2BE12BDB" w14:textId="77777777" w:rsidR="00103CA1" w:rsidRPr="00103CA1" w:rsidRDefault="00103CA1" w:rsidP="00103CA1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0" w:line="240" w:lineRule="auto"/>
        <w:rPr>
          <w:rFonts w:ascii="Segoe UI" w:eastAsia="Times New Roman" w:hAnsi="Segoe UI" w:cs="Segoe UI"/>
          <w:color w:val="5D5D5D"/>
          <w:sz w:val="18"/>
          <w:szCs w:val="18"/>
          <w:lang w:eastAsia="en-IN"/>
        </w:rPr>
      </w:pPr>
      <w:r w:rsidRPr="00103CA1">
        <w:rPr>
          <w:rFonts w:ascii="Segoe UI" w:eastAsia="Times New Roman" w:hAnsi="Segoe UI" w:cs="Segoe UI"/>
          <w:color w:val="5D5D5D"/>
          <w:sz w:val="18"/>
          <w:szCs w:val="18"/>
          <w:lang w:eastAsia="en-IN"/>
        </w:rPr>
        <w:t>json</w:t>
      </w:r>
    </w:p>
    <w:p w14:paraId="785C490C" w14:textId="77777777" w:rsidR="00103CA1" w:rsidRPr="00103CA1" w:rsidRDefault="00103CA1" w:rsidP="00103CA1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0" w:line="240" w:lineRule="auto"/>
        <w:rPr>
          <w:rFonts w:ascii="Segoe UI" w:eastAsia="Times New Roman" w:hAnsi="Segoe UI" w:cs="Segoe UI"/>
          <w:color w:val="5D5D5D"/>
          <w:sz w:val="18"/>
          <w:szCs w:val="18"/>
          <w:lang w:eastAsia="en-IN"/>
        </w:rPr>
      </w:pPr>
      <w:r w:rsidRPr="00103CA1">
        <w:rPr>
          <w:rFonts w:ascii="Segoe UI" w:eastAsia="Times New Roman" w:hAnsi="Segoe UI" w:cs="Segoe UI"/>
          <w:color w:val="5D5D5D"/>
          <w:sz w:val="18"/>
          <w:szCs w:val="18"/>
          <w:lang w:eastAsia="en-IN"/>
        </w:rPr>
        <w:t>Copy code</w:t>
      </w:r>
    </w:p>
    <w:p w14:paraId="076B3F0F" w14:textId="77777777" w:rsidR="00103CA1" w:rsidRPr="00103CA1" w:rsidRDefault="00103CA1" w:rsidP="00103CA1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03CA1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{ </w:t>
      </w:r>
      <w:r w:rsidRPr="00103CA1">
        <w:rPr>
          <w:rFonts w:ascii="Courier New" w:eastAsia="Times New Roman" w:hAnsi="Courier New" w:cs="Courier New"/>
          <w:color w:val="986801"/>
          <w:sz w:val="20"/>
          <w:szCs w:val="20"/>
          <w:lang w:eastAsia="en-IN"/>
        </w:rPr>
        <w:t>"@context"</w:t>
      </w:r>
      <w:r w:rsidRPr="00103CA1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: </w:t>
      </w:r>
      <w:r w:rsidRPr="00103CA1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"https://schema.org"</w:t>
      </w:r>
      <w:r w:rsidRPr="00103CA1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, </w:t>
      </w:r>
      <w:r w:rsidRPr="00103CA1">
        <w:rPr>
          <w:rFonts w:ascii="Courier New" w:eastAsia="Times New Roman" w:hAnsi="Courier New" w:cs="Courier New"/>
          <w:color w:val="986801"/>
          <w:sz w:val="20"/>
          <w:szCs w:val="20"/>
          <w:lang w:eastAsia="en-IN"/>
        </w:rPr>
        <w:t>"@type"</w:t>
      </w:r>
      <w:r w:rsidRPr="00103CA1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: </w:t>
      </w:r>
      <w:r w:rsidRPr="00103CA1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"</w:t>
      </w:r>
      <w:proofErr w:type="spellStart"/>
      <w:r w:rsidRPr="00103CA1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BreadcrumbList</w:t>
      </w:r>
      <w:proofErr w:type="spellEnd"/>
      <w:r w:rsidRPr="00103CA1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"</w:t>
      </w:r>
      <w:r w:rsidRPr="00103CA1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, </w:t>
      </w:r>
      <w:r w:rsidRPr="00103CA1">
        <w:rPr>
          <w:rFonts w:ascii="Courier New" w:eastAsia="Times New Roman" w:hAnsi="Courier New" w:cs="Courier New"/>
          <w:color w:val="986801"/>
          <w:sz w:val="20"/>
          <w:szCs w:val="20"/>
          <w:lang w:eastAsia="en-IN"/>
        </w:rPr>
        <w:t>"</w:t>
      </w:r>
      <w:proofErr w:type="spellStart"/>
      <w:r w:rsidRPr="00103CA1">
        <w:rPr>
          <w:rFonts w:ascii="Courier New" w:eastAsia="Times New Roman" w:hAnsi="Courier New" w:cs="Courier New"/>
          <w:color w:val="986801"/>
          <w:sz w:val="20"/>
          <w:szCs w:val="20"/>
          <w:lang w:eastAsia="en-IN"/>
        </w:rPr>
        <w:t>itemListElement</w:t>
      </w:r>
      <w:proofErr w:type="spellEnd"/>
      <w:r w:rsidRPr="00103CA1">
        <w:rPr>
          <w:rFonts w:ascii="Courier New" w:eastAsia="Times New Roman" w:hAnsi="Courier New" w:cs="Courier New"/>
          <w:color w:val="986801"/>
          <w:sz w:val="20"/>
          <w:szCs w:val="20"/>
          <w:lang w:eastAsia="en-IN"/>
        </w:rPr>
        <w:t>"</w:t>
      </w:r>
      <w:r w:rsidRPr="00103CA1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: [ { </w:t>
      </w:r>
      <w:r w:rsidRPr="00103CA1">
        <w:rPr>
          <w:rFonts w:ascii="Courier New" w:eastAsia="Times New Roman" w:hAnsi="Courier New" w:cs="Courier New"/>
          <w:color w:val="986801"/>
          <w:sz w:val="20"/>
          <w:szCs w:val="20"/>
          <w:lang w:eastAsia="en-IN"/>
        </w:rPr>
        <w:t>"@type"</w:t>
      </w:r>
      <w:r w:rsidRPr="00103CA1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: </w:t>
      </w:r>
      <w:r w:rsidRPr="00103CA1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"</w:t>
      </w:r>
      <w:proofErr w:type="spellStart"/>
      <w:r w:rsidRPr="00103CA1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ListItem</w:t>
      </w:r>
      <w:proofErr w:type="spellEnd"/>
      <w:r w:rsidRPr="00103CA1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"</w:t>
      </w:r>
      <w:r w:rsidRPr="00103CA1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, </w:t>
      </w:r>
      <w:r w:rsidRPr="00103CA1">
        <w:rPr>
          <w:rFonts w:ascii="Courier New" w:eastAsia="Times New Roman" w:hAnsi="Courier New" w:cs="Courier New"/>
          <w:color w:val="986801"/>
          <w:sz w:val="20"/>
          <w:szCs w:val="20"/>
          <w:lang w:eastAsia="en-IN"/>
        </w:rPr>
        <w:t>"position"</w:t>
      </w:r>
      <w:r w:rsidRPr="00103CA1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: </w:t>
      </w:r>
      <w:r w:rsidRPr="00103CA1">
        <w:rPr>
          <w:rFonts w:ascii="Courier New" w:eastAsia="Times New Roman" w:hAnsi="Courier New" w:cs="Courier New"/>
          <w:color w:val="986801"/>
          <w:sz w:val="20"/>
          <w:szCs w:val="20"/>
          <w:lang w:eastAsia="en-IN"/>
        </w:rPr>
        <w:t>1</w:t>
      </w:r>
      <w:r w:rsidRPr="00103CA1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, </w:t>
      </w:r>
      <w:r w:rsidRPr="00103CA1">
        <w:rPr>
          <w:rFonts w:ascii="Courier New" w:eastAsia="Times New Roman" w:hAnsi="Courier New" w:cs="Courier New"/>
          <w:color w:val="986801"/>
          <w:sz w:val="20"/>
          <w:szCs w:val="20"/>
          <w:lang w:eastAsia="en-IN"/>
        </w:rPr>
        <w:t>"name"</w:t>
      </w:r>
      <w:r w:rsidRPr="00103CA1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: </w:t>
      </w:r>
      <w:r w:rsidRPr="00103CA1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"Home"</w:t>
      </w:r>
      <w:r w:rsidRPr="00103CA1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, </w:t>
      </w:r>
      <w:r w:rsidRPr="00103CA1">
        <w:rPr>
          <w:rFonts w:ascii="Courier New" w:eastAsia="Times New Roman" w:hAnsi="Courier New" w:cs="Courier New"/>
          <w:color w:val="986801"/>
          <w:sz w:val="20"/>
          <w:szCs w:val="20"/>
          <w:lang w:eastAsia="en-IN"/>
        </w:rPr>
        <w:t>"item"</w:t>
      </w:r>
      <w:r w:rsidRPr="00103CA1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: </w:t>
      </w:r>
      <w:r w:rsidRPr="00103CA1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"https://www.strategicmarketresearch.com/"</w:t>
      </w:r>
      <w:r w:rsidRPr="00103CA1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}, { </w:t>
      </w:r>
      <w:r w:rsidRPr="00103CA1">
        <w:rPr>
          <w:rFonts w:ascii="Courier New" w:eastAsia="Times New Roman" w:hAnsi="Courier New" w:cs="Courier New"/>
          <w:color w:val="986801"/>
          <w:sz w:val="20"/>
          <w:szCs w:val="20"/>
          <w:lang w:eastAsia="en-IN"/>
        </w:rPr>
        <w:t>"@type"</w:t>
      </w:r>
      <w:r w:rsidRPr="00103CA1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: </w:t>
      </w:r>
      <w:r w:rsidRPr="00103CA1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"</w:t>
      </w:r>
      <w:proofErr w:type="spellStart"/>
      <w:r w:rsidRPr="00103CA1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ListItem</w:t>
      </w:r>
      <w:proofErr w:type="spellEnd"/>
      <w:r w:rsidRPr="00103CA1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"</w:t>
      </w:r>
      <w:r w:rsidRPr="00103CA1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, </w:t>
      </w:r>
      <w:r w:rsidRPr="00103CA1">
        <w:rPr>
          <w:rFonts w:ascii="Courier New" w:eastAsia="Times New Roman" w:hAnsi="Courier New" w:cs="Courier New"/>
          <w:color w:val="986801"/>
          <w:sz w:val="20"/>
          <w:szCs w:val="20"/>
          <w:lang w:eastAsia="en-IN"/>
        </w:rPr>
        <w:t>"position"</w:t>
      </w:r>
      <w:r w:rsidRPr="00103CA1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: </w:t>
      </w:r>
      <w:r w:rsidRPr="00103CA1">
        <w:rPr>
          <w:rFonts w:ascii="Courier New" w:eastAsia="Times New Roman" w:hAnsi="Courier New" w:cs="Courier New"/>
          <w:color w:val="986801"/>
          <w:sz w:val="20"/>
          <w:szCs w:val="20"/>
          <w:lang w:eastAsia="en-IN"/>
        </w:rPr>
        <w:t>2</w:t>
      </w:r>
      <w:r w:rsidRPr="00103CA1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, </w:t>
      </w:r>
      <w:r w:rsidRPr="00103CA1">
        <w:rPr>
          <w:rFonts w:ascii="Courier New" w:eastAsia="Times New Roman" w:hAnsi="Courier New" w:cs="Courier New"/>
          <w:color w:val="986801"/>
          <w:sz w:val="20"/>
          <w:szCs w:val="20"/>
          <w:lang w:eastAsia="en-IN"/>
        </w:rPr>
        <w:t>"name"</w:t>
      </w:r>
      <w:r w:rsidRPr="00103CA1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: </w:t>
      </w:r>
      <w:r w:rsidRPr="00103CA1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"Healthcare"</w:t>
      </w:r>
      <w:r w:rsidRPr="00103CA1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, </w:t>
      </w:r>
      <w:r w:rsidRPr="00103CA1">
        <w:rPr>
          <w:rFonts w:ascii="Courier New" w:eastAsia="Times New Roman" w:hAnsi="Courier New" w:cs="Courier New"/>
          <w:color w:val="986801"/>
          <w:sz w:val="20"/>
          <w:szCs w:val="20"/>
          <w:lang w:eastAsia="en-IN"/>
        </w:rPr>
        <w:t>"item"</w:t>
      </w:r>
      <w:r w:rsidRPr="00103CA1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: </w:t>
      </w:r>
      <w:r w:rsidRPr="00103CA1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"https://www.strategicmarketresearch.com/reports/healthcare"</w:t>
      </w:r>
      <w:r w:rsidRPr="00103CA1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}, { </w:t>
      </w:r>
      <w:r w:rsidRPr="00103CA1">
        <w:rPr>
          <w:rFonts w:ascii="Courier New" w:eastAsia="Times New Roman" w:hAnsi="Courier New" w:cs="Courier New"/>
          <w:color w:val="986801"/>
          <w:sz w:val="20"/>
          <w:szCs w:val="20"/>
          <w:lang w:eastAsia="en-IN"/>
        </w:rPr>
        <w:t>"@type"</w:t>
      </w:r>
      <w:r w:rsidRPr="00103CA1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: </w:t>
      </w:r>
      <w:r w:rsidRPr="00103CA1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"</w:t>
      </w:r>
      <w:proofErr w:type="spellStart"/>
      <w:r w:rsidRPr="00103CA1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ListItem</w:t>
      </w:r>
      <w:proofErr w:type="spellEnd"/>
      <w:r w:rsidRPr="00103CA1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"</w:t>
      </w:r>
      <w:r w:rsidRPr="00103CA1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, </w:t>
      </w:r>
      <w:r w:rsidRPr="00103CA1">
        <w:rPr>
          <w:rFonts w:ascii="Courier New" w:eastAsia="Times New Roman" w:hAnsi="Courier New" w:cs="Courier New"/>
          <w:color w:val="986801"/>
          <w:sz w:val="20"/>
          <w:szCs w:val="20"/>
          <w:lang w:eastAsia="en-IN"/>
        </w:rPr>
        <w:t>"position"</w:t>
      </w:r>
      <w:r w:rsidRPr="00103CA1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: </w:t>
      </w:r>
      <w:r w:rsidRPr="00103CA1">
        <w:rPr>
          <w:rFonts w:ascii="Courier New" w:eastAsia="Times New Roman" w:hAnsi="Courier New" w:cs="Courier New"/>
          <w:color w:val="986801"/>
          <w:sz w:val="20"/>
          <w:szCs w:val="20"/>
          <w:lang w:eastAsia="en-IN"/>
        </w:rPr>
        <w:t>3</w:t>
      </w:r>
      <w:r w:rsidRPr="00103CA1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, </w:t>
      </w:r>
      <w:r w:rsidRPr="00103CA1">
        <w:rPr>
          <w:rFonts w:ascii="Courier New" w:eastAsia="Times New Roman" w:hAnsi="Courier New" w:cs="Courier New"/>
          <w:color w:val="986801"/>
          <w:sz w:val="20"/>
          <w:szCs w:val="20"/>
          <w:lang w:eastAsia="en-IN"/>
        </w:rPr>
        <w:t>"name"</w:t>
      </w:r>
      <w:r w:rsidRPr="00103CA1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: </w:t>
      </w:r>
      <w:r w:rsidRPr="00103CA1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 xml:space="preserve">"Medical </w:t>
      </w:r>
      <w:proofErr w:type="spellStart"/>
      <w:r w:rsidRPr="00103CA1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Fiber</w:t>
      </w:r>
      <w:proofErr w:type="spellEnd"/>
      <w:r w:rsidRPr="00103CA1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 xml:space="preserve"> Optics Market Report 2030"</w:t>
      </w:r>
      <w:r w:rsidRPr="00103CA1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, </w:t>
      </w:r>
      <w:r w:rsidRPr="00103CA1">
        <w:rPr>
          <w:rFonts w:ascii="Courier New" w:eastAsia="Times New Roman" w:hAnsi="Courier New" w:cs="Courier New"/>
          <w:color w:val="986801"/>
          <w:sz w:val="20"/>
          <w:szCs w:val="20"/>
          <w:lang w:eastAsia="en-IN"/>
        </w:rPr>
        <w:t>"item"</w:t>
      </w:r>
      <w:r w:rsidRPr="00103CA1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: </w:t>
      </w:r>
      <w:r w:rsidRPr="00103CA1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"https://www.strategicmarketresearch.com/market-report/medical-fiber-optics-market"</w:t>
      </w:r>
      <w:r w:rsidRPr="00103CA1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} ] } </w:t>
      </w:r>
    </w:p>
    <w:p w14:paraId="385ED2EE" w14:textId="77777777" w:rsidR="00103CA1" w:rsidRPr="00103CA1" w:rsidRDefault="00103CA1" w:rsidP="00103CA1">
      <w:pPr>
        <w:shd w:val="clear" w:color="auto" w:fill="FFFFFF"/>
        <w:spacing w:after="0" w:line="240" w:lineRule="auto"/>
        <w:outlineLvl w:val="3"/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</w:pPr>
      <w:r w:rsidRPr="00103CA1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2. FAQ Schema</w:t>
      </w:r>
    </w:p>
    <w:p w14:paraId="28CEBBF2" w14:textId="77777777" w:rsidR="00103CA1" w:rsidRPr="00103CA1" w:rsidRDefault="00103CA1" w:rsidP="00103CA1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0" w:line="240" w:lineRule="auto"/>
        <w:rPr>
          <w:rFonts w:ascii="Segoe UI" w:eastAsia="Times New Roman" w:hAnsi="Segoe UI" w:cs="Segoe UI"/>
          <w:color w:val="5D5D5D"/>
          <w:sz w:val="18"/>
          <w:szCs w:val="18"/>
          <w:lang w:eastAsia="en-IN"/>
        </w:rPr>
      </w:pPr>
      <w:r w:rsidRPr="00103CA1">
        <w:rPr>
          <w:rFonts w:ascii="Segoe UI" w:eastAsia="Times New Roman" w:hAnsi="Segoe UI" w:cs="Segoe UI"/>
          <w:color w:val="5D5D5D"/>
          <w:sz w:val="18"/>
          <w:szCs w:val="18"/>
          <w:lang w:eastAsia="en-IN"/>
        </w:rPr>
        <w:t>json</w:t>
      </w:r>
    </w:p>
    <w:p w14:paraId="1E0CF155" w14:textId="77777777" w:rsidR="00103CA1" w:rsidRPr="00103CA1" w:rsidRDefault="00103CA1" w:rsidP="00103CA1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0" w:line="240" w:lineRule="auto"/>
        <w:rPr>
          <w:rFonts w:ascii="Segoe UI" w:eastAsia="Times New Roman" w:hAnsi="Segoe UI" w:cs="Segoe UI"/>
          <w:color w:val="5D5D5D"/>
          <w:sz w:val="18"/>
          <w:szCs w:val="18"/>
          <w:lang w:eastAsia="en-IN"/>
        </w:rPr>
      </w:pPr>
      <w:r w:rsidRPr="00103CA1">
        <w:rPr>
          <w:rFonts w:ascii="Segoe UI" w:eastAsia="Times New Roman" w:hAnsi="Segoe UI" w:cs="Segoe UI"/>
          <w:color w:val="5D5D5D"/>
          <w:sz w:val="18"/>
          <w:szCs w:val="18"/>
          <w:lang w:eastAsia="en-IN"/>
        </w:rPr>
        <w:t>Copy code</w:t>
      </w:r>
    </w:p>
    <w:p w14:paraId="7193091E" w14:textId="01343454" w:rsidR="00103CA1" w:rsidRPr="00103CA1" w:rsidRDefault="00103CA1" w:rsidP="00103CA1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103CA1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{ </w:t>
      </w:r>
      <w:r w:rsidRPr="00103CA1">
        <w:rPr>
          <w:rFonts w:ascii="Courier New" w:eastAsia="Times New Roman" w:hAnsi="Courier New" w:cs="Courier New"/>
          <w:color w:val="986801"/>
          <w:sz w:val="20"/>
          <w:szCs w:val="20"/>
          <w:lang w:eastAsia="en-IN"/>
        </w:rPr>
        <w:t>"@context"</w:t>
      </w:r>
      <w:r w:rsidRPr="00103CA1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: </w:t>
      </w:r>
      <w:r w:rsidRPr="00103CA1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"https://schema.org"</w:t>
      </w:r>
      <w:r w:rsidRPr="00103CA1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, </w:t>
      </w:r>
      <w:r w:rsidRPr="00103CA1">
        <w:rPr>
          <w:rFonts w:ascii="Courier New" w:eastAsia="Times New Roman" w:hAnsi="Courier New" w:cs="Courier New"/>
          <w:color w:val="986801"/>
          <w:sz w:val="20"/>
          <w:szCs w:val="20"/>
          <w:lang w:eastAsia="en-IN"/>
        </w:rPr>
        <w:t>"@type"</w:t>
      </w:r>
      <w:r w:rsidRPr="00103CA1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: </w:t>
      </w:r>
      <w:r w:rsidRPr="00103CA1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"</w:t>
      </w:r>
      <w:proofErr w:type="spellStart"/>
      <w:r w:rsidRPr="00103CA1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FAQPage</w:t>
      </w:r>
      <w:proofErr w:type="spellEnd"/>
      <w:r w:rsidRPr="00103CA1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"</w:t>
      </w:r>
      <w:r w:rsidRPr="00103CA1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, </w:t>
      </w:r>
      <w:r w:rsidRPr="00103CA1">
        <w:rPr>
          <w:rFonts w:ascii="Courier New" w:eastAsia="Times New Roman" w:hAnsi="Courier New" w:cs="Courier New"/>
          <w:color w:val="986801"/>
          <w:sz w:val="20"/>
          <w:szCs w:val="20"/>
          <w:lang w:eastAsia="en-IN"/>
        </w:rPr>
        <w:t>"</w:t>
      </w:r>
      <w:proofErr w:type="spellStart"/>
      <w:r w:rsidRPr="00103CA1">
        <w:rPr>
          <w:rFonts w:ascii="Courier New" w:eastAsia="Times New Roman" w:hAnsi="Courier New" w:cs="Courier New"/>
          <w:color w:val="986801"/>
          <w:sz w:val="20"/>
          <w:szCs w:val="20"/>
          <w:lang w:eastAsia="en-IN"/>
        </w:rPr>
        <w:t>mainEntity</w:t>
      </w:r>
      <w:proofErr w:type="spellEnd"/>
      <w:r w:rsidRPr="00103CA1">
        <w:rPr>
          <w:rFonts w:ascii="Courier New" w:eastAsia="Times New Roman" w:hAnsi="Courier New" w:cs="Courier New"/>
          <w:color w:val="986801"/>
          <w:sz w:val="20"/>
          <w:szCs w:val="20"/>
          <w:lang w:eastAsia="en-IN"/>
        </w:rPr>
        <w:t>"</w:t>
      </w:r>
      <w:r w:rsidRPr="00103CA1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: [ { </w:t>
      </w:r>
      <w:r w:rsidRPr="00103CA1">
        <w:rPr>
          <w:rFonts w:ascii="Courier New" w:eastAsia="Times New Roman" w:hAnsi="Courier New" w:cs="Courier New"/>
          <w:color w:val="986801"/>
          <w:sz w:val="20"/>
          <w:szCs w:val="20"/>
          <w:lang w:eastAsia="en-IN"/>
        </w:rPr>
        <w:t>"@type"</w:t>
      </w:r>
      <w:r w:rsidRPr="00103CA1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: </w:t>
      </w:r>
      <w:r w:rsidRPr="00103CA1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"Question"</w:t>
      </w:r>
      <w:r w:rsidRPr="00103CA1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, </w:t>
      </w:r>
      <w:r w:rsidRPr="00103CA1">
        <w:rPr>
          <w:rFonts w:ascii="Courier New" w:eastAsia="Times New Roman" w:hAnsi="Courier New" w:cs="Courier New"/>
          <w:color w:val="986801"/>
          <w:sz w:val="20"/>
          <w:szCs w:val="20"/>
          <w:lang w:eastAsia="en-IN"/>
        </w:rPr>
        <w:t>"name"</w:t>
      </w:r>
      <w:r w:rsidRPr="00103CA1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: </w:t>
      </w:r>
      <w:r w:rsidRPr="00103CA1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 xml:space="preserve">"How big is the medical </w:t>
      </w:r>
      <w:proofErr w:type="spellStart"/>
      <w:r w:rsidRPr="00103CA1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fiber</w:t>
      </w:r>
      <w:proofErr w:type="spellEnd"/>
      <w:r w:rsidRPr="00103CA1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 xml:space="preserve"> optics market?"</w:t>
      </w:r>
      <w:r w:rsidRPr="00103CA1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, </w:t>
      </w:r>
      <w:r w:rsidRPr="00103CA1">
        <w:rPr>
          <w:rFonts w:ascii="Courier New" w:eastAsia="Times New Roman" w:hAnsi="Courier New" w:cs="Courier New"/>
          <w:color w:val="986801"/>
          <w:sz w:val="20"/>
          <w:szCs w:val="20"/>
          <w:lang w:eastAsia="en-IN"/>
        </w:rPr>
        <w:t>"</w:t>
      </w:r>
      <w:proofErr w:type="spellStart"/>
      <w:r w:rsidRPr="00103CA1">
        <w:rPr>
          <w:rFonts w:ascii="Courier New" w:eastAsia="Times New Roman" w:hAnsi="Courier New" w:cs="Courier New"/>
          <w:color w:val="986801"/>
          <w:sz w:val="20"/>
          <w:szCs w:val="20"/>
          <w:lang w:eastAsia="en-IN"/>
        </w:rPr>
        <w:t>acceptedAnswer</w:t>
      </w:r>
      <w:proofErr w:type="spellEnd"/>
      <w:r w:rsidRPr="00103CA1">
        <w:rPr>
          <w:rFonts w:ascii="Courier New" w:eastAsia="Times New Roman" w:hAnsi="Courier New" w:cs="Courier New"/>
          <w:color w:val="986801"/>
          <w:sz w:val="20"/>
          <w:szCs w:val="20"/>
          <w:lang w:eastAsia="en-IN"/>
        </w:rPr>
        <w:t>"</w:t>
      </w:r>
      <w:r w:rsidRPr="00103CA1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: { </w:t>
      </w:r>
      <w:r w:rsidRPr="00103CA1">
        <w:rPr>
          <w:rFonts w:ascii="Courier New" w:eastAsia="Times New Roman" w:hAnsi="Courier New" w:cs="Courier New"/>
          <w:color w:val="986801"/>
          <w:sz w:val="20"/>
          <w:szCs w:val="20"/>
          <w:lang w:eastAsia="en-IN"/>
        </w:rPr>
        <w:t>"@type"</w:t>
      </w:r>
      <w:r w:rsidRPr="00103CA1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: </w:t>
      </w:r>
      <w:r w:rsidRPr="00103CA1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"Answer"</w:t>
      </w:r>
      <w:r w:rsidRPr="00103CA1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, </w:t>
      </w:r>
      <w:r w:rsidRPr="00103CA1">
        <w:rPr>
          <w:rFonts w:ascii="Courier New" w:eastAsia="Times New Roman" w:hAnsi="Courier New" w:cs="Courier New"/>
          <w:color w:val="986801"/>
          <w:sz w:val="20"/>
          <w:szCs w:val="20"/>
          <w:lang w:eastAsia="en-IN"/>
        </w:rPr>
        <w:t>"text"</w:t>
      </w:r>
      <w:r w:rsidRPr="00103CA1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: </w:t>
      </w:r>
      <w:r w:rsidRPr="00103CA1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 xml:space="preserve">"The global medical </w:t>
      </w:r>
      <w:proofErr w:type="spellStart"/>
      <w:r w:rsidRPr="00103CA1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fiber</w:t>
      </w:r>
      <w:proofErr w:type="spellEnd"/>
      <w:r w:rsidRPr="00103CA1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 xml:space="preserve"> optics market was valued at USD </w:t>
      </w:r>
      <w:r w:rsidR="001D77BC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2.89</w:t>
      </w:r>
      <w:r w:rsidRPr="00103CA1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 xml:space="preserve"> billion in 2024."</w:t>
      </w:r>
      <w:r w:rsidRPr="00103CA1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} }, { </w:t>
      </w:r>
      <w:r w:rsidRPr="00103CA1">
        <w:rPr>
          <w:rFonts w:ascii="Courier New" w:eastAsia="Times New Roman" w:hAnsi="Courier New" w:cs="Courier New"/>
          <w:color w:val="986801"/>
          <w:sz w:val="20"/>
          <w:szCs w:val="20"/>
          <w:lang w:eastAsia="en-IN"/>
        </w:rPr>
        <w:t>"@type"</w:t>
      </w:r>
      <w:r w:rsidRPr="00103CA1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: </w:t>
      </w:r>
      <w:r w:rsidRPr="00103CA1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"Question"</w:t>
      </w:r>
      <w:r w:rsidRPr="00103CA1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, </w:t>
      </w:r>
      <w:r w:rsidRPr="00103CA1">
        <w:rPr>
          <w:rFonts w:ascii="Courier New" w:eastAsia="Times New Roman" w:hAnsi="Courier New" w:cs="Courier New"/>
          <w:color w:val="986801"/>
          <w:sz w:val="20"/>
          <w:szCs w:val="20"/>
          <w:lang w:eastAsia="en-IN"/>
        </w:rPr>
        <w:t>"name"</w:t>
      </w:r>
      <w:r w:rsidRPr="00103CA1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: </w:t>
      </w:r>
      <w:r w:rsidRPr="00103CA1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 xml:space="preserve">"What is the CAGR for the medical </w:t>
      </w:r>
      <w:proofErr w:type="spellStart"/>
      <w:r w:rsidRPr="00103CA1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fiber</w:t>
      </w:r>
      <w:proofErr w:type="spellEnd"/>
      <w:r w:rsidRPr="00103CA1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 xml:space="preserve"> optics market during the forecast period?"</w:t>
      </w:r>
      <w:r w:rsidRPr="00103CA1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, </w:t>
      </w:r>
      <w:r w:rsidRPr="00103CA1">
        <w:rPr>
          <w:rFonts w:ascii="Courier New" w:eastAsia="Times New Roman" w:hAnsi="Courier New" w:cs="Courier New"/>
          <w:color w:val="986801"/>
          <w:sz w:val="20"/>
          <w:szCs w:val="20"/>
          <w:lang w:eastAsia="en-IN"/>
        </w:rPr>
        <w:t>"</w:t>
      </w:r>
      <w:proofErr w:type="spellStart"/>
      <w:r w:rsidRPr="00103CA1">
        <w:rPr>
          <w:rFonts w:ascii="Courier New" w:eastAsia="Times New Roman" w:hAnsi="Courier New" w:cs="Courier New"/>
          <w:color w:val="986801"/>
          <w:sz w:val="20"/>
          <w:szCs w:val="20"/>
          <w:lang w:eastAsia="en-IN"/>
        </w:rPr>
        <w:t>acceptedAnswer</w:t>
      </w:r>
      <w:proofErr w:type="spellEnd"/>
      <w:r w:rsidRPr="00103CA1">
        <w:rPr>
          <w:rFonts w:ascii="Courier New" w:eastAsia="Times New Roman" w:hAnsi="Courier New" w:cs="Courier New"/>
          <w:color w:val="986801"/>
          <w:sz w:val="20"/>
          <w:szCs w:val="20"/>
          <w:lang w:eastAsia="en-IN"/>
        </w:rPr>
        <w:t>"</w:t>
      </w:r>
      <w:r w:rsidRPr="00103CA1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: { </w:t>
      </w:r>
      <w:r w:rsidRPr="00103CA1">
        <w:rPr>
          <w:rFonts w:ascii="Courier New" w:eastAsia="Times New Roman" w:hAnsi="Courier New" w:cs="Courier New"/>
          <w:color w:val="986801"/>
          <w:sz w:val="20"/>
          <w:szCs w:val="20"/>
          <w:lang w:eastAsia="en-IN"/>
        </w:rPr>
        <w:t>"@type"</w:t>
      </w:r>
      <w:r w:rsidRPr="00103CA1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: </w:t>
      </w:r>
      <w:r w:rsidRPr="00103CA1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"Answer"</w:t>
      </w:r>
      <w:r w:rsidRPr="00103CA1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, </w:t>
      </w:r>
      <w:r w:rsidRPr="00103CA1">
        <w:rPr>
          <w:rFonts w:ascii="Courier New" w:eastAsia="Times New Roman" w:hAnsi="Courier New" w:cs="Courier New"/>
          <w:color w:val="986801"/>
          <w:sz w:val="20"/>
          <w:szCs w:val="20"/>
          <w:lang w:eastAsia="en-IN"/>
        </w:rPr>
        <w:t>"text"</w:t>
      </w:r>
      <w:r w:rsidRPr="00103CA1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: </w:t>
      </w:r>
      <w:r w:rsidRPr="00103CA1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"The market is expected to grow at a CAGR of 8.4% from 2024 to 2030."</w:t>
      </w:r>
      <w:r w:rsidRPr="00103CA1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} }, { </w:t>
      </w:r>
      <w:r w:rsidRPr="00103CA1">
        <w:rPr>
          <w:rFonts w:ascii="Courier New" w:eastAsia="Times New Roman" w:hAnsi="Courier New" w:cs="Courier New"/>
          <w:color w:val="986801"/>
          <w:sz w:val="20"/>
          <w:szCs w:val="20"/>
          <w:lang w:eastAsia="en-IN"/>
        </w:rPr>
        <w:t>"@type"</w:t>
      </w:r>
      <w:r w:rsidRPr="00103CA1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: </w:t>
      </w:r>
      <w:r w:rsidRPr="00103CA1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"Question"</w:t>
      </w:r>
      <w:r w:rsidRPr="00103CA1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, </w:t>
      </w:r>
      <w:r w:rsidRPr="00103CA1">
        <w:rPr>
          <w:rFonts w:ascii="Courier New" w:eastAsia="Times New Roman" w:hAnsi="Courier New" w:cs="Courier New"/>
          <w:color w:val="986801"/>
          <w:sz w:val="20"/>
          <w:szCs w:val="20"/>
          <w:lang w:eastAsia="en-IN"/>
        </w:rPr>
        <w:t>"name"</w:t>
      </w:r>
      <w:r w:rsidRPr="00103CA1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: </w:t>
      </w:r>
      <w:r w:rsidRPr="00103CA1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 xml:space="preserve">"Who are the major players in the medical </w:t>
      </w:r>
      <w:proofErr w:type="spellStart"/>
      <w:r w:rsidRPr="00103CA1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fiber</w:t>
      </w:r>
      <w:proofErr w:type="spellEnd"/>
      <w:r w:rsidRPr="00103CA1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 xml:space="preserve"> optics market?"</w:t>
      </w:r>
      <w:r w:rsidRPr="00103CA1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, </w:t>
      </w:r>
      <w:r w:rsidRPr="00103CA1">
        <w:rPr>
          <w:rFonts w:ascii="Courier New" w:eastAsia="Times New Roman" w:hAnsi="Courier New" w:cs="Courier New"/>
          <w:color w:val="986801"/>
          <w:sz w:val="20"/>
          <w:szCs w:val="20"/>
          <w:lang w:eastAsia="en-IN"/>
        </w:rPr>
        <w:t>"</w:t>
      </w:r>
      <w:proofErr w:type="spellStart"/>
      <w:r w:rsidRPr="00103CA1">
        <w:rPr>
          <w:rFonts w:ascii="Courier New" w:eastAsia="Times New Roman" w:hAnsi="Courier New" w:cs="Courier New"/>
          <w:color w:val="986801"/>
          <w:sz w:val="20"/>
          <w:szCs w:val="20"/>
          <w:lang w:eastAsia="en-IN"/>
        </w:rPr>
        <w:t>acceptedAnswer</w:t>
      </w:r>
      <w:proofErr w:type="spellEnd"/>
      <w:r w:rsidRPr="00103CA1">
        <w:rPr>
          <w:rFonts w:ascii="Courier New" w:eastAsia="Times New Roman" w:hAnsi="Courier New" w:cs="Courier New"/>
          <w:color w:val="986801"/>
          <w:sz w:val="20"/>
          <w:szCs w:val="20"/>
          <w:lang w:eastAsia="en-IN"/>
        </w:rPr>
        <w:t>"</w:t>
      </w:r>
      <w:r w:rsidRPr="00103CA1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: { </w:t>
      </w:r>
      <w:r w:rsidRPr="00103CA1">
        <w:rPr>
          <w:rFonts w:ascii="Courier New" w:eastAsia="Times New Roman" w:hAnsi="Courier New" w:cs="Courier New"/>
          <w:color w:val="986801"/>
          <w:sz w:val="20"/>
          <w:szCs w:val="20"/>
          <w:lang w:eastAsia="en-IN"/>
        </w:rPr>
        <w:t>"@type"</w:t>
      </w:r>
      <w:r w:rsidRPr="00103CA1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: </w:t>
      </w:r>
      <w:r w:rsidRPr="00103CA1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"Answer"</w:t>
      </w:r>
      <w:r w:rsidRPr="00103CA1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, </w:t>
      </w:r>
      <w:r w:rsidRPr="00103CA1">
        <w:rPr>
          <w:rFonts w:ascii="Courier New" w:eastAsia="Times New Roman" w:hAnsi="Courier New" w:cs="Courier New"/>
          <w:color w:val="986801"/>
          <w:sz w:val="20"/>
          <w:szCs w:val="20"/>
          <w:lang w:eastAsia="en-IN"/>
        </w:rPr>
        <w:t>"text"</w:t>
      </w:r>
      <w:r w:rsidRPr="00103CA1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: </w:t>
      </w:r>
      <w:r w:rsidRPr="00103CA1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"Leading players include Corning, Molex, SCHOTT AG, Fujikura, and Leoni."</w:t>
      </w:r>
      <w:r w:rsidRPr="00103CA1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} }, { </w:t>
      </w:r>
      <w:r w:rsidRPr="00103CA1">
        <w:rPr>
          <w:rFonts w:ascii="Courier New" w:eastAsia="Times New Roman" w:hAnsi="Courier New" w:cs="Courier New"/>
          <w:color w:val="986801"/>
          <w:sz w:val="20"/>
          <w:szCs w:val="20"/>
          <w:lang w:eastAsia="en-IN"/>
        </w:rPr>
        <w:t>"@type"</w:t>
      </w:r>
      <w:r w:rsidRPr="00103CA1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: </w:t>
      </w:r>
      <w:r w:rsidRPr="00103CA1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"Question"</w:t>
      </w:r>
      <w:r w:rsidRPr="00103CA1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, </w:t>
      </w:r>
      <w:r w:rsidRPr="00103CA1">
        <w:rPr>
          <w:rFonts w:ascii="Courier New" w:eastAsia="Times New Roman" w:hAnsi="Courier New" w:cs="Courier New"/>
          <w:color w:val="986801"/>
          <w:sz w:val="20"/>
          <w:szCs w:val="20"/>
          <w:lang w:eastAsia="en-IN"/>
        </w:rPr>
        <w:t>"name"</w:t>
      </w:r>
      <w:r w:rsidRPr="00103CA1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: </w:t>
      </w:r>
      <w:r w:rsidRPr="00103CA1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 xml:space="preserve">"Which region dominates the medical </w:t>
      </w:r>
      <w:proofErr w:type="spellStart"/>
      <w:r w:rsidRPr="00103CA1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fiber</w:t>
      </w:r>
      <w:proofErr w:type="spellEnd"/>
      <w:r w:rsidRPr="00103CA1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 xml:space="preserve"> optics market?"</w:t>
      </w:r>
      <w:r w:rsidRPr="00103CA1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, </w:t>
      </w:r>
      <w:r w:rsidRPr="00103CA1">
        <w:rPr>
          <w:rFonts w:ascii="Courier New" w:eastAsia="Times New Roman" w:hAnsi="Courier New" w:cs="Courier New"/>
          <w:color w:val="986801"/>
          <w:sz w:val="20"/>
          <w:szCs w:val="20"/>
          <w:lang w:eastAsia="en-IN"/>
        </w:rPr>
        <w:t>"</w:t>
      </w:r>
      <w:proofErr w:type="spellStart"/>
      <w:r w:rsidRPr="00103CA1">
        <w:rPr>
          <w:rFonts w:ascii="Courier New" w:eastAsia="Times New Roman" w:hAnsi="Courier New" w:cs="Courier New"/>
          <w:color w:val="986801"/>
          <w:sz w:val="20"/>
          <w:szCs w:val="20"/>
          <w:lang w:eastAsia="en-IN"/>
        </w:rPr>
        <w:t>acceptedAnswer</w:t>
      </w:r>
      <w:proofErr w:type="spellEnd"/>
      <w:r w:rsidRPr="00103CA1">
        <w:rPr>
          <w:rFonts w:ascii="Courier New" w:eastAsia="Times New Roman" w:hAnsi="Courier New" w:cs="Courier New"/>
          <w:color w:val="986801"/>
          <w:sz w:val="20"/>
          <w:szCs w:val="20"/>
          <w:lang w:eastAsia="en-IN"/>
        </w:rPr>
        <w:t>"</w:t>
      </w:r>
      <w:r w:rsidRPr="00103CA1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: { </w:t>
      </w:r>
      <w:r w:rsidRPr="00103CA1">
        <w:rPr>
          <w:rFonts w:ascii="Courier New" w:eastAsia="Times New Roman" w:hAnsi="Courier New" w:cs="Courier New"/>
          <w:color w:val="986801"/>
          <w:sz w:val="20"/>
          <w:szCs w:val="20"/>
          <w:lang w:eastAsia="en-IN"/>
        </w:rPr>
        <w:t>"@type"</w:t>
      </w:r>
      <w:r w:rsidRPr="00103CA1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: </w:t>
      </w:r>
      <w:r w:rsidRPr="00103CA1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"Answer"</w:t>
      </w:r>
      <w:r w:rsidRPr="00103CA1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, </w:t>
      </w:r>
      <w:r w:rsidRPr="00103CA1">
        <w:rPr>
          <w:rFonts w:ascii="Courier New" w:eastAsia="Times New Roman" w:hAnsi="Courier New" w:cs="Courier New"/>
          <w:color w:val="986801"/>
          <w:sz w:val="20"/>
          <w:szCs w:val="20"/>
          <w:lang w:eastAsia="en-IN"/>
        </w:rPr>
        <w:t>"text"</w:t>
      </w:r>
      <w:r w:rsidRPr="00103CA1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: </w:t>
      </w:r>
      <w:r w:rsidRPr="00103CA1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"North America leads due to advanced healthcare infrastructure and early tech adoption."</w:t>
      </w:r>
      <w:r w:rsidRPr="00103CA1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} }, { </w:t>
      </w:r>
      <w:r w:rsidRPr="00103CA1">
        <w:rPr>
          <w:rFonts w:ascii="Courier New" w:eastAsia="Times New Roman" w:hAnsi="Courier New" w:cs="Courier New"/>
          <w:color w:val="986801"/>
          <w:sz w:val="20"/>
          <w:szCs w:val="20"/>
          <w:lang w:eastAsia="en-IN"/>
        </w:rPr>
        <w:t>"@type"</w:t>
      </w:r>
      <w:r w:rsidRPr="00103CA1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: </w:t>
      </w:r>
      <w:r w:rsidRPr="00103CA1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"Question"</w:t>
      </w:r>
      <w:r w:rsidRPr="00103CA1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, </w:t>
      </w:r>
      <w:r w:rsidRPr="00103CA1">
        <w:rPr>
          <w:rFonts w:ascii="Courier New" w:eastAsia="Times New Roman" w:hAnsi="Courier New" w:cs="Courier New"/>
          <w:color w:val="986801"/>
          <w:sz w:val="20"/>
          <w:szCs w:val="20"/>
          <w:lang w:eastAsia="en-IN"/>
        </w:rPr>
        <w:t>"name"</w:t>
      </w:r>
      <w:r w:rsidRPr="00103CA1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: </w:t>
      </w:r>
      <w:r w:rsidRPr="00103CA1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 xml:space="preserve">"What factors are driving the medical </w:t>
      </w:r>
      <w:proofErr w:type="spellStart"/>
      <w:r w:rsidRPr="00103CA1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fiber</w:t>
      </w:r>
      <w:proofErr w:type="spellEnd"/>
      <w:r w:rsidRPr="00103CA1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 xml:space="preserve"> optics market?"</w:t>
      </w:r>
      <w:r w:rsidRPr="00103CA1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, </w:t>
      </w:r>
      <w:r w:rsidRPr="00103CA1">
        <w:rPr>
          <w:rFonts w:ascii="Courier New" w:eastAsia="Times New Roman" w:hAnsi="Courier New" w:cs="Courier New"/>
          <w:color w:val="986801"/>
          <w:sz w:val="20"/>
          <w:szCs w:val="20"/>
          <w:lang w:eastAsia="en-IN"/>
        </w:rPr>
        <w:t>"</w:t>
      </w:r>
      <w:proofErr w:type="spellStart"/>
      <w:r w:rsidRPr="00103CA1">
        <w:rPr>
          <w:rFonts w:ascii="Courier New" w:eastAsia="Times New Roman" w:hAnsi="Courier New" w:cs="Courier New"/>
          <w:color w:val="986801"/>
          <w:sz w:val="20"/>
          <w:szCs w:val="20"/>
          <w:lang w:eastAsia="en-IN"/>
        </w:rPr>
        <w:t>acceptedAnswer</w:t>
      </w:r>
      <w:proofErr w:type="spellEnd"/>
      <w:r w:rsidRPr="00103CA1">
        <w:rPr>
          <w:rFonts w:ascii="Courier New" w:eastAsia="Times New Roman" w:hAnsi="Courier New" w:cs="Courier New"/>
          <w:color w:val="986801"/>
          <w:sz w:val="20"/>
          <w:szCs w:val="20"/>
          <w:lang w:eastAsia="en-IN"/>
        </w:rPr>
        <w:t>"</w:t>
      </w:r>
      <w:r w:rsidRPr="00103CA1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: { </w:t>
      </w:r>
      <w:r w:rsidRPr="00103CA1">
        <w:rPr>
          <w:rFonts w:ascii="Courier New" w:eastAsia="Times New Roman" w:hAnsi="Courier New" w:cs="Courier New"/>
          <w:color w:val="986801"/>
          <w:sz w:val="20"/>
          <w:szCs w:val="20"/>
          <w:lang w:eastAsia="en-IN"/>
        </w:rPr>
        <w:t>"@type"</w:t>
      </w:r>
      <w:r w:rsidRPr="00103CA1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: </w:t>
      </w:r>
      <w:r w:rsidRPr="00103CA1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"Answer"</w:t>
      </w:r>
      <w:r w:rsidRPr="00103CA1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, </w:t>
      </w:r>
      <w:r w:rsidRPr="00103CA1">
        <w:rPr>
          <w:rFonts w:ascii="Courier New" w:eastAsia="Times New Roman" w:hAnsi="Courier New" w:cs="Courier New"/>
          <w:color w:val="986801"/>
          <w:sz w:val="20"/>
          <w:szCs w:val="20"/>
          <w:lang w:eastAsia="en-IN"/>
        </w:rPr>
        <w:t>"text"</w:t>
      </w:r>
      <w:r w:rsidRPr="00103CA1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: </w:t>
      </w:r>
      <w:r w:rsidRPr="00103CA1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 xml:space="preserve">"Growth is </w:t>
      </w:r>
      <w:proofErr w:type="spellStart"/>
      <w:r w:rsidRPr="00103CA1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fueled</w:t>
      </w:r>
      <w:proofErr w:type="spellEnd"/>
      <w:r w:rsidRPr="00103CA1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 xml:space="preserve"> by AI integration, rising chronic conditions, and minimally invasive procedures."</w:t>
      </w:r>
      <w:r w:rsidRPr="00103CA1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} } ] } </w:t>
      </w:r>
    </w:p>
    <w:p w14:paraId="65E46D71" w14:textId="30D1A96D" w:rsidR="00103CA1" w:rsidRDefault="00103CA1">
      <w:r>
        <w:br w:type="page"/>
      </w:r>
    </w:p>
    <w:p w14:paraId="57421647" w14:textId="77777777" w:rsidR="00103CA1" w:rsidRPr="00103CA1" w:rsidRDefault="00103CA1" w:rsidP="00103CA1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103CA1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lastRenderedPageBreak/>
        <w:t xml:space="preserve">9. Table of Contents for Medical </w:t>
      </w:r>
      <w:proofErr w:type="spellStart"/>
      <w:r w:rsidRPr="00103CA1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>Fiber</w:t>
      </w:r>
      <w:proofErr w:type="spellEnd"/>
      <w:r w:rsidRPr="00103CA1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 xml:space="preserve"> Optics Market Report (2024–2030)</w:t>
      </w:r>
    </w:p>
    <w:p w14:paraId="1D5D8FF1" w14:textId="77777777" w:rsidR="00103CA1" w:rsidRPr="00103CA1" w:rsidRDefault="007D60E0" w:rsidP="00103CA1">
      <w:pPr>
        <w:spacing w:after="7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8619854">
          <v:rect id="_x0000_i1050" style="width:0;height:0" o:hralign="center" o:hrstd="t" o:hrnoshade="t" o:hr="t" fillcolor="#0d0d0d" stroked="f"/>
        </w:pict>
      </w:r>
    </w:p>
    <w:p w14:paraId="2967C47A" w14:textId="77777777" w:rsidR="00103CA1" w:rsidRPr="00103CA1" w:rsidRDefault="00103CA1" w:rsidP="00103CA1">
      <w:pPr>
        <w:shd w:val="clear" w:color="auto" w:fill="FFFFFF"/>
        <w:spacing w:after="0" w:line="240" w:lineRule="auto"/>
        <w:outlineLvl w:val="3"/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</w:pPr>
      <w:r w:rsidRPr="00103CA1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Executive Summary</w:t>
      </w:r>
    </w:p>
    <w:p w14:paraId="0CE95171" w14:textId="77777777" w:rsidR="00103CA1" w:rsidRPr="00103CA1" w:rsidRDefault="00103CA1" w:rsidP="00103CA1">
      <w:pPr>
        <w:numPr>
          <w:ilvl w:val="0"/>
          <w:numId w:val="2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03CA1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Market Overview</w:t>
      </w:r>
    </w:p>
    <w:p w14:paraId="6DE61CB6" w14:textId="77777777" w:rsidR="00103CA1" w:rsidRPr="00103CA1" w:rsidRDefault="00103CA1" w:rsidP="00103CA1">
      <w:pPr>
        <w:numPr>
          <w:ilvl w:val="0"/>
          <w:numId w:val="2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03CA1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Market Attractiveness by Product Type, Application, End User, and Region</w:t>
      </w:r>
    </w:p>
    <w:p w14:paraId="2FE868F4" w14:textId="77777777" w:rsidR="00103CA1" w:rsidRPr="00103CA1" w:rsidRDefault="00103CA1" w:rsidP="00103CA1">
      <w:pPr>
        <w:numPr>
          <w:ilvl w:val="0"/>
          <w:numId w:val="2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03CA1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Strategic Insights from Key Executives (CXO Perspective)</w:t>
      </w:r>
    </w:p>
    <w:p w14:paraId="020F35C8" w14:textId="77777777" w:rsidR="00103CA1" w:rsidRPr="00103CA1" w:rsidRDefault="00103CA1" w:rsidP="00103CA1">
      <w:pPr>
        <w:numPr>
          <w:ilvl w:val="0"/>
          <w:numId w:val="2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03CA1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Historical Market Size and Future Projections (2022–2030)</w:t>
      </w:r>
    </w:p>
    <w:p w14:paraId="1C8EE4AB" w14:textId="77777777" w:rsidR="00103CA1" w:rsidRPr="00103CA1" w:rsidRDefault="00103CA1" w:rsidP="00103CA1">
      <w:pPr>
        <w:numPr>
          <w:ilvl w:val="0"/>
          <w:numId w:val="2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03CA1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Summary of Market Segmentation by Product Type, Application, End User, and Region</w:t>
      </w:r>
    </w:p>
    <w:p w14:paraId="30E731A4" w14:textId="77777777" w:rsidR="00103CA1" w:rsidRPr="00103CA1" w:rsidRDefault="007D60E0" w:rsidP="00103CA1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31DA56E">
          <v:rect id="_x0000_i1051" style="width:0;height:0" o:hralign="center" o:hrstd="t" o:hrnoshade="t" o:hr="t" fillcolor="#0d0d0d" stroked="f"/>
        </w:pict>
      </w:r>
    </w:p>
    <w:p w14:paraId="30682FEE" w14:textId="77777777" w:rsidR="00103CA1" w:rsidRPr="00103CA1" w:rsidRDefault="00103CA1" w:rsidP="00103CA1">
      <w:pPr>
        <w:shd w:val="clear" w:color="auto" w:fill="FFFFFF"/>
        <w:spacing w:after="0" w:line="240" w:lineRule="auto"/>
        <w:outlineLvl w:val="3"/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</w:pPr>
      <w:r w:rsidRPr="00103CA1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Market Share Analysis</w:t>
      </w:r>
    </w:p>
    <w:p w14:paraId="28037EA6" w14:textId="77777777" w:rsidR="00103CA1" w:rsidRPr="00103CA1" w:rsidRDefault="00103CA1" w:rsidP="00103CA1">
      <w:pPr>
        <w:numPr>
          <w:ilvl w:val="0"/>
          <w:numId w:val="2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03CA1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Leading Players by Revenue and Market Share</w:t>
      </w:r>
    </w:p>
    <w:p w14:paraId="291E8132" w14:textId="77777777" w:rsidR="00103CA1" w:rsidRPr="00103CA1" w:rsidRDefault="00103CA1" w:rsidP="00103CA1">
      <w:pPr>
        <w:numPr>
          <w:ilvl w:val="0"/>
          <w:numId w:val="2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03CA1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Market Share Analysis by Product Type, Application, and End User</w:t>
      </w:r>
    </w:p>
    <w:p w14:paraId="124F1B4E" w14:textId="77777777" w:rsidR="00103CA1" w:rsidRPr="00103CA1" w:rsidRDefault="007D60E0" w:rsidP="00103CA1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36061C7">
          <v:rect id="_x0000_i1052" style="width:0;height:0" o:hralign="center" o:hrstd="t" o:hrnoshade="t" o:hr="t" fillcolor="#0d0d0d" stroked="f"/>
        </w:pict>
      </w:r>
    </w:p>
    <w:p w14:paraId="7FD74564" w14:textId="77777777" w:rsidR="00103CA1" w:rsidRPr="00103CA1" w:rsidRDefault="00103CA1" w:rsidP="00103CA1">
      <w:pPr>
        <w:shd w:val="clear" w:color="auto" w:fill="FFFFFF"/>
        <w:spacing w:after="0" w:line="240" w:lineRule="auto"/>
        <w:outlineLvl w:val="3"/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</w:pPr>
      <w:r w:rsidRPr="00103CA1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 xml:space="preserve">Investment Opportunities in the Medical </w:t>
      </w:r>
      <w:proofErr w:type="spellStart"/>
      <w:r w:rsidRPr="00103CA1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Fiber</w:t>
      </w:r>
      <w:proofErr w:type="spellEnd"/>
      <w:r w:rsidRPr="00103CA1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 xml:space="preserve"> Optics Market</w:t>
      </w:r>
    </w:p>
    <w:p w14:paraId="008E072A" w14:textId="77777777" w:rsidR="00103CA1" w:rsidRPr="00103CA1" w:rsidRDefault="00103CA1" w:rsidP="00103CA1">
      <w:pPr>
        <w:numPr>
          <w:ilvl w:val="0"/>
          <w:numId w:val="2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03CA1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Key Developments and Innovations</w:t>
      </w:r>
    </w:p>
    <w:p w14:paraId="63B59738" w14:textId="77777777" w:rsidR="00103CA1" w:rsidRPr="00103CA1" w:rsidRDefault="00103CA1" w:rsidP="00103CA1">
      <w:pPr>
        <w:numPr>
          <w:ilvl w:val="0"/>
          <w:numId w:val="2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03CA1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Mergers, Acquisitions, and Strategic Partnerships</w:t>
      </w:r>
    </w:p>
    <w:p w14:paraId="48772BB1" w14:textId="77777777" w:rsidR="00103CA1" w:rsidRPr="00103CA1" w:rsidRDefault="00103CA1" w:rsidP="00103CA1">
      <w:pPr>
        <w:numPr>
          <w:ilvl w:val="0"/>
          <w:numId w:val="2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03CA1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High-Growth Segments for Investment</w:t>
      </w:r>
    </w:p>
    <w:p w14:paraId="1ED3FD45" w14:textId="77777777" w:rsidR="00103CA1" w:rsidRPr="00103CA1" w:rsidRDefault="007D60E0" w:rsidP="00103CA1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393C997">
          <v:rect id="_x0000_i1053" style="width:0;height:0" o:hralign="center" o:hrstd="t" o:hrnoshade="t" o:hr="t" fillcolor="#0d0d0d" stroked="f"/>
        </w:pict>
      </w:r>
    </w:p>
    <w:p w14:paraId="45A7FCFC" w14:textId="77777777" w:rsidR="00103CA1" w:rsidRPr="00103CA1" w:rsidRDefault="00103CA1" w:rsidP="00103CA1">
      <w:pPr>
        <w:shd w:val="clear" w:color="auto" w:fill="FFFFFF"/>
        <w:spacing w:after="0" w:line="240" w:lineRule="auto"/>
        <w:outlineLvl w:val="3"/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</w:pPr>
      <w:r w:rsidRPr="00103CA1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Market Introduction</w:t>
      </w:r>
    </w:p>
    <w:p w14:paraId="58A11CDF" w14:textId="77777777" w:rsidR="00103CA1" w:rsidRPr="00103CA1" w:rsidRDefault="00103CA1" w:rsidP="00103CA1">
      <w:pPr>
        <w:numPr>
          <w:ilvl w:val="0"/>
          <w:numId w:val="2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03CA1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Definition and Scope of the Study</w:t>
      </w:r>
    </w:p>
    <w:p w14:paraId="37DD823C" w14:textId="77777777" w:rsidR="00103CA1" w:rsidRPr="00103CA1" w:rsidRDefault="00103CA1" w:rsidP="00103CA1">
      <w:pPr>
        <w:numPr>
          <w:ilvl w:val="0"/>
          <w:numId w:val="2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03CA1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Market Structure and Key Findings</w:t>
      </w:r>
    </w:p>
    <w:p w14:paraId="47DA0EDD" w14:textId="77777777" w:rsidR="00103CA1" w:rsidRPr="00103CA1" w:rsidRDefault="00103CA1" w:rsidP="00103CA1">
      <w:pPr>
        <w:numPr>
          <w:ilvl w:val="0"/>
          <w:numId w:val="2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03CA1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Overview of Top Investment Pockets</w:t>
      </w:r>
    </w:p>
    <w:p w14:paraId="137910AD" w14:textId="77777777" w:rsidR="00103CA1" w:rsidRPr="00103CA1" w:rsidRDefault="007D60E0" w:rsidP="00103CA1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7A96577">
          <v:rect id="_x0000_i1054" style="width:0;height:0" o:hralign="center" o:hrstd="t" o:hrnoshade="t" o:hr="t" fillcolor="#0d0d0d" stroked="f"/>
        </w:pict>
      </w:r>
    </w:p>
    <w:p w14:paraId="26816EE7" w14:textId="77777777" w:rsidR="00103CA1" w:rsidRPr="00103CA1" w:rsidRDefault="00103CA1" w:rsidP="00103CA1">
      <w:pPr>
        <w:shd w:val="clear" w:color="auto" w:fill="FFFFFF"/>
        <w:spacing w:after="0" w:line="240" w:lineRule="auto"/>
        <w:outlineLvl w:val="3"/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</w:pPr>
      <w:r w:rsidRPr="00103CA1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lastRenderedPageBreak/>
        <w:t>Research Methodology</w:t>
      </w:r>
    </w:p>
    <w:p w14:paraId="4E885448" w14:textId="77777777" w:rsidR="00103CA1" w:rsidRPr="00103CA1" w:rsidRDefault="00103CA1" w:rsidP="00103CA1">
      <w:pPr>
        <w:numPr>
          <w:ilvl w:val="0"/>
          <w:numId w:val="3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03CA1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Research Process Overview</w:t>
      </w:r>
    </w:p>
    <w:p w14:paraId="5F16291E" w14:textId="77777777" w:rsidR="00103CA1" w:rsidRPr="00103CA1" w:rsidRDefault="00103CA1" w:rsidP="00103CA1">
      <w:pPr>
        <w:numPr>
          <w:ilvl w:val="0"/>
          <w:numId w:val="3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03CA1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Primary and Secondary Research Approaches</w:t>
      </w:r>
    </w:p>
    <w:p w14:paraId="7034515E" w14:textId="77777777" w:rsidR="00103CA1" w:rsidRPr="00103CA1" w:rsidRDefault="00103CA1" w:rsidP="00103CA1">
      <w:pPr>
        <w:numPr>
          <w:ilvl w:val="0"/>
          <w:numId w:val="3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03CA1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Market Size Estimation and Forecasting Techniques</w:t>
      </w:r>
    </w:p>
    <w:p w14:paraId="22226B73" w14:textId="77777777" w:rsidR="00103CA1" w:rsidRPr="00103CA1" w:rsidRDefault="007D60E0" w:rsidP="00103CA1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8A68E9A">
          <v:rect id="_x0000_i1055" style="width:0;height:0" o:hralign="center" o:hrstd="t" o:hrnoshade="t" o:hr="t" fillcolor="#0d0d0d" stroked="f"/>
        </w:pict>
      </w:r>
    </w:p>
    <w:p w14:paraId="1D80EEA0" w14:textId="77777777" w:rsidR="00103CA1" w:rsidRPr="00103CA1" w:rsidRDefault="00103CA1" w:rsidP="00103CA1">
      <w:pPr>
        <w:shd w:val="clear" w:color="auto" w:fill="FFFFFF"/>
        <w:spacing w:after="0" w:line="240" w:lineRule="auto"/>
        <w:outlineLvl w:val="3"/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</w:pPr>
      <w:r w:rsidRPr="00103CA1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Market Dynamics</w:t>
      </w:r>
    </w:p>
    <w:p w14:paraId="764F2D6A" w14:textId="77777777" w:rsidR="00103CA1" w:rsidRPr="00103CA1" w:rsidRDefault="00103CA1" w:rsidP="00103CA1">
      <w:pPr>
        <w:numPr>
          <w:ilvl w:val="0"/>
          <w:numId w:val="3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03CA1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Key Market Drivers</w:t>
      </w:r>
    </w:p>
    <w:p w14:paraId="568E2BAD" w14:textId="77777777" w:rsidR="00103CA1" w:rsidRPr="00103CA1" w:rsidRDefault="00103CA1" w:rsidP="00103CA1">
      <w:pPr>
        <w:numPr>
          <w:ilvl w:val="0"/>
          <w:numId w:val="3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03CA1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Challenges and Restraints Impacting Growth</w:t>
      </w:r>
    </w:p>
    <w:p w14:paraId="272E628B" w14:textId="77777777" w:rsidR="00103CA1" w:rsidRPr="00103CA1" w:rsidRDefault="00103CA1" w:rsidP="00103CA1">
      <w:pPr>
        <w:numPr>
          <w:ilvl w:val="0"/>
          <w:numId w:val="3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03CA1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Emerging Opportunities for Stakeholders</w:t>
      </w:r>
    </w:p>
    <w:p w14:paraId="3987280B" w14:textId="77777777" w:rsidR="00103CA1" w:rsidRPr="00103CA1" w:rsidRDefault="00103CA1" w:rsidP="00103CA1">
      <w:pPr>
        <w:numPr>
          <w:ilvl w:val="0"/>
          <w:numId w:val="3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03CA1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Impact of </w:t>
      </w:r>
      <w:proofErr w:type="spellStart"/>
      <w:r w:rsidRPr="00103CA1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Behavioral</w:t>
      </w:r>
      <w:proofErr w:type="spellEnd"/>
      <w:r w:rsidRPr="00103CA1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and Regulatory Factors</w:t>
      </w:r>
    </w:p>
    <w:p w14:paraId="1117F4A8" w14:textId="77777777" w:rsidR="00103CA1" w:rsidRPr="00103CA1" w:rsidRDefault="00103CA1" w:rsidP="00103CA1">
      <w:pPr>
        <w:numPr>
          <w:ilvl w:val="0"/>
          <w:numId w:val="3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03CA1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Role of AI and Photonics in Medical Device Innovation</w:t>
      </w:r>
    </w:p>
    <w:p w14:paraId="5F118F85" w14:textId="77777777" w:rsidR="00103CA1" w:rsidRPr="00103CA1" w:rsidRDefault="007D60E0" w:rsidP="00103CA1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8B973E6">
          <v:rect id="_x0000_i1056" style="width:0;height:0" o:hralign="center" o:hrstd="t" o:hrnoshade="t" o:hr="t" fillcolor="#0d0d0d" stroked="f"/>
        </w:pict>
      </w:r>
    </w:p>
    <w:p w14:paraId="3FBBCDE3" w14:textId="77777777" w:rsidR="00103CA1" w:rsidRPr="00103CA1" w:rsidRDefault="00103CA1" w:rsidP="00103CA1">
      <w:pPr>
        <w:shd w:val="clear" w:color="auto" w:fill="FFFFFF"/>
        <w:spacing w:after="0" w:line="240" w:lineRule="auto"/>
        <w:outlineLvl w:val="3"/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</w:pPr>
      <w:r w:rsidRPr="00103CA1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 xml:space="preserve">Global Medical </w:t>
      </w:r>
      <w:proofErr w:type="spellStart"/>
      <w:r w:rsidRPr="00103CA1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Fiber</w:t>
      </w:r>
      <w:proofErr w:type="spellEnd"/>
      <w:r w:rsidRPr="00103CA1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 xml:space="preserve"> Optics Market Analysis</w:t>
      </w:r>
    </w:p>
    <w:p w14:paraId="22D65EE0" w14:textId="77777777" w:rsidR="00103CA1" w:rsidRPr="00103CA1" w:rsidRDefault="00103CA1" w:rsidP="00103CA1">
      <w:pPr>
        <w:numPr>
          <w:ilvl w:val="0"/>
          <w:numId w:val="3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03CA1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Historical Market Size and Volume (2022–2023)</w:t>
      </w:r>
    </w:p>
    <w:p w14:paraId="15026FF3" w14:textId="77777777" w:rsidR="00103CA1" w:rsidRPr="00103CA1" w:rsidRDefault="00103CA1" w:rsidP="00103CA1">
      <w:pPr>
        <w:numPr>
          <w:ilvl w:val="0"/>
          <w:numId w:val="3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03CA1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Market Size and Volume Forecasts (2024–2030)</w:t>
      </w:r>
    </w:p>
    <w:p w14:paraId="198D7613" w14:textId="77777777" w:rsidR="00103CA1" w:rsidRPr="00103CA1" w:rsidRDefault="00103CA1" w:rsidP="00103CA1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03CA1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By Product Type:</w:t>
      </w:r>
    </w:p>
    <w:p w14:paraId="62F7849A" w14:textId="77777777" w:rsidR="00103CA1" w:rsidRPr="00103CA1" w:rsidRDefault="00103CA1" w:rsidP="00103CA1">
      <w:pPr>
        <w:numPr>
          <w:ilvl w:val="0"/>
          <w:numId w:val="3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proofErr w:type="spellStart"/>
      <w:r w:rsidRPr="00103CA1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Fiberoptic</w:t>
      </w:r>
      <w:proofErr w:type="spellEnd"/>
      <w:r w:rsidRPr="00103CA1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Illumination Systems</w:t>
      </w:r>
    </w:p>
    <w:p w14:paraId="4CA6EFA5" w14:textId="77777777" w:rsidR="00103CA1" w:rsidRPr="00103CA1" w:rsidRDefault="00103CA1" w:rsidP="00103CA1">
      <w:pPr>
        <w:numPr>
          <w:ilvl w:val="0"/>
          <w:numId w:val="3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03CA1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Laser </w:t>
      </w:r>
      <w:proofErr w:type="spellStart"/>
      <w:r w:rsidRPr="00103CA1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Fiberoptics</w:t>
      </w:r>
      <w:proofErr w:type="spellEnd"/>
    </w:p>
    <w:p w14:paraId="3B4475C4" w14:textId="77777777" w:rsidR="00103CA1" w:rsidRPr="00103CA1" w:rsidRDefault="00103CA1" w:rsidP="00103CA1">
      <w:pPr>
        <w:numPr>
          <w:ilvl w:val="0"/>
          <w:numId w:val="3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proofErr w:type="spellStart"/>
      <w:r w:rsidRPr="00103CA1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Fiberoptic</w:t>
      </w:r>
      <w:proofErr w:type="spellEnd"/>
      <w:r w:rsidRPr="00103CA1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Sensors</w:t>
      </w:r>
    </w:p>
    <w:p w14:paraId="4C66BE76" w14:textId="77777777" w:rsidR="00103CA1" w:rsidRPr="00103CA1" w:rsidRDefault="00103CA1" w:rsidP="00103CA1">
      <w:pPr>
        <w:numPr>
          <w:ilvl w:val="0"/>
          <w:numId w:val="3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03CA1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Endoscopic </w:t>
      </w:r>
      <w:proofErr w:type="spellStart"/>
      <w:r w:rsidRPr="00103CA1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Fibers</w:t>
      </w:r>
      <w:proofErr w:type="spellEnd"/>
    </w:p>
    <w:p w14:paraId="1CA5A20A" w14:textId="77777777" w:rsidR="00103CA1" w:rsidRPr="00103CA1" w:rsidRDefault="00103CA1" w:rsidP="00103CA1">
      <w:pPr>
        <w:numPr>
          <w:ilvl w:val="0"/>
          <w:numId w:val="3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03CA1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Disposable </w:t>
      </w:r>
      <w:proofErr w:type="spellStart"/>
      <w:r w:rsidRPr="00103CA1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Fiberoptic</w:t>
      </w:r>
      <w:proofErr w:type="spellEnd"/>
      <w:r w:rsidRPr="00103CA1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Components</w:t>
      </w:r>
    </w:p>
    <w:p w14:paraId="19462610" w14:textId="77777777" w:rsidR="00103CA1" w:rsidRPr="00103CA1" w:rsidRDefault="00103CA1" w:rsidP="00103CA1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03CA1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By Application:</w:t>
      </w:r>
    </w:p>
    <w:p w14:paraId="332EF1C8" w14:textId="77777777" w:rsidR="00103CA1" w:rsidRPr="00103CA1" w:rsidRDefault="00103CA1" w:rsidP="00103CA1">
      <w:pPr>
        <w:numPr>
          <w:ilvl w:val="0"/>
          <w:numId w:val="3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03CA1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Endoscopy and Minimally Invasive Surgery</w:t>
      </w:r>
    </w:p>
    <w:p w14:paraId="2AFE4173" w14:textId="77777777" w:rsidR="00103CA1" w:rsidRPr="00103CA1" w:rsidRDefault="00103CA1" w:rsidP="00103CA1">
      <w:pPr>
        <w:numPr>
          <w:ilvl w:val="0"/>
          <w:numId w:val="3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03CA1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Diagnostic Imaging</w:t>
      </w:r>
    </w:p>
    <w:p w14:paraId="7721B0AA" w14:textId="77777777" w:rsidR="00103CA1" w:rsidRPr="00103CA1" w:rsidRDefault="00103CA1" w:rsidP="00103CA1">
      <w:pPr>
        <w:numPr>
          <w:ilvl w:val="0"/>
          <w:numId w:val="3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03CA1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Laser-Based Therapies</w:t>
      </w:r>
    </w:p>
    <w:p w14:paraId="62836C6E" w14:textId="77777777" w:rsidR="00103CA1" w:rsidRPr="00103CA1" w:rsidRDefault="00103CA1" w:rsidP="00103CA1">
      <w:pPr>
        <w:numPr>
          <w:ilvl w:val="0"/>
          <w:numId w:val="3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03CA1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Biomedical Sensing and Monitoring</w:t>
      </w:r>
    </w:p>
    <w:p w14:paraId="66E3AFC5" w14:textId="77777777" w:rsidR="00103CA1" w:rsidRPr="00103CA1" w:rsidRDefault="00103CA1" w:rsidP="00103CA1">
      <w:pPr>
        <w:numPr>
          <w:ilvl w:val="0"/>
          <w:numId w:val="3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03CA1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Ophthalmic Procedures</w:t>
      </w:r>
    </w:p>
    <w:p w14:paraId="47DB036A" w14:textId="77777777" w:rsidR="00103CA1" w:rsidRPr="00103CA1" w:rsidRDefault="00103CA1" w:rsidP="00103CA1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03CA1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By End User:</w:t>
      </w:r>
    </w:p>
    <w:p w14:paraId="381ED419" w14:textId="77777777" w:rsidR="00103CA1" w:rsidRPr="00103CA1" w:rsidRDefault="00103CA1" w:rsidP="00103CA1">
      <w:pPr>
        <w:numPr>
          <w:ilvl w:val="0"/>
          <w:numId w:val="3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03CA1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Hospitals and Clinics</w:t>
      </w:r>
    </w:p>
    <w:p w14:paraId="11BB8DB7" w14:textId="77777777" w:rsidR="00103CA1" w:rsidRPr="00103CA1" w:rsidRDefault="00103CA1" w:rsidP="00103CA1">
      <w:pPr>
        <w:numPr>
          <w:ilvl w:val="0"/>
          <w:numId w:val="3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03CA1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lastRenderedPageBreak/>
        <w:t xml:space="preserve">Ambulatory Surgical </w:t>
      </w:r>
      <w:proofErr w:type="spellStart"/>
      <w:r w:rsidRPr="00103CA1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Centers</w:t>
      </w:r>
      <w:proofErr w:type="spellEnd"/>
      <w:r w:rsidRPr="00103CA1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(ASCs)</w:t>
      </w:r>
    </w:p>
    <w:p w14:paraId="633855A8" w14:textId="77777777" w:rsidR="00103CA1" w:rsidRPr="00103CA1" w:rsidRDefault="00103CA1" w:rsidP="00103CA1">
      <w:pPr>
        <w:numPr>
          <w:ilvl w:val="0"/>
          <w:numId w:val="3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03CA1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Diagnostic Laboratories</w:t>
      </w:r>
    </w:p>
    <w:p w14:paraId="033B065F" w14:textId="77777777" w:rsidR="00103CA1" w:rsidRPr="00103CA1" w:rsidRDefault="00103CA1" w:rsidP="00103CA1">
      <w:pPr>
        <w:numPr>
          <w:ilvl w:val="0"/>
          <w:numId w:val="3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03CA1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Academic and Research Institutes</w:t>
      </w:r>
    </w:p>
    <w:p w14:paraId="0A70130D" w14:textId="77777777" w:rsidR="00103CA1" w:rsidRPr="00103CA1" w:rsidRDefault="00103CA1" w:rsidP="00103CA1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03CA1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By Region:</w:t>
      </w:r>
    </w:p>
    <w:p w14:paraId="08979778" w14:textId="77777777" w:rsidR="00103CA1" w:rsidRPr="00103CA1" w:rsidRDefault="00103CA1" w:rsidP="00103CA1">
      <w:pPr>
        <w:numPr>
          <w:ilvl w:val="0"/>
          <w:numId w:val="3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03CA1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North America</w:t>
      </w:r>
    </w:p>
    <w:p w14:paraId="3A9A947A" w14:textId="77777777" w:rsidR="00103CA1" w:rsidRPr="00103CA1" w:rsidRDefault="00103CA1" w:rsidP="00103CA1">
      <w:pPr>
        <w:numPr>
          <w:ilvl w:val="0"/>
          <w:numId w:val="3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03CA1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Europe</w:t>
      </w:r>
    </w:p>
    <w:p w14:paraId="573ED840" w14:textId="77777777" w:rsidR="00103CA1" w:rsidRPr="00103CA1" w:rsidRDefault="00103CA1" w:rsidP="00103CA1">
      <w:pPr>
        <w:numPr>
          <w:ilvl w:val="0"/>
          <w:numId w:val="3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03CA1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Asia-Pacific</w:t>
      </w:r>
    </w:p>
    <w:p w14:paraId="20FAF096" w14:textId="77777777" w:rsidR="00103CA1" w:rsidRPr="00103CA1" w:rsidRDefault="00103CA1" w:rsidP="00103CA1">
      <w:pPr>
        <w:numPr>
          <w:ilvl w:val="0"/>
          <w:numId w:val="3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03CA1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Latin America</w:t>
      </w:r>
    </w:p>
    <w:p w14:paraId="55EC5C18" w14:textId="77777777" w:rsidR="00103CA1" w:rsidRPr="00103CA1" w:rsidRDefault="00103CA1" w:rsidP="00103CA1">
      <w:pPr>
        <w:numPr>
          <w:ilvl w:val="0"/>
          <w:numId w:val="3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03CA1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Middle East &amp; Africa</w:t>
      </w:r>
    </w:p>
    <w:p w14:paraId="6795E7FF" w14:textId="77777777" w:rsidR="00103CA1" w:rsidRPr="00103CA1" w:rsidRDefault="007D60E0" w:rsidP="00103CA1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DA0231C">
          <v:rect id="_x0000_i1057" style="width:0;height:0" o:hralign="center" o:hrstd="t" o:hrnoshade="t" o:hr="t" fillcolor="#0d0d0d" stroked="f"/>
        </w:pict>
      </w:r>
    </w:p>
    <w:p w14:paraId="7CF21553" w14:textId="77777777" w:rsidR="00103CA1" w:rsidRPr="00103CA1" w:rsidRDefault="00103CA1" w:rsidP="00103CA1">
      <w:pPr>
        <w:shd w:val="clear" w:color="auto" w:fill="FFFFFF"/>
        <w:spacing w:after="0" w:line="240" w:lineRule="auto"/>
        <w:outlineLvl w:val="3"/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</w:pPr>
      <w:r w:rsidRPr="00103CA1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Regional Market Analysis</w:t>
      </w:r>
    </w:p>
    <w:p w14:paraId="6E28FC5F" w14:textId="77777777" w:rsidR="00103CA1" w:rsidRPr="00103CA1" w:rsidRDefault="00103CA1" w:rsidP="00103CA1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03CA1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North America:</w:t>
      </w:r>
    </w:p>
    <w:p w14:paraId="3566C605" w14:textId="77777777" w:rsidR="00103CA1" w:rsidRPr="00103CA1" w:rsidRDefault="00103CA1" w:rsidP="00103CA1">
      <w:pPr>
        <w:numPr>
          <w:ilvl w:val="0"/>
          <w:numId w:val="3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03CA1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U.S.</w:t>
      </w:r>
    </w:p>
    <w:p w14:paraId="42C76AE2" w14:textId="77777777" w:rsidR="00103CA1" w:rsidRPr="00103CA1" w:rsidRDefault="00103CA1" w:rsidP="00103CA1">
      <w:pPr>
        <w:numPr>
          <w:ilvl w:val="0"/>
          <w:numId w:val="3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03CA1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Canada</w:t>
      </w:r>
    </w:p>
    <w:p w14:paraId="775C3B5C" w14:textId="77777777" w:rsidR="00103CA1" w:rsidRPr="00103CA1" w:rsidRDefault="00103CA1" w:rsidP="00103CA1">
      <w:pPr>
        <w:numPr>
          <w:ilvl w:val="0"/>
          <w:numId w:val="3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03CA1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Mexico</w:t>
      </w:r>
    </w:p>
    <w:p w14:paraId="285E41C4" w14:textId="77777777" w:rsidR="00103CA1" w:rsidRPr="00103CA1" w:rsidRDefault="00103CA1" w:rsidP="00103CA1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03CA1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Europe:</w:t>
      </w:r>
    </w:p>
    <w:p w14:paraId="430DD418" w14:textId="77777777" w:rsidR="00103CA1" w:rsidRPr="00103CA1" w:rsidRDefault="00103CA1" w:rsidP="00103CA1">
      <w:pPr>
        <w:numPr>
          <w:ilvl w:val="0"/>
          <w:numId w:val="3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03CA1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Germany</w:t>
      </w:r>
    </w:p>
    <w:p w14:paraId="048E7909" w14:textId="77777777" w:rsidR="00103CA1" w:rsidRPr="00103CA1" w:rsidRDefault="00103CA1" w:rsidP="00103CA1">
      <w:pPr>
        <w:numPr>
          <w:ilvl w:val="0"/>
          <w:numId w:val="3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03CA1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United Kingdom</w:t>
      </w:r>
    </w:p>
    <w:p w14:paraId="68C5F95A" w14:textId="77777777" w:rsidR="00103CA1" w:rsidRPr="00103CA1" w:rsidRDefault="00103CA1" w:rsidP="00103CA1">
      <w:pPr>
        <w:numPr>
          <w:ilvl w:val="0"/>
          <w:numId w:val="3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03CA1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France</w:t>
      </w:r>
    </w:p>
    <w:p w14:paraId="0DFBDC8C" w14:textId="77777777" w:rsidR="00103CA1" w:rsidRPr="00103CA1" w:rsidRDefault="00103CA1" w:rsidP="00103CA1">
      <w:pPr>
        <w:numPr>
          <w:ilvl w:val="0"/>
          <w:numId w:val="3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03CA1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Italy</w:t>
      </w:r>
    </w:p>
    <w:p w14:paraId="12489B16" w14:textId="77777777" w:rsidR="00103CA1" w:rsidRPr="00103CA1" w:rsidRDefault="00103CA1" w:rsidP="00103CA1">
      <w:pPr>
        <w:numPr>
          <w:ilvl w:val="0"/>
          <w:numId w:val="3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03CA1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Spain</w:t>
      </w:r>
    </w:p>
    <w:p w14:paraId="067265A0" w14:textId="77777777" w:rsidR="00103CA1" w:rsidRPr="00103CA1" w:rsidRDefault="00103CA1" w:rsidP="00103CA1">
      <w:pPr>
        <w:numPr>
          <w:ilvl w:val="0"/>
          <w:numId w:val="3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03CA1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Rest of Europe</w:t>
      </w:r>
    </w:p>
    <w:p w14:paraId="6DB15B4D" w14:textId="77777777" w:rsidR="00103CA1" w:rsidRPr="00103CA1" w:rsidRDefault="00103CA1" w:rsidP="00103CA1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03CA1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Asia-Pacific:</w:t>
      </w:r>
    </w:p>
    <w:p w14:paraId="4808914F" w14:textId="77777777" w:rsidR="00103CA1" w:rsidRPr="00103CA1" w:rsidRDefault="00103CA1" w:rsidP="00103CA1">
      <w:pPr>
        <w:numPr>
          <w:ilvl w:val="0"/>
          <w:numId w:val="3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03CA1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China</w:t>
      </w:r>
    </w:p>
    <w:p w14:paraId="0BBB52C1" w14:textId="77777777" w:rsidR="00103CA1" w:rsidRPr="00103CA1" w:rsidRDefault="00103CA1" w:rsidP="00103CA1">
      <w:pPr>
        <w:numPr>
          <w:ilvl w:val="0"/>
          <w:numId w:val="3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03CA1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India</w:t>
      </w:r>
    </w:p>
    <w:p w14:paraId="2C625B6E" w14:textId="77777777" w:rsidR="00103CA1" w:rsidRPr="00103CA1" w:rsidRDefault="00103CA1" w:rsidP="00103CA1">
      <w:pPr>
        <w:numPr>
          <w:ilvl w:val="0"/>
          <w:numId w:val="3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03CA1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Japan</w:t>
      </w:r>
    </w:p>
    <w:p w14:paraId="545A4FF8" w14:textId="77777777" w:rsidR="00103CA1" w:rsidRPr="00103CA1" w:rsidRDefault="00103CA1" w:rsidP="00103CA1">
      <w:pPr>
        <w:numPr>
          <w:ilvl w:val="0"/>
          <w:numId w:val="3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03CA1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South Korea</w:t>
      </w:r>
    </w:p>
    <w:p w14:paraId="27BAC219" w14:textId="77777777" w:rsidR="00103CA1" w:rsidRPr="00103CA1" w:rsidRDefault="00103CA1" w:rsidP="00103CA1">
      <w:pPr>
        <w:numPr>
          <w:ilvl w:val="0"/>
          <w:numId w:val="3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03CA1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Rest of Asia-Pacific</w:t>
      </w:r>
    </w:p>
    <w:p w14:paraId="42B50D3A" w14:textId="77777777" w:rsidR="00103CA1" w:rsidRPr="00103CA1" w:rsidRDefault="00103CA1" w:rsidP="00103CA1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03CA1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Latin America:</w:t>
      </w:r>
    </w:p>
    <w:p w14:paraId="36C9433C" w14:textId="77777777" w:rsidR="00103CA1" w:rsidRPr="00103CA1" w:rsidRDefault="00103CA1" w:rsidP="00103CA1">
      <w:pPr>
        <w:numPr>
          <w:ilvl w:val="0"/>
          <w:numId w:val="4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03CA1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Brazil</w:t>
      </w:r>
    </w:p>
    <w:p w14:paraId="6225347B" w14:textId="77777777" w:rsidR="00103CA1" w:rsidRPr="00103CA1" w:rsidRDefault="00103CA1" w:rsidP="00103CA1">
      <w:pPr>
        <w:numPr>
          <w:ilvl w:val="0"/>
          <w:numId w:val="4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03CA1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lastRenderedPageBreak/>
        <w:t>Argentina</w:t>
      </w:r>
    </w:p>
    <w:p w14:paraId="485B2ACD" w14:textId="77777777" w:rsidR="00103CA1" w:rsidRPr="00103CA1" w:rsidRDefault="00103CA1" w:rsidP="00103CA1">
      <w:pPr>
        <w:numPr>
          <w:ilvl w:val="0"/>
          <w:numId w:val="4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03CA1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Rest of Latin America</w:t>
      </w:r>
    </w:p>
    <w:p w14:paraId="6C85C553" w14:textId="77777777" w:rsidR="00103CA1" w:rsidRPr="00103CA1" w:rsidRDefault="00103CA1" w:rsidP="00103CA1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03CA1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Middle East &amp; Africa:</w:t>
      </w:r>
    </w:p>
    <w:p w14:paraId="62EFEC99" w14:textId="77777777" w:rsidR="00103CA1" w:rsidRPr="00103CA1" w:rsidRDefault="00103CA1" w:rsidP="00103CA1">
      <w:pPr>
        <w:numPr>
          <w:ilvl w:val="0"/>
          <w:numId w:val="4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03CA1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GCC Countries</w:t>
      </w:r>
    </w:p>
    <w:p w14:paraId="295495B5" w14:textId="77777777" w:rsidR="00103CA1" w:rsidRPr="00103CA1" w:rsidRDefault="00103CA1" w:rsidP="00103CA1">
      <w:pPr>
        <w:numPr>
          <w:ilvl w:val="0"/>
          <w:numId w:val="4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03CA1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South Africa</w:t>
      </w:r>
    </w:p>
    <w:p w14:paraId="2CFFF85A" w14:textId="77777777" w:rsidR="00103CA1" w:rsidRPr="00103CA1" w:rsidRDefault="00103CA1" w:rsidP="00103CA1">
      <w:pPr>
        <w:numPr>
          <w:ilvl w:val="0"/>
          <w:numId w:val="4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03CA1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Rest of MEA</w:t>
      </w:r>
    </w:p>
    <w:p w14:paraId="72E765FD" w14:textId="77777777" w:rsidR="00103CA1" w:rsidRPr="00103CA1" w:rsidRDefault="007D60E0" w:rsidP="00103CA1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36FB9DE">
          <v:rect id="_x0000_i1058" style="width:0;height:0" o:hralign="center" o:hrstd="t" o:hrnoshade="t" o:hr="t" fillcolor="#0d0d0d" stroked="f"/>
        </w:pict>
      </w:r>
    </w:p>
    <w:p w14:paraId="32409E30" w14:textId="77777777" w:rsidR="00103CA1" w:rsidRPr="00103CA1" w:rsidRDefault="00103CA1" w:rsidP="00103CA1">
      <w:pPr>
        <w:shd w:val="clear" w:color="auto" w:fill="FFFFFF"/>
        <w:spacing w:after="0" w:line="240" w:lineRule="auto"/>
        <w:outlineLvl w:val="3"/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</w:pPr>
      <w:r w:rsidRPr="00103CA1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Key Players and Competitive Analysis</w:t>
      </w:r>
    </w:p>
    <w:p w14:paraId="740153E7" w14:textId="77777777" w:rsidR="00103CA1" w:rsidRPr="00103CA1" w:rsidRDefault="00103CA1" w:rsidP="00103CA1">
      <w:pPr>
        <w:numPr>
          <w:ilvl w:val="0"/>
          <w:numId w:val="4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03CA1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Corning Incorporated</w:t>
      </w:r>
    </w:p>
    <w:p w14:paraId="71FCB528" w14:textId="77777777" w:rsidR="00103CA1" w:rsidRPr="00103CA1" w:rsidRDefault="00103CA1" w:rsidP="00103CA1">
      <w:pPr>
        <w:numPr>
          <w:ilvl w:val="0"/>
          <w:numId w:val="4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03CA1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SCHOTT AG</w:t>
      </w:r>
    </w:p>
    <w:p w14:paraId="06BEC3A2" w14:textId="77777777" w:rsidR="00103CA1" w:rsidRPr="00103CA1" w:rsidRDefault="00103CA1" w:rsidP="00103CA1">
      <w:pPr>
        <w:numPr>
          <w:ilvl w:val="0"/>
          <w:numId w:val="4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03CA1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Molex (Koch Industries)</w:t>
      </w:r>
    </w:p>
    <w:p w14:paraId="5F63DA51" w14:textId="77777777" w:rsidR="00103CA1" w:rsidRPr="00103CA1" w:rsidRDefault="00103CA1" w:rsidP="00103CA1">
      <w:pPr>
        <w:numPr>
          <w:ilvl w:val="0"/>
          <w:numId w:val="4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03CA1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Fujikura Ltd.</w:t>
      </w:r>
    </w:p>
    <w:p w14:paraId="14BB45AC" w14:textId="77777777" w:rsidR="00103CA1" w:rsidRPr="00103CA1" w:rsidRDefault="00103CA1" w:rsidP="00103CA1">
      <w:pPr>
        <w:numPr>
          <w:ilvl w:val="0"/>
          <w:numId w:val="4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03CA1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Leoni AG</w:t>
      </w:r>
    </w:p>
    <w:p w14:paraId="6F6C8EB4" w14:textId="77777777" w:rsidR="00103CA1" w:rsidRPr="00103CA1" w:rsidRDefault="00103CA1" w:rsidP="00103CA1">
      <w:pPr>
        <w:numPr>
          <w:ilvl w:val="0"/>
          <w:numId w:val="4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03CA1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Integra </w:t>
      </w:r>
      <w:proofErr w:type="spellStart"/>
      <w:r w:rsidRPr="00103CA1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LifeSciences</w:t>
      </w:r>
      <w:proofErr w:type="spellEnd"/>
    </w:p>
    <w:p w14:paraId="32AB8A93" w14:textId="77777777" w:rsidR="00103CA1" w:rsidRPr="00103CA1" w:rsidRDefault="00103CA1" w:rsidP="00103CA1">
      <w:pPr>
        <w:numPr>
          <w:ilvl w:val="0"/>
          <w:numId w:val="4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03CA1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Additional Niche Players</w:t>
      </w:r>
    </w:p>
    <w:p w14:paraId="79EFF48D" w14:textId="77777777" w:rsidR="00103CA1" w:rsidRPr="00103CA1" w:rsidRDefault="007D60E0" w:rsidP="00103CA1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03A6B8B">
          <v:rect id="_x0000_i1059" style="width:0;height:0" o:hralign="center" o:hrstd="t" o:hrnoshade="t" o:hr="t" fillcolor="#0d0d0d" stroked="f"/>
        </w:pict>
      </w:r>
    </w:p>
    <w:p w14:paraId="0585CC8C" w14:textId="77777777" w:rsidR="00103CA1" w:rsidRPr="00103CA1" w:rsidRDefault="00103CA1" w:rsidP="00103CA1">
      <w:pPr>
        <w:shd w:val="clear" w:color="auto" w:fill="FFFFFF"/>
        <w:spacing w:after="0" w:line="240" w:lineRule="auto"/>
        <w:outlineLvl w:val="3"/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</w:pPr>
      <w:r w:rsidRPr="00103CA1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Appendix</w:t>
      </w:r>
    </w:p>
    <w:p w14:paraId="7904CC21" w14:textId="77777777" w:rsidR="00103CA1" w:rsidRPr="00103CA1" w:rsidRDefault="00103CA1" w:rsidP="00103CA1">
      <w:pPr>
        <w:numPr>
          <w:ilvl w:val="0"/>
          <w:numId w:val="4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03CA1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Abbreviations and Terminologies Used in the Report</w:t>
      </w:r>
    </w:p>
    <w:p w14:paraId="481813CF" w14:textId="77777777" w:rsidR="00103CA1" w:rsidRPr="00103CA1" w:rsidRDefault="00103CA1" w:rsidP="00103CA1">
      <w:pPr>
        <w:numPr>
          <w:ilvl w:val="0"/>
          <w:numId w:val="4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03CA1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References and Sources</w:t>
      </w:r>
    </w:p>
    <w:p w14:paraId="5EBCD5EC" w14:textId="77777777" w:rsidR="00103CA1" w:rsidRPr="00103CA1" w:rsidRDefault="007D60E0" w:rsidP="00103CA1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C3C6A91">
          <v:rect id="_x0000_i1060" style="width:0;height:0" o:hralign="center" o:hrstd="t" o:hrnoshade="t" o:hr="t" fillcolor="#0d0d0d" stroked="f"/>
        </w:pict>
      </w:r>
    </w:p>
    <w:p w14:paraId="0D67A3E4" w14:textId="77777777" w:rsidR="00103CA1" w:rsidRPr="00103CA1" w:rsidRDefault="00103CA1" w:rsidP="00103CA1">
      <w:pPr>
        <w:shd w:val="clear" w:color="auto" w:fill="FFFFFF"/>
        <w:spacing w:after="0" w:line="240" w:lineRule="auto"/>
        <w:outlineLvl w:val="3"/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</w:pPr>
      <w:r w:rsidRPr="00103CA1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List of Tables</w:t>
      </w:r>
    </w:p>
    <w:p w14:paraId="5C071D8B" w14:textId="77777777" w:rsidR="00103CA1" w:rsidRPr="00103CA1" w:rsidRDefault="00103CA1" w:rsidP="00103CA1">
      <w:pPr>
        <w:numPr>
          <w:ilvl w:val="0"/>
          <w:numId w:val="4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03CA1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Market Size by Product Type, Application, End User, and Region (2024–2030)</w:t>
      </w:r>
    </w:p>
    <w:p w14:paraId="180554C9" w14:textId="77777777" w:rsidR="00103CA1" w:rsidRPr="00103CA1" w:rsidRDefault="00103CA1" w:rsidP="00103CA1">
      <w:pPr>
        <w:numPr>
          <w:ilvl w:val="0"/>
          <w:numId w:val="4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03CA1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Regional Market Breakdown by Product Type and Application</w:t>
      </w:r>
    </w:p>
    <w:p w14:paraId="1F925D17" w14:textId="77777777" w:rsidR="00103CA1" w:rsidRPr="00103CA1" w:rsidRDefault="007D60E0" w:rsidP="00103CA1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4D129EC">
          <v:rect id="_x0000_i1061" style="width:0;height:0" o:hralign="center" o:hrstd="t" o:hrnoshade="t" o:hr="t" fillcolor="#0d0d0d" stroked="f"/>
        </w:pict>
      </w:r>
    </w:p>
    <w:p w14:paraId="4D0A0C6D" w14:textId="77777777" w:rsidR="00103CA1" w:rsidRPr="00103CA1" w:rsidRDefault="00103CA1" w:rsidP="00103CA1">
      <w:pPr>
        <w:shd w:val="clear" w:color="auto" w:fill="FFFFFF"/>
        <w:spacing w:after="0" w:line="240" w:lineRule="auto"/>
        <w:outlineLvl w:val="3"/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</w:pPr>
      <w:r w:rsidRPr="00103CA1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lastRenderedPageBreak/>
        <w:t>List of Figures</w:t>
      </w:r>
    </w:p>
    <w:p w14:paraId="158B9FF8" w14:textId="77777777" w:rsidR="00103CA1" w:rsidRPr="00103CA1" w:rsidRDefault="00103CA1" w:rsidP="00103CA1">
      <w:pPr>
        <w:numPr>
          <w:ilvl w:val="0"/>
          <w:numId w:val="4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03CA1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Market Dynamics: Drivers, Restraints, Opportunities</w:t>
      </w:r>
    </w:p>
    <w:p w14:paraId="2884B5ED" w14:textId="77777777" w:rsidR="00103CA1" w:rsidRPr="00103CA1" w:rsidRDefault="00103CA1" w:rsidP="00103CA1">
      <w:pPr>
        <w:numPr>
          <w:ilvl w:val="0"/>
          <w:numId w:val="4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03CA1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Regional Market Snapshot for Key Regions</w:t>
      </w:r>
    </w:p>
    <w:p w14:paraId="06440DDB" w14:textId="77777777" w:rsidR="00103CA1" w:rsidRPr="00103CA1" w:rsidRDefault="00103CA1" w:rsidP="00103CA1">
      <w:pPr>
        <w:numPr>
          <w:ilvl w:val="0"/>
          <w:numId w:val="4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03CA1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Competitive Landscape and Market Share Analysis</w:t>
      </w:r>
    </w:p>
    <w:p w14:paraId="7BD44C58" w14:textId="77777777" w:rsidR="00103CA1" w:rsidRPr="00103CA1" w:rsidRDefault="00103CA1" w:rsidP="00103CA1">
      <w:pPr>
        <w:numPr>
          <w:ilvl w:val="0"/>
          <w:numId w:val="4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03CA1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Growth Strategies Adopted by Key Players</w:t>
      </w:r>
    </w:p>
    <w:p w14:paraId="1A81B83E" w14:textId="77777777" w:rsidR="00103CA1" w:rsidRPr="00103CA1" w:rsidRDefault="00103CA1" w:rsidP="00103CA1">
      <w:pPr>
        <w:numPr>
          <w:ilvl w:val="0"/>
          <w:numId w:val="4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03CA1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Market Share by Product Type and End User (2024 vs. 2030)</w:t>
      </w:r>
    </w:p>
    <w:p w14:paraId="765D993B" w14:textId="77777777" w:rsidR="0038114E" w:rsidRDefault="0038114E"/>
    <w:sectPr w:rsidR="0038114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EF066E6" w14:textId="77777777" w:rsidR="007D60E0" w:rsidRDefault="007D60E0" w:rsidP="00E47D1D">
      <w:pPr>
        <w:spacing w:after="0" w:line="240" w:lineRule="auto"/>
      </w:pPr>
      <w:r>
        <w:separator/>
      </w:r>
    </w:p>
  </w:endnote>
  <w:endnote w:type="continuationSeparator" w:id="0">
    <w:p w14:paraId="6CCBAC20" w14:textId="77777777" w:rsidR="007D60E0" w:rsidRDefault="007D60E0" w:rsidP="00E47D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BF60F0A" w14:textId="77777777" w:rsidR="00E47D1D" w:rsidRDefault="00E47D1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1093606" w14:textId="77777777" w:rsidR="00E47D1D" w:rsidRDefault="00E47D1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DEC9C51" w14:textId="77777777" w:rsidR="00E47D1D" w:rsidRDefault="00E47D1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5CC421F" w14:textId="77777777" w:rsidR="007D60E0" w:rsidRDefault="007D60E0" w:rsidP="00E47D1D">
      <w:pPr>
        <w:spacing w:after="0" w:line="240" w:lineRule="auto"/>
      </w:pPr>
      <w:r>
        <w:separator/>
      </w:r>
    </w:p>
  </w:footnote>
  <w:footnote w:type="continuationSeparator" w:id="0">
    <w:p w14:paraId="4E99AC0F" w14:textId="77777777" w:rsidR="007D60E0" w:rsidRDefault="007D60E0" w:rsidP="00E47D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41852E4" w14:textId="77777777" w:rsidR="00E47D1D" w:rsidRDefault="00E47D1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95F4DE3" w14:textId="77777777" w:rsidR="00E47D1D" w:rsidRDefault="00E47D1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F07CA1C" w14:textId="77777777" w:rsidR="00E47D1D" w:rsidRDefault="00E47D1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904F80"/>
    <w:multiLevelType w:val="multilevel"/>
    <w:tmpl w:val="42F2C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760A9B"/>
    <w:multiLevelType w:val="multilevel"/>
    <w:tmpl w:val="F782D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2801EEE"/>
    <w:multiLevelType w:val="multilevel"/>
    <w:tmpl w:val="7E4A5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67E4B75"/>
    <w:multiLevelType w:val="multilevel"/>
    <w:tmpl w:val="19148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6EC4484"/>
    <w:multiLevelType w:val="multilevel"/>
    <w:tmpl w:val="7CB83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E406208"/>
    <w:multiLevelType w:val="multilevel"/>
    <w:tmpl w:val="1C007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2533437"/>
    <w:multiLevelType w:val="multilevel"/>
    <w:tmpl w:val="BEC89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2A9244D"/>
    <w:multiLevelType w:val="multilevel"/>
    <w:tmpl w:val="CFFCA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3137C0D"/>
    <w:multiLevelType w:val="multilevel"/>
    <w:tmpl w:val="80523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595266A"/>
    <w:multiLevelType w:val="multilevel"/>
    <w:tmpl w:val="BF06E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5B316E3"/>
    <w:multiLevelType w:val="multilevel"/>
    <w:tmpl w:val="8F901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5CB46C6"/>
    <w:multiLevelType w:val="multilevel"/>
    <w:tmpl w:val="94D8A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5DD6D0A"/>
    <w:multiLevelType w:val="multilevel"/>
    <w:tmpl w:val="B0CC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63C3205"/>
    <w:multiLevelType w:val="multilevel"/>
    <w:tmpl w:val="6832C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CBA3100"/>
    <w:multiLevelType w:val="multilevel"/>
    <w:tmpl w:val="0CA2E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EE32295"/>
    <w:multiLevelType w:val="multilevel"/>
    <w:tmpl w:val="F3C2D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0B32EDB"/>
    <w:multiLevelType w:val="multilevel"/>
    <w:tmpl w:val="9898A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7674922"/>
    <w:multiLevelType w:val="multilevel"/>
    <w:tmpl w:val="D5AE2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9B305A8"/>
    <w:multiLevelType w:val="multilevel"/>
    <w:tmpl w:val="75F01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D623438"/>
    <w:multiLevelType w:val="multilevel"/>
    <w:tmpl w:val="1B20E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22040BE"/>
    <w:multiLevelType w:val="multilevel"/>
    <w:tmpl w:val="006EE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48F0E6E"/>
    <w:multiLevelType w:val="multilevel"/>
    <w:tmpl w:val="967ECA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9867A7F"/>
    <w:multiLevelType w:val="multilevel"/>
    <w:tmpl w:val="531E3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DB57C8F"/>
    <w:multiLevelType w:val="multilevel"/>
    <w:tmpl w:val="98EAC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3F8F1525"/>
    <w:multiLevelType w:val="multilevel"/>
    <w:tmpl w:val="A4F82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47626D9"/>
    <w:multiLevelType w:val="multilevel"/>
    <w:tmpl w:val="0DCCC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59C3181"/>
    <w:multiLevelType w:val="multilevel"/>
    <w:tmpl w:val="ACCA6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47BC2AF8"/>
    <w:multiLevelType w:val="multilevel"/>
    <w:tmpl w:val="5818E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4A6C675D"/>
    <w:multiLevelType w:val="multilevel"/>
    <w:tmpl w:val="3F96E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4B442DC0"/>
    <w:multiLevelType w:val="multilevel"/>
    <w:tmpl w:val="D94E0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4CA22473"/>
    <w:multiLevelType w:val="multilevel"/>
    <w:tmpl w:val="FBEC2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4CE05F9C"/>
    <w:multiLevelType w:val="multilevel"/>
    <w:tmpl w:val="66F42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1F15E68"/>
    <w:multiLevelType w:val="multilevel"/>
    <w:tmpl w:val="04F6A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56ED0C3F"/>
    <w:multiLevelType w:val="multilevel"/>
    <w:tmpl w:val="17ECF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58AC0457"/>
    <w:multiLevelType w:val="multilevel"/>
    <w:tmpl w:val="77488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59B134BF"/>
    <w:multiLevelType w:val="multilevel"/>
    <w:tmpl w:val="A8A07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606F4E64"/>
    <w:multiLevelType w:val="multilevel"/>
    <w:tmpl w:val="479CB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5024463"/>
    <w:multiLevelType w:val="multilevel"/>
    <w:tmpl w:val="8D22D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6A702B3E"/>
    <w:multiLevelType w:val="multilevel"/>
    <w:tmpl w:val="6A885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73C354DC"/>
    <w:multiLevelType w:val="multilevel"/>
    <w:tmpl w:val="6DD64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750C14CA"/>
    <w:multiLevelType w:val="multilevel"/>
    <w:tmpl w:val="72AEE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788E4448"/>
    <w:multiLevelType w:val="multilevel"/>
    <w:tmpl w:val="9B3E2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7C965BFC"/>
    <w:multiLevelType w:val="multilevel"/>
    <w:tmpl w:val="5DFAA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7D3B13C9"/>
    <w:multiLevelType w:val="multilevel"/>
    <w:tmpl w:val="978EB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7E19555F"/>
    <w:multiLevelType w:val="multilevel"/>
    <w:tmpl w:val="DE4485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2"/>
  </w:num>
  <w:num w:numId="3">
    <w:abstractNumId w:val="36"/>
  </w:num>
  <w:num w:numId="4">
    <w:abstractNumId w:val="43"/>
  </w:num>
  <w:num w:numId="5">
    <w:abstractNumId w:val="2"/>
  </w:num>
  <w:num w:numId="6">
    <w:abstractNumId w:val="1"/>
  </w:num>
  <w:num w:numId="7">
    <w:abstractNumId w:val="30"/>
  </w:num>
  <w:num w:numId="8">
    <w:abstractNumId w:val="42"/>
  </w:num>
  <w:num w:numId="9">
    <w:abstractNumId w:val="41"/>
  </w:num>
  <w:num w:numId="10">
    <w:abstractNumId w:val="15"/>
  </w:num>
  <w:num w:numId="11">
    <w:abstractNumId w:val="11"/>
  </w:num>
  <w:num w:numId="12">
    <w:abstractNumId w:val="38"/>
  </w:num>
  <w:num w:numId="13">
    <w:abstractNumId w:val="27"/>
  </w:num>
  <w:num w:numId="14">
    <w:abstractNumId w:val="17"/>
  </w:num>
  <w:num w:numId="15">
    <w:abstractNumId w:val="35"/>
  </w:num>
  <w:num w:numId="16">
    <w:abstractNumId w:val="23"/>
  </w:num>
  <w:num w:numId="17">
    <w:abstractNumId w:val="8"/>
  </w:num>
  <w:num w:numId="18">
    <w:abstractNumId w:val="20"/>
  </w:num>
  <w:num w:numId="19">
    <w:abstractNumId w:val="4"/>
  </w:num>
  <w:num w:numId="20">
    <w:abstractNumId w:val="25"/>
  </w:num>
  <w:num w:numId="21">
    <w:abstractNumId w:val="6"/>
  </w:num>
  <w:num w:numId="22">
    <w:abstractNumId w:val="32"/>
  </w:num>
  <w:num w:numId="23">
    <w:abstractNumId w:val="21"/>
  </w:num>
  <w:num w:numId="24">
    <w:abstractNumId w:val="44"/>
  </w:num>
  <w:num w:numId="25">
    <w:abstractNumId w:val="31"/>
  </w:num>
  <w:num w:numId="26">
    <w:abstractNumId w:val="19"/>
  </w:num>
  <w:num w:numId="27">
    <w:abstractNumId w:val="39"/>
  </w:num>
  <w:num w:numId="28">
    <w:abstractNumId w:val="7"/>
  </w:num>
  <w:num w:numId="29">
    <w:abstractNumId w:val="18"/>
  </w:num>
  <w:num w:numId="30">
    <w:abstractNumId w:val="29"/>
  </w:num>
  <w:num w:numId="31">
    <w:abstractNumId w:val="22"/>
  </w:num>
  <w:num w:numId="32">
    <w:abstractNumId w:val="33"/>
  </w:num>
  <w:num w:numId="33">
    <w:abstractNumId w:val="9"/>
  </w:num>
  <w:num w:numId="34">
    <w:abstractNumId w:val="34"/>
  </w:num>
  <w:num w:numId="35">
    <w:abstractNumId w:val="26"/>
  </w:num>
  <w:num w:numId="36">
    <w:abstractNumId w:val="5"/>
  </w:num>
  <w:num w:numId="37">
    <w:abstractNumId w:val="37"/>
  </w:num>
  <w:num w:numId="38">
    <w:abstractNumId w:val="24"/>
  </w:num>
  <w:num w:numId="39">
    <w:abstractNumId w:val="40"/>
  </w:num>
  <w:num w:numId="40">
    <w:abstractNumId w:val="10"/>
  </w:num>
  <w:num w:numId="41">
    <w:abstractNumId w:val="28"/>
  </w:num>
  <w:num w:numId="42">
    <w:abstractNumId w:val="16"/>
  </w:num>
  <w:num w:numId="43">
    <w:abstractNumId w:val="14"/>
  </w:num>
  <w:num w:numId="44">
    <w:abstractNumId w:val="13"/>
  </w:num>
  <w:num w:numId="4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4605"/>
    <w:rsid w:val="00103CA1"/>
    <w:rsid w:val="001D77BC"/>
    <w:rsid w:val="0038114E"/>
    <w:rsid w:val="006F4605"/>
    <w:rsid w:val="007D60E0"/>
    <w:rsid w:val="00A11F02"/>
    <w:rsid w:val="00B47C52"/>
    <w:rsid w:val="00E47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0C3BE82"/>
  <w15:chartTrackingRefBased/>
  <w15:docId w15:val="{C6D776F0-6A9F-4551-A444-CBD49EC03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F460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6F460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F460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6F4605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F460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F46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6F4605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E47D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7D1D"/>
  </w:style>
  <w:style w:type="paragraph" w:styleId="Footer">
    <w:name w:val="footer"/>
    <w:basedOn w:val="Normal"/>
    <w:link w:val="FooterChar"/>
    <w:uiPriority w:val="99"/>
    <w:unhideWhenUsed/>
    <w:rsid w:val="00E47D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7D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07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53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13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5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50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49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33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67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43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950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21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6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034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33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083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201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77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0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004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174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305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710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76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79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22</Pages>
  <Words>3787</Words>
  <Characters>24845</Characters>
  <Application>Microsoft Office Word</Application>
  <DocSecurity>0</DocSecurity>
  <Lines>605</Lines>
  <Paragraphs>414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Riya Sharma</dc:creator>
  <cp:keywords/>
  <dc:description/>
  <cp:lastModifiedBy>Decisive_Rakesh</cp:lastModifiedBy>
  <cp:revision>3</cp:revision>
  <dcterms:created xsi:type="dcterms:W3CDTF">2025-06-26T11:47:00Z</dcterms:created>
  <dcterms:modified xsi:type="dcterms:W3CDTF">2025-10-21T08:28:00Z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8e88bfc0-66d1-4a00-86cd-c650e06cea05</vt:lpwstr>
  </property>
</Properties>
</file>