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Times New Roman" w:eastAsia="Times New Roman" w:hAnsi="Times New Roman" w:cs="Times New Roman"/>
          <w:b/>
          <w:bCs/>
          <w:sz w:val="36"/>
          <w:szCs w:val="36"/>
        </w:rPr>
        <w:t>Handheld Ultrasound Devices Market: Introduction and Strategic Context</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The </w:t>
      </w:r>
      <w:r w:rsidRPr="00AD796D">
        <w:rPr>
          <w:rFonts w:ascii="Times New Roman" w:eastAsia="Times New Roman" w:hAnsi="Times New Roman" w:cs="Times New Roman"/>
          <w:b/>
          <w:bCs/>
          <w:sz w:val="24"/>
          <w:szCs w:val="24"/>
        </w:rPr>
        <w:t xml:space="preserve">Global </w:t>
      </w:r>
      <w:bookmarkStart w:id="0" w:name="_GoBack"/>
      <w:r w:rsidRPr="00AD796D">
        <w:rPr>
          <w:rFonts w:ascii="Times New Roman" w:eastAsia="Times New Roman" w:hAnsi="Times New Roman" w:cs="Times New Roman"/>
          <w:b/>
          <w:bCs/>
          <w:sz w:val="24"/>
          <w:szCs w:val="24"/>
        </w:rPr>
        <w:t>Handheld Ultrasound Devices Market</w:t>
      </w:r>
      <w:r w:rsidRPr="00AD796D">
        <w:rPr>
          <w:rFonts w:ascii="Times New Roman" w:eastAsia="Times New Roman" w:hAnsi="Times New Roman" w:cs="Times New Roman"/>
          <w:sz w:val="24"/>
          <w:szCs w:val="24"/>
        </w:rPr>
        <w:t xml:space="preserve"> </w:t>
      </w:r>
      <w:bookmarkEnd w:id="0"/>
      <w:r w:rsidRPr="00AD796D">
        <w:rPr>
          <w:rFonts w:ascii="Times New Roman" w:eastAsia="Times New Roman" w:hAnsi="Times New Roman" w:cs="Times New Roman"/>
          <w:sz w:val="24"/>
          <w:szCs w:val="24"/>
        </w:rPr>
        <w:t xml:space="preserve">will witness a robust </w:t>
      </w:r>
      <w:r w:rsidRPr="00AD796D">
        <w:rPr>
          <w:rFonts w:ascii="Times New Roman" w:eastAsia="Times New Roman" w:hAnsi="Times New Roman" w:cs="Times New Roman"/>
          <w:b/>
          <w:bCs/>
          <w:sz w:val="24"/>
          <w:szCs w:val="24"/>
        </w:rPr>
        <w:t>CAGR of 10.2%</w:t>
      </w:r>
      <w:r w:rsidRPr="00AD796D">
        <w:rPr>
          <w:rFonts w:ascii="Times New Roman" w:eastAsia="Times New Roman" w:hAnsi="Times New Roman" w:cs="Times New Roman"/>
          <w:sz w:val="24"/>
          <w:szCs w:val="24"/>
        </w:rPr>
        <w:t xml:space="preserve">, valued at approximately </w:t>
      </w:r>
      <w:r w:rsidRPr="00AD796D">
        <w:rPr>
          <w:rFonts w:ascii="Times New Roman" w:eastAsia="Times New Roman" w:hAnsi="Times New Roman" w:cs="Times New Roman"/>
          <w:b/>
          <w:bCs/>
          <w:sz w:val="24"/>
          <w:szCs w:val="24"/>
        </w:rPr>
        <w:t>$2.1 billion in 2024</w:t>
      </w:r>
      <w:r w:rsidRPr="00AD796D">
        <w:rPr>
          <w:rFonts w:ascii="Times New Roman" w:eastAsia="Times New Roman" w:hAnsi="Times New Roman" w:cs="Times New Roman"/>
          <w:sz w:val="24"/>
          <w:szCs w:val="24"/>
        </w:rPr>
        <w:t xml:space="preserve">, and is expected to appreciate and reach </w:t>
      </w:r>
      <w:r w:rsidRPr="00AD796D">
        <w:rPr>
          <w:rFonts w:ascii="Times New Roman" w:eastAsia="Times New Roman" w:hAnsi="Times New Roman" w:cs="Times New Roman"/>
          <w:b/>
          <w:bCs/>
          <w:sz w:val="24"/>
          <w:szCs w:val="24"/>
        </w:rPr>
        <w:t>$4.1 billion by 2030</w:t>
      </w:r>
      <w:r w:rsidRPr="00AD796D">
        <w:rPr>
          <w:rFonts w:ascii="Times New Roman" w:eastAsia="Times New Roman" w:hAnsi="Times New Roman" w:cs="Times New Roman"/>
          <w:sz w:val="24"/>
          <w:szCs w:val="24"/>
        </w:rPr>
        <w:t>, confirms Strategic Market Research.</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Handheld ultrasound devices are compact, portable imaging tools used to perform point-of-care diagnostics, guiding physicians with real-time visualizations of internal organs, tissues, and blood flow. These devices integrate traditional ultrasound capabilities into portable formats that connect to smartphones, tablets, or operate independently—revolutionizing diagnostic workflows across emergency, rural, and homecare settings.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This market’s strategic significance from </w:t>
      </w:r>
      <w:r w:rsidRPr="00AD796D">
        <w:rPr>
          <w:rFonts w:ascii="Times New Roman" w:eastAsia="Times New Roman" w:hAnsi="Times New Roman" w:cs="Times New Roman"/>
          <w:b/>
          <w:bCs/>
          <w:sz w:val="24"/>
          <w:szCs w:val="24"/>
        </w:rPr>
        <w:t>2024 to 2030</w:t>
      </w:r>
      <w:r w:rsidRPr="00AD796D">
        <w:rPr>
          <w:rFonts w:ascii="Times New Roman" w:eastAsia="Times New Roman" w:hAnsi="Times New Roman" w:cs="Times New Roman"/>
          <w:sz w:val="24"/>
          <w:szCs w:val="24"/>
        </w:rPr>
        <w:t xml:space="preserve"> is driven by a confluence of macro-level forces:</w:t>
      </w:r>
    </w:p>
    <w:p w:rsidR="00AD796D" w:rsidRPr="00AD796D" w:rsidRDefault="00AD796D" w:rsidP="00AD7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Technological innovation</w:t>
      </w:r>
      <w:r w:rsidRPr="00AD796D">
        <w:rPr>
          <w:rFonts w:ascii="Times New Roman" w:eastAsia="Times New Roman" w:hAnsi="Times New Roman" w:cs="Times New Roman"/>
          <w:sz w:val="24"/>
          <w:szCs w:val="24"/>
        </w:rPr>
        <w:t>, including AI-assisted diagnostics and wireless connectivity, is transforming handheld ultrasound into a frontline diagnostic tool.</w:t>
      </w:r>
    </w:p>
    <w:p w:rsidR="00AD796D" w:rsidRPr="00AD796D" w:rsidRDefault="00AD796D" w:rsidP="00AD7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Regulatory flexibility</w:t>
      </w:r>
      <w:r w:rsidRPr="00AD796D">
        <w:rPr>
          <w:rFonts w:ascii="Times New Roman" w:eastAsia="Times New Roman" w:hAnsi="Times New Roman" w:cs="Times New Roman"/>
          <w:sz w:val="24"/>
          <w:szCs w:val="24"/>
        </w:rPr>
        <w:t>, especially expedited approvals for point-of-care devices in the U.S., EU, and parts of Asia, supports faster product launches and adoption.</w:t>
      </w:r>
    </w:p>
    <w:p w:rsidR="00AD796D" w:rsidRPr="00AD796D" w:rsidRDefault="00AD796D" w:rsidP="00AD7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A </w:t>
      </w:r>
      <w:r w:rsidRPr="00AD796D">
        <w:rPr>
          <w:rFonts w:ascii="Times New Roman" w:eastAsia="Times New Roman" w:hAnsi="Times New Roman" w:cs="Times New Roman"/>
          <w:b/>
          <w:bCs/>
          <w:sz w:val="24"/>
          <w:szCs w:val="24"/>
        </w:rPr>
        <w:t>rising global disease burden</w:t>
      </w:r>
      <w:r w:rsidRPr="00AD796D">
        <w:rPr>
          <w:rFonts w:ascii="Times New Roman" w:eastAsia="Times New Roman" w:hAnsi="Times New Roman" w:cs="Times New Roman"/>
          <w:sz w:val="24"/>
          <w:szCs w:val="24"/>
        </w:rPr>
        <w:t xml:space="preserve">, particularly cardiovascular, musculoskeletal, and obstetric conditions, is amplifying the demand for faster and accessible diagnostic </w:t>
      </w:r>
      <w:proofErr w:type="gramStart"/>
      <w:r w:rsidRPr="00AD796D">
        <w:rPr>
          <w:rFonts w:ascii="Times New Roman" w:eastAsia="Times New Roman" w:hAnsi="Times New Roman" w:cs="Times New Roman"/>
          <w:sz w:val="24"/>
          <w:szCs w:val="24"/>
        </w:rPr>
        <w:t>modalities</w:t>
      </w:r>
      <w:proofErr w:type="gramEnd"/>
      <w:r w:rsidRPr="00AD796D">
        <w:rPr>
          <w:rFonts w:ascii="Times New Roman" w:eastAsia="Times New Roman" w:hAnsi="Times New Roman" w:cs="Times New Roman"/>
          <w:sz w:val="24"/>
          <w:szCs w:val="24"/>
        </w:rPr>
        <w:t>.</w:t>
      </w:r>
    </w:p>
    <w:p w:rsidR="00AD796D" w:rsidRPr="00AD796D" w:rsidRDefault="00AD796D" w:rsidP="00AD7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Global healthcare infrastructure disparities</w:t>
      </w:r>
      <w:r w:rsidRPr="00AD796D">
        <w:rPr>
          <w:rFonts w:ascii="Times New Roman" w:eastAsia="Times New Roman" w:hAnsi="Times New Roman" w:cs="Times New Roman"/>
          <w:sz w:val="24"/>
          <w:szCs w:val="24"/>
        </w:rPr>
        <w:t xml:space="preserve"> underscore the value proposition of handheld ultrasound in low-resource and remote areas, addressing diagnostic delays and improving patient triage.</w:t>
      </w:r>
    </w:p>
    <w:p w:rsidR="00AD796D" w:rsidRPr="00AD796D" w:rsidRDefault="00AD796D" w:rsidP="00AD7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The </w:t>
      </w:r>
      <w:r w:rsidRPr="00AD796D">
        <w:rPr>
          <w:rFonts w:ascii="Times New Roman" w:eastAsia="Times New Roman" w:hAnsi="Times New Roman" w:cs="Times New Roman"/>
          <w:b/>
          <w:bCs/>
          <w:sz w:val="24"/>
          <w:szCs w:val="24"/>
        </w:rPr>
        <w:t>COVID-19 pandemic aftermath</w:t>
      </w:r>
      <w:r w:rsidRPr="00AD796D">
        <w:rPr>
          <w:rFonts w:ascii="Times New Roman" w:eastAsia="Times New Roman" w:hAnsi="Times New Roman" w:cs="Times New Roman"/>
          <w:sz w:val="24"/>
          <w:szCs w:val="24"/>
        </w:rPr>
        <w:t xml:space="preserve"> highlighted the critical need for mobile imaging in isolation zones, ICUs, and field hospitals—embedding handheld ultrasound into mainstream protocols.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Key stakeholders driving the market include:</w:t>
      </w:r>
    </w:p>
    <w:p w:rsidR="00AD796D" w:rsidRPr="00AD796D" w:rsidRDefault="00AD796D" w:rsidP="00AD7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Medical device OEMs</w:t>
      </w:r>
      <w:r w:rsidRPr="00AD796D">
        <w:rPr>
          <w:rFonts w:ascii="Times New Roman" w:eastAsia="Times New Roman" w:hAnsi="Times New Roman" w:cs="Times New Roman"/>
          <w:sz w:val="24"/>
          <w:szCs w:val="24"/>
        </w:rPr>
        <w:t>, who are pushing R&amp;D in miniaturized imaging hardware and cloud-based diagnostic platforms.</w:t>
      </w:r>
    </w:p>
    <w:p w:rsidR="00AD796D" w:rsidRPr="00AD796D" w:rsidRDefault="00AD796D" w:rsidP="00AD7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Healthcare providers and clinical decision-makers</w:t>
      </w:r>
      <w:r w:rsidRPr="00AD796D">
        <w:rPr>
          <w:rFonts w:ascii="Times New Roman" w:eastAsia="Times New Roman" w:hAnsi="Times New Roman" w:cs="Times New Roman"/>
          <w:sz w:val="24"/>
          <w:szCs w:val="24"/>
        </w:rPr>
        <w:t>, increasingly integrating these tools into bedside evaluations and telemedicine setups.</w:t>
      </w:r>
    </w:p>
    <w:p w:rsidR="00AD796D" w:rsidRPr="00AD796D" w:rsidRDefault="00AD796D" w:rsidP="00AD7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Government health ministries and public health agencies</w:t>
      </w:r>
      <w:r w:rsidRPr="00AD796D">
        <w:rPr>
          <w:rFonts w:ascii="Times New Roman" w:eastAsia="Times New Roman" w:hAnsi="Times New Roman" w:cs="Times New Roman"/>
          <w:sz w:val="24"/>
          <w:szCs w:val="24"/>
        </w:rPr>
        <w:t>, especially in emerging markets, funding decentralized diagnostic tools to strengthen primary care networks.</w:t>
      </w:r>
    </w:p>
    <w:p w:rsidR="00AD796D" w:rsidRPr="00AD796D" w:rsidRDefault="00AD796D" w:rsidP="00AD7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Investors and venture capitalists</w:t>
      </w:r>
      <w:r w:rsidRPr="00AD796D">
        <w:rPr>
          <w:rFonts w:ascii="Times New Roman" w:eastAsia="Times New Roman" w:hAnsi="Times New Roman" w:cs="Times New Roman"/>
          <w:sz w:val="24"/>
          <w:szCs w:val="24"/>
        </w:rPr>
        <w:t>, fueling startups that bridge AI and imaging in mobile-first formats.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As health systems prioritize affordability, scalability, and agility in diagnostics, handheld ultrasound devices are emerging as a disruptive force poised to reshape the imaging ecosystem across primary, secondary, and emergency care tiers.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1.5pt" o:hralign="center" o:hrstd="t" o:hr="t" fillcolor="#a0a0a0" stroked="f"/>
        </w:pict>
      </w:r>
    </w:p>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Times New Roman" w:eastAsia="Times New Roman" w:hAnsi="Times New Roman" w:cs="Times New Roman"/>
          <w:b/>
          <w:bCs/>
          <w:sz w:val="36"/>
          <w:szCs w:val="36"/>
        </w:rPr>
        <w:t>Market Segmentation and Forecast Scope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To comprehensively analyze the global handheld ultrasound devices market, it is segmented along four critical dimensions: </w:t>
      </w:r>
      <w:r w:rsidRPr="00AD796D">
        <w:rPr>
          <w:rFonts w:ascii="Times New Roman" w:eastAsia="Times New Roman" w:hAnsi="Times New Roman" w:cs="Times New Roman"/>
          <w:b/>
          <w:bCs/>
          <w:sz w:val="24"/>
          <w:szCs w:val="24"/>
        </w:rPr>
        <w:t>By Product Type, By Application, By End User, and By Region</w:t>
      </w:r>
      <w:r w:rsidRPr="00AD796D">
        <w:rPr>
          <w:rFonts w:ascii="Times New Roman" w:eastAsia="Times New Roman" w:hAnsi="Times New Roman" w:cs="Times New Roman"/>
          <w:sz w:val="24"/>
          <w:szCs w:val="24"/>
        </w:rPr>
        <w:t xml:space="preserve">. This segmentation captures the diverse clinical roles, adoption environments, and innovation paths shaping the market’s trajectory from </w:t>
      </w:r>
      <w:r w:rsidRPr="00AD796D">
        <w:rPr>
          <w:rFonts w:ascii="Times New Roman" w:eastAsia="Times New Roman" w:hAnsi="Times New Roman" w:cs="Times New Roman"/>
          <w:b/>
          <w:bCs/>
          <w:sz w:val="24"/>
          <w:szCs w:val="24"/>
        </w:rPr>
        <w:t>2024 to 2030</w:t>
      </w:r>
      <w:r w:rsidRPr="00AD796D">
        <w:rPr>
          <w:rFonts w:ascii="Times New Roman" w:eastAsia="Times New Roman" w:hAnsi="Times New Roman" w:cs="Times New Roman"/>
          <w:sz w:val="24"/>
          <w:szCs w:val="24"/>
        </w:rPr>
        <w:t>.</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By Product Type</w:t>
      </w:r>
    </w:p>
    <w:p w:rsidR="00AD796D" w:rsidRPr="00AD796D" w:rsidRDefault="00AD796D" w:rsidP="00AD79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Wired Handheld Ultrasound Devices</w:t>
      </w:r>
    </w:p>
    <w:p w:rsidR="00AD796D" w:rsidRPr="00AD796D" w:rsidRDefault="00AD796D" w:rsidP="00AD79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Wireless Handheld Ultrasound Devices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Wireless handheld ultrasound devices</w:t>
      </w:r>
      <w:r w:rsidRPr="00AD796D">
        <w:rPr>
          <w:rFonts w:ascii="Times New Roman" w:eastAsia="Times New Roman" w:hAnsi="Times New Roman" w:cs="Times New Roman"/>
          <w:sz w:val="24"/>
          <w:szCs w:val="24"/>
        </w:rPr>
        <w:t xml:space="preserve"> are projected to be the </w:t>
      </w:r>
      <w:r w:rsidRPr="00AD796D">
        <w:rPr>
          <w:rFonts w:ascii="Times New Roman" w:eastAsia="Times New Roman" w:hAnsi="Times New Roman" w:cs="Times New Roman"/>
          <w:b/>
          <w:bCs/>
          <w:sz w:val="24"/>
          <w:szCs w:val="24"/>
        </w:rPr>
        <w:t>fastest-growing sub-segment</w:t>
      </w:r>
      <w:r w:rsidRPr="00AD796D">
        <w:rPr>
          <w:rFonts w:ascii="Times New Roman" w:eastAsia="Times New Roman" w:hAnsi="Times New Roman" w:cs="Times New Roman"/>
          <w:sz w:val="24"/>
          <w:szCs w:val="24"/>
        </w:rPr>
        <w:t>, driven by seamless mobility, battery-powered operation, and improved connectivity with smart devices. Their integration with AI-assisted diagnostics further enhances their clinical versatility in decentralized settings.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 xml:space="preserve">In 2024, wireless variants are estimated to account for approximately </w:t>
      </w:r>
      <w:r w:rsidRPr="00AD796D">
        <w:rPr>
          <w:rFonts w:ascii="Times New Roman" w:eastAsia="Times New Roman" w:hAnsi="Times New Roman" w:cs="Times New Roman"/>
          <w:b/>
          <w:bCs/>
          <w:i/>
          <w:iCs/>
          <w:sz w:val="24"/>
          <w:szCs w:val="24"/>
        </w:rPr>
        <w:t>44% of total market share</w:t>
      </w:r>
      <w:r w:rsidRPr="00AD796D">
        <w:rPr>
          <w:rFonts w:ascii="Times New Roman" w:eastAsia="Times New Roman" w:hAnsi="Times New Roman" w:cs="Times New Roman"/>
          <w:i/>
          <w:iCs/>
          <w:sz w:val="24"/>
          <w:szCs w:val="24"/>
        </w:rPr>
        <w:t>, with this proportion expected to expand steadily.</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By Application</w:t>
      </w:r>
    </w:p>
    <w:p w:rsidR="00AD796D" w:rsidRPr="00AD796D" w:rsidRDefault="00AD796D" w:rsidP="00AD7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Cardiology</w:t>
      </w:r>
    </w:p>
    <w:p w:rsidR="00AD796D" w:rsidRPr="00AD796D" w:rsidRDefault="00AD796D" w:rsidP="00AD7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Obstetrics &amp; Gynecology</w:t>
      </w:r>
    </w:p>
    <w:p w:rsidR="00AD796D" w:rsidRPr="00AD796D" w:rsidRDefault="00AD796D" w:rsidP="00AD7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Musculoskeletal</w:t>
      </w:r>
    </w:p>
    <w:p w:rsidR="00AD796D" w:rsidRPr="00AD796D" w:rsidRDefault="00AD796D" w:rsidP="00AD7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Urology</w:t>
      </w:r>
    </w:p>
    <w:p w:rsidR="00AD796D" w:rsidRPr="00AD796D" w:rsidRDefault="00AD796D" w:rsidP="00AD7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Emergency Medicine</w:t>
      </w:r>
    </w:p>
    <w:p w:rsidR="00AD796D" w:rsidRPr="00AD796D" w:rsidRDefault="00AD796D" w:rsidP="00AD7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Others (Abdominal, Pulmonary, etc.)</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Emergency medicine</w:t>
      </w:r>
      <w:r w:rsidRPr="00AD796D">
        <w:rPr>
          <w:rFonts w:ascii="Times New Roman" w:eastAsia="Times New Roman" w:hAnsi="Times New Roman" w:cs="Times New Roman"/>
          <w:sz w:val="24"/>
          <w:szCs w:val="24"/>
        </w:rPr>
        <w:t xml:space="preserve"> is becoming a dominant application segment as hospitals and paramedics increasingly rely on real-time visual guidance for trauma, stroke, and triage cases. These devices are enabling clinicians to make rapid decisions without depending on large imaging equipment.</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Obstetrics &amp; gynecology applications also continue to see steady adoption, particularly in rural maternal care settings across Asia and Africa.</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By End User</w:t>
      </w:r>
    </w:p>
    <w:p w:rsidR="00AD796D" w:rsidRPr="00AD796D" w:rsidRDefault="00AD796D" w:rsidP="00AD79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Hospitals</w:t>
      </w:r>
    </w:p>
    <w:p w:rsidR="00AD796D" w:rsidRPr="00AD796D" w:rsidRDefault="00AD796D" w:rsidP="00AD79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Clinics</w:t>
      </w:r>
    </w:p>
    <w:p w:rsidR="00AD796D" w:rsidRPr="00AD796D" w:rsidRDefault="00AD796D" w:rsidP="00AD79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Ambulatory Surgical Centers</w:t>
      </w:r>
    </w:p>
    <w:p w:rsidR="00AD796D" w:rsidRPr="00AD796D" w:rsidRDefault="00AD796D" w:rsidP="00AD79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Home Care Settings</w:t>
      </w:r>
    </w:p>
    <w:p w:rsidR="00AD796D" w:rsidRPr="00AD796D" w:rsidRDefault="00AD796D" w:rsidP="00AD79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Military &amp; Disaster Relief Units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lastRenderedPageBreak/>
        <w:t xml:space="preserve">While </w:t>
      </w:r>
      <w:r w:rsidRPr="00AD796D">
        <w:rPr>
          <w:rFonts w:ascii="Times New Roman" w:eastAsia="Times New Roman" w:hAnsi="Times New Roman" w:cs="Times New Roman"/>
          <w:b/>
          <w:bCs/>
          <w:sz w:val="24"/>
          <w:szCs w:val="24"/>
        </w:rPr>
        <w:t>hospitals</w:t>
      </w:r>
      <w:r w:rsidRPr="00AD796D">
        <w:rPr>
          <w:rFonts w:ascii="Times New Roman" w:eastAsia="Times New Roman" w:hAnsi="Times New Roman" w:cs="Times New Roman"/>
          <w:sz w:val="24"/>
          <w:szCs w:val="24"/>
        </w:rPr>
        <w:t xml:space="preserve"> remain the largest consumer base, </w:t>
      </w:r>
      <w:r w:rsidRPr="00AD796D">
        <w:rPr>
          <w:rFonts w:ascii="Times New Roman" w:eastAsia="Times New Roman" w:hAnsi="Times New Roman" w:cs="Times New Roman"/>
          <w:b/>
          <w:bCs/>
          <w:sz w:val="24"/>
          <w:szCs w:val="24"/>
        </w:rPr>
        <w:t>home care settings</w:t>
      </w:r>
      <w:r w:rsidRPr="00AD796D">
        <w:rPr>
          <w:rFonts w:ascii="Times New Roman" w:eastAsia="Times New Roman" w:hAnsi="Times New Roman" w:cs="Times New Roman"/>
          <w:sz w:val="24"/>
          <w:szCs w:val="24"/>
        </w:rPr>
        <w:t xml:space="preserve"> are emerging as the most promising segment due to the rise of at-home diagnostics, chronic disease monitoring, and geriatric care.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The growing affordability of handheld ultrasound is enabling its diffusion into non-traditional settings, such as tele-ultrasound and nurse-led mobile care programs.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By Region</w:t>
      </w:r>
    </w:p>
    <w:p w:rsidR="00AD796D" w:rsidRPr="00AD796D" w:rsidRDefault="00AD796D" w:rsidP="00AD79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North America</w:t>
      </w:r>
    </w:p>
    <w:p w:rsidR="00AD796D" w:rsidRPr="00AD796D" w:rsidRDefault="00AD796D" w:rsidP="00AD79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Europe</w:t>
      </w:r>
    </w:p>
    <w:p w:rsidR="00AD796D" w:rsidRPr="00AD796D" w:rsidRDefault="00AD796D" w:rsidP="00AD79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Asia Pacific</w:t>
      </w:r>
    </w:p>
    <w:p w:rsidR="00AD796D" w:rsidRPr="00AD796D" w:rsidRDefault="00AD796D" w:rsidP="00AD79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LAMEA (Latin America, Middle East &amp; Africa)</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North America</w:t>
      </w:r>
      <w:r w:rsidRPr="00AD796D">
        <w:rPr>
          <w:rFonts w:ascii="Times New Roman" w:eastAsia="Times New Roman" w:hAnsi="Times New Roman" w:cs="Times New Roman"/>
          <w:sz w:val="24"/>
          <w:szCs w:val="24"/>
        </w:rPr>
        <w:t xml:space="preserve"> currently dominates the market in terms of revenue, owing to strong reimbursement infrastructure, innovation hubs, and widespread digitization of healthcare. However, </w:t>
      </w:r>
      <w:r w:rsidRPr="00AD796D">
        <w:rPr>
          <w:rFonts w:ascii="Times New Roman" w:eastAsia="Times New Roman" w:hAnsi="Times New Roman" w:cs="Times New Roman"/>
          <w:b/>
          <w:bCs/>
          <w:sz w:val="24"/>
          <w:szCs w:val="24"/>
        </w:rPr>
        <w:t>Asia Pacific</w:t>
      </w:r>
      <w:r w:rsidRPr="00AD796D">
        <w:rPr>
          <w:rFonts w:ascii="Times New Roman" w:eastAsia="Times New Roman" w:hAnsi="Times New Roman" w:cs="Times New Roman"/>
          <w:sz w:val="24"/>
          <w:szCs w:val="24"/>
        </w:rPr>
        <w:t xml:space="preserve"> is poised to be the </w:t>
      </w:r>
      <w:r w:rsidRPr="00AD796D">
        <w:rPr>
          <w:rFonts w:ascii="Times New Roman" w:eastAsia="Times New Roman" w:hAnsi="Times New Roman" w:cs="Times New Roman"/>
          <w:b/>
          <w:bCs/>
          <w:sz w:val="24"/>
          <w:szCs w:val="24"/>
        </w:rPr>
        <w:t>fastest-growing region</w:t>
      </w:r>
      <w:r w:rsidRPr="00AD796D">
        <w:rPr>
          <w:rFonts w:ascii="Times New Roman" w:eastAsia="Times New Roman" w:hAnsi="Times New Roman" w:cs="Times New Roman"/>
          <w:sz w:val="24"/>
          <w:szCs w:val="24"/>
        </w:rPr>
        <w:t>, with significant untapped potential in India, Southeast Asia, and parts of China due to rural healthcare expansion and mobile health investments.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Regional diversification will become a key strategy for market players seeking to navigate different regulatory landscapes, economic conditions, and infrastructure maturity levels.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D796D" w:rsidRPr="00AD796D" w:rsidRDefault="00AD796D" w:rsidP="00AD796D">
      <w:pPr>
        <w:spacing w:after="0" w:line="240" w:lineRule="auto"/>
        <w:rPr>
          <w:rFonts w:ascii="Times New Roman" w:eastAsia="Times New Roman" w:hAnsi="Times New Roman" w:cs="Times New Roman"/>
          <w:sz w:val="24"/>
          <w:szCs w:val="24"/>
        </w:rPr>
      </w:pPr>
    </w:p>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Times New Roman" w:eastAsia="Times New Roman" w:hAnsi="Times New Roman" w:cs="Times New Roman"/>
          <w:b/>
          <w:bCs/>
          <w:sz w:val="36"/>
          <w:szCs w:val="36"/>
        </w:rPr>
        <w:t>Market Trends and Innovation Landscape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The handheld ultrasound devices market is experiencing a profound transformation, underpinned by rapid technological innovation, cross-disciplinary collaboration, and the evolution of AI-integrated imaging. As diagnostic paradigms shift toward portability, affordability, and real-time intelligence, this market is becoming a hotbed of product development and platform convergence.</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1. AI-Enabled Ultrasound Imaging</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One of the most disruptive trends is the </w:t>
      </w:r>
      <w:r w:rsidRPr="00AD796D">
        <w:rPr>
          <w:rFonts w:ascii="Times New Roman" w:eastAsia="Times New Roman" w:hAnsi="Times New Roman" w:cs="Times New Roman"/>
          <w:b/>
          <w:bCs/>
          <w:sz w:val="24"/>
          <w:szCs w:val="24"/>
        </w:rPr>
        <w:t>integration of artificial intelligence</w:t>
      </w:r>
      <w:r w:rsidRPr="00AD796D">
        <w:rPr>
          <w:rFonts w:ascii="Times New Roman" w:eastAsia="Times New Roman" w:hAnsi="Times New Roman" w:cs="Times New Roman"/>
          <w:sz w:val="24"/>
          <w:szCs w:val="24"/>
        </w:rPr>
        <w:t xml:space="preserve"> into handheld ultrasound devices. Modern systems now incorporate </w:t>
      </w:r>
      <w:r w:rsidRPr="00AD796D">
        <w:rPr>
          <w:rFonts w:ascii="Times New Roman" w:eastAsia="Times New Roman" w:hAnsi="Times New Roman" w:cs="Times New Roman"/>
          <w:b/>
          <w:bCs/>
          <w:sz w:val="24"/>
          <w:szCs w:val="24"/>
        </w:rPr>
        <w:t>deep learning algorithms</w:t>
      </w:r>
      <w:r w:rsidRPr="00AD796D">
        <w:rPr>
          <w:rFonts w:ascii="Times New Roman" w:eastAsia="Times New Roman" w:hAnsi="Times New Roman" w:cs="Times New Roman"/>
          <w:sz w:val="24"/>
          <w:szCs w:val="24"/>
        </w:rPr>
        <w:t xml:space="preserve"> that auto-identify anatomical structures, suggest probe placements, and deliver real-time image enhancement for faster interpretation.</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For example, emergency departments using AI-assisted handheld devices report reductions in scan-to-diagnosis time by over 40%, especially in cardiac and trauma evaluations.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lastRenderedPageBreak/>
        <w:t xml:space="preserve">This democratization of ultrasound through AI is reducing dependence on highly trained sonographers, expanding utility among general practitioners, and enabling </w:t>
      </w:r>
      <w:r w:rsidRPr="00AD796D">
        <w:rPr>
          <w:rFonts w:ascii="Times New Roman" w:eastAsia="Times New Roman" w:hAnsi="Times New Roman" w:cs="Times New Roman"/>
          <w:i/>
          <w:iCs/>
          <w:sz w:val="24"/>
          <w:szCs w:val="24"/>
        </w:rPr>
        <w:t>semi-autonomous triage in rural and resource-limited areas</w:t>
      </w:r>
      <w:r w:rsidRPr="00AD796D">
        <w:rPr>
          <w:rFonts w:ascii="Times New Roman" w:eastAsia="Times New Roman" w:hAnsi="Times New Roman" w:cs="Times New Roman"/>
          <w:sz w:val="24"/>
          <w:szCs w:val="24"/>
        </w:rPr>
        <w:t>.</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2. Cloud Connectivity and Tele-Ultrasound</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Device connectivity has evolved from basic image capture to full </w:t>
      </w:r>
      <w:r w:rsidRPr="00AD796D">
        <w:rPr>
          <w:rFonts w:ascii="Times New Roman" w:eastAsia="Times New Roman" w:hAnsi="Times New Roman" w:cs="Times New Roman"/>
          <w:b/>
          <w:bCs/>
          <w:sz w:val="24"/>
          <w:szCs w:val="24"/>
        </w:rPr>
        <w:t>cloud-based storage, analytics, and remote interpretation</w:t>
      </w:r>
      <w:r w:rsidRPr="00AD796D">
        <w:rPr>
          <w:rFonts w:ascii="Times New Roman" w:eastAsia="Times New Roman" w:hAnsi="Times New Roman" w:cs="Times New Roman"/>
          <w:sz w:val="24"/>
          <w:szCs w:val="24"/>
        </w:rPr>
        <w:t xml:space="preserve">. Many newer models are embedded with </w:t>
      </w:r>
      <w:r w:rsidRPr="00AD796D">
        <w:rPr>
          <w:rFonts w:ascii="Times New Roman" w:eastAsia="Times New Roman" w:hAnsi="Times New Roman" w:cs="Times New Roman"/>
          <w:b/>
          <w:bCs/>
          <w:sz w:val="24"/>
          <w:szCs w:val="24"/>
        </w:rPr>
        <w:t>Wi-Fi, Bluetooth, and 5G capabilities</w:t>
      </w:r>
      <w:r w:rsidRPr="00AD796D">
        <w:rPr>
          <w:rFonts w:ascii="Times New Roman" w:eastAsia="Times New Roman" w:hAnsi="Times New Roman" w:cs="Times New Roman"/>
          <w:sz w:val="24"/>
          <w:szCs w:val="24"/>
        </w:rPr>
        <w:t>, allowing seamless transmission of ultrasound clips to specialists thousands of miles away.</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This has empowered </w:t>
      </w:r>
      <w:r w:rsidRPr="00AD796D">
        <w:rPr>
          <w:rFonts w:ascii="Times New Roman" w:eastAsia="Times New Roman" w:hAnsi="Times New Roman" w:cs="Times New Roman"/>
          <w:b/>
          <w:bCs/>
          <w:sz w:val="24"/>
          <w:szCs w:val="24"/>
        </w:rPr>
        <w:t>tele-ultrasound platforms</w:t>
      </w:r>
      <w:r w:rsidRPr="00AD796D">
        <w:rPr>
          <w:rFonts w:ascii="Times New Roman" w:eastAsia="Times New Roman" w:hAnsi="Times New Roman" w:cs="Times New Roman"/>
          <w:sz w:val="24"/>
          <w:szCs w:val="24"/>
        </w:rPr>
        <w:t>, allowing remote consultations between primary care centers and tertiary hospitals, especially in underserved regions or disaster zones.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Startups are actively piloting cloud-native platforms where handheld devices double as data collection nodes, enabling population-level health diagnostics.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3. Material Science and Device Miniaturization</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Innovations in </w:t>
      </w:r>
      <w:r w:rsidRPr="00AD796D">
        <w:rPr>
          <w:rFonts w:ascii="Times New Roman" w:eastAsia="Times New Roman" w:hAnsi="Times New Roman" w:cs="Times New Roman"/>
          <w:b/>
          <w:bCs/>
          <w:sz w:val="24"/>
          <w:szCs w:val="24"/>
        </w:rPr>
        <w:t>piezoelectric materials, polymer-based transducers</w:t>
      </w:r>
      <w:r w:rsidRPr="00AD796D">
        <w:rPr>
          <w:rFonts w:ascii="Times New Roman" w:eastAsia="Times New Roman" w:hAnsi="Times New Roman" w:cs="Times New Roman"/>
          <w:sz w:val="24"/>
          <w:szCs w:val="24"/>
        </w:rPr>
        <w:t xml:space="preserve">, and </w:t>
      </w:r>
      <w:r w:rsidRPr="00AD796D">
        <w:rPr>
          <w:rFonts w:ascii="Times New Roman" w:eastAsia="Times New Roman" w:hAnsi="Times New Roman" w:cs="Times New Roman"/>
          <w:b/>
          <w:bCs/>
          <w:sz w:val="24"/>
          <w:szCs w:val="24"/>
        </w:rPr>
        <w:t>low-power electronics</w:t>
      </w:r>
      <w:r w:rsidRPr="00AD796D">
        <w:rPr>
          <w:rFonts w:ascii="Times New Roman" w:eastAsia="Times New Roman" w:hAnsi="Times New Roman" w:cs="Times New Roman"/>
          <w:sz w:val="24"/>
          <w:szCs w:val="24"/>
        </w:rPr>
        <w:t xml:space="preserve"> have driven the ongoing miniaturization of handheld ultrasound devices. These advances ensure that high-fidelity imaging can be achieved with minimal energy consumption and compact hardware.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As a result, devices now weigh less than 300 grams, can operate continuously for 2–4 hours, and support multiple probe modalities—all integrated into a pocket-sized form.</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4. Modular &amp; Multi-Modal Designs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A growing trend is the development of </w:t>
      </w:r>
      <w:r w:rsidRPr="00AD796D">
        <w:rPr>
          <w:rFonts w:ascii="Times New Roman" w:eastAsia="Times New Roman" w:hAnsi="Times New Roman" w:cs="Times New Roman"/>
          <w:b/>
          <w:bCs/>
          <w:sz w:val="24"/>
          <w:szCs w:val="24"/>
        </w:rPr>
        <w:t>modular ultrasound platforms</w:t>
      </w:r>
      <w:r w:rsidRPr="00AD796D">
        <w:rPr>
          <w:rFonts w:ascii="Times New Roman" w:eastAsia="Times New Roman" w:hAnsi="Times New Roman" w:cs="Times New Roman"/>
          <w:sz w:val="24"/>
          <w:szCs w:val="24"/>
        </w:rPr>
        <w:t xml:space="preserve"> that support interchangeable probes for different imaging needs—abdominal, cardiac, vascular, and musculoskeletal—without needing separate equipment.</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Some advanced models offer </w:t>
      </w:r>
      <w:r w:rsidRPr="00AD796D">
        <w:rPr>
          <w:rFonts w:ascii="Times New Roman" w:eastAsia="Times New Roman" w:hAnsi="Times New Roman" w:cs="Times New Roman"/>
          <w:b/>
          <w:bCs/>
          <w:sz w:val="24"/>
          <w:szCs w:val="24"/>
        </w:rPr>
        <w:t>dual-mode scanning (linear and convex)</w:t>
      </w:r>
      <w:r w:rsidRPr="00AD796D">
        <w:rPr>
          <w:rFonts w:ascii="Times New Roman" w:eastAsia="Times New Roman" w:hAnsi="Times New Roman" w:cs="Times New Roman"/>
          <w:sz w:val="24"/>
          <w:szCs w:val="24"/>
        </w:rPr>
        <w:t xml:space="preserve"> or even </w:t>
      </w:r>
      <w:r w:rsidRPr="00AD796D">
        <w:rPr>
          <w:rFonts w:ascii="Times New Roman" w:eastAsia="Times New Roman" w:hAnsi="Times New Roman" w:cs="Times New Roman"/>
          <w:b/>
          <w:bCs/>
          <w:sz w:val="24"/>
          <w:szCs w:val="24"/>
        </w:rPr>
        <w:t>fusion imaging capabilities</w:t>
      </w:r>
      <w:r w:rsidRPr="00AD796D">
        <w:rPr>
          <w:rFonts w:ascii="Times New Roman" w:eastAsia="Times New Roman" w:hAnsi="Times New Roman" w:cs="Times New Roman"/>
          <w:sz w:val="24"/>
          <w:szCs w:val="24"/>
        </w:rPr>
        <w:t>, opening up applications in complex fields like interventional radiology and sports medicine.</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5. Strategic Collaborations and Pipeline Expansion</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Leading players and startups are increasingly engaging in </w:t>
      </w:r>
      <w:r w:rsidRPr="00AD796D">
        <w:rPr>
          <w:rFonts w:ascii="Times New Roman" w:eastAsia="Times New Roman" w:hAnsi="Times New Roman" w:cs="Times New Roman"/>
          <w:b/>
          <w:bCs/>
          <w:sz w:val="24"/>
          <w:szCs w:val="24"/>
        </w:rPr>
        <w:t>R&amp;D partnerships with academic institutions and AI developers</w:t>
      </w:r>
      <w:r w:rsidRPr="00AD796D">
        <w:rPr>
          <w:rFonts w:ascii="Times New Roman" w:eastAsia="Times New Roman" w:hAnsi="Times New Roman" w:cs="Times New Roman"/>
          <w:sz w:val="24"/>
          <w:szCs w:val="24"/>
        </w:rPr>
        <w:t xml:space="preserve">, as well as forming </w:t>
      </w:r>
      <w:r w:rsidRPr="00AD796D">
        <w:rPr>
          <w:rFonts w:ascii="Times New Roman" w:eastAsia="Times New Roman" w:hAnsi="Times New Roman" w:cs="Times New Roman"/>
          <w:b/>
          <w:bCs/>
          <w:sz w:val="24"/>
          <w:szCs w:val="24"/>
        </w:rPr>
        <w:t>strategic alliances with EHR providers and cloud storage firms</w:t>
      </w:r>
      <w:r w:rsidRPr="00AD796D">
        <w:rPr>
          <w:rFonts w:ascii="Times New Roman" w:eastAsia="Times New Roman" w:hAnsi="Times New Roman" w:cs="Times New Roman"/>
          <w:sz w:val="24"/>
          <w:szCs w:val="24"/>
        </w:rPr>
        <w:t>. These partnerships aim to integrate imaging into broader diagnostic and clinical workflows.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Recent years have seen:</w:t>
      </w:r>
    </w:p>
    <w:p w:rsidR="00AD796D" w:rsidRPr="00AD796D" w:rsidRDefault="00AD796D" w:rsidP="00AD79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lastRenderedPageBreak/>
        <w:t>Multinational device companies acquiring AI imaging startups</w:t>
      </w:r>
    </w:p>
    <w:p w:rsidR="00AD796D" w:rsidRPr="00AD796D" w:rsidRDefault="00AD796D" w:rsidP="00AD79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Co-development agreements for clinical-grade tele-ultrasound platforms</w:t>
      </w:r>
    </w:p>
    <w:p w:rsidR="00AD796D" w:rsidRPr="00AD796D" w:rsidRDefault="00AD796D" w:rsidP="00AD79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Regulatory fast-tracking for modular, AI-based point-of-care ultrasound systems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Industry insiders expect the next wave of innovation to revolve around voice-activated controls, predictive analytics, and automatic report generation—converging imaging with clinical decision support.</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Times New Roman" w:eastAsia="Times New Roman" w:hAnsi="Times New Roman" w:cs="Times New Roman"/>
          <w:b/>
          <w:bCs/>
          <w:sz w:val="36"/>
          <w:szCs w:val="36"/>
        </w:rPr>
        <w:t>Competitive Intelligence and Benchmarking</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The handheld ultrasound devices market is becoming increasingly competitive, with both established medical imaging leaders and agile startups racing to capture market share through differentiated features, AI integration, and regional expansion. The competitive landscape is characterized by strategic pricing, modular hardware, and growing reliance on software-driven value propositions.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Key Market Participants</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GE HealthCare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A pioneer in portable imaging, </w:t>
      </w:r>
      <w:r w:rsidRPr="00AD796D">
        <w:rPr>
          <w:rFonts w:ascii="Times New Roman" w:eastAsia="Times New Roman" w:hAnsi="Times New Roman" w:cs="Times New Roman"/>
          <w:b/>
          <w:bCs/>
          <w:sz w:val="24"/>
          <w:szCs w:val="24"/>
        </w:rPr>
        <w:t>GE HealthCare</w:t>
      </w:r>
      <w:r w:rsidRPr="00AD796D">
        <w:rPr>
          <w:rFonts w:ascii="Times New Roman" w:eastAsia="Times New Roman" w:hAnsi="Times New Roman" w:cs="Times New Roman"/>
          <w:sz w:val="24"/>
          <w:szCs w:val="24"/>
        </w:rPr>
        <w:t xml:space="preserve"> maintains a strong foothold in both hospital and ambulatory segments. The company emphasizes </w:t>
      </w:r>
      <w:r w:rsidRPr="00AD796D">
        <w:rPr>
          <w:rFonts w:ascii="Times New Roman" w:eastAsia="Times New Roman" w:hAnsi="Times New Roman" w:cs="Times New Roman"/>
          <w:b/>
          <w:bCs/>
          <w:sz w:val="24"/>
          <w:szCs w:val="24"/>
        </w:rPr>
        <w:t>modular architecture</w:t>
      </w:r>
      <w:r w:rsidRPr="00AD796D">
        <w:rPr>
          <w:rFonts w:ascii="Times New Roman" w:eastAsia="Times New Roman" w:hAnsi="Times New Roman" w:cs="Times New Roman"/>
          <w:sz w:val="24"/>
          <w:szCs w:val="24"/>
        </w:rPr>
        <w:t xml:space="preserve">, ruggedized hardware, and </w:t>
      </w:r>
      <w:r w:rsidRPr="00AD796D">
        <w:rPr>
          <w:rFonts w:ascii="Times New Roman" w:eastAsia="Times New Roman" w:hAnsi="Times New Roman" w:cs="Times New Roman"/>
          <w:b/>
          <w:bCs/>
          <w:sz w:val="24"/>
          <w:szCs w:val="24"/>
        </w:rPr>
        <w:t>deep EHR integration</w:t>
      </w:r>
      <w:r w:rsidRPr="00AD796D">
        <w:rPr>
          <w:rFonts w:ascii="Times New Roman" w:eastAsia="Times New Roman" w:hAnsi="Times New Roman" w:cs="Times New Roman"/>
          <w:sz w:val="24"/>
          <w:szCs w:val="24"/>
        </w:rPr>
        <w:t>. It leverages its global distribution network to ensure presence across high-growth geographies, particularly in Asia and Africa.</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Its devices are often the preferred choice in government-funded outreach programs due to their reliability and service ecosystem.</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Philips Healthcare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Philips Healthcare</w:t>
      </w:r>
      <w:r w:rsidRPr="00AD796D">
        <w:rPr>
          <w:rFonts w:ascii="Times New Roman" w:eastAsia="Times New Roman" w:hAnsi="Times New Roman" w:cs="Times New Roman"/>
          <w:sz w:val="24"/>
          <w:szCs w:val="24"/>
        </w:rPr>
        <w:t xml:space="preserve"> has focused on combining </w:t>
      </w:r>
      <w:r w:rsidRPr="00AD796D">
        <w:rPr>
          <w:rFonts w:ascii="Times New Roman" w:eastAsia="Times New Roman" w:hAnsi="Times New Roman" w:cs="Times New Roman"/>
          <w:b/>
          <w:bCs/>
          <w:sz w:val="24"/>
          <w:szCs w:val="24"/>
        </w:rPr>
        <w:t>advanced image quality with ergonomic design</w:t>
      </w:r>
      <w:r w:rsidRPr="00AD796D">
        <w:rPr>
          <w:rFonts w:ascii="Times New Roman" w:eastAsia="Times New Roman" w:hAnsi="Times New Roman" w:cs="Times New Roman"/>
          <w:sz w:val="24"/>
          <w:szCs w:val="24"/>
        </w:rPr>
        <w:t xml:space="preserve"> in the handheld space. Its devices are known for superior grayscale rendering and cardiovascular utility. The company has made recent strides in integrating AI for probe guidance and anatomy recognition, targeting </w:t>
      </w:r>
      <w:r w:rsidRPr="00AD796D">
        <w:rPr>
          <w:rFonts w:ascii="Times New Roman" w:eastAsia="Times New Roman" w:hAnsi="Times New Roman" w:cs="Times New Roman"/>
          <w:b/>
          <w:bCs/>
          <w:sz w:val="24"/>
          <w:szCs w:val="24"/>
        </w:rPr>
        <w:t>cardiac and obstetric applications</w:t>
      </w:r>
      <w:r w:rsidRPr="00AD796D">
        <w:rPr>
          <w:rFonts w:ascii="Times New Roman" w:eastAsia="Times New Roman" w:hAnsi="Times New Roman" w:cs="Times New Roman"/>
          <w:sz w:val="24"/>
          <w:szCs w:val="24"/>
        </w:rPr>
        <w:t>.</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Philips’ strategic emphasis lies in “connected care,” making its systems ideal for hospitals implementing tele-ultrasound and remote collaboration tools.</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Butterfly Network</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A category-defining innovator, </w:t>
      </w:r>
      <w:r w:rsidRPr="00AD796D">
        <w:rPr>
          <w:rFonts w:ascii="Times New Roman" w:eastAsia="Times New Roman" w:hAnsi="Times New Roman" w:cs="Times New Roman"/>
          <w:b/>
          <w:bCs/>
          <w:sz w:val="24"/>
          <w:szCs w:val="24"/>
        </w:rPr>
        <w:t>Butterfly Network</w:t>
      </w:r>
      <w:r w:rsidRPr="00AD796D">
        <w:rPr>
          <w:rFonts w:ascii="Times New Roman" w:eastAsia="Times New Roman" w:hAnsi="Times New Roman" w:cs="Times New Roman"/>
          <w:sz w:val="24"/>
          <w:szCs w:val="24"/>
        </w:rPr>
        <w:t xml:space="preserve"> offers a </w:t>
      </w:r>
      <w:r w:rsidRPr="00AD796D">
        <w:rPr>
          <w:rFonts w:ascii="Times New Roman" w:eastAsia="Times New Roman" w:hAnsi="Times New Roman" w:cs="Times New Roman"/>
          <w:b/>
          <w:bCs/>
          <w:sz w:val="24"/>
          <w:szCs w:val="24"/>
        </w:rPr>
        <w:t>single-probe, whole-body imaging platform</w:t>
      </w:r>
      <w:r w:rsidRPr="00AD796D">
        <w:rPr>
          <w:rFonts w:ascii="Times New Roman" w:eastAsia="Times New Roman" w:hAnsi="Times New Roman" w:cs="Times New Roman"/>
          <w:sz w:val="24"/>
          <w:szCs w:val="24"/>
        </w:rPr>
        <w:t xml:space="preserve"> powered by semiconductor-based technology. The firm differentiates through affordability, AI-enhanced scanning, and </w:t>
      </w:r>
      <w:r w:rsidRPr="00AD796D">
        <w:rPr>
          <w:rFonts w:ascii="Times New Roman" w:eastAsia="Times New Roman" w:hAnsi="Times New Roman" w:cs="Times New Roman"/>
          <w:b/>
          <w:bCs/>
          <w:sz w:val="24"/>
          <w:szCs w:val="24"/>
        </w:rPr>
        <w:t>cloud-first workflows</w:t>
      </w:r>
      <w:r w:rsidRPr="00AD796D">
        <w:rPr>
          <w:rFonts w:ascii="Times New Roman" w:eastAsia="Times New Roman" w:hAnsi="Times New Roman" w:cs="Times New Roman"/>
          <w:sz w:val="24"/>
          <w:szCs w:val="24"/>
        </w:rPr>
        <w:t xml:space="preserve">. Its ecosystem supports </w:t>
      </w:r>
      <w:r w:rsidRPr="00AD796D">
        <w:rPr>
          <w:rFonts w:ascii="Times New Roman" w:eastAsia="Times New Roman" w:hAnsi="Times New Roman" w:cs="Times New Roman"/>
          <w:sz w:val="24"/>
          <w:szCs w:val="24"/>
        </w:rPr>
        <w:lastRenderedPageBreak/>
        <w:t>collaborative diagnostics, particularly appealing to emerging-market clinics and home health providers.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Butterfly has achieved strong brand loyalty among clinicians seeking portable, subscription-based imaging solutions.</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AD796D">
        <w:rPr>
          <w:rFonts w:ascii="Times New Roman" w:eastAsia="Times New Roman" w:hAnsi="Times New Roman" w:cs="Times New Roman"/>
          <w:b/>
          <w:bCs/>
          <w:sz w:val="24"/>
          <w:szCs w:val="24"/>
        </w:rPr>
        <w:t>Clarius</w:t>
      </w:r>
      <w:proofErr w:type="spellEnd"/>
      <w:r w:rsidRPr="00AD796D">
        <w:rPr>
          <w:rFonts w:ascii="Times New Roman" w:eastAsia="Times New Roman" w:hAnsi="Times New Roman" w:cs="Times New Roman"/>
          <w:b/>
          <w:bCs/>
          <w:sz w:val="24"/>
          <w:szCs w:val="24"/>
        </w:rPr>
        <w:t xml:space="preserve"> Mobile Health</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proofErr w:type="spellStart"/>
      <w:r w:rsidRPr="00AD796D">
        <w:rPr>
          <w:rFonts w:ascii="Times New Roman" w:eastAsia="Times New Roman" w:hAnsi="Times New Roman" w:cs="Times New Roman"/>
          <w:b/>
          <w:bCs/>
          <w:sz w:val="24"/>
          <w:szCs w:val="24"/>
        </w:rPr>
        <w:t>Clarius</w:t>
      </w:r>
      <w:proofErr w:type="spellEnd"/>
      <w:r w:rsidRPr="00AD796D">
        <w:rPr>
          <w:rFonts w:ascii="Times New Roman" w:eastAsia="Times New Roman" w:hAnsi="Times New Roman" w:cs="Times New Roman"/>
          <w:sz w:val="24"/>
          <w:szCs w:val="24"/>
        </w:rPr>
        <w:t xml:space="preserve"> targets physicians and frontline workers with high-resolution, wireless scanners that support </w:t>
      </w:r>
      <w:r w:rsidRPr="00AD796D">
        <w:rPr>
          <w:rFonts w:ascii="Times New Roman" w:eastAsia="Times New Roman" w:hAnsi="Times New Roman" w:cs="Times New Roman"/>
          <w:b/>
          <w:bCs/>
          <w:sz w:val="24"/>
          <w:szCs w:val="24"/>
        </w:rPr>
        <w:t>app-based imaging via smartphones or tablets</w:t>
      </w:r>
      <w:r w:rsidRPr="00AD796D">
        <w:rPr>
          <w:rFonts w:ascii="Times New Roman" w:eastAsia="Times New Roman" w:hAnsi="Times New Roman" w:cs="Times New Roman"/>
          <w:sz w:val="24"/>
          <w:szCs w:val="24"/>
        </w:rPr>
        <w:t xml:space="preserve">. It focuses on user-friendliness, cross-specialty adaptability, and </w:t>
      </w:r>
      <w:r w:rsidRPr="00AD796D">
        <w:rPr>
          <w:rFonts w:ascii="Times New Roman" w:eastAsia="Times New Roman" w:hAnsi="Times New Roman" w:cs="Times New Roman"/>
          <w:b/>
          <w:bCs/>
          <w:sz w:val="24"/>
          <w:szCs w:val="24"/>
        </w:rPr>
        <w:t>secure data-sharing capabilities</w:t>
      </w:r>
      <w:r w:rsidRPr="00AD796D">
        <w:rPr>
          <w:rFonts w:ascii="Times New Roman" w:eastAsia="Times New Roman" w:hAnsi="Times New Roman" w:cs="Times New Roman"/>
          <w:sz w:val="24"/>
          <w:szCs w:val="24"/>
        </w:rPr>
        <w:t xml:space="preserve">. With an aggressive pricing model and expanding app marketplace, </w:t>
      </w:r>
      <w:proofErr w:type="spellStart"/>
      <w:r w:rsidRPr="00AD796D">
        <w:rPr>
          <w:rFonts w:ascii="Times New Roman" w:eastAsia="Times New Roman" w:hAnsi="Times New Roman" w:cs="Times New Roman"/>
          <w:sz w:val="24"/>
          <w:szCs w:val="24"/>
        </w:rPr>
        <w:t>Clarius</w:t>
      </w:r>
      <w:proofErr w:type="spellEnd"/>
      <w:r w:rsidRPr="00AD796D">
        <w:rPr>
          <w:rFonts w:ascii="Times New Roman" w:eastAsia="Times New Roman" w:hAnsi="Times New Roman" w:cs="Times New Roman"/>
          <w:sz w:val="24"/>
          <w:szCs w:val="24"/>
        </w:rPr>
        <w:t xml:space="preserve"> is positioned for growth in community and outpatient care.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proofErr w:type="spellStart"/>
      <w:r w:rsidRPr="00AD796D">
        <w:rPr>
          <w:rFonts w:ascii="Times New Roman" w:eastAsia="Times New Roman" w:hAnsi="Times New Roman" w:cs="Times New Roman"/>
          <w:i/>
          <w:iCs/>
          <w:sz w:val="24"/>
          <w:szCs w:val="24"/>
        </w:rPr>
        <w:t>Clarius</w:t>
      </w:r>
      <w:proofErr w:type="spellEnd"/>
      <w:r w:rsidRPr="00AD796D">
        <w:rPr>
          <w:rFonts w:ascii="Times New Roman" w:eastAsia="Times New Roman" w:hAnsi="Times New Roman" w:cs="Times New Roman"/>
          <w:i/>
          <w:iCs/>
          <w:sz w:val="24"/>
          <w:szCs w:val="24"/>
        </w:rPr>
        <w:t xml:space="preserve"> devices are widely adopted in urgent care centers and telehealth clinics that require flexibility without sacrificing performance.</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 xml:space="preserve">Fujifilm </w:t>
      </w:r>
      <w:proofErr w:type="spellStart"/>
      <w:r w:rsidRPr="00AD796D">
        <w:rPr>
          <w:rFonts w:ascii="Times New Roman" w:eastAsia="Times New Roman" w:hAnsi="Times New Roman" w:cs="Times New Roman"/>
          <w:b/>
          <w:bCs/>
          <w:sz w:val="24"/>
          <w:szCs w:val="24"/>
        </w:rPr>
        <w:t>Sonosite</w:t>
      </w:r>
      <w:proofErr w:type="spellEnd"/>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A legacy leader in portable imaging, </w:t>
      </w:r>
      <w:r w:rsidRPr="00AD796D">
        <w:rPr>
          <w:rFonts w:ascii="Times New Roman" w:eastAsia="Times New Roman" w:hAnsi="Times New Roman" w:cs="Times New Roman"/>
          <w:b/>
          <w:bCs/>
          <w:sz w:val="24"/>
          <w:szCs w:val="24"/>
        </w:rPr>
        <w:t xml:space="preserve">Fujifilm </w:t>
      </w:r>
      <w:proofErr w:type="spellStart"/>
      <w:r w:rsidRPr="00AD796D">
        <w:rPr>
          <w:rFonts w:ascii="Times New Roman" w:eastAsia="Times New Roman" w:hAnsi="Times New Roman" w:cs="Times New Roman"/>
          <w:b/>
          <w:bCs/>
          <w:sz w:val="24"/>
          <w:szCs w:val="24"/>
        </w:rPr>
        <w:t>Sonosite</w:t>
      </w:r>
      <w:proofErr w:type="spellEnd"/>
      <w:r w:rsidRPr="00AD796D">
        <w:rPr>
          <w:rFonts w:ascii="Times New Roman" w:eastAsia="Times New Roman" w:hAnsi="Times New Roman" w:cs="Times New Roman"/>
          <w:sz w:val="24"/>
          <w:szCs w:val="24"/>
        </w:rPr>
        <w:t xml:space="preserve"> has transitioned into the handheld segment by emphasizing </w:t>
      </w:r>
      <w:r w:rsidRPr="00AD796D">
        <w:rPr>
          <w:rFonts w:ascii="Times New Roman" w:eastAsia="Times New Roman" w:hAnsi="Times New Roman" w:cs="Times New Roman"/>
          <w:b/>
          <w:bCs/>
          <w:sz w:val="24"/>
          <w:szCs w:val="24"/>
        </w:rPr>
        <w:t>durability, battery longevity, and clinical workflow integration</w:t>
      </w:r>
      <w:r w:rsidRPr="00AD796D">
        <w:rPr>
          <w:rFonts w:ascii="Times New Roman" w:eastAsia="Times New Roman" w:hAnsi="Times New Roman" w:cs="Times New Roman"/>
          <w:sz w:val="24"/>
          <w:szCs w:val="24"/>
        </w:rPr>
        <w:t>. Its strategy is centered on hospitals and surgical centers where rugged performance and interoperability are critical.</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The brand is trusted for its military-grade build quality and rapid boot-up times—important for trauma and ICU environments.</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AD796D">
        <w:rPr>
          <w:rFonts w:ascii="Times New Roman" w:eastAsia="Times New Roman" w:hAnsi="Times New Roman" w:cs="Times New Roman"/>
          <w:b/>
          <w:bCs/>
          <w:sz w:val="24"/>
          <w:szCs w:val="24"/>
        </w:rPr>
        <w:t>Healcerion</w:t>
      </w:r>
      <w:proofErr w:type="spellEnd"/>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South Korea-based </w:t>
      </w:r>
      <w:proofErr w:type="spellStart"/>
      <w:r w:rsidRPr="00AD796D">
        <w:rPr>
          <w:rFonts w:ascii="Times New Roman" w:eastAsia="Times New Roman" w:hAnsi="Times New Roman" w:cs="Times New Roman"/>
          <w:b/>
          <w:bCs/>
          <w:sz w:val="24"/>
          <w:szCs w:val="24"/>
        </w:rPr>
        <w:t>Healcerion</w:t>
      </w:r>
      <w:proofErr w:type="spellEnd"/>
      <w:r w:rsidRPr="00AD796D">
        <w:rPr>
          <w:rFonts w:ascii="Times New Roman" w:eastAsia="Times New Roman" w:hAnsi="Times New Roman" w:cs="Times New Roman"/>
          <w:sz w:val="24"/>
          <w:szCs w:val="24"/>
        </w:rPr>
        <w:t xml:space="preserve"> offers </w:t>
      </w:r>
      <w:r w:rsidRPr="00AD796D">
        <w:rPr>
          <w:rFonts w:ascii="Times New Roman" w:eastAsia="Times New Roman" w:hAnsi="Times New Roman" w:cs="Times New Roman"/>
          <w:b/>
          <w:bCs/>
          <w:sz w:val="24"/>
          <w:szCs w:val="24"/>
        </w:rPr>
        <w:t>affordable and ultra-portable scanners</w:t>
      </w:r>
      <w:r w:rsidRPr="00AD796D">
        <w:rPr>
          <w:rFonts w:ascii="Times New Roman" w:eastAsia="Times New Roman" w:hAnsi="Times New Roman" w:cs="Times New Roman"/>
          <w:sz w:val="24"/>
          <w:szCs w:val="24"/>
        </w:rPr>
        <w:t>, optimized for resource-limited settings. Its market penetration in Southeast Asia and Latin America is supported by partnerships with local distributors and NGOs.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proofErr w:type="spellStart"/>
      <w:r w:rsidRPr="00AD796D">
        <w:rPr>
          <w:rFonts w:ascii="Times New Roman" w:eastAsia="Times New Roman" w:hAnsi="Times New Roman" w:cs="Times New Roman"/>
          <w:i/>
          <w:iCs/>
          <w:sz w:val="24"/>
          <w:szCs w:val="24"/>
        </w:rPr>
        <w:t>Healcerion’s</w:t>
      </w:r>
      <w:proofErr w:type="spellEnd"/>
      <w:r w:rsidRPr="00AD796D">
        <w:rPr>
          <w:rFonts w:ascii="Times New Roman" w:eastAsia="Times New Roman" w:hAnsi="Times New Roman" w:cs="Times New Roman"/>
          <w:i/>
          <w:iCs/>
          <w:sz w:val="24"/>
          <w:szCs w:val="24"/>
        </w:rPr>
        <w:t xml:space="preserve"> value proposition lies in democratizing ultrasound by providing sub-$2,000 solutions with acceptable imaging for primary care.</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AD796D">
        <w:rPr>
          <w:rFonts w:ascii="Times New Roman" w:eastAsia="Times New Roman" w:hAnsi="Times New Roman" w:cs="Times New Roman"/>
          <w:b/>
          <w:bCs/>
          <w:sz w:val="24"/>
          <w:szCs w:val="24"/>
        </w:rPr>
        <w:t>Mindray</w:t>
      </w:r>
      <w:proofErr w:type="spellEnd"/>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Chinese medical device giant </w:t>
      </w:r>
      <w:proofErr w:type="spellStart"/>
      <w:r w:rsidRPr="00AD796D">
        <w:rPr>
          <w:rFonts w:ascii="Times New Roman" w:eastAsia="Times New Roman" w:hAnsi="Times New Roman" w:cs="Times New Roman"/>
          <w:b/>
          <w:bCs/>
          <w:sz w:val="24"/>
          <w:szCs w:val="24"/>
        </w:rPr>
        <w:t>Mindray</w:t>
      </w:r>
      <w:proofErr w:type="spellEnd"/>
      <w:r w:rsidRPr="00AD796D">
        <w:rPr>
          <w:rFonts w:ascii="Times New Roman" w:eastAsia="Times New Roman" w:hAnsi="Times New Roman" w:cs="Times New Roman"/>
          <w:sz w:val="24"/>
          <w:szCs w:val="24"/>
        </w:rPr>
        <w:t xml:space="preserve"> is expanding rapidly into the handheld space, leveraging economies of scale and R&amp;D strength. Its devices cater to both urban and rural hospitals, often bundled with larger imaging systems for </w:t>
      </w:r>
      <w:r w:rsidRPr="00AD796D">
        <w:rPr>
          <w:rFonts w:ascii="Times New Roman" w:eastAsia="Times New Roman" w:hAnsi="Times New Roman" w:cs="Times New Roman"/>
          <w:b/>
          <w:bCs/>
          <w:sz w:val="24"/>
          <w:szCs w:val="24"/>
        </w:rPr>
        <w:t>end-to-end diagnostic packages</w:t>
      </w:r>
      <w:r w:rsidRPr="00AD796D">
        <w:rPr>
          <w:rFonts w:ascii="Times New Roman" w:eastAsia="Times New Roman" w:hAnsi="Times New Roman" w:cs="Times New Roman"/>
          <w:sz w:val="24"/>
          <w:szCs w:val="24"/>
        </w:rPr>
        <w:t>.</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proofErr w:type="spellStart"/>
      <w:r w:rsidRPr="00AD796D">
        <w:rPr>
          <w:rFonts w:ascii="Times New Roman" w:eastAsia="Times New Roman" w:hAnsi="Times New Roman" w:cs="Times New Roman"/>
          <w:i/>
          <w:iCs/>
          <w:sz w:val="24"/>
          <w:szCs w:val="24"/>
        </w:rPr>
        <w:t>Mindray’s</w:t>
      </w:r>
      <w:proofErr w:type="spellEnd"/>
      <w:r w:rsidRPr="00AD796D">
        <w:rPr>
          <w:rFonts w:ascii="Times New Roman" w:eastAsia="Times New Roman" w:hAnsi="Times New Roman" w:cs="Times New Roman"/>
          <w:i/>
          <w:iCs/>
          <w:sz w:val="24"/>
          <w:szCs w:val="24"/>
        </w:rPr>
        <w:t xml:space="preserve"> hybrid approach—offering handhelds as complementary tools to its console systems—is gaining traction in Asia and Eastern Europe.</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lastRenderedPageBreak/>
        <w:t xml:space="preserve">This dynamic mix of incumbents and disruptors ensures that competition will intensify around </w:t>
      </w:r>
      <w:r w:rsidRPr="00AD796D">
        <w:rPr>
          <w:rFonts w:ascii="Times New Roman" w:eastAsia="Times New Roman" w:hAnsi="Times New Roman" w:cs="Times New Roman"/>
          <w:b/>
          <w:bCs/>
          <w:sz w:val="24"/>
          <w:szCs w:val="24"/>
        </w:rPr>
        <w:t>software ecosystems, AI-assisted diagnostics, and regional adaptability</w:t>
      </w:r>
      <w:r w:rsidRPr="00AD796D">
        <w:rPr>
          <w:rFonts w:ascii="Times New Roman" w:eastAsia="Times New Roman" w:hAnsi="Times New Roman" w:cs="Times New Roman"/>
          <w:sz w:val="24"/>
          <w:szCs w:val="24"/>
        </w:rPr>
        <w:t>.</w:t>
      </w:r>
    </w:p>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Times New Roman" w:eastAsia="Times New Roman" w:hAnsi="Times New Roman" w:cs="Times New Roman"/>
          <w:b/>
          <w:bCs/>
          <w:sz w:val="36"/>
          <w:szCs w:val="36"/>
        </w:rPr>
        <w:t>Regional Landscape and Adoption Outlook</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The global adoption of handheld ultrasound devices reflects an evolving healthcare environment shaped by regional disparities in infrastructure, regulatory support, and clinical priorities. While high-income markets lead in innovation and early adoption, emerging economies are driving volume growth due to healthcare decentralization and mobile diagnostics.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North America</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North America</w:t>
      </w:r>
      <w:r w:rsidRPr="00AD796D">
        <w:rPr>
          <w:rFonts w:ascii="Times New Roman" w:eastAsia="Times New Roman" w:hAnsi="Times New Roman" w:cs="Times New Roman"/>
          <w:sz w:val="24"/>
          <w:szCs w:val="24"/>
        </w:rPr>
        <w:t xml:space="preserve"> commands the largest share of the handheld ultrasound devices market, thanks to its </w:t>
      </w:r>
      <w:r w:rsidRPr="00AD796D">
        <w:rPr>
          <w:rFonts w:ascii="Times New Roman" w:eastAsia="Times New Roman" w:hAnsi="Times New Roman" w:cs="Times New Roman"/>
          <w:b/>
          <w:bCs/>
          <w:sz w:val="24"/>
          <w:szCs w:val="24"/>
        </w:rPr>
        <w:t>advanced clinical infrastructure, favorable reimbursement systems, and early integration of AI technologies</w:t>
      </w:r>
      <w:r w:rsidRPr="00AD796D">
        <w:rPr>
          <w:rFonts w:ascii="Times New Roman" w:eastAsia="Times New Roman" w:hAnsi="Times New Roman" w:cs="Times New Roman"/>
          <w:sz w:val="24"/>
          <w:szCs w:val="24"/>
        </w:rPr>
        <w:t>. The United States, in particular, benefits from a robust telemedicine ecosystem, growing demand for point-of-care diagnostics, and rapid regulatory approvals through the FDA’s expedited pathways.</w:t>
      </w:r>
    </w:p>
    <w:p w:rsidR="00AD796D" w:rsidRPr="00AD796D" w:rsidRDefault="00AD796D" w:rsidP="00AD79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The </w:t>
      </w:r>
      <w:r w:rsidRPr="00AD796D">
        <w:rPr>
          <w:rFonts w:ascii="Times New Roman" w:eastAsia="Times New Roman" w:hAnsi="Times New Roman" w:cs="Times New Roman"/>
          <w:b/>
          <w:bCs/>
          <w:sz w:val="24"/>
          <w:szCs w:val="24"/>
        </w:rPr>
        <w:t>widespread adoption of portable imaging in emergency departments and EMS (Emergency Medical Services)</w:t>
      </w:r>
      <w:r w:rsidRPr="00AD796D">
        <w:rPr>
          <w:rFonts w:ascii="Times New Roman" w:eastAsia="Times New Roman" w:hAnsi="Times New Roman" w:cs="Times New Roman"/>
          <w:sz w:val="24"/>
          <w:szCs w:val="24"/>
        </w:rPr>
        <w:t xml:space="preserve"> is fueling institutional demand.</w:t>
      </w:r>
    </w:p>
    <w:p w:rsidR="00AD796D" w:rsidRPr="00AD796D" w:rsidRDefault="00AD796D" w:rsidP="00AD79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Investment in </w:t>
      </w:r>
      <w:r w:rsidRPr="00AD796D">
        <w:rPr>
          <w:rFonts w:ascii="Times New Roman" w:eastAsia="Times New Roman" w:hAnsi="Times New Roman" w:cs="Times New Roman"/>
          <w:b/>
          <w:bCs/>
          <w:sz w:val="24"/>
          <w:szCs w:val="24"/>
        </w:rPr>
        <w:t>AI-enhanced imaging startups</w:t>
      </w:r>
      <w:r w:rsidRPr="00AD796D">
        <w:rPr>
          <w:rFonts w:ascii="Times New Roman" w:eastAsia="Times New Roman" w:hAnsi="Times New Roman" w:cs="Times New Roman"/>
          <w:sz w:val="24"/>
          <w:szCs w:val="24"/>
        </w:rPr>
        <w:t xml:space="preserve"> and cloud-based diagnostic platforms continues to expand, especially in academic and teaching hospitals.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Canada, while a smaller market, is witnessing a surge in rural tele-ultrasound initiatives to support indigenous and remote communities.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Europe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Europe presents a </w:t>
      </w:r>
      <w:r w:rsidRPr="00AD796D">
        <w:rPr>
          <w:rFonts w:ascii="Times New Roman" w:eastAsia="Times New Roman" w:hAnsi="Times New Roman" w:cs="Times New Roman"/>
          <w:b/>
          <w:bCs/>
          <w:sz w:val="24"/>
          <w:szCs w:val="24"/>
        </w:rPr>
        <w:t>balanced mix of innovation and regulation</w:t>
      </w:r>
      <w:r w:rsidRPr="00AD796D">
        <w:rPr>
          <w:rFonts w:ascii="Times New Roman" w:eastAsia="Times New Roman" w:hAnsi="Times New Roman" w:cs="Times New Roman"/>
          <w:sz w:val="24"/>
          <w:szCs w:val="24"/>
        </w:rPr>
        <w:t xml:space="preserve">, with countries like </w:t>
      </w:r>
      <w:r w:rsidRPr="00AD796D">
        <w:rPr>
          <w:rFonts w:ascii="Times New Roman" w:eastAsia="Times New Roman" w:hAnsi="Times New Roman" w:cs="Times New Roman"/>
          <w:b/>
          <w:bCs/>
          <w:sz w:val="24"/>
          <w:szCs w:val="24"/>
        </w:rPr>
        <w:t>Germany, the UK, France, and the Netherlands</w:t>
      </w:r>
      <w:r w:rsidRPr="00AD796D">
        <w:rPr>
          <w:rFonts w:ascii="Times New Roman" w:eastAsia="Times New Roman" w:hAnsi="Times New Roman" w:cs="Times New Roman"/>
          <w:sz w:val="24"/>
          <w:szCs w:val="24"/>
        </w:rPr>
        <w:t xml:space="preserve"> spearheading adoption across both public and private health sectors.</w:t>
      </w:r>
    </w:p>
    <w:p w:rsidR="00AD796D" w:rsidRPr="00AD796D" w:rsidRDefault="00AD796D" w:rsidP="00AD79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Strong emphasis on </w:t>
      </w:r>
      <w:r w:rsidRPr="00AD796D">
        <w:rPr>
          <w:rFonts w:ascii="Times New Roman" w:eastAsia="Times New Roman" w:hAnsi="Times New Roman" w:cs="Times New Roman"/>
          <w:b/>
          <w:bCs/>
          <w:sz w:val="24"/>
          <w:szCs w:val="24"/>
        </w:rPr>
        <w:t>value-based care and reduced imaging wait times</w:t>
      </w:r>
      <w:r w:rsidRPr="00AD796D">
        <w:rPr>
          <w:rFonts w:ascii="Times New Roman" w:eastAsia="Times New Roman" w:hAnsi="Times New Roman" w:cs="Times New Roman"/>
          <w:sz w:val="24"/>
          <w:szCs w:val="24"/>
        </w:rPr>
        <w:t xml:space="preserve"> has made handheld devices attractive to general practitioners and outpatient care units.</w:t>
      </w:r>
    </w:p>
    <w:p w:rsidR="00AD796D" w:rsidRPr="00AD796D" w:rsidRDefault="00AD796D" w:rsidP="00AD79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EU-funded digital health initiatives are increasingly including </w:t>
      </w:r>
      <w:r w:rsidRPr="00AD796D">
        <w:rPr>
          <w:rFonts w:ascii="Times New Roman" w:eastAsia="Times New Roman" w:hAnsi="Times New Roman" w:cs="Times New Roman"/>
          <w:b/>
          <w:bCs/>
          <w:sz w:val="24"/>
          <w:szCs w:val="24"/>
        </w:rPr>
        <w:t>mobile imaging tools in national health digitization strategies</w:t>
      </w:r>
      <w:r w:rsidRPr="00AD796D">
        <w:rPr>
          <w:rFonts w:ascii="Times New Roman" w:eastAsia="Times New Roman" w:hAnsi="Times New Roman" w:cs="Times New Roman"/>
          <w:sz w:val="24"/>
          <w:szCs w:val="24"/>
        </w:rPr>
        <w:t>.</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However, fragmented reimbursement frameworks and procurement cycles may delay widespread rollout in certain regions of Southern and Eastern Europe.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Scandinavian countries are at the forefront of integrating handheld ultrasound into midwifery and community elder care services.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Asia Pacific</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lastRenderedPageBreak/>
        <w:t xml:space="preserve">Asia Pacific is expected to be the </w:t>
      </w:r>
      <w:r w:rsidRPr="00AD796D">
        <w:rPr>
          <w:rFonts w:ascii="Times New Roman" w:eastAsia="Times New Roman" w:hAnsi="Times New Roman" w:cs="Times New Roman"/>
          <w:b/>
          <w:bCs/>
          <w:sz w:val="24"/>
          <w:szCs w:val="24"/>
        </w:rPr>
        <w:t>fastest-growing regional market</w:t>
      </w:r>
      <w:r w:rsidRPr="00AD796D">
        <w:rPr>
          <w:rFonts w:ascii="Times New Roman" w:eastAsia="Times New Roman" w:hAnsi="Times New Roman" w:cs="Times New Roman"/>
          <w:sz w:val="24"/>
          <w:szCs w:val="24"/>
        </w:rPr>
        <w:t xml:space="preserve"> through 2030. The combination of </w:t>
      </w:r>
      <w:r w:rsidRPr="00AD796D">
        <w:rPr>
          <w:rFonts w:ascii="Times New Roman" w:eastAsia="Times New Roman" w:hAnsi="Times New Roman" w:cs="Times New Roman"/>
          <w:b/>
          <w:bCs/>
          <w:sz w:val="24"/>
          <w:szCs w:val="24"/>
        </w:rPr>
        <w:t>rapid urbanization, uneven healthcare access, and increasing healthcare investments</w:t>
      </w:r>
      <w:r w:rsidRPr="00AD796D">
        <w:rPr>
          <w:rFonts w:ascii="Times New Roman" w:eastAsia="Times New Roman" w:hAnsi="Times New Roman" w:cs="Times New Roman"/>
          <w:sz w:val="24"/>
          <w:szCs w:val="24"/>
        </w:rPr>
        <w:t xml:space="preserve"> is making handheld ultrasound devices vital to both urban hospitals and rural outreach programs.</w:t>
      </w:r>
    </w:p>
    <w:p w:rsidR="00AD796D" w:rsidRPr="00AD796D" w:rsidRDefault="00AD796D" w:rsidP="00AD79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China and India</w:t>
      </w:r>
      <w:r w:rsidRPr="00AD796D">
        <w:rPr>
          <w:rFonts w:ascii="Times New Roman" w:eastAsia="Times New Roman" w:hAnsi="Times New Roman" w:cs="Times New Roman"/>
          <w:sz w:val="24"/>
          <w:szCs w:val="24"/>
        </w:rPr>
        <w:t xml:space="preserve"> are seeing major government-led programs to equip community health workers with diagnostic tools, with handheld ultrasound included in many tenders.</w:t>
      </w:r>
    </w:p>
    <w:p w:rsidR="00AD796D" w:rsidRPr="00AD796D" w:rsidRDefault="00AD796D" w:rsidP="00AD79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Japan and South Korea</w:t>
      </w:r>
      <w:r w:rsidRPr="00AD796D">
        <w:rPr>
          <w:rFonts w:ascii="Times New Roman" w:eastAsia="Times New Roman" w:hAnsi="Times New Roman" w:cs="Times New Roman"/>
          <w:sz w:val="24"/>
          <w:szCs w:val="24"/>
        </w:rPr>
        <w:t xml:space="preserve"> are innovating with AI-driven and app-connected devices, aligning with their digital health priorities.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In Southeast Asia, NGOs and public-private partnerships are using handheld ultrasound for maternal care and infectious disease screening in remote areas.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LAMEA (Latin America, Middle East &amp; Africa)</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This region represents both a </w:t>
      </w:r>
      <w:r w:rsidRPr="00AD796D">
        <w:rPr>
          <w:rFonts w:ascii="Times New Roman" w:eastAsia="Times New Roman" w:hAnsi="Times New Roman" w:cs="Times New Roman"/>
          <w:b/>
          <w:bCs/>
          <w:sz w:val="24"/>
          <w:szCs w:val="24"/>
        </w:rPr>
        <w:t>challenge and an opportunity</w:t>
      </w:r>
      <w:r w:rsidRPr="00AD796D">
        <w:rPr>
          <w:rFonts w:ascii="Times New Roman" w:eastAsia="Times New Roman" w:hAnsi="Times New Roman" w:cs="Times New Roman"/>
          <w:sz w:val="24"/>
          <w:szCs w:val="24"/>
        </w:rPr>
        <w:t xml:space="preserve">. Infrastructure limitations, budget constraints, and varying levels of clinical training restrict mass adoption. However, </w:t>
      </w:r>
      <w:r w:rsidRPr="00AD796D">
        <w:rPr>
          <w:rFonts w:ascii="Times New Roman" w:eastAsia="Times New Roman" w:hAnsi="Times New Roman" w:cs="Times New Roman"/>
          <w:b/>
          <w:bCs/>
          <w:sz w:val="24"/>
          <w:szCs w:val="24"/>
        </w:rPr>
        <w:t>donor funding, mobile health missions, and regional innovation hubs</w:t>
      </w:r>
      <w:r w:rsidRPr="00AD796D">
        <w:rPr>
          <w:rFonts w:ascii="Times New Roman" w:eastAsia="Times New Roman" w:hAnsi="Times New Roman" w:cs="Times New Roman"/>
          <w:sz w:val="24"/>
          <w:szCs w:val="24"/>
        </w:rPr>
        <w:t xml:space="preserve"> are facilitating localized growth.</w:t>
      </w:r>
    </w:p>
    <w:p w:rsidR="00AD796D" w:rsidRPr="00AD796D" w:rsidRDefault="00AD796D" w:rsidP="00AD79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Brazil and Mexico</w:t>
      </w:r>
      <w:r w:rsidRPr="00AD796D">
        <w:rPr>
          <w:rFonts w:ascii="Times New Roman" w:eastAsia="Times New Roman" w:hAnsi="Times New Roman" w:cs="Times New Roman"/>
          <w:sz w:val="24"/>
          <w:szCs w:val="24"/>
        </w:rPr>
        <w:t xml:space="preserve"> are seeing early adoption in private hospitals and imaging clinics.</w:t>
      </w:r>
    </w:p>
    <w:p w:rsidR="00AD796D" w:rsidRPr="00AD796D" w:rsidRDefault="00AD796D" w:rsidP="00AD79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The Middle East</w:t>
      </w:r>
      <w:r w:rsidRPr="00AD796D">
        <w:rPr>
          <w:rFonts w:ascii="Times New Roman" w:eastAsia="Times New Roman" w:hAnsi="Times New Roman" w:cs="Times New Roman"/>
          <w:sz w:val="24"/>
          <w:szCs w:val="24"/>
        </w:rPr>
        <w:t xml:space="preserve"> is investing in telemedicine platforms where handheld imaging plays a supportive role, particularly in the UAE and Saudi Arabia.</w:t>
      </w:r>
    </w:p>
    <w:p w:rsidR="00AD796D" w:rsidRPr="00AD796D" w:rsidRDefault="00AD796D" w:rsidP="00AD79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Sub-Saharan Africa</w:t>
      </w:r>
      <w:r w:rsidRPr="00AD796D">
        <w:rPr>
          <w:rFonts w:ascii="Times New Roman" w:eastAsia="Times New Roman" w:hAnsi="Times New Roman" w:cs="Times New Roman"/>
          <w:sz w:val="24"/>
          <w:szCs w:val="24"/>
        </w:rPr>
        <w:t xml:space="preserve"> is leveraging portable ultrasound in maternal health and infectious disease triage, often through WHO-aligned rural deployment programs.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The lack of advanced imaging infrastructure in many LAMEA countries makes handheld ultrasound a “first-line imaging modality,” especially where cart-based systems are not viable.</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AD796D" w:rsidRPr="00AD796D" w:rsidRDefault="00AD796D" w:rsidP="00AD796D">
      <w:pPr>
        <w:spacing w:after="0" w:line="240" w:lineRule="auto"/>
        <w:rPr>
          <w:rFonts w:ascii="Times New Roman" w:eastAsia="Times New Roman" w:hAnsi="Times New Roman" w:cs="Times New Roman"/>
          <w:sz w:val="24"/>
          <w:szCs w:val="24"/>
        </w:rPr>
      </w:pPr>
    </w:p>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Times New Roman" w:eastAsia="Times New Roman" w:hAnsi="Times New Roman" w:cs="Times New Roman"/>
          <w:b/>
          <w:bCs/>
          <w:sz w:val="36"/>
          <w:szCs w:val="36"/>
        </w:rPr>
        <w:t>End-User Dynamics and Use Case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The handheld ultrasound devices market serves a diverse end-user landscape, each with unique diagnostic demands, operating conditions, and budget constraints. As mobility, immediacy, and clinical versatility become central to imaging decisions, handheld ultrasound is increasingly seen as an enabler of </w:t>
      </w:r>
      <w:r w:rsidRPr="00AD796D">
        <w:rPr>
          <w:rFonts w:ascii="Times New Roman" w:eastAsia="Times New Roman" w:hAnsi="Times New Roman" w:cs="Times New Roman"/>
          <w:b/>
          <w:bCs/>
          <w:sz w:val="24"/>
          <w:szCs w:val="24"/>
        </w:rPr>
        <w:t>faster triage, better patient outcomes, and lower care costs</w:t>
      </w:r>
      <w:r w:rsidRPr="00AD796D">
        <w:rPr>
          <w:rFonts w:ascii="Times New Roman" w:eastAsia="Times New Roman" w:hAnsi="Times New Roman" w:cs="Times New Roman"/>
          <w:sz w:val="24"/>
          <w:szCs w:val="24"/>
        </w:rPr>
        <w:t xml:space="preserve"> across the healthcare spectrum.</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Key End Users</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Hospitals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lastRenderedPageBreak/>
        <w:t xml:space="preserve">Hospitals remain the </w:t>
      </w:r>
      <w:r w:rsidRPr="00AD796D">
        <w:rPr>
          <w:rFonts w:ascii="Times New Roman" w:eastAsia="Times New Roman" w:hAnsi="Times New Roman" w:cs="Times New Roman"/>
          <w:b/>
          <w:bCs/>
          <w:sz w:val="24"/>
          <w:szCs w:val="24"/>
        </w:rPr>
        <w:t>largest consumer segment</w:t>
      </w:r>
      <w:r w:rsidRPr="00AD796D">
        <w:rPr>
          <w:rFonts w:ascii="Times New Roman" w:eastAsia="Times New Roman" w:hAnsi="Times New Roman" w:cs="Times New Roman"/>
          <w:sz w:val="24"/>
          <w:szCs w:val="24"/>
        </w:rPr>
        <w:t xml:space="preserve">, particularly in emergency departments, ICUs, labor &amp; delivery wards, and perioperative care. Handheld devices are increasingly used for </w:t>
      </w:r>
      <w:r w:rsidRPr="00AD796D">
        <w:rPr>
          <w:rFonts w:ascii="Times New Roman" w:eastAsia="Times New Roman" w:hAnsi="Times New Roman" w:cs="Times New Roman"/>
          <w:b/>
          <w:bCs/>
          <w:sz w:val="24"/>
          <w:szCs w:val="24"/>
        </w:rPr>
        <w:t>bedside assessments</w:t>
      </w:r>
      <w:r w:rsidRPr="00AD796D">
        <w:rPr>
          <w:rFonts w:ascii="Times New Roman" w:eastAsia="Times New Roman" w:hAnsi="Times New Roman" w:cs="Times New Roman"/>
          <w:sz w:val="24"/>
          <w:szCs w:val="24"/>
        </w:rPr>
        <w:t>, minimizing the need to transport critically ill patients to imaging suites.</w:t>
      </w:r>
    </w:p>
    <w:p w:rsidR="00AD796D" w:rsidRPr="00AD796D" w:rsidRDefault="00AD796D" w:rsidP="00AD79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Clinicians appreciate the </w:t>
      </w:r>
      <w:r w:rsidRPr="00AD796D">
        <w:rPr>
          <w:rFonts w:ascii="Times New Roman" w:eastAsia="Times New Roman" w:hAnsi="Times New Roman" w:cs="Times New Roman"/>
          <w:b/>
          <w:bCs/>
          <w:sz w:val="24"/>
          <w:szCs w:val="24"/>
        </w:rPr>
        <w:t>real-time image acquisition</w:t>
      </w:r>
      <w:r w:rsidRPr="00AD796D">
        <w:rPr>
          <w:rFonts w:ascii="Times New Roman" w:eastAsia="Times New Roman" w:hAnsi="Times New Roman" w:cs="Times New Roman"/>
          <w:sz w:val="24"/>
          <w:szCs w:val="24"/>
        </w:rPr>
        <w:t>, especially for focused cardiac, lung, and abdominal assessments.</w:t>
      </w:r>
    </w:p>
    <w:p w:rsidR="00AD796D" w:rsidRPr="00AD796D" w:rsidRDefault="00AD796D" w:rsidP="00AD79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Teaching hospitals are integrating handheld ultrasound into </w:t>
      </w:r>
      <w:r w:rsidRPr="00AD796D">
        <w:rPr>
          <w:rFonts w:ascii="Times New Roman" w:eastAsia="Times New Roman" w:hAnsi="Times New Roman" w:cs="Times New Roman"/>
          <w:b/>
          <w:bCs/>
          <w:sz w:val="24"/>
          <w:szCs w:val="24"/>
        </w:rPr>
        <w:t>residency and simulation-based training programs</w:t>
      </w:r>
      <w:r w:rsidRPr="00AD796D">
        <w:rPr>
          <w:rFonts w:ascii="Times New Roman" w:eastAsia="Times New Roman" w:hAnsi="Times New Roman" w:cs="Times New Roman"/>
          <w:sz w:val="24"/>
          <w:szCs w:val="24"/>
        </w:rPr>
        <w:t>.</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Clinics and Ambulatory Care Centers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Smaller clinics and ASCs are adopting handheld ultrasound as a </w:t>
      </w:r>
      <w:r w:rsidRPr="00AD796D">
        <w:rPr>
          <w:rFonts w:ascii="Times New Roman" w:eastAsia="Times New Roman" w:hAnsi="Times New Roman" w:cs="Times New Roman"/>
          <w:b/>
          <w:bCs/>
          <w:sz w:val="24"/>
          <w:szCs w:val="24"/>
        </w:rPr>
        <w:t>cost-effective diagnostic alternative</w:t>
      </w:r>
      <w:r w:rsidRPr="00AD796D">
        <w:rPr>
          <w:rFonts w:ascii="Times New Roman" w:eastAsia="Times New Roman" w:hAnsi="Times New Roman" w:cs="Times New Roman"/>
          <w:sz w:val="24"/>
          <w:szCs w:val="24"/>
        </w:rPr>
        <w:t xml:space="preserve"> to traditional imaging infrastructure. These settings often utilize ultrasound for musculoskeletal scans, vascular access, and guided procedures.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The simplicity of device use and mobile connectivity allows faster patient throughput and improved point-of-care decision-making.</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Home Care Settings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One of the fastest-emerging segments, home care is seeing handheld ultrasound become a key tool for </w:t>
      </w:r>
      <w:r w:rsidRPr="00AD796D">
        <w:rPr>
          <w:rFonts w:ascii="Times New Roman" w:eastAsia="Times New Roman" w:hAnsi="Times New Roman" w:cs="Times New Roman"/>
          <w:b/>
          <w:bCs/>
          <w:sz w:val="24"/>
          <w:szCs w:val="24"/>
        </w:rPr>
        <w:t>at-home diagnostics and chronic disease monitoring</w:t>
      </w:r>
      <w:r w:rsidRPr="00AD796D">
        <w:rPr>
          <w:rFonts w:ascii="Times New Roman" w:eastAsia="Times New Roman" w:hAnsi="Times New Roman" w:cs="Times New Roman"/>
          <w:sz w:val="24"/>
          <w:szCs w:val="24"/>
        </w:rPr>
        <w:t xml:space="preserve">. It supports the trend toward </w:t>
      </w:r>
      <w:r w:rsidRPr="00AD796D">
        <w:rPr>
          <w:rFonts w:ascii="Times New Roman" w:eastAsia="Times New Roman" w:hAnsi="Times New Roman" w:cs="Times New Roman"/>
          <w:b/>
          <w:bCs/>
          <w:sz w:val="24"/>
          <w:szCs w:val="24"/>
        </w:rPr>
        <w:t>hospital-at-home models</w:t>
      </w:r>
      <w:r w:rsidRPr="00AD796D">
        <w:rPr>
          <w:rFonts w:ascii="Times New Roman" w:eastAsia="Times New Roman" w:hAnsi="Times New Roman" w:cs="Times New Roman"/>
          <w:sz w:val="24"/>
          <w:szCs w:val="24"/>
        </w:rPr>
        <w:t>, where imaging can be done by visiting nurses or even trained family caregivers.</w:t>
      </w:r>
    </w:p>
    <w:p w:rsidR="00AD796D" w:rsidRPr="00AD796D" w:rsidRDefault="00AD796D" w:rsidP="00AD79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Geriatric care, post-operative follow-up, and heart failure monitoring are common use cases.</w:t>
      </w:r>
    </w:p>
    <w:p w:rsidR="00AD796D" w:rsidRPr="00AD796D" w:rsidRDefault="00AD796D" w:rsidP="00AD79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Devices are often linked to a central telemedicine platform for </w:t>
      </w:r>
      <w:r w:rsidRPr="00AD796D">
        <w:rPr>
          <w:rFonts w:ascii="Times New Roman" w:eastAsia="Times New Roman" w:hAnsi="Times New Roman" w:cs="Times New Roman"/>
          <w:b/>
          <w:bCs/>
          <w:sz w:val="24"/>
          <w:szCs w:val="24"/>
        </w:rPr>
        <w:t>remote image review by specialists</w:t>
      </w:r>
      <w:r w:rsidRPr="00AD796D">
        <w:rPr>
          <w:rFonts w:ascii="Times New Roman" w:eastAsia="Times New Roman" w:hAnsi="Times New Roman" w:cs="Times New Roman"/>
          <w:sz w:val="24"/>
          <w:szCs w:val="24"/>
        </w:rPr>
        <w:t>.</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Military &amp; Disaster Relief Units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These environments require </w:t>
      </w:r>
      <w:r w:rsidRPr="00AD796D">
        <w:rPr>
          <w:rFonts w:ascii="Times New Roman" w:eastAsia="Times New Roman" w:hAnsi="Times New Roman" w:cs="Times New Roman"/>
          <w:b/>
          <w:bCs/>
          <w:sz w:val="24"/>
          <w:szCs w:val="24"/>
        </w:rPr>
        <w:t>rugged, battery-efficient, and rapidly deployable devices</w:t>
      </w:r>
      <w:r w:rsidRPr="00AD796D">
        <w:rPr>
          <w:rFonts w:ascii="Times New Roman" w:eastAsia="Times New Roman" w:hAnsi="Times New Roman" w:cs="Times New Roman"/>
          <w:sz w:val="24"/>
          <w:szCs w:val="24"/>
        </w:rPr>
        <w:t>, making handheld ultrasound an essential tool. Military medics use ultrasound for trauma assessment in field hospitals, while humanitarian missions deploy them for rapid maternal screening and disease diagnosis.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Portability, wireless operation, and the ability to function without fixed infrastructure make these devices mission-critical in austere environments.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Representative Use Case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 xml:space="preserve">In 2024, a tertiary care hospital in South Korea implemented a mobile diagnostics initiative integrating handheld ultrasound devices into its geriatric outreach program. Nurses equipped </w:t>
      </w:r>
      <w:r w:rsidRPr="00AD796D">
        <w:rPr>
          <w:rFonts w:ascii="Times New Roman" w:eastAsia="Times New Roman" w:hAnsi="Times New Roman" w:cs="Times New Roman"/>
          <w:i/>
          <w:iCs/>
          <w:sz w:val="24"/>
          <w:szCs w:val="24"/>
        </w:rPr>
        <w:lastRenderedPageBreak/>
        <w:t>with AI-guided, smartphone-connected ultrasound units performed bi-weekly visits to elderly patients managing chronic heart failure and renal complications.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i/>
          <w:iCs/>
          <w:sz w:val="24"/>
          <w:szCs w:val="24"/>
        </w:rPr>
        <w:t xml:space="preserve">The initiative led to a </w:t>
      </w:r>
      <w:r w:rsidRPr="00AD796D">
        <w:rPr>
          <w:rFonts w:ascii="Times New Roman" w:eastAsia="Times New Roman" w:hAnsi="Times New Roman" w:cs="Times New Roman"/>
          <w:b/>
          <w:bCs/>
          <w:i/>
          <w:iCs/>
          <w:sz w:val="24"/>
          <w:szCs w:val="24"/>
        </w:rPr>
        <w:t>30% reduction in emergency readmissions</w:t>
      </w:r>
      <w:r w:rsidRPr="00AD796D">
        <w:rPr>
          <w:rFonts w:ascii="Times New Roman" w:eastAsia="Times New Roman" w:hAnsi="Times New Roman" w:cs="Times New Roman"/>
          <w:i/>
          <w:iCs/>
          <w:sz w:val="24"/>
          <w:szCs w:val="24"/>
        </w:rPr>
        <w:t>, as fluid overload and early cardiac stress could be detected and addressed proactively at home. Additionally, the system enabled seamless data sharing with attending physicians, enhancing continuity of care.</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This use case demonstrates how handheld ultrasound enables </w:t>
      </w:r>
      <w:r w:rsidRPr="00AD796D">
        <w:rPr>
          <w:rFonts w:ascii="Times New Roman" w:eastAsia="Times New Roman" w:hAnsi="Times New Roman" w:cs="Times New Roman"/>
          <w:b/>
          <w:bCs/>
          <w:sz w:val="24"/>
          <w:szCs w:val="24"/>
        </w:rPr>
        <w:t>scalable, proactive, and cost-saving interventions</w:t>
      </w:r>
      <w:r w:rsidRPr="00AD796D">
        <w:rPr>
          <w:rFonts w:ascii="Times New Roman" w:eastAsia="Times New Roman" w:hAnsi="Times New Roman" w:cs="Times New Roman"/>
          <w:sz w:val="24"/>
          <w:szCs w:val="24"/>
        </w:rPr>
        <w:t>, particularly in aging populations and community-based care.</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AD796D" w:rsidRPr="00AD796D" w:rsidRDefault="00AD796D" w:rsidP="00AD796D">
      <w:pPr>
        <w:spacing w:after="0" w:line="240" w:lineRule="auto"/>
        <w:rPr>
          <w:rFonts w:ascii="Times New Roman" w:eastAsia="Times New Roman" w:hAnsi="Times New Roman" w:cs="Times New Roman"/>
          <w:sz w:val="24"/>
          <w:szCs w:val="24"/>
        </w:rPr>
      </w:pPr>
    </w:p>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Times New Roman" w:eastAsia="Times New Roman" w:hAnsi="Times New Roman" w:cs="Times New Roman"/>
          <w:b/>
          <w:bCs/>
          <w:sz w:val="36"/>
          <w:szCs w:val="36"/>
        </w:rPr>
        <w:t>Recent Developments + Opportunities &amp; Restraints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Segoe UI Symbol" w:eastAsia="Times New Roman" w:hAnsi="Segoe UI Symbol" w:cs="Segoe UI Symbol"/>
          <w:b/>
          <w:bCs/>
          <w:sz w:val="27"/>
          <w:szCs w:val="27"/>
        </w:rPr>
        <w:t>🆕</w:t>
      </w:r>
      <w:r w:rsidRPr="00AD796D">
        <w:rPr>
          <w:rFonts w:ascii="Times New Roman" w:eastAsia="Times New Roman" w:hAnsi="Times New Roman" w:cs="Times New Roman"/>
          <w:b/>
          <w:bCs/>
          <w:sz w:val="27"/>
          <w:szCs w:val="27"/>
        </w:rPr>
        <w:t xml:space="preserve"> Recent Developments (2022–2024)</w:t>
      </w:r>
    </w:p>
    <w:p w:rsidR="00AD796D" w:rsidRPr="00AD796D" w:rsidRDefault="00AD796D" w:rsidP="00AD79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Butterfly Network</w:t>
      </w:r>
      <w:r w:rsidRPr="00AD796D">
        <w:rPr>
          <w:rFonts w:ascii="Times New Roman" w:eastAsia="Times New Roman" w:hAnsi="Times New Roman" w:cs="Times New Roman"/>
          <w:sz w:val="24"/>
          <w:szCs w:val="24"/>
        </w:rPr>
        <w:t xml:space="preserve"> announced a collaboration with the Bill &amp; Melinda Gates Foundation to expand access to handheld ultrasound devices for maternal care in sub-Saharan Africa. The partnership includes training programs for community health workers and customized software for prenatal screenings.</w:t>
      </w:r>
      <w:r w:rsidRPr="00AD796D">
        <w:rPr>
          <w:rFonts w:ascii="Times New Roman" w:eastAsia="Times New Roman" w:hAnsi="Times New Roman" w:cs="Times New Roman"/>
          <w:sz w:val="24"/>
          <w:szCs w:val="24"/>
        </w:rPr>
        <w:br/>
      </w:r>
    </w:p>
    <w:p w:rsidR="00AD796D" w:rsidRPr="00AD796D" w:rsidRDefault="00AD796D" w:rsidP="00AD79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Philips</w:t>
      </w:r>
      <w:r w:rsidRPr="00AD796D">
        <w:rPr>
          <w:rFonts w:ascii="Times New Roman" w:eastAsia="Times New Roman" w:hAnsi="Times New Roman" w:cs="Times New Roman"/>
          <w:sz w:val="24"/>
          <w:szCs w:val="24"/>
        </w:rPr>
        <w:t xml:space="preserve"> launched a new wireless handheld ultrasound solution embedded with AI for automatic organ recognition and multi-patient cloud sync. This system was introduced across several European markets and is aimed at primary care physicians.</w:t>
      </w:r>
      <w:r w:rsidRPr="00AD796D">
        <w:rPr>
          <w:rFonts w:ascii="Times New Roman" w:eastAsia="Times New Roman" w:hAnsi="Times New Roman" w:cs="Times New Roman"/>
          <w:sz w:val="24"/>
          <w:szCs w:val="24"/>
        </w:rPr>
        <w:br/>
      </w:r>
    </w:p>
    <w:p w:rsidR="00AD796D" w:rsidRPr="00AD796D" w:rsidRDefault="00AD796D" w:rsidP="00AD79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GE HealthCare</w:t>
      </w:r>
      <w:r w:rsidRPr="00AD796D">
        <w:rPr>
          <w:rFonts w:ascii="Times New Roman" w:eastAsia="Times New Roman" w:hAnsi="Times New Roman" w:cs="Times New Roman"/>
          <w:sz w:val="24"/>
          <w:szCs w:val="24"/>
        </w:rPr>
        <w:t xml:space="preserve"> unveiled a dual-probe handheld ultrasound device with AI-supported workflow tools designed for cardiology and abdominal scans. The launch was timed with the company’s expansion into India and Latin America.</w:t>
      </w:r>
      <w:r w:rsidRPr="00AD796D">
        <w:rPr>
          <w:rFonts w:ascii="Times New Roman" w:eastAsia="Times New Roman" w:hAnsi="Times New Roman" w:cs="Times New Roman"/>
          <w:sz w:val="24"/>
          <w:szCs w:val="24"/>
        </w:rPr>
        <w:br/>
      </w:r>
    </w:p>
    <w:p w:rsidR="00AD796D" w:rsidRPr="00AD796D" w:rsidRDefault="00AD796D" w:rsidP="00AD796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AD796D">
        <w:rPr>
          <w:rFonts w:ascii="Times New Roman" w:eastAsia="Times New Roman" w:hAnsi="Times New Roman" w:cs="Times New Roman"/>
          <w:b/>
          <w:bCs/>
          <w:sz w:val="24"/>
          <w:szCs w:val="24"/>
        </w:rPr>
        <w:t>Clarius</w:t>
      </w:r>
      <w:proofErr w:type="spellEnd"/>
      <w:r w:rsidRPr="00AD796D">
        <w:rPr>
          <w:rFonts w:ascii="Times New Roman" w:eastAsia="Times New Roman" w:hAnsi="Times New Roman" w:cs="Times New Roman"/>
          <w:b/>
          <w:bCs/>
          <w:sz w:val="24"/>
          <w:szCs w:val="24"/>
        </w:rPr>
        <w:t xml:space="preserve"> Mobile Health</w:t>
      </w:r>
      <w:r w:rsidRPr="00AD796D">
        <w:rPr>
          <w:rFonts w:ascii="Times New Roman" w:eastAsia="Times New Roman" w:hAnsi="Times New Roman" w:cs="Times New Roman"/>
          <w:sz w:val="24"/>
          <w:szCs w:val="24"/>
        </w:rPr>
        <w:t xml:space="preserve"> released a new version of its app-based platform with enhanced musculoskeletal imaging features and real-time annotation tools.</w:t>
      </w:r>
      <w:r w:rsidRPr="00AD796D">
        <w:rPr>
          <w:rFonts w:ascii="Times New Roman" w:eastAsia="Times New Roman" w:hAnsi="Times New Roman" w:cs="Times New Roman"/>
          <w:sz w:val="24"/>
          <w:szCs w:val="24"/>
        </w:rPr>
        <w:br/>
      </w:r>
    </w:p>
    <w:p w:rsidR="00AD796D" w:rsidRPr="00AD796D" w:rsidRDefault="00AD796D" w:rsidP="00AD79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 xml:space="preserve">Fujifilm </w:t>
      </w:r>
      <w:proofErr w:type="spellStart"/>
      <w:r w:rsidRPr="00AD796D">
        <w:rPr>
          <w:rFonts w:ascii="Times New Roman" w:eastAsia="Times New Roman" w:hAnsi="Times New Roman" w:cs="Times New Roman"/>
          <w:b/>
          <w:bCs/>
          <w:sz w:val="24"/>
          <w:szCs w:val="24"/>
        </w:rPr>
        <w:t>Sonosite</w:t>
      </w:r>
      <w:proofErr w:type="spellEnd"/>
      <w:r w:rsidRPr="00AD796D">
        <w:rPr>
          <w:rFonts w:ascii="Times New Roman" w:eastAsia="Times New Roman" w:hAnsi="Times New Roman" w:cs="Times New Roman"/>
          <w:sz w:val="24"/>
          <w:szCs w:val="24"/>
        </w:rPr>
        <w:t xml:space="preserve"> secured CE Mark approval for its next-gen handheld system designed for emergency and trauma settings. The system supports image sharing via QR code to accelerate cross-provider collaboration.</w:t>
      </w:r>
      <w:r w:rsidRPr="00AD796D">
        <w:rPr>
          <w:rFonts w:ascii="Times New Roman" w:eastAsia="Times New Roman" w:hAnsi="Times New Roman" w:cs="Times New Roman"/>
          <w:sz w:val="24"/>
          <w:szCs w:val="24"/>
        </w:rPr>
        <w:br/>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Segoe UI Symbol" w:eastAsia="Times New Roman" w:hAnsi="Segoe UI Symbol" w:cs="Segoe UI Symbol"/>
          <w:b/>
          <w:bCs/>
          <w:sz w:val="36"/>
          <w:szCs w:val="36"/>
        </w:rPr>
        <w:t>🔁</w:t>
      </w:r>
      <w:r w:rsidRPr="00AD796D">
        <w:rPr>
          <w:rFonts w:ascii="Times New Roman" w:eastAsia="Times New Roman" w:hAnsi="Times New Roman" w:cs="Times New Roman"/>
          <w:b/>
          <w:bCs/>
          <w:sz w:val="36"/>
          <w:szCs w:val="36"/>
        </w:rPr>
        <w:t xml:space="preserve"> Opportunities &amp; Restraints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Key Opportunities</w:t>
      </w:r>
    </w:p>
    <w:p w:rsidR="00AD796D" w:rsidRPr="00AD796D" w:rsidRDefault="00AD796D" w:rsidP="00AD79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lastRenderedPageBreak/>
        <w:t>AI-Driven Diagnostic Platforms</w:t>
      </w:r>
      <w:r w:rsidRPr="00AD796D">
        <w:rPr>
          <w:rFonts w:ascii="Times New Roman" w:eastAsia="Times New Roman" w:hAnsi="Times New Roman" w:cs="Times New Roman"/>
          <w:sz w:val="24"/>
          <w:szCs w:val="24"/>
        </w:rPr>
        <w:br/>
      </w:r>
      <w:proofErr w:type="gramStart"/>
      <w:r w:rsidRPr="00AD796D">
        <w:rPr>
          <w:rFonts w:ascii="Times New Roman" w:eastAsia="Times New Roman" w:hAnsi="Times New Roman" w:cs="Times New Roman"/>
          <w:sz w:val="24"/>
          <w:szCs w:val="24"/>
        </w:rPr>
        <w:t>The</w:t>
      </w:r>
      <w:proofErr w:type="gramEnd"/>
      <w:r w:rsidRPr="00AD796D">
        <w:rPr>
          <w:rFonts w:ascii="Times New Roman" w:eastAsia="Times New Roman" w:hAnsi="Times New Roman" w:cs="Times New Roman"/>
          <w:sz w:val="24"/>
          <w:szCs w:val="24"/>
        </w:rPr>
        <w:t xml:space="preserve"> integration of AI into handheld ultrasound devices unlocks new clinical capabilities, including auto-measurement, predictive alerts, and anatomy recognition—expanding usability across non-specialist users.</w:t>
      </w:r>
    </w:p>
    <w:p w:rsidR="00AD796D" w:rsidRPr="00AD796D" w:rsidRDefault="00AD796D" w:rsidP="00AD79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Expansion into Remote and Rural Healthcare</w:t>
      </w:r>
      <w:r w:rsidRPr="00AD796D">
        <w:rPr>
          <w:rFonts w:ascii="Times New Roman" w:eastAsia="Times New Roman" w:hAnsi="Times New Roman" w:cs="Times New Roman"/>
          <w:sz w:val="24"/>
          <w:szCs w:val="24"/>
        </w:rPr>
        <w:br/>
        <w:t xml:space="preserve">As governments and NGOs ramp up funding for decentralized healthcare, handheld ultrasound is positioned as a </w:t>
      </w:r>
      <w:r w:rsidRPr="00AD796D">
        <w:rPr>
          <w:rFonts w:ascii="Times New Roman" w:eastAsia="Times New Roman" w:hAnsi="Times New Roman" w:cs="Times New Roman"/>
          <w:b/>
          <w:bCs/>
          <w:sz w:val="24"/>
          <w:szCs w:val="24"/>
        </w:rPr>
        <w:t>frontline diagnostic tool</w:t>
      </w:r>
      <w:r w:rsidRPr="00AD796D">
        <w:rPr>
          <w:rFonts w:ascii="Times New Roman" w:eastAsia="Times New Roman" w:hAnsi="Times New Roman" w:cs="Times New Roman"/>
          <w:sz w:val="24"/>
          <w:szCs w:val="24"/>
        </w:rPr>
        <w:t xml:space="preserve"> in telemedicine, maternal care, and infectious disease control programs.</w:t>
      </w:r>
    </w:p>
    <w:p w:rsidR="00AD796D" w:rsidRPr="00AD796D" w:rsidRDefault="00AD796D" w:rsidP="00AD79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Growth of Home-Based and Preventive Care</w:t>
      </w:r>
      <w:r w:rsidRPr="00AD796D">
        <w:rPr>
          <w:rFonts w:ascii="Times New Roman" w:eastAsia="Times New Roman" w:hAnsi="Times New Roman" w:cs="Times New Roman"/>
          <w:sz w:val="24"/>
          <w:szCs w:val="24"/>
        </w:rPr>
        <w:br/>
        <w:t xml:space="preserve">The shift toward </w:t>
      </w:r>
      <w:r w:rsidRPr="00AD796D">
        <w:rPr>
          <w:rFonts w:ascii="Times New Roman" w:eastAsia="Times New Roman" w:hAnsi="Times New Roman" w:cs="Times New Roman"/>
          <w:b/>
          <w:bCs/>
          <w:sz w:val="24"/>
          <w:szCs w:val="24"/>
        </w:rPr>
        <w:t>hospital-at-home models</w:t>
      </w:r>
      <w:r w:rsidRPr="00AD796D">
        <w:rPr>
          <w:rFonts w:ascii="Times New Roman" w:eastAsia="Times New Roman" w:hAnsi="Times New Roman" w:cs="Times New Roman"/>
          <w:sz w:val="24"/>
          <w:szCs w:val="24"/>
        </w:rPr>
        <w:t>, fueled by aging populations and rising chronic disease prevalence, creates sustained demand for user-friendly imaging tools that support early interventions.</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Major Restraints</w:t>
      </w:r>
    </w:p>
    <w:p w:rsidR="00AD796D" w:rsidRPr="00AD796D" w:rsidRDefault="00AD796D" w:rsidP="00AD79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High Initial Cost and Subscription Models</w:t>
      </w:r>
      <w:r w:rsidRPr="00AD796D">
        <w:rPr>
          <w:rFonts w:ascii="Times New Roman" w:eastAsia="Times New Roman" w:hAnsi="Times New Roman" w:cs="Times New Roman"/>
          <w:sz w:val="24"/>
          <w:szCs w:val="24"/>
        </w:rPr>
        <w:br/>
        <w:t>Despite long-term cost savings, many devices involve upfront purchases or software licensing fees, which can strain budgets of small clinics or public health centers.</w:t>
      </w:r>
    </w:p>
    <w:p w:rsidR="00AD796D" w:rsidRPr="00AD796D" w:rsidRDefault="00AD796D" w:rsidP="00AD79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Training and Skill Gaps</w:t>
      </w:r>
      <w:r w:rsidRPr="00AD796D">
        <w:rPr>
          <w:rFonts w:ascii="Times New Roman" w:eastAsia="Times New Roman" w:hAnsi="Times New Roman" w:cs="Times New Roman"/>
          <w:sz w:val="24"/>
          <w:szCs w:val="24"/>
        </w:rPr>
        <w:br/>
        <w:t>A lack of formal training among non-radiologists or primary care providers can limit diagnostic accuracy and confidence—especially in emerging markets without robust educational frameworks.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D51584" w:rsidRDefault="00D515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D796D" w:rsidRPr="00AD796D" w:rsidRDefault="00AD796D" w:rsidP="00AD796D">
      <w:pPr>
        <w:spacing w:after="0" w:line="240" w:lineRule="auto"/>
        <w:rPr>
          <w:rFonts w:ascii="Times New Roman" w:eastAsia="Times New Roman" w:hAnsi="Times New Roman" w:cs="Times New Roman"/>
          <w:sz w:val="24"/>
          <w:szCs w:val="24"/>
        </w:rPr>
      </w:pPr>
    </w:p>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Times New Roman" w:eastAsia="Times New Roman" w:hAnsi="Times New Roman" w:cs="Times New Roman"/>
          <w:b/>
          <w:bCs/>
          <w:sz w:val="36"/>
          <w:szCs w:val="36"/>
        </w:rPr>
        <w:t>Report Summary, FAQs, and SEO Schema</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A.1. Report Title (Long-Form)</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Handheld Ultrasound Devices Market By Product Type (Wired, Wireless); By Application (Cardiology, Obstetrics &amp; Gynecology, Musculoskeletal, Urology, Emergency Medicine, Others); By End User (Hospitals, Clinics, ASCs, Home Care Settings, Military &amp; Disaster Relief Units); By Geography, Segment Revenue Estimation, Forecast, 2024–2030.</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A.2. Slug for SEO</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proofErr w:type="gramStart"/>
      <w:r w:rsidRPr="00AD796D">
        <w:rPr>
          <w:rFonts w:ascii="Times New Roman" w:eastAsia="Times New Roman" w:hAnsi="Times New Roman" w:cs="Times New Roman"/>
          <w:b/>
          <w:bCs/>
          <w:sz w:val="24"/>
          <w:szCs w:val="24"/>
        </w:rPr>
        <w:t>handheld</w:t>
      </w:r>
      <w:proofErr w:type="gramEnd"/>
      <w:r w:rsidRPr="00AD796D">
        <w:rPr>
          <w:rFonts w:ascii="Times New Roman" w:eastAsia="Times New Roman" w:hAnsi="Times New Roman" w:cs="Times New Roman"/>
          <w:b/>
          <w:bCs/>
          <w:sz w:val="24"/>
          <w:szCs w:val="24"/>
        </w:rPr>
        <w:t xml:space="preserve"> ultrasound devices market</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A.3. Market Size SEO Format</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Handheld Ultrasound Devices Market Size ($4.1 Billion) 2030</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6716"/>
      </w:tblGrid>
      <w:tr w:rsidR="00AD796D" w:rsidRPr="00AD796D" w:rsidTr="00AD796D">
        <w:trPr>
          <w:tblHeader/>
          <w:tblCellSpacing w:w="15" w:type="dxa"/>
        </w:trPr>
        <w:tc>
          <w:tcPr>
            <w:tcW w:w="0" w:type="auto"/>
            <w:vAlign w:val="center"/>
            <w:hideMark/>
          </w:tcPr>
          <w:p w:rsidR="00AD796D" w:rsidRPr="00AD796D" w:rsidRDefault="00AD796D" w:rsidP="00AD796D">
            <w:pPr>
              <w:spacing w:after="0" w:line="240" w:lineRule="auto"/>
              <w:jc w:val="center"/>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Report Attribute</w:t>
            </w:r>
          </w:p>
        </w:tc>
        <w:tc>
          <w:tcPr>
            <w:tcW w:w="0" w:type="auto"/>
            <w:vAlign w:val="center"/>
            <w:hideMark/>
          </w:tcPr>
          <w:p w:rsidR="00AD796D" w:rsidRPr="00AD796D" w:rsidRDefault="00AD796D" w:rsidP="00AD796D">
            <w:pPr>
              <w:spacing w:after="0" w:line="240" w:lineRule="auto"/>
              <w:jc w:val="center"/>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Details</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Forecast Period</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2024 – 2030</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Market Size Value in 2024</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USD 2.1 Billion</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Revenue Forecast in 2030</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USD 4.1 Billion</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Overall Growth Rate</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CAGR of 10.2% (2024 – 2030)</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Base Year for Estimation</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2023</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Historical Data</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2017 – 2021</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Unit</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USD Million, CAGR (2024 – 2030)</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Segmentation</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By Product Type, By Application, By End User, By Geography</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By Product Type</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Wired, Wireless</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By Application</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Cardiology, OB/GYN, Musculoskeletal, Urology, Emergency, Others</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By End User</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Hospitals, Clinics, ASCs, Home Care, Military/Relief Units</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lastRenderedPageBreak/>
              <w:t>By Region</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North America, Europe, Asia-Pacific, Latin America, Middle East &amp; Africa</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Country Scope</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U.S., UK, Germany, China, India, Japan, Brazil, etc.</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Market Drivers</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AI integration, rural diagnostics expansion, telehealth rise</w:t>
            </w:r>
          </w:p>
        </w:tc>
      </w:tr>
      <w:tr w:rsidR="00AD796D" w:rsidRPr="00AD796D" w:rsidTr="00AD796D">
        <w:trPr>
          <w:tblCellSpacing w:w="15" w:type="dxa"/>
        </w:trPr>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Customization Option</w:t>
            </w:r>
          </w:p>
        </w:tc>
        <w:tc>
          <w:tcPr>
            <w:tcW w:w="0" w:type="auto"/>
            <w:vAlign w:val="center"/>
            <w:hideMark/>
          </w:tcPr>
          <w:p w:rsidR="00AD796D" w:rsidRPr="00AD796D" w:rsidRDefault="00AD796D" w:rsidP="00AD796D">
            <w:pPr>
              <w:spacing w:after="0"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Available upon request</w:t>
            </w:r>
          </w:p>
        </w:tc>
      </w:tr>
    </w:tbl>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C. Top 5 FAQs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Q1: How big is the handheld ultrasound devices market?</w:t>
      </w:r>
      <w:r w:rsidRPr="00AD796D">
        <w:rPr>
          <w:rFonts w:ascii="Times New Roman" w:eastAsia="Times New Roman" w:hAnsi="Times New Roman" w:cs="Times New Roman"/>
          <w:sz w:val="24"/>
          <w:szCs w:val="24"/>
        </w:rPr>
        <w:br/>
      </w:r>
      <w:r w:rsidRPr="00AD796D">
        <w:rPr>
          <w:rFonts w:ascii="Times New Roman" w:eastAsia="Times New Roman" w:hAnsi="Times New Roman" w:cs="Times New Roman"/>
          <w:i/>
          <w:iCs/>
          <w:sz w:val="24"/>
          <w:szCs w:val="24"/>
        </w:rPr>
        <w:t xml:space="preserve">A: The global handheld ultrasound devices market was valued at </w:t>
      </w:r>
      <w:r w:rsidRPr="00AD796D">
        <w:rPr>
          <w:rFonts w:ascii="Times New Roman" w:eastAsia="Times New Roman" w:hAnsi="Times New Roman" w:cs="Times New Roman"/>
          <w:b/>
          <w:bCs/>
          <w:i/>
          <w:iCs/>
          <w:sz w:val="24"/>
          <w:szCs w:val="24"/>
        </w:rPr>
        <w:t>USD 2.1 billion</w:t>
      </w:r>
      <w:r w:rsidRPr="00AD796D">
        <w:rPr>
          <w:rFonts w:ascii="Times New Roman" w:eastAsia="Times New Roman" w:hAnsi="Times New Roman" w:cs="Times New Roman"/>
          <w:i/>
          <w:iCs/>
          <w:sz w:val="24"/>
          <w:szCs w:val="24"/>
        </w:rPr>
        <w:t xml:space="preserve"> in 2024.</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Q2: What is the CAGR for handheld ultrasound devices during the forecast period?</w:t>
      </w:r>
      <w:r w:rsidRPr="00AD796D">
        <w:rPr>
          <w:rFonts w:ascii="Times New Roman" w:eastAsia="Times New Roman" w:hAnsi="Times New Roman" w:cs="Times New Roman"/>
          <w:sz w:val="24"/>
          <w:szCs w:val="24"/>
        </w:rPr>
        <w:br/>
      </w:r>
      <w:r w:rsidRPr="00AD796D">
        <w:rPr>
          <w:rFonts w:ascii="Times New Roman" w:eastAsia="Times New Roman" w:hAnsi="Times New Roman" w:cs="Times New Roman"/>
          <w:i/>
          <w:iCs/>
          <w:sz w:val="24"/>
          <w:szCs w:val="24"/>
        </w:rPr>
        <w:t xml:space="preserve">A: The market is expected to grow at a </w:t>
      </w:r>
      <w:r w:rsidRPr="00AD796D">
        <w:rPr>
          <w:rFonts w:ascii="Times New Roman" w:eastAsia="Times New Roman" w:hAnsi="Times New Roman" w:cs="Times New Roman"/>
          <w:b/>
          <w:bCs/>
          <w:i/>
          <w:iCs/>
          <w:sz w:val="24"/>
          <w:szCs w:val="24"/>
        </w:rPr>
        <w:t>CAGR of 10.2%</w:t>
      </w:r>
      <w:r w:rsidRPr="00AD796D">
        <w:rPr>
          <w:rFonts w:ascii="Times New Roman" w:eastAsia="Times New Roman" w:hAnsi="Times New Roman" w:cs="Times New Roman"/>
          <w:i/>
          <w:iCs/>
          <w:sz w:val="24"/>
          <w:szCs w:val="24"/>
        </w:rPr>
        <w:t xml:space="preserve"> from 2024 to 2030.</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Q3: Who are the major players in the handheld ultrasound devices market?</w:t>
      </w:r>
      <w:r w:rsidRPr="00AD796D">
        <w:rPr>
          <w:rFonts w:ascii="Times New Roman" w:eastAsia="Times New Roman" w:hAnsi="Times New Roman" w:cs="Times New Roman"/>
          <w:sz w:val="24"/>
          <w:szCs w:val="24"/>
        </w:rPr>
        <w:br/>
      </w:r>
      <w:r w:rsidRPr="00AD796D">
        <w:rPr>
          <w:rFonts w:ascii="Times New Roman" w:eastAsia="Times New Roman" w:hAnsi="Times New Roman" w:cs="Times New Roman"/>
          <w:i/>
          <w:iCs/>
          <w:sz w:val="24"/>
          <w:szCs w:val="24"/>
        </w:rPr>
        <w:t xml:space="preserve">A: Leading players include </w:t>
      </w:r>
      <w:r w:rsidRPr="00AD796D">
        <w:rPr>
          <w:rFonts w:ascii="Times New Roman" w:eastAsia="Times New Roman" w:hAnsi="Times New Roman" w:cs="Times New Roman"/>
          <w:b/>
          <w:bCs/>
          <w:i/>
          <w:iCs/>
          <w:sz w:val="24"/>
          <w:szCs w:val="24"/>
        </w:rPr>
        <w:t>GE HealthCare</w:t>
      </w:r>
      <w:r w:rsidRPr="00AD796D">
        <w:rPr>
          <w:rFonts w:ascii="Times New Roman" w:eastAsia="Times New Roman" w:hAnsi="Times New Roman" w:cs="Times New Roman"/>
          <w:i/>
          <w:iCs/>
          <w:sz w:val="24"/>
          <w:szCs w:val="24"/>
        </w:rPr>
        <w:t xml:space="preserve">, </w:t>
      </w:r>
      <w:r w:rsidRPr="00AD796D">
        <w:rPr>
          <w:rFonts w:ascii="Times New Roman" w:eastAsia="Times New Roman" w:hAnsi="Times New Roman" w:cs="Times New Roman"/>
          <w:b/>
          <w:bCs/>
          <w:i/>
          <w:iCs/>
          <w:sz w:val="24"/>
          <w:szCs w:val="24"/>
        </w:rPr>
        <w:t>Philips</w:t>
      </w:r>
      <w:r w:rsidRPr="00AD796D">
        <w:rPr>
          <w:rFonts w:ascii="Times New Roman" w:eastAsia="Times New Roman" w:hAnsi="Times New Roman" w:cs="Times New Roman"/>
          <w:i/>
          <w:iCs/>
          <w:sz w:val="24"/>
          <w:szCs w:val="24"/>
        </w:rPr>
        <w:t xml:space="preserve">, </w:t>
      </w:r>
      <w:r w:rsidRPr="00AD796D">
        <w:rPr>
          <w:rFonts w:ascii="Times New Roman" w:eastAsia="Times New Roman" w:hAnsi="Times New Roman" w:cs="Times New Roman"/>
          <w:b/>
          <w:bCs/>
          <w:i/>
          <w:iCs/>
          <w:sz w:val="24"/>
          <w:szCs w:val="24"/>
        </w:rPr>
        <w:t>Butterfly Network</w:t>
      </w:r>
      <w:r w:rsidRPr="00AD796D">
        <w:rPr>
          <w:rFonts w:ascii="Times New Roman" w:eastAsia="Times New Roman" w:hAnsi="Times New Roman" w:cs="Times New Roman"/>
          <w:i/>
          <w:iCs/>
          <w:sz w:val="24"/>
          <w:szCs w:val="24"/>
        </w:rPr>
        <w:t xml:space="preserve">, </w:t>
      </w:r>
      <w:proofErr w:type="spellStart"/>
      <w:r w:rsidRPr="00AD796D">
        <w:rPr>
          <w:rFonts w:ascii="Times New Roman" w:eastAsia="Times New Roman" w:hAnsi="Times New Roman" w:cs="Times New Roman"/>
          <w:b/>
          <w:bCs/>
          <w:i/>
          <w:iCs/>
          <w:sz w:val="24"/>
          <w:szCs w:val="24"/>
        </w:rPr>
        <w:t>Clarius</w:t>
      </w:r>
      <w:proofErr w:type="spellEnd"/>
      <w:r w:rsidRPr="00AD796D">
        <w:rPr>
          <w:rFonts w:ascii="Times New Roman" w:eastAsia="Times New Roman" w:hAnsi="Times New Roman" w:cs="Times New Roman"/>
          <w:i/>
          <w:iCs/>
          <w:sz w:val="24"/>
          <w:szCs w:val="24"/>
        </w:rPr>
        <w:t xml:space="preserve">, and </w:t>
      </w:r>
      <w:r w:rsidRPr="00AD796D">
        <w:rPr>
          <w:rFonts w:ascii="Times New Roman" w:eastAsia="Times New Roman" w:hAnsi="Times New Roman" w:cs="Times New Roman"/>
          <w:b/>
          <w:bCs/>
          <w:i/>
          <w:iCs/>
          <w:sz w:val="24"/>
          <w:szCs w:val="24"/>
        </w:rPr>
        <w:t xml:space="preserve">Fujifilm </w:t>
      </w:r>
      <w:proofErr w:type="spellStart"/>
      <w:r w:rsidRPr="00AD796D">
        <w:rPr>
          <w:rFonts w:ascii="Times New Roman" w:eastAsia="Times New Roman" w:hAnsi="Times New Roman" w:cs="Times New Roman"/>
          <w:b/>
          <w:bCs/>
          <w:i/>
          <w:iCs/>
          <w:sz w:val="24"/>
          <w:szCs w:val="24"/>
        </w:rPr>
        <w:t>Sonosite</w:t>
      </w:r>
      <w:proofErr w:type="spellEnd"/>
      <w:r w:rsidRPr="00AD796D">
        <w:rPr>
          <w:rFonts w:ascii="Times New Roman" w:eastAsia="Times New Roman" w:hAnsi="Times New Roman" w:cs="Times New Roman"/>
          <w:i/>
          <w:iCs/>
          <w:sz w:val="24"/>
          <w:szCs w:val="24"/>
        </w:rPr>
        <w:t>.</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Q4: Which region dominates the handheld ultrasound devices market?</w:t>
      </w:r>
      <w:r w:rsidRPr="00AD796D">
        <w:rPr>
          <w:rFonts w:ascii="Times New Roman" w:eastAsia="Times New Roman" w:hAnsi="Times New Roman" w:cs="Times New Roman"/>
          <w:sz w:val="24"/>
          <w:szCs w:val="24"/>
        </w:rPr>
        <w:br/>
      </w:r>
      <w:r w:rsidRPr="00AD796D">
        <w:rPr>
          <w:rFonts w:ascii="Times New Roman" w:eastAsia="Times New Roman" w:hAnsi="Times New Roman" w:cs="Times New Roman"/>
          <w:i/>
          <w:iCs/>
          <w:sz w:val="24"/>
          <w:szCs w:val="24"/>
        </w:rPr>
        <w:t xml:space="preserve">A: </w:t>
      </w:r>
      <w:r w:rsidRPr="00AD796D">
        <w:rPr>
          <w:rFonts w:ascii="Times New Roman" w:eastAsia="Times New Roman" w:hAnsi="Times New Roman" w:cs="Times New Roman"/>
          <w:b/>
          <w:bCs/>
          <w:i/>
          <w:iCs/>
          <w:sz w:val="24"/>
          <w:szCs w:val="24"/>
        </w:rPr>
        <w:t>North America</w:t>
      </w:r>
      <w:r w:rsidRPr="00AD796D">
        <w:rPr>
          <w:rFonts w:ascii="Times New Roman" w:eastAsia="Times New Roman" w:hAnsi="Times New Roman" w:cs="Times New Roman"/>
          <w:i/>
          <w:iCs/>
          <w:sz w:val="24"/>
          <w:szCs w:val="24"/>
        </w:rPr>
        <w:t xml:space="preserve"> leads due to advanced infrastructure and early adoption of AI-based portable diagnostics.</w:t>
      </w:r>
    </w:p>
    <w:p w:rsidR="00AD796D" w:rsidRPr="00AD796D" w:rsidRDefault="00AD796D" w:rsidP="00AD796D">
      <w:p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b/>
          <w:bCs/>
          <w:sz w:val="24"/>
          <w:szCs w:val="24"/>
        </w:rPr>
        <w:t>Q5: What factors are driving the handheld ultrasound devices market?</w:t>
      </w:r>
      <w:r w:rsidRPr="00AD796D">
        <w:rPr>
          <w:rFonts w:ascii="Times New Roman" w:eastAsia="Times New Roman" w:hAnsi="Times New Roman" w:cs="Times New Roman"/>
          <w:sz w:val="24"/>
          <w:szCs w:val="24"/>
        </w:rPr>
        <w:br/>
      </w:r>
      <w:r w:rsidRPr="00AD796D">
        <w:rPr>
          <w:rFonts w:ascii="Times New Roman" w:eastAsia="Times New Roman" w:hAnsi="Times New Roman" w:cs="Times New Roman"/>
          <w:i/>
          <w:iCs/>
          <w:sz w:val="24"/>
          <w:szCs w:val="24"/>
        </w:rPr>
        <w:t xml:space="preserve">A: Growth is fueled by </w:t>
      </w:r>
      <w:r w:rsidRPr="00AD796D">
        <w:rPr>
          <w:rFonts w:ascii="Times New Roman" w:eastAsia="Times New Roman" w:hAnsi="Times New Roman" w:cs="Times New Roman"/>
          <w:b/>
          <w:bCs/>
          <w:i/>
          <w:iCs/>
          <w:sz w:val="24"/>
          <w:szCs w:val="24"/>
        </w:rPr>
        <w:t>AI integration, demand for point-of-care diagnostics, and rising use in home and rural settings.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D. JSON-LD Schema Markup</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Breadcrumb Schema</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D796D">
        <w:rPr>
          <w:rFonts w:ascii="Courier New" w:eastAsia="Times New Roman" w:hAnsi="Courier New" w:cs="Courier New"/>
          <w:sz w:val="20"/>
          <w:szCs w:val="20"/>
        </w:rPr>
        <w:t>json</w:t>
      </w:r>
      <w:proofErr w:type="spellEnd"/>
      <w:proofErr w:type="gramEnd"/>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796D">
        <w:rPr>
          <w:rFonts w:ascii="Courier New" w:eastAsia="Times New Roman" w:hAnsi="Courier New" w:cs="Courier New"/>
          <w:sz w:val="20"/>
          <w:szCs w:val="20"/>
        </w:rPr>
        <w:t>CopyEdit</w:t>
      </w:r>
      <w:proofErr w:type="spellEnd"/>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"@context": "https://schema.org",</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w:t>
      </w:r>
      <w:proofErr w:type="spellStart"/>
      <w:r w:rsidRPr="00AD796D">
        <w:rPr>
          <w:rFonts w:ascii="Courier New" w:eastAsia="Times New Roman" w:hAnsi="Courier New" w:cs="Courier New"/>
          <w:sz w:val="20"/>
          <w:szCs w:val="20"/>
        </w:rPr>
        <w:t>BreadcrumbList</w:t>
      </w:r>
      <w:proofErr w:type="spellEnd"/>
      <w:r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spellStart"/>
      <w:proofErr w:type="gramStart"/>
      <w:r w:rsidRPr="00AD796D">
        <w:rPr>
          <w:rFonts w:ascii="Courier New" w:eastAsia="Times New Roman" w:hAnsi="Courier New" w:cs="Courier New"/>
          <w:sz w:val="20"/>
          <w:szCs w:val="20"/>
        </w:rPr>
        <w:t>itemListElement</w:t>
      </w:r>
      <w:proofErr w:type="spellEnd"/>
      <w:proofErr w:type="gramEnd"/>
      <w:r w:rsidRPr="00AD796D">
        <w:rPr>
          <w:rFonts w:ascii="Courier New" w:eastAsia="Times New Roman" w:hAnsi="Courier New" w:cs="Courier New"/>
          <w:sz w:val="20"/>
          <w:szCs w:val="20"/>
        </w:rPr>
        <w:t>":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w:t>
      </w:r>
      <w:proofErr w:type="spellStart"/>
      <w:r w:rsidRPr="00AD796D">
        <w:rPr>
          <w:rFonts w:ascii="Courier New" w:eastAsia="Times New Roman" w:hAnsi="Courier New" w:cs="Courier New"/>
          <w:sz w:val="20"/>
          <w:szCs w:val="20"/>
        </w:rPr>
        <w:t>ListItem</w:t>
      </w:r>
      <w:proofErr w:type="spellEnd"/>
      <w:r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position</w:t>
      </w:r>
      <w:proofErr w:type="gramEnd"/>
      <w:r w:rsidRPr="00AD796D">
        <w:rPr>
          <w:rFonts w:ascii="Courier New" w:eastAsia="Times New Roman" w:hAnsi="Courier New" w:cs="Courier New"/>
          <w:sz w:val="20"/>
          <w:szCs w:val="20"/>
        </w:rPr>
        <w:t>": 1,</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name</w:t>
      </w:r>
      <w:proofErr w:type="gramEnd"/>
      <w:r w:rsidRPr="00AD796D">
        <w:rPr>
          <w:rFonts w:ascii="Courier New" w:eastAsia="Times New Roman" w:hAnsi="Courier New" w:cs="Courier New"/>
          <w:sz w:val="20"/>
          <w:szCs w:val="20"/>
        </w:rPr>
        <w:t>": "Home",</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item</w:t>
      </w:r>
      <w:proofErr w:type="gramEnd"/>
      <w:r w:rsidRPr="00AD796D">
        <w:rPr>
          <w:rFonts w:ascii="Courier New" w:eastAsia="Times New Roman" w:hAnsi="Courier New" w:cs="Courier New"/>
          <w:sz w:val="20"/>
          <w:szCs w:val="20"/>
        </w:rPr>
        <w:t>": "https://www.strategicmarketresearch.com/"</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lastRenderedPageBreak/>
        <w:t xml:space="preserve">      "@type": "</w:t>
      </w:r>
      <w:proofErr w:type="spellStart"/>
      <w:r w:rsidRPr="00AD796D">
        <w:rPr>
          <w:rFonts w:ascii="Courier New" w:eastAsia="Times New Roman" w:hAnsi="Courier New" w:cs="Courier New"/>
          <w:sz w:val="20"/>
          <w:szCs w:val="20"/>
        </w:rPr>
        <w:t>ListItem</w:t>
      </w:r>
      <w:proofErr w:type="spellEnd"/>
      <w:r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position</w:t>
      </w:r>
      <w:proofErr w:type="gramEnd"/>
      <w:r w:rsidRPr="00AD796D">
        <w:rPr>
          <w:rFonts w:ascii="Courier New" w:eastAsia="Times New Roman" w:hAnsi="Courier New" w:cs="Courier New"/>
          <w:sz w:val="20"/>
          <w:szCs w:val="20"/>
        </w:rPr>
        <w:t>": 2,</w:t>
      </w:r>
    </w:p>
    <w:p w:rsidR="00AD796D" w:rsidRPr="00AD796D" w:rsidRDefault="00D51584"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rPr>
        <w:t>name</w:t>
      </w:r>
      <w:proofErr w:type="gramEnd"/>
      <w:r>
        <w:rPr>
          <w:rFonts w:ascii="Courier New" w:eastAsia="Times New Roman" w:hAnsi="Courier New" w:cs="Courier New"/>
          <w:sz w:val="20"/>
          <w:szCs w:val="20"/>
        </w:rPr>
        <w:t>": "Healthcare</w:t>
      </w:r>
      <w:r w:rsidR="00AD796D"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item</w:t>
      </w:r>
      <w:proofErr w:type="gramEnd"/>
      <w:r w:rsidRPr="00AD796D">
        <w:rPr>
          <w:rFonts w:ascii="Courier New" w:eastAsia="Times New Roman" w:hAnsi="Courier New" w:cs="Courier New"/>
          <w:sz w:val="20"/>
          <w:szCs w:val="20"/>
        </w:rPr>
        <w:t>": "https://www.strategicmarket</w:t>
      </w:r>
      <w:r w:rsidR="00D51584">
        <w:rPr>
          <w:rFonts w:ascii="Courier New" w:eastAsia="Times New Roman" w:hAnsi="Courier New" w:cs="Courier New"/>
          <w:sz w:val="20"/>
          <w:szCs w:val="20"/>
        </w:rPr>
        <w:t>research.com/reports/healthcare</w:t>
      </w:r>
      <w:r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w:t>
      </w:r>
      <w:proofErr w:type="spellStart"/>
      <w:r w:rsidRPr="00AD796D">
        <w:rPr>
          <w:rFonts w:ascii="Courier New" w:eastAsia="Times New Roman" w:hAnsi="Courier New" w:cs="Courier New"/>
          <w:sz w:val="20"/>
          <w:szCs w:val="20"/>
        </w:rPr>
        <w:t>ListItem</w:t>
      </w:r>
      <w:proofErr w:type="spellEnd"/>
      <w:r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position</w:t>
      </w:r>
      <w:proofErr w:type="gramEnd"/>
      <w:r w:rsidRPr="00AD796D">
        <w:rPr>
          <w:rFonts w:ascii="Courier New" w:eastAsia="Times New Roman" w:hAnsi="Courier New" w:cs="Courier New"/>
          <w:sz w:val="20"/>
          <w:szCs w:val="20"/>
        </w:rPr>
        <w:t>": 3,</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name</w:t>
      </w:r>
      <w:proofErr w:type="gramEnd"/>
      <w:r w:rsidRPr="00AD796D">
        <w:rPr>
          <w:rFonts w:ascii="Courier New" w:eastAsia="Times New Roman" w:hAnsi="Courier New" w:cs="Courier New"/>
          <w:sz w:val="20"/>
          <w:szCs w:val="20"/>
        </w:rPr>
        <w:t>": "Handheld Ultrasound Devices Market Report 2030",</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item</w:t>
      </w:r>
      <w:proofErr w:type="gramEnd"/>
      <w:r w:rsidRPr="00AD796D">
        <w:rPr>
          <w:rFonts w:ascii="Courier New" w:eastAsia="Times New Roman" w:hAnsi="Courier New" w:cs="Courier New"/>
          <w:sz w:val="20"/>
          <w:szCs w:val="20"/>
        </w:rPr>
        <w:t>": "https://www.strategicmarketresearch.com/market-report/handheld-ultrasound-devices-market"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FAQ Schema</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D796D">
        <w:rPr>
          <w:rFonts w:ascii="Courier New" w:eastAsia="Times New Roman" w:hAnsi="Courier New" w:cs="Courier New"/>
          <w:sz w:val="20"/>
          <w:szCs w:val="20"/>
        </w:rPr>
        <w:t>json</w:t>
      </w:r>
      <w:proofErr w:type="spellEnd"/>
      <w:proofErr w:type="gramEnd"/>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D796D">
        <w:rPr>
          <w:rFonts w:ascii="Courier New" w:eastAsia="Times New Roman" w:hAnsi="Courier New" w:cs="Courier New"/>
          <w:sz w:val="20"/>
          <w:szCs w:val="20"/>
        </w:rPr>
        <w:t>CopyEdit</w:t>
      </w:r>
      <w:proofErr w:type="spellEnd"/>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"@context": "https://schema.org",</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w:t>
      </w:r>
      <w:proofErr w:type="spellStart"/>
      <w:r w:rsidRPr="00AD796D">
        <w:rPr>
          <w:rFonts w:ascii="Courier New" w:eastAsia="Times New Roman" w:hAnsi="Courier New" w:cs="Courier New"/>
          <w:sz w:val="20"/>
          <w:szCs w:val="20"/>
        </w:rPr>
        <w:t>FAQPage</w:t>
      </w:r>
      <w:proofErr w:type="spellEnd"/>
      <w:r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spellStart"/>
      <w:proofErr w:type="gramStart"/>
      <w:r w:rsidRPr="00AD796D">
        <w:rPr>
          <w:rFonts w:ascii="Courier New" w:eastAsia="Times New Roman" w:hAnsi="Courier New" w:cs="Courier New"/>
          <w:sz w:val="20"/>
          <w:szCs w:val="20"/>
        </w:rPr>
        <w:t>mainEntity</w:t>
      </w:r>
      <w:proofErr w:type="spellEnd"/>
      <w:proofErr w:type="gramEnd"/>
      <w:r w:rsidRPr="00AD796D">
        <w:rPr>
          <w:rFonts w:ascii="Courier New" w:eastAsia="Times New Roman" w:hAnsi="Courier New" w:cs="Courier New"/>
          <w:sz w:val="20"/>
          <w:szCs w:val="20"/>
        </w:rPr>
        <w:t>":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"Question",</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name</w:t>
      </w:r>
      <w:proofErr w:type="gramEnd"/>
      <w:r w:rsidRPr="00AD796D">
        <w:rPr>
          <w:rFonts w:ascii="Courier New" w:eastAsia="Times New Roman" w:hAnsi="Courier New" w:cs="Courier New"/>
          <w:sz w:val="20"/>
          <w:szCs w:val="20"/>
        </w:rPr>
        <w:t>": "How big is the handheld ultrasound devices market?",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spellStart"/>
      <w:proofErr w:type="gramStart"/>
      <w:r w:rsidRPr="00AD796D">
        <w:rPr>
          <w:rFonts w:ascii="Courier New" w:eastAsia="Times New Roman" w:hAnsi="Courier New" w:cs="Courier New"/>
          <w:sz w:val="20"/>
          <w:szCs w:val="20"/>
        </w:rPr>
        <w:t>acceptedAnswer</w:t>
      </w:r>
      <w:proofErr w:type="spellEnd"/>
      <w:proofErr w:type="gramEnd"/>
      <w:r w:rsidRPr="00AD796D">
        <w:rPr>
          <w:rFonts w:ascii="Courier New" w:eastAsia="Times New Roman" w:hAnsi="Courier New" w:cs="Courier New"/>
          <w:sz w:val="20"/>
          <w:szCs w:val="20"/>
        </w:rPr>
        <w:t>":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"Answer",</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text</w:t>
      </w:r>
      <w:proofErr w:type="gramEnd"/>
      <w:r w:rsidRPr="00AD796D">
        <w:rPr>
          <w:rFonts w:ascii="Courier New" w:eastAsia="Times New Roman" w:hAnsi="Courier New" w:cs="Courier New"/>
          <w:sz w:val="20"/>
          <w:szCs w:val="20"/>
        </w:rPr>
        <w:t>": "The global handheld ultrasound devices market was valued at USD 2.1 billion in 2024."</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"Question",</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name</w:t>
      </w:r>
      <w:proofErr w:type="gramEnd"/>
      <w:r w:rsidRPr="00AD796D">
        <w:rPr>
          <w:rFonts w:ascii="Courier New" w:eastAsia="Times New Roman" w:hAnsi="Courier New" w:cs="Courier New"/>
          <w:sz w:val="20"/>
          <w:szCs w:val="20"/>
        </w:rPr>
        <w:t>": "What is the CAGR for handheld ultrasound devices during the forecast period?",</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spellStart"/>
      <w:proofErr w:type="gramStart"/>
      <w:r w:rsidRPr="00AD796D">
        <w:rPr>
          <w:rFonts w:ascii="Courier New" w:eastAsia="Times New Roman" w:hAnsi="Courier New" w:cs="Courier New"/>
          <w:sz w:val="20"/>
          <w:szCs w:val="20"/>
        </w:rPr>
        <w:t>acceptedAnswer</w:t>
      </w:r>
      <w:proofErr w:type="spellEnd"/>
      <w:proofErr w:type="gramEnd"/>
      <w:r w:rsidRPr="00AD796D">
        <w:rPr>
          <w:rFonts w:ascii="Courier New" w:eastAsia="Times New Roman" w:hAnsi="Courier New" w:cs="Courier New"/>
          <w:sz w:val="20"/>
          <w:szCs w:val="20"/>
        </w:rPr>
        <w:t>":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"Answer",</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text</w:t>
      </w:r>
      <w:proofErr w:type="gramEnd"/>
      <w:r w:rsidRPr="00AD796D">
        <w:rPr>
          <w:rFonts w:ascii="Courier New" w:eastAsia="Times New Roman" w:hAnsi="Courier New" w:cs="Courier New"/>
          <w:sz w:val="20"/>
          <w:szCs w:val="20"/>
        </w:rPr>
        <w:t>": "The market is expected to grow at a CAGR of 10.2% from 2024 to 2030."</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"Question",</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name</w:t>
      </w:r>
      <w:proofErr w:type="gramEnd"/>
      <w:r w:rsidRPr="00AD796D">
        <w:rPr>
          <w:rFonts w:ascii="Courier New" w:eastAsia="Times New Roman" w:hAnsi="Courier New" w:cs="Courier New"/>
          <w:sz w:val="20"/>
          <w:szCs w:val="20"/>
        </w:rPr>
        <w:t>": "Who are the major players in the handheld ultrasound devices market?",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spellStart"/>
      <w:proofErr w:type="gramStart"/>
      <w:r w:rsidRPr="00AD796D">
        <w:rPr>
          <w:rFonts w:ascii="Courier New" w:eastAsia="Times New Roman" w:hAnsi="Courier New" w:cs="Courier New"/>
          <w:sz w:val="20"/>
          <w:szCs w:val="20"/>
        </w:rPr>
        <w:t>acceptedAnswer</w:t>
      </w:r>
      <w:proofErr w:type="spellEnd"/>
      <w:proofErr w:type="gramEnd"/>
      <w:r w:rsidRPr="00AD796D">
        <w:rPr>
          <w:rFonts w:ascii="Courier New" w:eastAsia="Times New Roman" w:hAnsi="Courier New" w:cs="Courier New"/>
          <w:sz w:val="20"/>
          <w:szCs w:val="20"/>
        </w:rPr>
        <w:t>":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"Answer",</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text</w:t>
      </w:r>
      <w:proofErr w:type="gramEnd"/>
      <w:r w:rsidRPr="00AD796D">
        <w:rPr>
          <w:rFonts w:ascii="Courier New" w:eastAsia="Times New Roman" w:hAnsi="Courier New" w:cs="Courier New"/>
          <w:sz w:val="20"/>
          <w:szCs w:val="20"/>
        </w:rPr>
        <w:t xml:space="preserve">": "Leading players include GE HealthCare, Philips, Butterfly Network, </w:t>
      </w:r>
      <w:proofErr w:type="spellStart"/>
      <w:r w:rsidRPr="00AD796D">
        <w:rPr>
          <w:rFonts w:ascii="Courier New" w:eastAsia="Times New Roman" w:hAnsi="Courier New" w:cs="Courier New"/>
          <w:sz w:val="20"/>
          <w:szCs w:val="20"/>
        </w:rPr>
        <w:t>Clarius</w:t>
      </w:r>
      <w:proofErr w:type="spellEnd"/>
      <w:r w:rsidRPr="00AD796D">
        <w:rPr>
          <w:rFonts w:ascii="Courier New" w:eastAsia="Times New Roman" w:hAnsi="Courier New" w:cs="Courier New"/>
          <w:sz w:val="20"/>
          <w:szCs w:val="20"/>
        </w:rPr>
        <w:t xml:space="preserve">, and Fujifilm </w:t>
      </w:r>
      <w:proofErr w:type="spellStart"/>
      <w:r w:rsidRPr="00AD796D">
        <w:rPr>
          <w:rFonts w:ascii="Courier New" w:eastAsia="Times New Roman" w:hAnsi="Courier New" w:cs="Courier New"/>
          <w:sz w:val="20"/>
          <w:szCs w:val="20"/>
        </w:rPr>
        <w:t>Sonosite</w:t>
      </w:r>
      <w:proofErr w:type="spellEnd"/>
      <w:r w:rsidRPr="00AD796D">
        <w:rPr>
          <w:rFonts w:ascii="Courier New" w:eastAsia="Times New Roman" w:hAnsi="Courier New" w:cs="Courier New"/>
          <w:sz w:val="20"/>
          <w:szCs w:val="20"/>
        </w:rPr>
        <w: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"Question",</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name</w:t>
      </w:r>
      <w:proofErr w:type="gramEnd"/>
      <w:r w:rsidRPr="00AD796D">
        <w:rPr>
          <w:rFonts w:ascii="Courier New" w:eastAsia="Times New Roman" w:hAnsi="Courier New" w:cs="Courier New"/>
          <w:sz w:val="20"/>
          <w:szCs w:val="20"/>
        </w:rPr>
        <w:t>": "Which region dominates the handheld ultrasound devices market?",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lastRenderedPageBreak/>
        <w:t xml:space="preserve">      "</w:t>
      </w:r>
      <w:proofErr w:type="spellStart"/>
      <w:proofErr w:type="gramStart"/>
      <w:r w:rsidRPr="00AD796D">
        <w:rPr>
          <w:rFonts w:ascii="Courier New" w:eastAsia="Times New Roman" w:hAnsi="Courier New" w:cs="Courier New"/>
          <w:sz w:val="20"/>
          <w:szCs w:val="20"/>
        </w:rPr>
        <w:t>acceptedAnswer</w:t>
      </w:r>
      <w:proofErr w:type="spellEnd"/>
      <w:proofErr w:type="gramEnd"/>
      <w:r w:rsidRPr="00AD796D">
        <w:rPr>
          <w:rFonts w:ascii="Courier New" w:eastAsia="Times New Roman" w:hAnsi="Courier New" w:cs="Courier New"/>
          <w:sz w:val="20"/>
          <w:szCs w:val="20"/>
        </w:rPr>
        <w:t>":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"Answer",</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text</w:t>
      </w:r>
      <w:proofErr w:type="gramEnd"/>
      <w:r w:rsidRPr="00AD796D">
        <w:rPr>
          <w:rFonts w:ascii="Courier New" w:eastAsia="Times New Roman" w:hAnsi="Courier New" w:cs="Courier New"/>
          <w:sz w:val="20"/>
          <w:szCs w:val="20"/>
        </w:rPr>
        <w:t>": "North America leads due to advanced infrastructure and early adoption of AI-based portable diagnostics."</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"Question",</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name</w:t>
      </w:r>
      <w:proofErr w:type="gramEnd"/>
      <w:r w:rsidRPr="00AD796D">
        <w:rPr>
          <w:rFonts w:ascii="Courier New" w:eastAsia="Times New Roman" w:hAnsi="Courier New" w:cs="Courier New"/>
          <w:sz w:val="20"/>
          <w:szCs w:val="20"/>
        </w:rPr>
        <w:t>": "What factors are driving the handheld ultrasound devices market?",</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spellStart"/>
      <w:proofErr w:type="gramStart"/>
      <w:r w:rsidRPr="00AD796D">
        <w:rPr>
          <w:rFonts w:ascii="Courier New" w:eastAsia="Times New Roman" w:hAnsi="Courier New" w:cs="Courier New"/>
          <w:sz w:val="20"/>
          <w:szCs w:val="20"/>
        </w:rPr>
        <w:t>acceptedAnswer</w:t>
      </w:r>
      <w:proofErr w:type="spellEnd"/>
      <w:proofErr w:type="gramEnd"/>
      <w:r w:rsidRPr="00AD796D">
        <w:rPr>
          <w:rFonts w:ascii="Courier New" w:eastAsia="Times New Roman" w:hAnsi="Courier New" w:cs="Courier New"/>
          <w:sz w:val="20"/>
          <w:szCs w:val="20"/>
        </w:rPr>
        <w:t>":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"@type": "Answer",</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roofErr w:type="gramStart"/>
      <w:r w:rsidRPr="00AD796D">
        <w:rPr>
          <w:rFonts w:ascii="Courier New" w:eastAsia="Times New Roman" w:hAnsi="Courier New" w:cs="Courier New"/>
          <w:sz w:val="20"/>
          <w:szCs w:val="20"/>
        </w:rPr>
        <w:t>text</w:t>
      </w:r>
      <w:proofErr w:type="gramEnd"/>
      <w:r w:rsidRPr="00AD796D">
        <w:rPr>
          <w:rFonts w:ascii="Courier New" w:eastAsia="Times New Roman" w:hAnsi="Courier New" w:cs="Courier New"/>
          <w:sz w:val="20"/>
          <w:szCs w:val="20"/>
        </w:rPr>
        <w:t>": "Growth is fueled by AI integration, demand for point-of-care diagnostics, and rising use in home and rural settings."</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 xml:space="preserve">  ]</w:t>
      </w:r>
    </w:p>
    <w:p w:rsidR="00AD796D" w:rsidRPr="00AD796D" w:rsidRDefault="00AD796D" w:rsidP="00AD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796D">
        <w:rPr>
          <w:rFonts w:ascii="Courier New" w:eastAsia="Times New Roman" w:hAnsi="Courier New" w:cs="Courier New"/>
          <w:sz w:val="20"/>
          <w:szCs w:val="20"/>
        </w:rPr>
        <w:t>}</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D51584" w:rsidRDefault="00D515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D796D" w:rsidRPr="00AD796D" w:rsidRDefault="00AD796D" w:rsidP="00AD796D">
      <w:pPr>
        <w:spacing w:after="0" w:line="240" w:lineRule="auto"/>
        <w:rPr>
          <w:rFonts w:ascii="Times New Roman" w:eastAsia="Times New Roman" w:hAnsi="Times New Roman" w:cs="Times New Roman"/>
          <w:sz w:val="24"/>
          <w:szCs w:val="24"/>
        </w:rPr>
      </w:pPr>
    </w:p>
    <w:p w:rsidR="00AD796D" w:rsidRPr="00AD796D" w:rsidRDefault="00AD796D" w:rsidP="00AD796D">
      <w:pPr>
        <w:spacing w:before="100" w:beforeAutospacing="1" w:after="100" w:afterAutospacing="1" w:line="240" w:lineRule="auto"/>
        <w:outlineLvl w:val="1"/>
        <w:rPr>
          <w:rFonts w:ascii="Times New Roman" w:eastAsia="Times New Roman" w:hAnsi="Times New Roman" w:cs="Times New Roman"/>
          <w:b/>
          <w:bCs/>
          <w:sz w:val="36"/>
          <w:szCs w:val="36"/>
        </w:rPr>
      </w:pPr>
      <w:r w:rsidRPr="00AD796D">
        <w:rPr>
          <w:rFonts w:ascii="Times New Roman" w:eastAsia="Times New Roman" w:hAnsi="Times New Roman" w:cs="Times New Roman"/>
          <w:b/>
          <w:bCs/>
          <w:sz w:val="36"/>
          <w:szCs w:val="36"/>
        </w:rPr>
        <w:t>Table of Contents for Handheld Ultrasound Devices Market Report (2024–2030)</w: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Executive Summary</w:t>
      </w:r>
    </w:p>
    <w:p w:rsidR="00AD796D" w:rsidRPr="00AD796D" w:rsidRDefault="00AD796D" w:rsidP="00AD7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Overview</w:t>
      </w:r>
    </w:p>
    <w:p w:rsidR="00AD796D" w:rsidRPr="00AD796D" w:rsidRDefault="00AD796D" w:rsidP="00AD7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Attractiveness by Product Type, Application, End User, and Region</w:t>
      </w:r>
    </w:p>
    <w:p w:rsidR="00AD796D" w:rsidRPr="00AD796D" w:rsidRDefault="00AD796D" w:rsidP="00AD7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Strategic Insights from Key Executives (CXO Perspective)</w:t>
      </w:r>
    </w:p>
    <w:p w:rsidR="00AD796D" w:rsidRPr="00AD796D" w:rsidRDefault="00AD796D" w:rsidP="00AD7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Historical Market Size and Future Projections (2022–2030)</w:t>
      </w:r>
    </w:p>
    <w:p w:rsidR="00AD796D" w:rsidRPr="00AD796D" w:rsidRDefault="00AD796D" w:rsidP="00AD7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Summary of Market Segmentation by Product Type, Application, End User, and Region</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Market Share Analysis</w:t>
      </w:r>
    </w:p>
    <w:p w:rsidR="00AD796D" w:rsidRPr="00AD796D" w:rsidRDefault="00AD796D" w:rsidP="00AD79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Leading Players by Revenue and Market Share</w:t>
      </w:r>
    </w:p>
    <w:p w:rsidR="00AD796D" w:rsidRPr="00AD796D" w:rsidRDefault="00AD796D" w:rsidP="00AD79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Share Analysis by Product Type, Application, and End User</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Investment Opportunities in the Handheld Ultrasound Devices Market</w:t>
      </w:r>
    </w:p>
    <w:p w:rsidR="00AD796D" w:rsidRPr="00AD796D" w:rsidRDefault="00AD796D" w:rsidP="00AD79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Key Developments and Innovations</w:t>
      </w:r>
    </w:p>
    <w:p w:rsidR="00AD796D" w:rsidRPr="00AD796D" w:rsidRDefault="00AD796D" w:rsidP="00AD79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Mergers, Acquisitions, and Strategic Partnerships</w:t>
      </w:r>
    </w:p>
    <w:p w:rsidR="00AD796D" w:rsidRPr="00AD796D" w:rsidRDefault="00AD796D" w:rsidP="00AD79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High-Growth Segments for Investment</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Market Introduction</w:t>
      </w:r>
    </w:p>
    <w:p w:rsidR="00AD796D" w:rsidRPr="00AD796D" w:rsidRDefault="00AD796D" w:rsidP="00AD79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Definition and Scope of the Study</w:t>
      </w:r>
    </w:p>
    <w:p w:rsidR="00AD796D" w:rsidRPr="00AD796D" w:rsidRDefault="00AD796D" w:rsidP="00AD79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Structure and Key Findings</w:t>
      </w:r>
    </w:p>
    <w:p w:rsidR="00AD796D" w:rsidRPr="00AD796D" w:rsidRDefault="00AD796D" w:rsidP="00AD79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Overview of Top Investment Pockets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Research Methodology</w:t>
      </w:r>
    </w:p>
    <w:p w:rsidR="00AD796D" w:rsidRPr="00AD796D" w:rsidRDefault="00AD796D" w:rsidP="00AD79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Research Process Overview</w:t>
      </w:r>
    </w:p>
    <w:p w:rsidR="00AD796D" w:rsidRPr="00AD796D" w:rsidRDefault="00AD796D" w:rsidP="00AD79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Primary and Secondary Research Approaches</w:t>
      </w:r>
    </w:p>
    <w:p w:rsidR="00AD796D" w:rsidRPr="00AD796D" w:rsidRDefault="00AD796D" w:rsidP="00AD79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Size Estimation and Forecasting Techniques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lastRenderedPageBreak/>
        <w:t>Market Dynamics</w:t>
      </w:r>
    </w:p>
    <w:p w:rsidR="00AD796D" w:rsidRPr="00AD796D" w:rsidRDefault="00AD796D" w:rsidP="00AD79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Key Market Drivers</w:t>
      </w:r>
    </w:p>
    <w:p w:rsidR="00AD796D" w:rsidRPr="00AD796D" w:rsidRDefault="00AD796D" w:rsidP="00AD79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Challenges and Restraints Impacting Growth</w:t>
      </w:r>
    </w:p>
    <w:p w:rsidR="00AD796D" w:rsidRPr="00AD796D" w:rsidRDefault="00AD796D" w:rsidP="00AD79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Emerging Opportunities for Stakeholders</w:t>
      </w:r>
    </w:p>
    <w:p w:rsidR="00AD796D" w:rsidRPr="00AD796D" w:rsidRDefault="00AD796D" w:rsidP="00AD79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Impact of Behavioral and Regulatory Factors</w:t>
      </w:r>
    </w:p>
    <w:p w:rsidR="00AD796D" w:rsidRPr="00AD796D" w:rsidRDefault="00AD796D" w:rsidP="00AD79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Government Initiatives and Telehealth Integration</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Global Handheld Ultrasound Devices Market Analysis</w:t>
      </w:r>
    </w:p>
    <w:p w:rsidR="00AD796D" w:rsidRPr="00AD796D" w:rsidRDefault="00AD796D" w:rsidP="00AD79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Historical Market Size and Volume (2022–2023)</w:t>
      </w:r>
    </w:p>
    <w:p w:rsidR="00AD796D" w:rsidRPr="00AD796D" w:rsidRDefault="00AD796D" w:rsidP="00AD79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Size and Volume Forecasts (2024–2030)</w:t>
      </w:r>
    </w:p>
    <w:p w:rsidR="00AD796D" w:rsidRPr="00AD796D" w:rsidRDefault="00AD796D" w:rsidP="00AD79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Analysis by Product Type:</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Wired</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Wireless</w:t>
      </w:r>
    </w:p>
    <w:p w:rsidR="00AD796D" w:rsidRPr="00AD796D" w:rsidRDefault="00AD796D" w:rsidP="00AD79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Analysis by Application:</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Cardiology</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Obstetrics &amp; Gynecology</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Musculoskeletal</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Urology</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Emergency Medicine</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Others</w:t>
      </w:r>
    </w:p>
    <w:p w:rsidR="00AD796D" w:rsidRPr="00AD796D" w:rsidRDefault="00AD796D" w:rsidP="00AD79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Analysis by End User:</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Hospitals</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Clinics</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Ambulatory Surgical Centers</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Home Care Settings</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Military &amp; Disaster Relief Units</w:t>
      </w:r>
    </w:p>
    <w:p w:rsidR="00AD796D" w:rsidRPr="00AD796D" w:rsidRDefault="00AD796D" w:rsidP="00AD79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Analysis by Region:</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North America</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Europe</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Asia-Pacific</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Latin America</w:t>
      </w:r>
    </w:p>
    <w:p w:rsidR="00AD796D" w:rsidRPr="00AD796D" w:rsidRDefault="00AD796D" w:rsidP="00AD796D">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Middle East &amp; Africa</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Regional Market Analysis</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North America</w:t>
      </w:r>
    </w:p>
    <w:p w:rsidR="00AD796D" w:rsidRPr="00AD796D" w:rsidRDefault="00AD796D" w:rsidP="00AD79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U.S., Canada, Mexico</w:t>
      </w:r>
    </w:p>
    <w:p w:rsidR="00AD796D" w:rsidRPr="00AD796D" w:rsidRDefault="00AD796D" w:rsidP="00AD79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Adoption Outlook, Growth Trends, and Regulatory Environment</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lastRenderedPageBreak/>
        <w:t>Europe</w:t>
      </w:r>
    </w:p>
    <w:p w:rsidR="00AD796D" w:rsidRPr="00AD796D" w:rsidRDefault="00AD796D" w:rsidP="00AD79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Germany, UK, France, Italy, Spain, Rest of Europe</w:t>
      </w:r>
    </w:p>
    <w:p w:rsidR="00AD796D" w:rsidRPr="00AD796D" w:rsidRDefault="00AD796D" w:rsidP="00AD79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Regional Strategies and Competitive Benchmarking</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Asia-Pacific</w:t>
      </w:r>
    </w:p>
    <w:p w:rsidR="00AD796D" w:rsidRPr="00AD796D" w:rsidRDefault="00AD796D" w:rsidP="00AD79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China, India, Japan, South Korea, Rest of Asia-Pacific</w:t>
      </w:r>
    </w:p>
    <w:p w:rsidR="00AD796D" w:rsidRPr="00AD796D" w:rsidRDefault="00AD796D" w:rsidP="00AD79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Emerging Market Strategies and Infrastructure Gaps</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Latin America</w:t>
      </w:r>
    </w:p>
    <w:p w:rsidR="00AD796D" w:rsidRPr="00AD796D" w:rsidRDefault="00AD796D" w:rsidP="00AD79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Brazil, Argentina, Rest of Latin America</w:t>
      </w:r>
    </w:p>
    <w:p w:rsidR="00AD796D" w:rsidRPr="00AD796D" w:rsidRDefault="00AD796D" w:rsidP="00AD79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Public Health Initiatives and Market Penetration</w:t>
      </w:r>
    </w:p>
    <w:p w:rsidR="00AD796D" w:rsidRPr="00AD796D" w:rsidRDefault="00AD796D" w:rsidP="00AD796D">
      <w:pPr>
        <w:spacing w:before="100" w:beforeAutospacing="1" w:after="100" w:afterAutospacing="1" w:line="240" w:lineRule="auto"/>
        <w:outlineLvl w:val="3"/>
        <w:rPr>
          <w:rFonts w:ascii="Times New Roman" w:eastAsia="Times New Roman" w:hAnsi="Times New Roman" w:cs="Times New Roman"/>
          <w:b/>
          <w:bCs/>
          <w:sz w:val="24"/>
          <w:szCs w:val="24"/>
        </w:rPr>
      </w:pPr>
      <w:r w:rsidRPr="00AD796D">
        <w:rPr>
          <w:rFonts w:ascii="Times New Roman" w:eastAsia="Times New Roman" w:hAnsi="Times New Roman" w:cs="Times New Roman"/>
          <w:b/>
          <w:bCs/>
          <w:sz w:val="24"/>
          <w:szCs w:val="24"/>
        </w:rPr>
        <w:t>Middle East &amp; Africa</w:t>
      </w:r>
    </w:p>
    <w:p w:rsidR="00AD796D" w:rsidRPr="00AD796D" w:rsidRDefault="00AD796D" w:rsidP="00AD79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GCC Countries, South Africa, Rest of MEA</w:t>
      </w:r>
    </w:p>
    <w:p w:rsidR="00AD796D" w:rsidRPr="00AD796D" w:rsidRDefault="00AD796D" w:rsidP="00AD79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Diagnostic Gaps and Rural Deployment Models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Key Players and Competitive Analysis</w:t>
      </w:r>
    </w:p>
    <w:p w:rsidR="00AD796D" w:rsidRPr="00AD796D" w:rsidRDefault="00AD796D" w:rsidP="00AD79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GE HealthCare</w:t>
      </w:r>
    </w:p>
    <w:p w:rsidR="00AD796D" w:rsidRPr="00AD796D" w:rsidRDefault="00AD796D" w:rsidP="00AD79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Philips</w:t>
      </w:r>
    </w:p>
    <w:p w:rsidR="00AD796D" w:rsidRPr="00AD796D" w:rsidRDefault="00AD796D" w:rsidP="00AD79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Butterfly Network</w:t>
      </w:r>
    </w:p>
    <w:p w:rsidR="00AD796D" w:rsidRPr="00AD796D" w:rsidRDefault="00AD796D" w:rsidP="00AD796D">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AD796D">
        <w:rPr>
          <w:rFonts w:ascii="Times New Roman" w:eastAsia="Times New Roman" w:hAnsi="Times New Roman" w:cs="Times New Roman"/>
          <w:sz w:val="24"/>
          <w:szCs w:val="24"/>
        </w:rPr>
        <w:t>Clarius</w:t>
      </w:r>
      <w:proofErr w:type="spellEnd"/>
      <w:r w:rsidRPr="00AD796D">
        <w:rPr>
          <w:rFonts w:ascii="Times New Roman" w:eastAsia="Times New Roman" w:hAnsi="Times New Roman" w:cs="Times New Roman"/>
          <w:sz w:val="24"/>
          <w:szCs w:val="24"/>
        </w:rPr>
        <w:t xml:space="preserve"> Mobile Health</w:t>
      </w:r>
    </w:p>
    <w:p w:rsidR="00AD796D" w:rsidRPr="00AD796D" w:rsidRDefault="00AD796D" w:rsidP="00AD79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 xml:space="preserve">Fujifilm </w:t>
      </w:r>
      <w:proofErr w:type="spellStart"/>
      <w:r w:rsidRPr="00AD796D">
        <w:rPr>
          <w:rFonts w:ascii="Times New Roman" w:eastAsia="Times New Roman" w:hAnsi="Times New Roman" w:cs="Times New Roman"/>
          <w:sz w:val="24"/>
          <w:szCs w:val="24"/>
        </w:rPr>
        <w:t>Sonosite</w:t>
      </w:r>
      <w:proofErr w:type="spellEnd"/>
    </w:p>
    <w:p w:rsidR="00AD796D" w:rsidRPr="00AD796D" w:rsidRDefault="00AD796D" w:rsidP="00AD796D">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AD796D">
        <w:rPr>
          <w:rFonts w:ascii="Times New Roman" w:eastAsia="Times New Roman" w:hAnsi="Times New Roman" w:cs="Times New Roman"/>
          <w:sz w:val="24"/>
          <w:szCs w:val="24"/>
        </w:rPr>
        <w:t>Healcerion</w:t>
      </w:r>
      <w:proofErr w:type="spellEnd"/>
    </w:p>
    <w:p w:rsidR="00AD796D" w:rsidRPr="00AD796D" w:rsidRDefault="00AD796D" w:rsidP="00AD796D">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AD796D">
        <w:rPr>
          <w:rFonts w:ascii="Times New Roman" w:eastAsia="Times New Roman" w:hAnsi="Times New Roman" w:cs="Times New Roman"/>
          <w:sz w:val="24"/>
          <w:szCs w:val="24"/>
        </w:rPr>
        <w:t>Mindray</w:t>
      </w:r>
      <w:proofErr w:type="spellEnd"/>
    </w:p>
    <w:p w:rsidR="00AD796D" w:rsidRPr="00AD796D" w:rsidRDefault="00AD796D" w:rsidP="00AD79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Competitive Strategy Overview and Differentiation Analysis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Appendix</w:t>
      </w:r>
    </w:p>
    <w:p w:rsidR="00AD796D" w:rsidRPr="00AD796D" w:rsidRDefault="00AD796D" w:rsidP="00AD79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Abbreviations and Terminologies Used</w:t>
      </w:r>
    </w:p>
    <w:p w:rsidR="00AD796D" w:rsidRPr="00AD796D" w:rsidRDefault="00AD796D" w:rsidP="00AD79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References and Citations</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List of Tables</w:t>
      </w:r>
    </w:p>
    <w:p w:rsidR="00AD796D" w:rsidRPr="00AD796D" w:rsidRDefault="00AD796D" w:rsidP="00AD79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Size by Product Type, Application, End User, and Region (2024–2030)</w:t>
      </w:r>
    </w:p>
    <w:p w:rsidR="00AD796D" w:rsidRPr="00AD796D" w:rsidRDefault="00AD796D" w:rsidP="00AD79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Regional Market Breakdown by Product Type and End User (2024–2030)</w:t>
      </w:r>
    </w:p>
    <w:p w:rsidR="00AD796D" w:rsidRPr="00AD796D" w:rsidRDefault="00D51584" w:rsidP="00AD79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8" style="width:0;height:1.5pt" o:hralign="center" o:hrstd="t" o:hr="t" fillcolor="#a0a0a0" stroked="f"/>
        </w:pict>
      </w:r>
    </w:p>
    <w:p w:rsidR="00AD796D" w:rsidRPr="00AD796D" w:rsidRDefault="00AD796D" w:rsidP="00AD796D">
      <w:pPr>
        <w:spacing w:before="100" w:beforeAutospacing="1" w:after="100" w:afterAutospacing="1" w:line="240" w:lineRule="auto"/>
        <w:outlineLvl w:val="2"/>
        <w:rPr>
          <w:rFonts w:ascii="Times New Roman" w:eastAsia="Times New Roman" w:hAnsi="Times New Roman" w:cs="Times New Roman"/>
          <w:b/>
          <w:bCs/>
          <w:sz w:val="27"/>
          <w:szCs w:val="27"/>
        </w:rPr>
      </w:pPr>
      <w:r w:rsidRPr="00AD796D">
        <w:rPr>
          <w:rFonts w:ascii="Times New Roman" w:eastAsia="Times New Roman" w:hAnsi="Times New Roman" w:cs="Times New Roman"/>
          <w:b/>
          <w:bCs/>
          <w:sz w:val="27"/>
          <w:szCs w:val="27"/>
        </w:rPr>
        <w:t>List of Figures</w:t>
      </w:r>
    </w:p>
    <w:p w:rsidR="00AD796D" w:rsidRPr="00AD796D" w:rsidRDefault="00AD796D" w:rsidP="00AD79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Dynamics: Drivers, Restraints, Opportunities, and Challenges</w:t>
      </w:r>
    </w:p>
    <w:p w:rsidR="00AD796D" w:rsidRPr="00AD796D" w:rsidRDefault="00AD796D" w:rsidP="00AD79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Regional Market Snapshot for Key Regions</w:t>
      </w:r>
    </w:p>
    <w:p w:rsidR="00AD796D" w:rsidRPr="00AD796D" w:rsidRDefault="00AD796D" w:rsidP="00AD79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Competitive Landscape and Market Share Comparison</w:t>
      </w:r>
    </w:p>
    <w:p w:rsidR="00AD796D" w:rsidRPr="00AD796D" w:rsidRDefault="00AD796D" w:rsidP="00AD79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Growth Strategies Adopted by Key Players</w:t>
      </w:r>
    </w:p>
    <w:p w:rsidR="00AD796D" w:rsidRPr="00AD796D" w:rsidRDefault="00AD796D" w:rsidP="00AD79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D796D">
        <w:rPr>
          <w:rFonts w:ascii="Times New Roman" w:eastAsia="Times New Roman" w:hAnsi="Times New Roman" w:cs="Times New Roman"/>
          <w:sz w:val="24"/>
          <w:szCs w:val="24"/>
        </w:rPr>
        <w:t>Market Share by Product Type and End User (2024 vs. 2030)</w:t>
      </w:r>
    </w:p>
    <w:p w:rsidR="00B5597B" w:rsidRDefault="00B5597B"/>
    <w:sectPr w:rsidR="00B55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21820"/>
    <w:multiLevelType w:val="multilevel"/>
    <w:tmpl w:val="7BB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005D"/>
    <w:multiLevelType w:val="multilevel"/>
    <w:tmpl w:val="17B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975F0"/>
    <w:multiLevelType w:val="multilevel"/>
    <w:tmpl w:val="99D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856D8"/>
    <w:multiLevelType w:val="multilevel"/>
    <w:tmpl w:val="D61A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33F65"/>
    <w:multiLevelType w:val="multilevel"/>
    <w:tmpl w:val="9CB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B631A"/>
    <w:multiLevelType w:val="multilevel"/>
    <w:tmpl w:val="6EBA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1514A"/>
    <w:multiLevelType w:val="multilevel"/>
    <w:tmpl w:val="A2F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7ABF"/>
    <w:multiLevelType w:val="multilevel"/>
    <w:tmpl w:val="9424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D0616"/>
    <w:multiLevelType w:val="multilevel"/>
    <w:tmpl w:val="540E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16957"/>
    <w:multiLevelType w:val="multilevel"/>
    <w:tmpl w:val="D7D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D4EF4"/>
    <w:multiLevelType w:val="multilevel"/>
    <w:tmpl w:val="373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A3AC5"/>
    <w:multiLevelType w:val="multilevel"/>
    <w:tmpl w:val="B5B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D1A07"/>
    <w:multiLevelType w:val="multilevel"/>
    <w:tmpl w:val="448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E671C"/>
    <w:multiLevelType w:val="multilevel"/>
    <w:tmpl w:val="CFF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E4DD1"/>
    <w:multiLevelType w:val="multilevel"/>
    <w:tmpl w:val="088C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D4AB0"/>
    <w:multiLevelType w:val="multilevel"/>
    <w:tmpl w:val="127A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C213F"/>
    <w:multiLevelType w:val="multilevel"/>
    <w:tmpl w:val="48B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F799D"/>
    <w:multiLevelType w:val="multilevel"/>
    <w:tmpl w:val="7EE0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97DA4"/>
    <w:multiLevelType w:val="multilevel"/>
    <w:tmpl w:val="A4BA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F46E4"/>
    <w:multiLevelType w:val="multilevel"/>
    <w:tmpl w:val="A5F4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B12C9"/>
    <w:multiLevelType w:val="multilevel"/>
    <w:tmpl w:val="B8E83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B72C9"/>
    <w:multiLevelType w:val="multilevel"/>
    <w:tmpl w:val="9D7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30486"/>
    <w:multiLevelType w:val="multilevel"/>
    <w:tmpl w:val="745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75F0E"/>
    <w:multiLevelType w:val="multilevel"/>
    <w:tmpl w:val="C84E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438EA"/>
    <w:multiLevelType w:val="multilevel"/>
    <w:tmpl w:val="4662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86FF1"/>
    <w:multiLevelType w:val="multilevel"/>
    <w:tmpl w:val="680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A1B77"/>
    <w:multiLevelType w:val="multilevel"/>
    <w:tmpl w:val="CA9A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A0529"/>
    <w:multiLevelType w:val="multilevel"/>
    <w:tmpl w:val="29A8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75348"/>
    <w:multiLevelType w:val="multilevel"/>
    <w:tmpl w:val="68E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D610C"/>
    <w:multiLevelType w:val="multilevel"/>
    <w:tmpl w:val="86C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B2B92"/>
    <w:multiLevelType w:val="multilevel"/>
    <w:tmpl w:val="67EE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DF23FC"/>
    <w:multiLevelType w:val="multilevel"/>
    <w:tmpl w:val="6E74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6"/>
  </w:num>
  <w:num w:numId="3">
    <w:abstractNumId w:val="22"/>
  </w:num>
  <w:num w:numId="4">
    <w:abstractNumId w:val="7"/>
  </w:num>
  <w:num w:numId="5">
    <w:abstractNumId w:val="13"/>
  </w:num>
  <w:num w:numId="6">
    <w:abstractNumId w:val="19"/>
  </w:num>
  <w:num w:numId="7">
    <w:abstractNumId w:val="18"/>
  </w:num>
  <w:num w:numId="8">
    <w:abstractNumId w:val="21"/>
  </w:num>
  <w:num w:numId="9">
    <w:abstractNumId w:val="31"/>
  </w:num>
  <w:num w:numId="10">
    <w:abstractNumId w:val="23"/>
  </w:num>
  <w:num w:numId="11">
    <w:abstractNumId w:val="5"/>
  </w:num>
  <w:num w:numId="12">
    <w:abstractNumId w:val="10"/>
  </w:num>
  <w:num w:numId="13">
    <w:abstractNumId w:val="4"/>
  </w:num>
  <w:num w:numId="14">
    <w:abstractNumId w:val="30"/>
  </w:num>
  <w:num w:numId="15">
    <w:abstractNumId w:val="9"/>
  </w:num>
  <w:num w:numId="16">
    <w:abstractNumId w:val="17"/>
  </w:num>
  <w:num w:numId="17">
    <w:abstractNumId w:val="28"/>
  </w:num>
  <w:num w:numId="18">
    <w:abstractNumId w:val="25"/>
  </w:num>
  <w:num w:numId="19">
    <w:abstractNumId w:val="3"/>
  </w:num>
  <w:num w:numId="20">
    <w:abstractNumId w:val="2"/>
  </w:num>
  <w:num w:numId="21">
    <w:abstractNumId w:val="14"/>
  </w:num>
  <w:num w:numId="22">
    <w:abstractNumId w:val="8"/>
  </w:num>
  <w:num w:numId="23">
    <w:abstractNumId w:val="20"/>
  </w:num>
  <w:num w:numId="24">
    <w:abstractNumId w:val="27"/>
  </w:num>
  <w:num w:numId="25">
    <w:abstractNumId w:val="0"/>
  </w:num>
  <w:num w:numId="26">
    <w:abstractNumId w:val="15"/>
  </w:num>
  <w:num w:numId="27">
    <w:abstractNumId w:val="11"/>
  </w:num>
  <w:num w:numId="28">
    <w:abstractNumId w:val="12"/>
  </w:num>
  <w:num w:numId="29">
    <w:abstractNumId w:val="26"/>
  </w:num>
  <w:num w:numId="30">
    <w:abstractNumId w:val="24"/>
  </w:num>
  <w:num w:numId="31">
    <w:abstractNumId w:val="16"/>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96D"/>
    <w:rsid w:val="00AD796D"/>
    <w:rsid w:val="00B5597B"/>
    <w:rsid w:val="00D51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AEA99"/>
  <w15:chartTrackingRefBased/>
  <w15:docId w15:val="{BFFB1F9F-A7EA-45C5-B208-3EC37B79F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520842">
      <w:bodyDiv w:val="1"/>
      <w:marLeft w:val="0"/>
      <w:marRight w:val="0"/>
      <w:marTop w:val="0"/>
      <w:marBottom w:val="0"/>
      <w:divBdr>
        <w:top w:val="none" w:sz="0" w:space="0" w:color="auto"/>
        <w:left w:val="none" w:sz="0" w:space="0" w:color="auto"/>
        <w:bottom w:val="none" w:sz="0" w:space="0" w:color="auto"/>
        <w:right w:val="none" w:sz="0" w:space="0" w:color="auto"/>
      </w:divBdr>
      <w:divsChild>
        <w:div w:id="983898828">
          <w:marLeft w:val="0"/>
          <w:marRight w:val="0"/>
          <w:marTop w:val="0"/>
          <w:marBottom w:val="0"/>
          <w:divBdr>
            <w:top w:val="none" w:sz="0" w:space="0" w:color="auto"/>
            <w:left w:val="none" w:sz="0" w:space="0" w:color="auto"/>
            <w:bottom w:val="none" w:sz="0" w:space="0" w:color="auto"/>
            <w:right w:val="none" w:sz="0" w:space="0" w:color="auto"/>
          </w:divBdr>
          <w:divsChild>
            <w:div w:id="1121875968">
              <w:marLeft w:val="0"/>
              <w:marRight w:val="0"/>
              <w:marTop w:val="0"/>
              <w:marBottom w:val="0"/>
              <w:divBdr>
                <w:top w:val="none" w:sz="0" w:space="0" w:color="auto"/>
                <w:left w:val="none" w:sz="0" w:space="0" w:color="auto"/>
                <w:bottom w:val="none" w:sz="0" w:space="0" w:color="auto"/>
                <w:right w:val="none" w:sz="0" w:space="0" w:color="auto"/>
              </w:divBdr>
              <w:divsChild>
                <w:div w:id="829709103">
                  <w:marLeft w:val="0"/>
                  <w:marRight w:val="0"/>
                  <w:marTop w:val="0"/>
                  <w:marBottom w:val="0"/>
                  <w:divBdr>
                    <w:top w:val="none" w:sz="0" w:space="0" w:color="auto"/>
                    <w:left w:val="none" w:sz="0" w:space="0" w:color="auto"/>
                    <w:bottom w:val="none" w:sz="0" w:space="0" w:color="auto"/>
                    <w:right w:val="none" w:sz="0" w:space="0" w:color="auto"/>
                  </w:divBdr>
                  <w:divsChild>
                    <w:div w:id="1903445085">
                      <w:marLeft w:val="0"/>
                      <w:marRight w:val="0"/>
                      <w:marTop w:val="0"/>
                      <w:marBottom w:val="0"/>
                      <w:divBdr>
                        <w:top w:val="none" w:sz="0" w:space="0" w:color="auto"/>
                        <w:left w:val="none" w:sz="0" w:space="0" w:color="auto"/>
                        <w:bottom w:val="none" w:sz="0" w:space="0" w:color="auto"/>
                        <w:right w:val="none" w:sz="0" w:space="0" w:color="auto"/>
                      </w:divBdr>
                      <w:divsChild>
                        <w:div w:id="1775320488">
                          <w:marLeft w:val="0"/>
                          <w:marRight w:val="0"/>
                          <w:marTop w:val="0"/>
                          <w:marBottom w:val="0"/>
                          <w:divBdr>
                            <w:top w:val="none" w:sz="0" w:space="0" w:color="auto"/>
                            <w:left w:val="none" w:sz="0" w:space="0" w:color="auto"/>
                            <w:bottom w:val="none" w:sz="0" w:space="0" w:color="auto"/>
                            <w:right w:val="none" w:sz="0" w:space="0" w:color="auto"/>
                          </w:divBdr>
                          <w:divsChild>
                            <w:div w:id="373624816">
                              <w:marLeft w:val="0"/>
                              <w:marRight w:val="0"/>
                              <w:marTop w:val="0"/>
                              <w:marBottom w:val="0"/>
                              <w:divBdr>
                                <w:top w:val="none" w:sz="0" w:space="0" w:color="auto"/>
                                <w:left w:val="none" w:sz="0" w:space="0" w:color="auto"/>
                                <w:bottom w:val="none" w:sz="0" w:space="0" w:color="auto"/>
                                <w:right w:val="none" w:sz="0" w:space="0" w:color="auto"/>
                              </w:divBdr>
                              <w:divsChild>
                                <w:div w:id="78799052">
                                  <w:marLeft w:val="0"/>
                                  <w:marRight w:val="0"/>
                                  <w:marTop w:val="0"/>
                                  <w:marBottom w:val="0"/>
                                  <w:divBdr>
                                    <w:top w:val="none" w:sz="0" w:space="0" w:color="auto"/>
                                    <w:left w:val="none" w:sz="0" w:space="0" w:color="auto"/>
                                    <w:bottom w:val="none" w:sz="0" w:space="0" w:color="auto"/>
                                    <w:right w:val="none" w:sz="0" w:space="0" w:color="auto"/>
                                  </w:divBdr>
                                  <w:divsChild>
                                    <w:div w:id="5220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650137">
          <w:marLeft w:val="0"/>
          <w:marRight w:val="0"/>
          <w:marTop w:val="0"/>
          <w:marBottom w:val="0"/>
          <w:divBdr>
            <w:top w:val="none" w:sz="0" w:space="0" w:color="auto"/>
            <w:left w:val="none" w:sz="0" w:space="0" w:color="auto"/>
            <w:bottom w:val="none" w:sz="0" w:space="0" w:color="auto"/>
            <w:right w:val="none" w:sz="0" w:space="0" w:color="auto"/>
          </w:divBdr>
          <w:divsChild>
            <w:div w:id="687870144">
              <w:marLeft w:val="0"/>
              <w:marRight w:val="0"/>
              <w:marTop w:val="0"/>
              <w:marBottom w:val="0"/>
              <w:divBdr>
                <w:top w:val="none" w:sz="0" w:space="0" w:color="auto"/>
                <w:left w:val="none" w:sz="0" w:space="0" w:color="auto"/>
                <w:bottom w:val="none" w:sz="0" w:space="0" w:color="auto"/>
                <w:right w:val="none" w:sz="0" w:space="0" w:color="auto"/>
              </w:divBdr>
              <w:divsChild>
                <w:div w:id="1043209192">
                  <w:marLeft w:val="0"/>
                  <w:marRight w:val="0"/>
                  <w:marTop w:val="0"/>
                  <w:marBottom w:val="0"/>
                  <w:divBdr>
                    <w:top w:val="none" w:sz="0" w:space="0" w:color="auto"/>
                    <w:left w:val="none" w:sz="0" w:space="0" w:color="auto"/>
                    <w:bottom w:val="none" w:sz="0" w:space="0" w:color="auto"/>
                    <w:right w:val="none" w:sz="0" w:space="0" w:color="auto"/>
                  </w:divBdr>
                  <w:divsChild>
                    <w:div w:id="1304701950">
                      <w:marLeft w:val="0"/>
                      <w:marRight w:val="0"/>
                      <w:marTop w:val="0"/>
                      <w:marBottom w:val="0"/>
                      <w:divBdr>
                        <w:top w:val="none" w:sz="0" w:space="0" w:color="auto"/>
                        <w:left w:val="none" w:sz="0" w:space="0" w:color="auto"/>
                        <w:bottom w:val="none" w:sz="0" w:space="0" w:color="auto"/>
                        <w:right w:val="none" w:sz="0" w:space="0" w:color="auto"/>
                      </w:divBdr>
                      <w:divsChild>
                        <w:div w:id="743064025">
                          <w:marLeft w:val="0"/>
                          <w:marRight w:val="0"/>
                          <w:marTop w:val="0"/>
                          <w:marBottom w:val="0"/>
                          <w:divBdr>
                            <w:top w:val="none" w:sz="0" w:space="0" w:color="auto"/>
                            <w:left w:val="none" w:sz="0" w:space="0" w:color="auto"/>
                            <w:bottom w:val="none" w:sz="0" w:space="0" w:color="auto"/>
                            <w:right w:val="none" w:sz="0" w:space="0" w:color="auto"/>
                          </w:divBdr>
                          <w:divsChild>
                            <w:div w:id="1309626221">
                              <w:marLeft w:val="0"/>
                              <w:marRight w:val="0"/>
                              <w:marTop w:val="0"/>
                              <w:marBottom w:val="0"/>
                              <w:divBdr>
                                <w:top w:val="none" w:sz="0" w:space="0" w:color="auto"/>
                                <w:left w:val="none" w:sz="0" w:space="0" w:color="auto"/>
                                <w:bottom w:val="none" w:sz="0" w:space="0" w:color="auto"/>
                                <w:right w:val="none" w:sz="0" w:space="0" w:color="auto"/>
                              </w:divBdr>
                              <w:divsChild>
                                <w:div w:id="1776360549">
                                  <w:marLeft w:val="0"/>
                                  <w:marRight w:val="0"/>
                                  <w:marTop w:val="0"/>
                                  <w:marBottom w:val="0"/>
                                  <w:divBdr>
                                    <w:top w:val="none" w:sz="0" w:space="0" w:color="auto"/>
                                    <w:left w:val="none" w:sz="0" w:space="0" w:color="auto"/>
                                    <w:bottom w:val="none" w:sz="0" w:space="0" w:color="auto"/>
                                    <w:right w:val="none" w:sz="0" w:space="0" w:color="auto"/>
                                  </w:divBdr>
                                  <w:divsChild>
                                    <w:div w:id="238365608">
                                      <w:marLeft w:val="0"/>
                                      <w:marRight w:val="0"/>
                                      <w:marTop w:val="0"/>
                                      <w:marBottom w:val="0"/>
                                      <w:divBdr>
                                        <w:top w:val="none" w:sz="0" w:space="0" w:color="auto"/>
                                        <w:left w:val="none" w:sz="0" w:space="0" w:color="auto"/>
                                        <w:bottom w:val="none" w:sz="0" w:space="0" w:color="auto"/>
                                        <w:right w:val="none" w:sz="0" w:space="0" w:color="auto"/>
                                      </w:divBdr>
                                      <w:divsChild>
                                        <w:div w:id="3281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923665">
          <w:marLeft w:val="0"/>
          <w:marRight w:val="0"/>
          <w:marTop w:val="0"/>
          <w:marBottom w:val="0"/>
          <w:divBdr>
            <w:top w:val="none" w:sz="0" w:space="0" w:color="auto"/>
            <w:left w:val="none" w:sz="0" w:space="0" w:color="auto"/>
            <w:bottom w:val="none" w:sz="0" w:space="0" w:color="auto"/>
            <w:right w:val="none" w:sz="0" w:space="0" w:color="auto"/>
          </w:divBdr>
          <w:divsChild>
            <w:div w:id="591013910">
              <w:marLeft w:val="0"/>
              <w:marRight w:val="0"/>
              <w:marTop w:val="0"/>
              <w:marBottom w:val="0"/>
              <w:divBdr>
                <w:top w:val="none" w:sz="0" w:space="0" w:color="auto"/>
                <w:left w:val="none" w:sz="0" w:space="0" w:color="auto"/>
                <w:bottom w:val="none" w:sz="0" w:space="0" w:color="auto"/>
                <w:right w:val="none" w:sz="0" w:space="0" w:color="auto"/>
              </w:divBdr>
              <w:divsChild>
                <w:div w:id="48575372">
                  <w:marLeft w:val="0"/>
                  <w:marRight w:val="0"/>
                  <w:marTop w:val="0"/>
                  <w:marBottom w:val="0"/>
                  <w:divBdr>
                    <w:top w:val="none" w:sz="0" w:space="0" w:color="auto"/>
                    <w:left w:val="none" w:sz="0" w:space="0" w:color="auto"/>
                    <w:bottom w:val="none" w:sz="0" w:space="0" w:color="auto"/>
                    <w:right w:val="none" w:sz="0" w:space="0" w:color="auto"/>
                  </w:divBdr>
                  <w:divsChild>
                    <w:div w:id="1129930155">
                      <w:marLeft w:val="0"/>
                      <w:marRight w:val="0"/>
                      <w:marTop w:val="0"/>
                      <w:marBottom w:val="0"/>
                      <w:divBdr>
                        <w:top w:val="none" w:sz="0" w:space="0" w:color="auto"/>
                        <w:left w:val="none" w:sz="0" w:space="0" w:color="auto"/>
                        <w:bottom w:val="none" w:sz="0" w:space="0" w:color="auto"/>
                        <w:right w:val="none" w:sz="0" w:space="0" w:color="auto"/>
                      </w:divBdr>
                      <w:divsChild>
                        <w:div w:id="2011979311">
                          <w:marLeft w:val="0"/>
                          <w:marRight w:val="0"/>
                          <w:marTop w:val="0"/>
                          <w:marBottom w:val="0"/>
                          <w:divBdr>
                            <w:top w:val="none" w:sz="0" w:space="0" w:color="auto"/>
                            <w:left w:val="none" w:sz="0" w:space="0" w:color="auto"/>
                            <w:bottom w:val="none" w:sz="0" w:space="0" w:color="auto"/>
                            <w:right w:val="none" w:sz="0" w:space="0" w:color="auto"/>
                          </w:divBdr>
                          <w:divsChild>
                            <w:div w:id="2066181094">
                              <w:marLeft w:val="0"/>
                              <w:marRight w:val="0"/>
                              <w:marTop w:val="0"/>
                              <w:marBottom w:val="0"/>
                              <w:divBdr>
                                <w:top w:val="none" w:sz="0" w:space="0" w:color="auto"/>
                                <w:left w:val="none" w:sz="0" w:space="0" w:color="auto"/>
                                <w:bottom w:val="none" w:sz="0" w:space="0" w:color="auto"/>
                                <w:right w:val="none" w:sz="0" w:space="0" w:color="auto"/>
                              </w:divBdr>
                              <w:divsChild>
                                <w:div w:id="1672641544">
                                  <w:marLeft w:val="0"/>
                                  <w:marRight w:val="0"/>
                                  <w:marTop w:val="0"/>
                                  <w:marBottom w:val="0"/>
                                  <w:divBdr>
                                    <w:top w:val="none" w:sz="0" w:space="0" w:color="auto"/>
                                    <w:left w:val="none" w:sz="0" w:space="0" w:color="auto"/>
                                    <w:bottom w:val="none" w:sz="0" w:space="0" w:color="auto"/>
                                    <w:right w:val="none" w:sz="0" w:space="0" w:color="auto"/>
                                  </w:divBdr>
                                  <w:divsChild>
                                    <w:div w:id="13467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7521642">
          <w:marLeft w:val="0"/>
          <w:marRight w:val="0"/>
          <w:marTop w:val="0"/>
          <w:marBottom w:val="0"/>
          <w:divBdr>
            <w:top w:val="none" w:sz="0" w:space="0" w:color="auto"/>
            <w:left w:val="none" w:sz="0" w:space="0" w:color="auto"/>
            <w:bottom w:val="none" w:sz="0" w:space="0" w:color="auto"/>
            <w:right w:val="none" w:sz="0" w:space="0" w:color="auto"/>
          </w:divBdr>
          <w:divsChild>
            <w:div w:id="893857641">
              <w:marLeft w:val="0"/>
              <w:marRight w:val="0"/>
              <w:marTop w:val="0"/>
              <w:marBottom w:val="0"/>
              <w:divBdr>
                <w:top w:val="none" w:sz="0" w:space="0" w:color="auto"/>
                <w:left w:val="none" w:sz="0" w:space="0" w:color="auto"/>
                <w:bottom w:val="none" w:sz="0" w:space="0" w:color="auto"/>
                <w:right w:val="none" w:sz="0" w:space="0" w:color="auto"/>
              </w:divBdr>
              <w:divsChild>
                <w:div w:id="424770326">
                  <w:marLeft w:val="0"/>
                  <w:marRight w:val="0"/>
                  <w:marTop w:val="0"/>
                  <w:marBottom w:val="0"/>
                  <w:divBdr>
                    <w:top w:val="none" w:sz="0" w:space="0" w:color="auto"/>
                    <w:left w:val="none" w:sz="0" w:space="0" w:color="auto"/>
                    <w:bottom w:val="none" w:sz="0" w:space="0" w:color="auto"/>
                    <w:right w:val="none" w:sz="0" w:space="0" w:color="auto"/>
                  </w:divBdr>
                  <w:divsChild>
                    <w:div w:id="2134252720">
                      <w:marLeft w:val="0"/>
                      <w:marRight w:val="0"/>
                      <w:marTop w:val="0"/>
                      <w:marBottom w:val="0"/>
                      <w:divBdr>
                        <w:top w:val="none" w:sz="0" w:space="0" w:color="auto"/>
                        <w:left w:val="none" w:sz="0" w:space="0" w:color="auto"/>
                        <w:bottom w:val="none" w:sz="0" w:space="0" w:color="auto"/>
                        <w:right w:val="none" w:sz="0" w:space="0" w:color="auto"/>
                      </w:divBdr>
                      <w:divsChild>
                        <w:div w:id="1890654370">
                          <w:marLeft w:val="0"/>
                          <w:marRight w:val="0"/>
                          <w:marTop w:val="0"/>
                          <w:marBottom w:val="0"/>
                          <w:divBdr>
                            <w:top w:val="none" w:sz="0" w:space="0" w:color="auto"/>
                            <w:left w:val="none" w:sz="0" w:space="0" w:color="auto"/>
                            <w:bottom w:val="none" w:sz="0" w:space="0" w:color="auto"/>
                            <w:right w:val="none" w:sz="0" w:space="0" w:color="auto"/>
                          </w:divBdr>
                          <w:divsChild>
                            <w:div w:id="976255074">
                              <w:marLeft w:val="0"/>
                              <w:marRight w:val="0"/>
                              <w:marTop w:val="0"/>
                              <w:marBottom w:val="0"/>
                              <w:divBdr>
                                <w:top w:val="none" w:sz="0" w:space="0" w:color="auto"/>
                                <w:left w:val="none" w:sz="0" w:space="0" w:color="auto"/>
                                <w:bottom w:val="none" w:sz="0" w:space="0" w:color="auto"/>
                                <w:right w:val="none" w:sz="0" w:space="0" w:color="auto"/>
                              </w:divBdr>
                              <w:divsChild>
                                <w:div w:id="377977122">
                                  <w:marLeft w:val="0"/>
                                  <w:marRight w:val="0"/>
                                  <w:marTop w:val="0"/>
                                  <w:marBottom w:val="0"/>
                                  <w:divBdr>
                                    <w:top w:val="none" w:sz="0" w:space="0" w:color="auto"/>
                                    <w:left w:val="none" w:sz="0" w:space="0" w:color="auto"/>
                                    <w:bottom w:val="none" w:sz="0" w:space="0" w:color="auto"/>
                                    <w:right w:val="none" w:sz="0" w:space="0" w:color="auto"/>
                                  </w:divBdr>
                                  <w:divsChild>
                                    <w:div w:id="238564416">
                                      <w:marLeft w:val="0"/>
                                      <w:marRight w:val="0"/>
                                      <w:marTop w:val="0"/>
                                      <w:marBottom w:val="0"/>
                                      <w:divBdr>
                                        <w:top w:val="none" w:sz="0" w:space="0" w:color="auto"/>
                                        <w:left w:val="none" w:sz="0" w:space="0" w:color="auto"/>
                                        <w:bottom w:val="none" w:sz="0" w:space="0" w:color="auto"/>
                                        <w:right w:val="none" w:sz="0" w:space="0" w:color="auto"/>
                                      </w:divBdr>
                                      <w:divsChild>
                                        <w:div w:id="98022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931050">
          <w:marLeft w:val="0"/>
          <w:marRight w:val="0"/>
          <w:marTop w:val="0"/>
          <w:marBottom w:val="0"/>
          <w:divBdr>
            <w:top w:val="none" w:sz="0" w:space="0" w:color="auto"/>
            <w:left w:val="none" w:sz="0" w:space="0" w:color="auto"/>
            <w:bottom w:val="none" w:sz="0" w:space="0" w:color="auto"/>
            <w:right w:val="none" w:sz="0" w:space="0" w:color="auto"/>
          </w:divBdr>
          <w:divsChild>
            <w:div w:id="1916470092">
              <w:marLeft w:val="0"/>
              <w:marRight w:val="0"/>
              <w:marTop w:val="0"/>
              <w:marBottom w:val="0"/>
              <w:divBdr>
                <w:top w:val="none" w:sz="0" w:space="0" w:color="auto"/>
                <w:left w:val="none" w:sz="0" w:space="0" w:color="auto"/>
                <w:bottom w:val="none" w:sz="0" w:space="0" w:color="auto"/>
                <w:right w:val="none" w:sz="0" w:space="0" w:color="auto"/>
              </w:divBdr>
              <w:divsChild>
                <w:div w:id="300812962">
                  <w:marLeft w:val="0"/>
                  <w:marRight w:val="0"/>
                  <w:marTop w:val="0"/>
                  <w:marBottom w:val="0"/>
                  <w:divBdr>
                    <w:top w:val="none" w:sz="0" w:space="0" w:color="auto"/>
                    <w:left w:val="none" w:sz="0" w:space="0" w:color="auto"/>
                    <w:bottom w:val="none" w:sz="0" w:space="0" w:color="auto"/>
                    <w:right w:val="none" w:sz="0" w:space="0" w:color="auto"/>
                  </w:divBdr>
                  <w:divsChild>
                    <w:div w:id="1395810174">
                      <w:marLeft w:val="0"/>
                      <w:marRight w:val="0"/>
                      <w:marTop w:val="0"/>
                      <w:marBottom w:val="0"/>
                      <w:divBdr>
                        <w:top w:val="none" w:sz="0" w:space="0" w:color="auto"/>
                        <w:left w:val="none" w:sz="0" w:space="0" w:color="auto"/>
                        <w:bottom w:val="none" w:sz="0" w:space="0" w:color="auto"/>
                        <w:right w:val="none" w:sz="0" w:space="0" w:color="auto"/>
                      </w:divBdr>
                      <w:divsChild>
                        <w:div w:id="1904411787">
                          <w:marLeft w:val="0"/>
                          <w:marRight w:val="0"/>
                          <w:marTop w:val="0"/>
                          <w:marBottom w:val="0"/>
                          <w:divBdr>
                            <w:top w:val="none" w:sz="0" w:space="0" w:color="auto"/>
                            <w:left w:val="none" w:sz="0" w:space="0" w:color="auto"/>
                            <w:bottom w:val="none" w:sz="0" w:space="0" w:color="auto"/>
                            <w:right w:val="none" w:sz="0" w:space="0" w:color="auto"/>
                          </w:divBdr>
                          <w:divsChild>
                            <w:div w:id="1702823185">
                              <w:marLeft w:val="0"/>
                              <w:marRight w:val="0"/>
                              <w:marTop w:val="0"/>
                              <w:marBottom w:val="0"/>
                              <w:divBdr>
                                <w:top w:val="none" w:sz="0" w:space="0" w:color="auto"/>
                                <w:left w:val="none" w:sz="0" w:space="0" w:color="auto"/>
                                <w:bottom w:val="none" w:sz="0" w:space="0" w:color="auto"/>
                                <w:right w:val="none" w:sz="0" w:space="0" w:color="auto"/>
                              </w:divBdr>
                              <w:divsChild>
                                <w:div w:id="1604653063">
                                  <w:marLeft w:val="0"/>
                                  <w:marRight w:val="0"/>
                                  <w:marTop w:val="0"/>
                                  <w:marBottom w:val="0"/>
                                  <w:divBdr>
                                    <w:top w:val="none" w:sz="0" w:space="0" w:color="auto"/>
                                    <w:left w:val="none" w:sz="0" w:space="0" w:color="auto"/>
                                    <w:bottom w:val="none" w:sz="0" w:space="0" w:color="auto"/>
                                    <w:right w:val="none" w:sz="0" w:space="0" w:color="auto"/>
                                  </w:divBdr>
                                  <w:divsChild>
                                    <w:div w:id="9842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0594">
          <w:marLeft w:val="0"/>
          <w:marRight w:val="0"/>
          <w:marTop w:val="0"/>
          <w:marBottom w:val="0"/>
          <w:divBdr>
            <w:top w:val="none" w:sz="0" w:space="0" w:color="auto"/>
            <w:left w:val="none" w:sz="0" w:space="0" w:color="auto"/>
            <w:bottom w:val="none" w:sz="0" w:space="0" w:color="auto"/>
            <w:right w:val="none" w:sz="0" w:space="0" w:color="auto"/>
          </w:divBdr>
          <w:divsChild>
            <w:div w:id="766123590">
              <w:marLeft w:val="0"/>
              <w:marRight w:val="0"/>
              <w:marTop w:val="0"/>
              <w:marBottom w:val="0"/>
              <w:divBdr>
                <w:top w:val="none" w:sz="0" w:space="0" w:color="auto"/>
                <w:left w:val="none" w:sz="0" w:space="0" w:color="auto"/>
                <w:bottom w:val="none" w:sz="0" w:space="0" w:color="auto"/>
                <w:right w:val="none" w:sz="0" w:space="0" w:color="auto"/>
              </w:divBdr>
              <w:divsChild>
                <w:div w:id="16781654">
                  <w:marLeft w:val="0"/>
                  <w:marRight w:val="0"/>
                  <w:marTop w:val="0"/>
                  <w:marBottom w:val="0"/>
                  <w:divBdr>
                    <w:top w:val="none" w:sz="0" w:space="0" w:color="auto"/>
                    <w:left w:val="none" w:sz="0" w:space="0" w:color="auto"/>
                    <w:bottom w:val="none" w:sz="0" w:space="0" w:color="auto"/>
                    <w:right w:val="none" w:sz="0" w:space="0" w:color="auto"/>
                  </w:divBdr>
                  <w:divsChild>
                    <w:div w:id="1595360214">
                      <w:marLeft w:val="0"/>
                      <w:marRight w:val="0"/>
                      <w:marTop w:val="0"/>
                      <w:marBottom w:val="0"/>
                      <w:divBdr>
                        <w:top w:val="none" w:sz="0" w:space="0" w:color="auto"/>
                        <w:left w:val="none" w:sz="0" w:space="0" w:color="auto"/>
                        <w:bottom w:val="none" w:sz="0" w:space="0" w:color="auto"/>
                        <w:right w:val="none" w:sz="0" w:space="0" w:color="auto"/>
                      </w:divBdr>
                      <w:divsChild>
                        <w:div w:id="1224565699">
                          <w:marLeft w:val="0"/>
                          <w:marRight w:val="0"/>
                          <w:marTop w:val="0"/>
                          <w:marBottom w:val="0"/>
                          <w:divBdr>
                            <w:top w:val="none" w:sz="0" w:space="0" w:color="auto"/>
                            <w:left w:val="none" w:sz="0" w:space="0" w:color="auto"/>
                            <w:bottom w:val="none" w:sz="0" w:space="0" w:color="auto"/>
                            <w:right w:val="none" w:sz="0" w:space="0" w:color="auto"/>
                          </w:divBdr>
                          <w:divsChild>
                            <w:div w:id="42414542">
                              <w:marLeft w:val="0"/>
                              <w:marRight w:val="0"/>
                              <w:marTop w:val="0"/>
                              <w:marBottom w:val="0"/>
                              <w:divBdr>
                                <w:top w:val="none" w:sz="0" w:space="0" w:color="auto"/>
                                <w:left w:val="none" w:sz="0" w:space="0" w:color="auto"/>
                                <w:bottom w:val="none" w:sz="0" w:space="0" w:color="auto"/>
                                <w:right w:val="none" w:sz="0" w:space="0" w:color="auto"/>
                              </w:divBdr>
                              <w:divsChild>
                                <w:div w:id="995574785">
                                  <w:marLeft w:val="0"/>
                                  <w:marRight w:val="0"/>
                                  <w:marTop w:val="0"/>
                                  <w:marBottom w:val="0"/>
                                  <w:divBdr>
                                    <w:top w:val="none" w:sz="0" w:space="0" w:color="auto"/>
                                    <w:left w:val="none" w:sz="0" w:space="0" w:color="auto"/>
                                    <w:bottom w:val="none" w:sz="0" w:space="0" w:color="auto"/>
                                    <w:right w:val="none" w:sz="0" w:space="0" w:color="auto"/>
                                  </w:divBdr>
                                  <w:divsChild>
                                    <w:div w:id="1250848497">
                                      <w:marLeft w:val="0"/>
                                      <w:marRight w:val="0"/>
                                      <w:marTop w:val="0"/>
                                      <w:marBottom w:val="0"/>
                                      <w:divBdr>
                                        <w:top w:val="none" w:sz="0" w:space="0" w:color="auto"/>
                                        <w:left w:val="none" w:sz="0" w:space="0" w:color="auto"/>
                                        <w:bottom w:val="none" w:sz="0" w:space="0" w:color="auto"/>
                                        <w:right w:val="none" w:sz="0" w:space="0" w:color="auto"/>
                                      </w:divBdr>
                                      <w:divsChild>
                                        <w:div w:id="11946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066379">
          <w:marLeft w:val="0"/>
          <w:marRight w:val="0"/>
          <w:marTop w:val="0"/>
          <w:marBottom w:val="0"/>
          <w:divBdr>
            <w:top w:val="none" w:sz="0" w:space="0" w:color="auto"/>
            <w:left w:val="none" w:sz="0" w:space="0" w:color="auto"/>
            <w:bottom w:val="none" w:sz="0" w:space="0" w:color="auto"/>
            <w:right w:val="none" w:sz="0" w:space="0" w:color="auto"/>
          </w:divBdr>
          <w:divsChild>
            <w:div w:id="51388485">
              <w:marLeft w:val="0"/>
              <w:marRight w:val="0"/>
              <w:marTop w:val="0"/>
              <w:marBottom w:val="0"/>
              <w:divBdr>
                <w:top w:val="none" w:sz="0" w:space="0" w:color="auto"/>
                <w:left w:val="none" w:sz="0" w:space="0" w:color="auto"/>
                <w:bottom w:val="none" w:sz="0" w:space="0" w:color="auto"/>
                <w:right w:val="none" w:sz="0" w:space="0" w:color="auto"/>
              </w:divBdr>
              <w:divsChild>
                <w:div w:id="1638954786">
                  <w:marLeft w:val="0"/>
                  <w:marRight w:val="0"/>
                  <w:marTop w:val="0"/>
                  <w:marBottom w:val="0"/>
                  <w:divBdr>
                    <w:top w:val="none" w:sz="0" w:space="0" w:color="auto"/>
                    <w:left w:val="none" w:sz="0" w:space="0" w:color="auto"/>
                    <w:bottom w:val="none" w:sz="0" w:space="0" w:color="auto"/>
                    <w:right w:val="none" w:sz="0" w:space="0" w:color="auto"/>
                  </w:divBdr>
                  <w:divsChild>
                    <w:div w:id="1162508042">
                      <w:marLeft w:val="0"/>
                      <w:marRight w:val="0"/>
                      <w:marTop w:val="0"/>
                      <w:marBottom w:val="0"/>
                      <w:divBdr>
                        <w:top w:val="none" w:sz="0" w:space="0" w:color="auto"/>
                        <w:left w:val="none" w:sz="0" w:space="0" w:color="auto"/>
                        <w:bottom w:val="none" w:sz="0" w:space="0" w:color="auto"/>
                        <w:right w:val="none" w:sz="0" w:space="0" w:color="auto"/>
                      </w:divBdr>
                      <w:divsChild>
                        <w:div w:id="169683038">
                          <w:marLeft w:val="0"/>
                          <w:marRight w:val="0"/>
                          <w:marTop w:val="0"/>
                          <w:marBottom w:val="0"/>
                          <w:divBdr>
                            <w:top w:val="none" w:sz="0" w:space="0" w:color="auto"/>
                            <w:left w:val="none" w:sz="0" w:space="0" w:color="auto"/>
                            <w:bottom w:val="none" w:sz="0" w:space="0" w:color="auto"/>
                            <w:right w:val="none" w:sz="0" w:space="0" w:color="auto"/>
                          </w:divBdr>
                          <w:divsChild>
                            <w:div w:id="1887643844">
                              <w:marLeft w:val="0"/>
                              <w:marRight w:val="0"/>
                              <w:marTop w:val="0"/>
                              <w:marBottom w:val="0"/>
                              <w:divBdr>
                                <w:top w:val="none" w:sz="0" w:space="0" w:color="auto"/>
                                <w:left w:val="none" w:sz="0" w:space="0" w:color="auto"/>
                                <w:bottom w:val="none" w:sz="0" w:space="0" w:color="auto"/>
                                <w:right w:val="none" w:sz="0" w:space="0" w:color="auto"/>
                              </w:divBdr>
                              <w:divsChild>
                                <w:div w:id="716903225">
                                  <w:marLeft w:val="0"/>
                                  <w:marRight w:val="0"/>
                                  <w:marTop w:val="0"/>
                                  <w:marBottom w:val="0"/>
                                  <w:divBdr>
                                    <w:top w:val="none" w:sz="0" w:space="0" w:color="auto"/>
                                    <w:left w:val="none" w:sz="0" w:space="0" w:color="auto"/>
                                    <w:bottom w:val="none" w:sz="0" w:space="0" w:color="auto"/>
                                    <w:right w:val="none" w:sz="0" w:space="0" w:color="auto"/>
                                  </w:divBdr>
                                  <w:divsChild>
                                    <w:div w:id="14535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894620">
          <w:marLeft w:val="0"/>
          <w:marRight w:val="0"/>
          <w:marTop w:val="0"/>
          <w:marBottom w:val="0"/>
          <w:divBdr>
            <w:top w:val="none" w:sz="0" w:space="0" w:color="auto"/>
            <w:left w:val="none" w:sz="0" w:space="0" w:color="auto"/>
            <w:bottom w:val="none" w:sz="0" w:space="0" w:color="auto"/>
            <w:right w:val="none" w:sz="0" w:space="0" w:color="auto"/>
          </w:divBdr>
          <w:divsChild>
            <w:div w:id="668290393">
              <w:marLeft w:val="0"/>
              <w:marRight w:val="0"/>
              <w:marTop w:val="0"/>
              <w:marBottom w:val="0"/>
              <w:divBdr>
                <w:top w:val="none" w:sz="0" w:space="0" w:color="auto"/>
                <w:left w:val="none" w:sz="0" w:space="0" w:color="auto"/>
                <w:bottom w:val="none" w:sz="0" w:space="0" w:color="auto"/>
                <w:right w:val="none" w:sz="0" w:space="0" w:color="auto"/>
              </w:divBdr>
              <w:divsChild>
                <w:div w:id="564797046">
                  <w:marLeft w:val="0"/>
                  <w:marRight w:val="0"/>
                  <w:marTop w:val="0"/>
                  <w:marBottom w:val="0"/>
                  <w:divBdr>
                    <w:top w:val="none" w:sz="0" w:space="0" w:color="auto"/>
                    <w:left w:val="none" w:sz="0" w:space="0" w:color="auto"/>
                    <w:bottom w:val="none" w:sz="0" w:space="0" w:color="auto"/>
                    <w:right w:val="none" w:sz="0" w:space="0" w:color="auto"/>
                  </w:divBdr>
                  <w:divsChild>
                    <w:div w:id="1017542795">
                      <w:marLeft w:val="0"/>
                      <w:marRight w:val="0"/>
                      <w:marTop w:val="0"/>
                      <w:marBottom w:val="0"/>
                      <w:divBdr>
                        <w:top w:val="none" w:sz="0" w:space="0" w:color="auto"/>
                        <w:left w:val="none" w:sz="0" w:space="0" w:color="auto"/>
                        <w:bottom w:val="none" w:sz="0" w:space="0" w:color="auto"/>
                        <w:right w:val="none" w:sz="0" w:space="0" w:color="auto"/>
                      </w:divBdr>
                      <w:divsChild>
                        <w:div w:id="2048288670">
                          <w:marLeft w:val="0"/>
                          <w:marRight w:val="0"/>
                          <w:marTop w:val="0"/>
                          <w:marBottom w:val="0"/>
                          <w:divBdr>
                            <w:top w:val="none" w:sz="0" w:space="0" w:color="auto"/>
                            <w:left w:val="none" w:sz="0" w:space="0" w:color="auto"/>
                            <w:bottom w:val="none" w:sz="0" w:space="0" w:color="auto"/>
                            <w:right w:val="none" w:sz="0" w:space="0" w:color="auto"/>
                          </w:divBdr>
                          <w:divsChild>
                            <w:div w:id="93282280">
                              <w:marLeft w:val="0"/>
                              <w:marRight w:val="0"/>
                              <w:marTop w:val="0"/>
                              <w:marBottom w:val="0"/>
                              <w:divBdr>
                                <w:top w:val="none" w:sz="0" w:space="0" w:color="auto"/>
                                <w:left w:val="none" w:sz="0" w:space="0" w:color="auto"/>
                                <w:bottom w:val="none" w:sz="0" w:space="0" w:color="auto"/>
                                <w:right w:val="none" w:sz="0" w:space="0" w:color="auto"/>
                              </w:divBdr>
                              <w:divsChild>
                                <w:div w:id="1086460749">
                                  <w:marLeft w:val="0"/>
                                  <w:marRight w:val="0"/>
                                  <w:marTop w:val="0"/>
                                  <w:marBottom w:val="0"/>
                                  <w:divBdr>
                                    <w:top w:val="none" w:sz="0" w:space="0" w:color="auto"/>
                                    <w:left w:val="none" w:sz="0" w:space="0" w:color="auto"/>
                                    <w:bottom w:val="none" w:sz="0" w:space="0" w:color="auto"/>
                                    <w:right w:val="none" w:sz="0" w:space="0" w:color="auto"/>
                                  </w:divBdr>
                                  <w:divsChild>
                                    <w:div w:id="1882013685">
                                      <w:marLeft w:val="0"/>
                                      <w:marRight w:val="0"/>
                                      <w:marTop w:val="0"/>
                                      <w:marBottom w:val="0"/>
                                      <w:divBdr>
                                        <w:top w:val="none" w:sz="0" w:space="0" w:color="auto"/>
                                        <w:left w:val="none" w:sz="0" w:space="0" w:color="auto"/>
                                        <w:bottom w:val="none" w:sz="0" w:space="0" w:color="auto"/>
                                        <w:right w:val="none" w:sz="0" w:space="0" w:color="auto"/>
                                      </w:divBdr>
                                      <w:divsChild>
                                        <w:div w:id="7002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212204">
          <w:marLeft w:val="0"/>
          <w:marRight w:val="0"/>
          <w:marTop w:val="0"/>
          <w:marBottom w:val="0"/>
          <w:divBdr>
            <w:top w:val="none" w:sz="0" w:space="0" w:color="auto"/>
            <w:left w:val="none" w:sz="0" w:space="0" w:color="auto"/>
            <w:bottom w:val="none" w:sz="0" w:space="0" w:color="auto"/>
            <w:right w:val="none" w:sz="0" w:space="0" w:color="auto"/>
          </w:divBdr>
          <w:divsChild>
            <w:div w:id="2004890430">
              <w:marLeft w:val="0"/>
              <w:marRight w:val="0"/>
              <w:marTop w:val="0"/>
              <w:marBottom w:val="0"/>
              <w:divBdr>
                <w:top w:val="none" w:sz="0" w:space="0" w:color="auto"/>
                <w:left w:val="none" w:sz="0" w:space="0" w:color="auto"/>
                <w:bottom w:val="none" w:sz="0" w:space="0" w:color="auto"/>
                <w:right w:val="none" w:sz="0" w:space="0" w:color="auto"/>
              </w:divBdr>
              <w:divsChild>
                <w:div w:id="1615210305">
                  <w:marLeft w:val="0"/>
                  <w:marRight w:val="0"/>
                  <w:marTop w:val="0"/>
                  <w:marBottom w:val="0"/>
                  <w:divBdr>
                    <w:top w:val="none" w:sz="0" w:space="0" w:color="auto"/>
                    <w:left w:val="none" w:sz="0" w:space="0" w:color="auto"/>
                    <w:bottom w:val="none" w:sz="0" w:space="0" w:color="auto"/>
                    <w:right w:val="none" w:sz="0" w:space="0" w:color="auto"/>
                  </w:divBdr>
                  <w:divsChild>
                    <w:div w:id="2076118890">
                      <w:marLeft w:val="0"/>
                      <w:marRight w:val="0"/>
                      <w:marTop w:val="0"/>
                      <w:marBottom w:val="0"/>
                      <w:divBdr>
                        <w:top w:val="none" w:sz="0" w:space="0" w:color="auto"/>
                        <w:left w:val="none" w:sz="0" w:space="0" w:color="auto"/>
                        <w:bottom w:val="none" w:sz="0" w:space="0" w:color="auto"/>
                        <w:right w:val="none" w:sz="0" w:space="0" w:color="auto"/>
                      </w:divBdr>
                      <w:divsChild>
                        <w:div w:id="2056813753">
                          <w:marLeft w:val="0"/>
                          <w:marRight w:val="0"/>
                          <w:marTop w:val="0"/>
                          <w:marBottom w:val="0"/>
                          <w:divBdr>
                            <w:top w:val="none" w:sz="0" w:space="0" w:color="auto"/>
                            <w:left w:val="none" w:sz="0" w:space="0" w:color="auto"/>
                            <w:bottom w:val="none" w:sz="0" w:space="0" w:color="auto"/>
                            <w:right w:val="none" w:sz="0" w:space="0" w:color="auto"/>
                          </w:divBdr>
                          <w:divsChild>
                            <w:div w:id="418141803">
                              <w:marLeft w:val="0"/>
                              <w:marRight w:val="0"/>
                              <w:marTop w:val="0"/>
                              <w:marBottom w:val="0"/>
                              <w:divBdr>
                                <w:top w:val="none" w:sz="0" w:space="0" w:color="auto"/>
                                <w:left w:val="none" w:sz="0" w:space="0" w:color="auto"/>
                                <w:bottom w:val="none" w:sz="0" w:space="0" w:color="auto"/>
                                <w:right w:val="none" w:sz="0" w:space="0" w:color="auto"/>
                              </w:divBdr>
                              <w:divsChild>
                                <w:div w:id="866455947">
                                  <w:marLeft w:val="0"/>
                                  <w:marRight w:val="0"/>
                                  <w:marTop w:val="0"/>
                                  <w:marBottom w:val="0"/>
                                  <w:divBdr>
                                    <w:top w:val="none" w:sz="0" w:space="0" w:color="auto"/>
                                    <w:left w:val="none" w:sz="0" w:space="0" w:color="auto"/>
                                    <w:bottom w:val="none" w:sz="0" w:space="0" w:color="auto"/>
                                    <w:right w:val="none" w:sz="0" w:space="0" w:color="auto"/>
                                  </w:divBdr>
                                  <w:divsChild>
                                    <w:div w:id="3677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71557">
          <w:marLeft w:val="0"/>
          <w:marRight w:val="0"/>
          <w:marTop w:val="0"/>
          <w:marBottom w:val="0"/>
          <w:divBdr>
            <w:top w:val="none" w:sz="0" w:space="0" w:color="auto"/>
            <w:left w:val="none" w:sz="0" w:space="0" w:color="auto"/>
            <w:bottom w:val="none" w:sz="0" w:space="0" w:color="auto"/>
            <w:right w:val="none" w:sz="0" w:space="0" w:color="auto"/>
          </w:divBdr>
          <w:divsChild>
            <w:div w:id="1918707631">
              <w:marLeft w:val="0"/>
              <w:marRight w:val="0"/>
              <w:marTop w:val="0"/>
              <w:marBottom w:val="0"/>
              <w:divBdr>
                <w:top w:val="none" w:sz="0" w:space="0" w:color="auto"/>
                <w:left w:val="none" w:sz="0" w:space="0" w:color="auto"/>
                <w:bottom w:val="none" w:sz="0" w:space="0" w:color="auto"/>
                <w:right w:val="none" w:sz="0" w:space="0" w:color="auto"/>
              </w:divBdr>
              <w:divsChild>
                <w:div w:id="135613175">
                  <w:marLeft w:val="0"/>
                  <w:marRight w:val="0"/>
                  <w:marTop w:val="0"/>
                  <w:marBottom w:val="0"/>
                  <w:divBdr>
                    <w:top w:val="none" w:sz="0" w:space="0" w:color="auto"/>
                    <w:left w:val="none" w:sz="0" w:space="0" w:color="auto"/>
                    <w:bottom w:val="none" w:sz="0" w:space="0" w:color="auto"/>
                    <w:right w:val="none" w:sz="0" w:space="0" w:color="auto"/>
                  </w:divBdr>
                  <w:divsChild>
                    <w:div w:id="220604466">
                      <w:marLeft w:val="0"/>
                      <w:marRight w:val="0"/>
                      <w:marTop w:val="0"/>
                      <w:marBottom w:val="0"/>
                      <w:divBdr>
                        <w:top w:val="none" w:sz="0" w:space="0" w:color="auto"/>
                        <w:left w:val="none" w:sz="0" w:space="0" w:color="auto"/>
                        <w:bottom w:val="none" w:sz="0" w:space="0" w:color="auto"/>
                        <w:right w:val="none" w:sz="0" w:space="0" w:color="auto"/>
                      </w:divBdr>
                      <w:divsChild>
                        <w:div w:id="603539611">
                          <w:marLeft w:val="0"/>
                          <w:marRight w:val="0"/>
                          <w:marTop w:val="0"/>
                          <w:marBottom w:val="0"/>
                          <w:divBdr>
                            <w:top w:val="none" w:sz="0" w:space="0" w:color="auto"/>
                            <w:left w:val="none" w:sz="0" w:space="0" w:color="auto"/>
                            <w:bottom w:val="none" w:sz="0" w:space="0" w:color="auto"/>
                            <w:right w:val="none" w:sz="0" w:space="0" w:color="auto"/>
                          </w:divBdr>
                          <w:divsChild>
                            <w:div w:id="284776098">
                              <w:marLeft w:val="0"/>
                              <w:marRight w:val="0"/>
                              <w:marTop w:val="0"/>
                              <w:marBottom w:val="0"/>
                              <w:divBdr>
                                <w:top w:val="none" w:sz="0" w:space="0" w:color="auto"/>
                                <w:left w:val="none" w:sz="0" w:space="0" w:color="auto"/>
                                <w:bottom w:val="none" w:sz="0" w:space="0" w:color="auto"/>
                                <w:right w:val="none" w:sz="0" w:space="0" w:color="auto"/>
                              </w:divBdr>
                              <w:divsChild>
                                <w:div w:id="2081293162">
                                  <w:marLeft w:val="0"/>
                                  <w:marRight w:val="0"/>
                                  <w:marTop w:val="0"/>
                                  <w:marBottom w:val="0"/>
                                  <w:divBdr>
                                    <w:top w:val="none" w:sz="0" w:space="0" w:color="auto"/>
                                    <w:left w:val="none" w:sz="0" w:space="0" w:color="auto"/>
                                    <w:bottom w:val="none" w:sz="0" w:space="0" w:color="auto"/>
                                    <w:right w:val="none" w:sz="0" w:space="0" w:color="auto"/>
                                  </w:divBdr>
                                  <w:divsChild>
                                    <w:div w:id="1472210556">
                                      <w:marLeft w:val="0"/>
                                      <w:marRight w:val="0"/>
                                      <w:marTop w:val="0"/>
                                      <w:marBottom w:val="0"/>
                                      <w:divBdr>
                                        <w:top w:val="none" w:sz="0" w:space="0" w:color="auto"/>
                                        <w:left w:val="none" w:sz="0" w:space="0" w:color="auto"/>
                                        <w:bottom w:val="none" w:sz="0" w:space="0" w:color="auto"/>
                                        <w:right w:val="none" w:sz="0" w:space="0" w:color="auto"/>
                                      </w:divBdr>
                                      <w:divsChild>
                                        <w:div w:id="109913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401469">
          <w:marLeft w:val="0"/>
          <w:marRight w:val="0"/>
          <w:marTop w:val="0"/>
          <w:marBottom w:val="0"/>
          <w:divBdr>
            <w:top w:val="none" w:sz="0" w:space="0" w:color="auto"/>
            <w:left w:val="none" w:sz="0" w:space="0" w:color="auto"/>
            <w:bottom w:val="none" w:sz="0" w:space="0" w:color="auto"/>
            <w:right w:val="none" w:sz="0" w:space="0" w:color="auto"/>
          </w:divBdr>
          <w:divsChild>
            <w:div w:id="380521001">
              <w:marLeft w:val="0"/>
              <w:marRight w:val="0"/>
              <w:marTop w:val="0"/>
              <w:marBottom w:val="0"/>
              <w:divBdr>
                <w:top w:val="none" w:sz="0" w:space="0" w:color="auto"/>
                <w:left w:val="none" w:sz="0" w:space="0" w:color="auto"/>
                <w:bottom w:val="none" w:sz="0" w:space="0" w:color="auto"/>
                <w:right w:val="none" w:sz="0" w:space="0" w:color="auto"/>
              </w:divBdr>
              <w:divsChild>
                <w:div w:id="745036937">
                  <w:marLeft w:val="0"/>
                  <w:marRight w:val="0"/>
                  <w:marTop w:val="0"/>
                  <w:marBottom w:val="0"/>
                  <w:divBdr>
                    <w:top w:val="none" w:sz="0" w:space="0" w:color="auto"/>
                    <w:left w:val="none" w:sz="0" w:space="0" w:color="auto"/>
                    <w:bottom w:val="none" w:sz="0" w:space="0" w:color="auto"/>
                    <w:right w:val="none" w:sz="0" w:space="0" w:color="auto"/>
                  </w:divBdr>
                  <w:divsChild>
                    <w:div w:id="1871843510">
                      <w:marLeft w:val="0"/>
                      <w:marRight w:val="0"/>
                      <w:marTop w:val="0"/>
                      <w:marBottom w:val="0"/>
                      <w:divBdr>
                        <w:top w:val="none" w:sz="0" w:space="0" w:color="auto"/>
                        <w:left w:val="none" w:sz="0" w:space="0" w:color="auto"/>
                        <w:bottom w:val="none" w:sz="0" w:space="0" w:color="auto"/>
                        <w:right w:val="none" w:sz="0" w:space="0" w:color="auto"/>
                      </w:divBdr>
                      <w:divsChild>
                        <w:div w:id="42139694">
                          <w:marLeft w:val="0"/>
                          <w:marRight w:val="0"/>
                          <w:marTop w:val="0"/>
                          <w:marBottom w:val="0"/>
                          <w:divBdr>
                            <w:top w:val="none" w:sz="0" w:space="0" w:color="auto"/>
                            <w:left w:val="none" w:sz="0" w:space="0" w:color="auto"/>
                            <w:bottom w:val="none" w:sz="0" w:space="0" w:color="auto"/>
                            <w:right w:val="none" w:sz="0" w:space="0" w:color="auto"/>
                          </w:divBdr>
                          <w:divsChild>
                            <w:div w:id="1649477889">
                              <w:marLeft w:val="0"/>
                              <w:marRight w:val="0"/>
                              <w:marTop w:val="0"/>
                              <w:marBottom w:val="0"/>
                              <w:divBdr>
                                <w:top w:val="none" w:sz="0" w:space="0" w:color="auto"/>
                                <w:left w:val="none" w:sz="0" w:space="0" w:color="auto"/>
                                <w:bottom w:val="none" w:sz="0" w:space="0" w:color="auto"/>
                                <w:right w:val="none" w:sz="0" w:space="0" w:color="auto"/>
                              </w:divBdr>
                              <w:divsChild>
                                <w:div w:id="514927211">
                                  <w:marLeft w:val="0"/>
                                  <w:marRight w:val="0"/>
                                  <w:marTop w:val="0"/>
                                  <w:marBottom w:val="0"/>
                                  <w:divBdr>
                                    <w:top w:val="none" w:sz="0" w:space="0" w:color="auto"/>
                                    <w:left w:val="none" w:sz="0" w:space="0" w:color="auto"/>
                                    <w:bottom w:val="none" w:sz="0" w:space="0" w:color="auto"/>
                                    <w:right w:val="none" w:sz="0" w:space="0" w:color="auto"/>
                                  </w:divBdr>
                                  <w:divsChild>
                                    <w:div w:id="1845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730351">
          <w:marLeft w:val="0"/>
          <w:marRight w:val="0"/>
          <w:marTop w:val="0"/>
          <w:marBottom w:val="0"/>
          <w:divBdr>
            <w:top w:val="none" w:sz="0" w:space="0" w:color="auto"/>
            <w:left w:val="none" w:sz="0" w:space="0" w:color="auto"/>
            <w:bottom w:val="none" w:sz="0" w:space="0" w:color="auto"/>
            <w:right w:val="none" w:sz="0" w:space="0" w:color="auto"/>
          </w:divBdr>
          <w:divsChild>
            <w:div w:id="1916742267">
              <w:marLeft w:val="0"/>
              <w:marRight w:val="0"/>
              <w:marTop w:val="0"/>
              <w:marBottom w:val="0"/>
              <w:divBdr>
                <w:top w:val="none" w:sz="0" w:space="0" w:color="auto"/>
                <w:left w:val="none" w:sz="0" w:space="0" w:color="auto"/>
                <w:bottom w:val="none" w:sz="0" w:space="0" w:color="auto"/>
                <w:right w:val="none" w:sz="0" w:space="0" w:color="auto"/>
              </w:divBdr>
              <w:divsChild>
                <w:div w:id="2129009175">
                  <w:marLeft w:val="0"/>
                  <w:marRight w:val="0"/>
                  <w:marTop w:val="0"/>
                  <w:marBottom w:val="0"/>
                  <w:divBdr>
                    <w:top w:val="none" w:sz="0" w:space="0" w:color="auto"/>
                    <w:left w:val="none" w:sz="0" w:space="0" w:color="auto"/>
                    <w:bottom w:val="none" w:sz="0" w:space="0" w:color="auto"/>
                    <w:right w:val="none" w:sz="0" w:space="0" w:color="auto"/>
                  </w:divBdr>
                  <w:divsChild>
                    <w:div w:id="922647267">
                      <w:marLeft w:val="0"/>
                      <w:marRight w:val="0"/>
                      <w:marTop w:val="0"/>
                      <w:marBottom w:val="0"/>
                      <w:divBdr>
                        <w:top w:val="none" w:sz="0" w:space="0" w:color="auto"/>
                        <w:left w:val="none" w:sz="0" w:space="0" w:color="auto"/>
                        <w:bottom w:val="none" w:sz="0" w:space="0" w:color="auto"/>
                        <w:right w:val="none" w:sz="0" w:space="0" w:color="auto"/>
                      </w:divBdr>
                      <w:divsChild>
                        <w:div w:id="1483737130">
                          <w:marLeft w:val="0"/>
                          <w:marRight w:val="0"/>
                          <w:marTop w:val="0"/>
                          <w:marBottom w:val="0"/>
                          <w:divBdr>
                            <w:top w:val="none" w:sz="0" w:space="0" w:color="auto"/>
                            <w:left w:val="none" w:sz="0" w:space="0" w:color="auto"/>
                            <w:bottom w:val="none" w:sz="0" w:space="0" w:color="auto"/>
                            <w:right w:val="none" w:sz="0" w:space="0" w:color="auto"/>
                          </w:divBdr>
                          <w:divsChild>
                            <w:div w:id="1089351379">
                              <w:marLeft w:val="0"/>
                              <w:marRight w:val="0"/>
                              <w:marTop w:val="0"/>
                              <w:marBottom w:val="0"/>
                              <w:divBdr>
                                <w:top w:val="none" w:sz="0" w:space="0" w:color="auto"/>
                                <w:left w:val="none" w:sz="0" w:space="0" w:color="auto"/>
                                <w:bottom w:val="none" w:sz="0" w:space="0" w:color="auto"/>
                                <w:right w:val="none" w:sz="0" w:space="0" w:color="auto"/>
                              </w:divBdr>
                              <w:divsChild>
                                <w:div w:id="1798379256">
                                  <w:marLeft w:val="0"/>
                                  <w:marRight w:val="0"/>
                                  <w:marTop w:val="0"/>
                                  <w:marBottom w:val="0"/>
                                  <w:divBdr>
                                    <w:top w:val="none" w:sz="0" w:space="0" w:color="auto"/>
                                    <w:left w:val="none" w:sz="0" w:space="0" w:color="auto"/>
                                    <w:bottom w:val="none" w:sz="0" w:space="0" w:color="auto"/>
                                    <w:right w:val="none" w:sz="0" w:space="0" w:color="auto"/>
                                  </w:divBdr>
                                  <w:divsChild>
                                    <w:div w:id="125124482">
                                      <w:marLeft w:val="0"/>
                                      <w:marRight w:val="0"/>
                                      <w:marTop w:val="0"/>
                                      <w:marBottom w:val="0"/>
                                      <w:divBdr>
                                        <w:top w:val="none" w:sz="0" w:space="0" w:color="auto"/>
                                        <w:left w:val="none" w:sz="0" w:space="0" w:color="auto"/>
                                        <w:bottom w:val="none" w:sz="0" w:space="0" w:color="auto"/>
                                        <w:right w:val="none" w:sz="0" w:space="0" w:color="auto"/>
                                      </w:divBdr>
                                      <w:divsChild>
                                        <w:div w:id="4877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551723">
          <w:marLeft w:val="0"/>
          <w:marRight w:val="0"/>
          <w:marTop w:val="0"/>
          <w:marBottom w:val="0"/>
          <w:divBdr>
            <w:top w:val="none" w:sz="0" w:space="0" w:color="auto"/>
            <w:left w:val="none" w:sz="0" w:space="0" w:color="auto"/>
            <w:bottom w:val="none" w:sz="0" w:space="0" w:color="auto"/>
            <w:right w:val="none" w:sz="0" w:space="0" w:color="auto"/>
          </w:divBdr>
          <w:divsChild>
            <w:div w:id="518398006">
              <w:marLeft w:val="0"/>
              <w:marRight w:val="0"/>
              <w:marTop w:val="0"/>
              <w:marBottom w:val="0"/>
              <w:divBdr>
                <w:top w:val="none" w:sz="0" w:space="0" w:color="auto"/>
                <w:left w:val="none" w:sz="0" w:space="0" w:color="auto"/>
                <w:bottom w:val="none" w:sz="0" w:space="0" w:color="auto"/>
                <w:right w:val="none" w:sz="0" w:space="0" w:color="auto"/>
              </w:divBdr>
              <w:divsChild>
                <w:div w:id="355157778">
                  <w:marLeft w:val="0"/>
                  <w:marRight w:val="0"/>
                  <w:marTop w:val="0"/>
                  <w:marBottom w:val="0"/>
                  <w:divBdr>
                    <w:top w:val="none" w:sz="0" w:space="0" w:color="auto"/>
                    <w:left w:val="none" w:sz="0" w:space="0" w:color="auto"/>
                    <w:bottom w:val="none" w:sz="0" w:space="0" w:color="auto"/>
                    <w:right w:val="none" w:sz="0" w:space="0" w:color="auto"/>
                  </w:divBdr>
                  <w:divsChild>
                    <w:div w:id="1447234097">
                      <w:marLeft w:val="0"/>
                      <w:marRight w:val="0"/>
                      <w:marTop w:val="0"/>
                      <w:marBottom w:val="0"/>
                      <w:divBdr>
                        <w:top w:val="none" w:sz="0" w:space="0" w:color="auto"/>
                        <w:left w:val="none" w:sz="0" w:space="0" w:color="auto"/>
                        <w:bottom w:val="none" w:sz="0" w:space="0" w:color="auto"/>
                        <w:right w:val="none" w:sz="0" w:space="0" w:color="auto"/>
                      </w:divBdr>
                      <w:divsChild>
                        <w:div w:id="418449607">
                          <w:marLeft w:val="0"/>
                          <w:marRight w:val="0"/>
                          <w:marTop w:val="0"/>
                          <w:marBottom w:val="0"/>
                          <w:divBdr>
                            <w:top w:val="none" w:sz="0" w:space="0" w:color="auto"/>
                            <w:left w:val="none" w:sz="0" w:space="0" w:color="auto"/>
                            <w:bottom w:val="none" w:sz="0" w:space="0" w:color="auto"/>
                            <w:right w:val="none" w:sz="0" w:space="0" w:color="auto"/>
                          </w:divBdr>
                          <w:divsChild>
                            <w:div w:id="14697484">
                              <w:marLeft w:val="0"/>
                              <w:marRight w:val="0"/>
                              <w:marTop w:val="0"/>
                              <w:marBottom w:val="0"/>
                              <w:divBdr>
                                <w:top w:val="none" w:sz="0" w:space="0" w:color="auto"/>
                                <w:left w:val="none" w:sz="0" w:space="0" w:color="auto"/>
                                <w:bottom w:val="none" w:sz="0" w:space="0" w:color="auto"/>
                                <w:right w:val="none" w:sz="0" w:space="0" w:color="auto"/>
                              </w:divBdr>
                              <w:divsChild>
                                <w:div w:id="1348144085">
                                  <w:marLeft w:val="0"/>
                                  <w:marRight w:val="0"/>
                                  <w:marTop w:val="0"/>
                                  <w:marBottom w:val="0"/>
                                  <w:divBdr>
                                    <w:top w:val="none" w:sz="0" w:space="0" w:color="auto"/>
                                    <w:left w:val="none" w:sz="0" w:space="0" w:color="auto"/>
                                    <w:bottom w:val="none" w:sz="0" w:space="0" w:color="auto"/>
                                    <w:right w:val="none" w:sz="0" w:space="0" w:color="auto"/>
                                  </w:divBdr>
                                  <w:divsChild>
                                    <w:div w:id="105624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756028">
          <w:marLeft w:val="0"/>
          <w:marRight w:val="0"/>
          <w:marTop w:val="0"/>
          <w:marBottom w:val="0"/>
          <w:divBdr>
            <w:top w:val="none" w:sz="0" w:space="0" w:color="auto"/>
            <w:left w:val="none" w:sz="0" w:space="0" w:color="auto"/>
            <w:bottom w:val="none" w:sz="0" w:space="0" w:color="auto"/>
            <w:right w:val="none" w:sz="0" w:space="0" w:color="auto"/>
          </w:divBdr>
          <w:divsChild>
            <w:div w:id="1531457848">
              <w:marLeft w:val="0"/>
              <w:marRight w:val="0"/>
              <w:marTop w:val="0"/>
              <w:marBottom w:val="0"/>
              <w:divBdr>
                <w:top w:val="none" w:sz="0" w:space="0" w:color="auto"/>
                <w:left w:val="none" w:sz="0" w:space="0" w:color="auto"/>
                <w:bottom w:val="none" w:sz="0" w:space="0" w:color="auto"/>
                <w:right w:val="none" w:sz="0" w:space="0" w:color="auto"/>
              </w:divBdr>
              <w:divsChild>
                <w:div w:id="857308738">
                  <w:marLeft w:val="0"/>
                  <w:marRight w:val="0"/>
                  <w:marTop w:val="0"/>
                  <w:marBottom w:val="0"/>
                  <w:divBdr>
                    <w:top w:val="none" w:sz="0" w:space="0" w:color="auto"/>
                    <w:left w:val="none" w:sz="0" w:space="0" w:color="auto"/>
                    <w:bottom w:val="none" w:sz="0" w:space="0" w:color="auto"/>
                    <w:right w:val="none" w:sz="0" w:space="0" w:color="auto"/>
                  </w:divBdr>
                  <w:divsChild>
                    <w:div w:id="620382888">
                      <w:marLeft w:val="0"/>
                      <w:marRight w:val="0"/>
                      <w:marTop w:val="0"/>
                      <w:marBottom w:val="0"/>
                      <w:divBdr>
                        <w:top w:val="none" w:sz="0" w:space="0" w:color="auto"/>
                        <w:left w:val="none" w:sz="0" w:space="0" w:color="auto"/>
                        <w:bottom w:val="none" w:sz="0" w:space="0" w:color="auto"/>
                        <w:right w:val="none" w:sz="0" w:space="0" w:color="auto"/>
                      </w:divBdr>
                      <w:divsChild>
                        <w:div w:id="1029835668">
                          <w:marLeft w:val="0"/>
                          <w:marRight w:val="0"/>
                          <w:marTop w:val="0"/>
                          <w:marBottom w:val="0"/>
                          <w:divBdr>
                            <w:top w:val="none" w:sz="0" w:space="0" w:color="auto"/>
                            <w:left w:val="none" w:sz="0" w:space="0" w:color="auto"/>
                            <w:bottom w:val="none" w:sz="0" w:space="0" w:color="auto"/>
                            <w:right w:val="none" w:sz="0" w:space="0" w:color="auto"/>
                          </w:divBdr>
                          <w:divsChild>
                            <w:div w:id="975336274">
                              <w:marLeft w:val="0"/>
                              <w:marRight w:val="0"/>
                              <w:marTop w:val="0"/>
                              <w:marBottom w:val="0"/>
                              <w:divBdr>
                                <w:top w:val="none" w:sz="0" w:space="0" w:color="auto"/>
                                <w:left w:val="none" w:sz="0" w:space="0" w:color="auto"/>
                                <w:bottom w:val="none" w:sz="0" w:space="0" w:color="auto"/>
                                <w:right w:val="none" w:sz="0" w:space="0" w:color="auto"/>
                              </w:divBdr>
                              <w:divsChild>
                                <w:div w:id="1088499970">
                                  <w:marLeft w:val="0"/>
                                  <w:marRight w:val="0"/>
                                  <w:marTop w:val="0"/>
                                  <w:marBottom w:val="0"/>
                                  <w:divBdr>
                                    <w:top w:val="none" w:sz="0" w:space="0" w:color="auto"/>
                                    <w:left w:val="none" w:sz="0" w:space="0" w:color="auto"/>
                                    <w:bottom w:val="none" w:sz="0" w:space="0" w:color="auto"/>
                                    <w:right w:val="none" w:sz="0" w:space="0" w:color="auto"/>
                                  </w:divBdr>
                                  <w:divsChild>
                                    <w:div w:id="1992514465">
                                      <w:marLeft w:val="0"/>
                                      <w:marRight w:val="0"/>
                                      <w:marTop w:val="0"/>
                                      <w:marBottom w:val="0"/>
                                      <w:divBdr>
                                        <w:top w:val="none" w:sz="0" w:space="0" w:color="auto"/>
                                        <w:left w:val="none" w:sz="0" w:space="0" w:color="auto"/>
                                        <w:bottom w:val="none" w:sz="0" w:space="0" w:color="auto"/>
                                        <w:right w:val="none" w:sz="0" w:space="0" w:color="auto"/>
                                      </w:divBdr>
                                      <w:divsChild>
                                        <w:div w:id="18040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544109">
          <w:marLeft w:val="0"/>
          <w:marRight w:val="0"/>
          <w:marTop w:val="0"/>
          <w:marBottom w:val="0"/>
          <w:divBdr>
            <w:top w:val="none" w:sz="0" w:space="0" w:color="auto"/>
            <w:left w:val="none" w:sz="0" w:space="0" w:color="auto"/>
            <w:bottom w:val="none" w:sz="0" w:space="0" w:color="auto"/>
            <w:right w:val="none" w:sz="0" w:space="0" w:color="auto"/>
          </w:divBdr>
          <w:divsChild>
            <w:div w:id="1408184942">
              <w:marLeft w:val="0"/>
              <w:marRight w:val="0"/>
              <w:marTop w:val="0"/>
              <w:marBottom w:val="0"/>
              <w:divBdr>
                <w:top w:val="none" w:sz="0" w:space="0" w:color="auto"/>
                <w:left w:val="none" w:sz="0" w:space="0" w:color="auto"/>
                <w:bottom w:val="none" w:sz="0" w:space="0" w:color="auto"/>
                <w:right w:val="none" w:sz="0" w:space="0" w:color="auto"/>
              </w:divBdr>
              <w:divsChild>
                <w:div w:id="898323064">
                  <w:marLeft w:val="0"/>
                  <w:marRight w:val="0"/>
                  <w:marTop w:val="0"/>
                  <w:marBottom w:val="0"/>
                  <w:divBdr>
                    <w:top w:val="none" w:sz="0" w:space="0" w:color="auto"/>
                    <w:left w:val="none" w:sz="0" w:space="0" w:color="auto"/>
                    <w:bottom w:val="none" w:sz="0" w:space="0" w:color="auto"/>
                    <w:right w:val="none" w:sz="0" w:space="0" w:color="auto"/>
                  </w:divBdr>
                  <w:divsChild>
                    <w:div w:id="2121334835">
                      <w:marLeft w:val="0"/>
                      <w:marRight w:val="0"/>
                      <w:marTop w:val="0"/>
                      <w:marBottom w:val="0"/>
                      <w:divBdr>
                        <w:top w:val="none" w:sz="0" w:space="0" w:color="auto"/>
                        <w:left w:val="none" w:sz="0" w:space="0" w:color="auto"/>
                        <w:bottom w:val="none" w:sz="0" w:space="0" w:color="auto"/>
                        <w:right w:val="none" w:sz="0" w:space="0" w:color="auto"/>
                      </w:divBdr>
                      <w:divsChild>
                        <w:div w:id="1330330378">
                          <w:marLeft w:val="0"/>
                          <w:marRight w:val="0"/>
                          <w:marTop w:val="0"/>
                          <w:marBottom w:val="0"/>
                          <w:divBdr>
                            <w:top w:val="none" w:sz="0" w:space="0" w:color="auto"/>
                            <w:left w:val="none" w:sz="0" w:space="0" w:color="auto"/>
                            <w:bottom w:val="none" w:sz="0" w:space="0" w:color="auto"/>
                            <w:right w:val="none" w:sz="0" w:space="0" w:color="auto"/>
                          </w:divBdr>
                          <w:divsChild>
                            <w:div w:id="444613832">
                              <w:marLeft w:val="0"/>
                              <w:marRight w:val="0"/>
                              <w:marTop w:val="0"/>
                              <w:marBottom w:val="0"/>
                              <w:divBdr>
                                <w:top w:val="none" w:sz="0" w:space="0" w:color="auto"/>
                                <w:left w:val="none" w:sz="0" w:space="0" w:color="auto"/>
                                <w:bottom w:val="none" w:sz="0" w:space="0" w:color="auto"/>
                                <w:right w:val="none" w:sz="0" w:space="0" w:color="auto"/>
                              </w:divBdr>
                              <w:divsChild>
                                <w:div w:id="1635871892">
                                  <w:marLeft w:val="0"/>
                                  <w:marRight w:val="0"/>
                                  <w:marTop w:val="0"/>
                                  <w:marBottom w:val="0"/>
                                  <w:divBdr>
                                    <w:top w:val="none" w:sz="0" w:space="0" w:color="auto"/>
                                    <w:left w:val="none" w:sz="0" w:space="0" w:color="auto"/>
                                    <w:bottom w:val="none" w:sz="0" w:space="0" w:color="auto"/>
                                    <w:right w:val="none" w:sz="0" w:space="0" w:color="auto"/>
                                  </w:divBdr>
                                  <w:divsChild>
                                    <w:div w:id="600719610">
                                      <w:marLeft w:val="0"/>
                                      <w:marRight w:val="0"/>
                                      <w:marTop w:val="0"/>
                                      <w:marBottom w:val="0"/>
                                      <w:divBdr>
                                        <w:top w:val="none" w:sz="0" w:space="0" w:color="auto"/>
                                        <w:left w:val="none" w:sz="0" w:space="0" w:color="auto"/>
                                        <w:bottom w:val="none" w:sz="0" w:space="0" w:color="auto"/>
                                        <w:right w:val="none" w:sz="0" w:space="0" w:color="auto"/>
                                      </w:divBdr>
                                      <w:divsChild>
                                        <w:div w:id="809173685">
                                          <w:marLeft w:val="0"/>
                                          <w:marRight w:val="0"/>
                                          <w:marTop w:val="0"/>
                                          <w:marBottom w:val="0"/>
                                          <w:divBdr>
                                            <w:top w:val="none" w:sz="0" w:space="0" w:color="auto"/>
                                            <w:left w:val="none" w:sz="0" w:space="0" w:color="auto"/>
                                            <w:bottom w:val="none" w:sz="0" w:space="0" w:color="auto"/>
                                            <w:right w:val="none" w:sz="0" w:space="0" w:color="auto"/>
                                          </w:divBdr>
                                          <w:divsChild>
                                            <w:div w:id="618026421">
                                              <w:marLeft w:val="0"/>
                                              <w:marRight w:val="0"/>
                                              <w:marTop w:val="0"/>
                                              <w:marBottom w:val="0"/>
                                              <w:divBdr>
                                                <w:top w:val="none" w:sz="0" w:space="0" w:color="auto"/>
                                                <w:left w:val="none" w:sz="0" w:space="0" w:color="auto"/>
                                                <w:bottom w:val="none" w:sz="0" w:space="0" w:color="auto"/>
                                                <w:right w:val="none" w:sz="0" w:space="0" w:color="auto"/>
                                              </w:divBdr>
                                            </w:div>
                                          </w:divsChild>
                                        </w:div>
                                        <w:div w:id="2059279016">
                                          <w:marLeft w:val="0"/>
                                          <w:marRight w:val="0"/>
                                          <w:marTop w:val="0"/>
                                          <w:marBottom w:val="0"/>
                                          <w:divBdr>
                                            <w:top w:val="none" w:sz="0" w:space="0" w:color="auto"/>
                                            <w:left w:val="none" w:sz="0" w:space="0" w:color="auto"/>
                                            <w:bottom w:val="none" w:sz="0" w:space="0" w:color="auto"/>
                                            <w:right w:val="none" w:sz="0" w:space="0" w:color="auto"/>
                                          </w:divBdr>
                                          <w:divsChild>
                                            <w:div w:id="1434280963">
                                              <w:marLeft w:val="0"/>
                                              <w:marRight w:val="0"/>
                                              <w:marTop w:val="0"/>
                                              <w:marBottom w:val="0"/>
                                              <w:divBdr>
                                                <w:top w:val="none" w:sz="0" w:space="0" w:color="auto"/>
                                                <w:left w:val="none" w:sz="0" w:space="0" w:color="auto"/>
                                                <w:bottom w:val="none" w:sz="0" w:space="0" w:color="auto"/>
                                                <w:right w:val="none" w:sz="0" w:space="0" w:color="auto"/>
                                              </w:divBdr>
                                            </w:div>
                                            <w:div w:id="993485860">
                                              <w:marLeft w:val="0"/>
                                              <w:marRight w:val="0"/>
                                              <w:marTop w:val="0"/>
                                              <w:marBottom w:val="0"/>
                                              <w:divBdr>
                                                <w:top w:val="none" w:sz="0" w:space="0" w:color="auto"/>
                                                <w:left w:val="none" w:sz="0" w:space="0" w:color="auto"/>
                                                <w:bottom w:val="none" w:sz="0" w:space="0" w:color="auto"/>
                                                <w:right w:val="none" w:sz="0" w:space="0" w:color="auto"/>
                                              </w:divBdr>
                                              <w:divsChild>
                                                <w:div w:id="62338183">
                                                  <w:marLeft w:val="0"/>
                                                  <w:marRight w:val="0"/>
                                                  <w:marTop w:val="0"/>
                                                  <w:marBottom w:val="0"/>
                                                  <w:divBdr>
                                                    <w:top w:val="none" w:sz="0" w:space="0" w:color="auto"/>
                                                    <w:left w:val="none" w:sz="0" w:space="0" w:color="auto"/>
                                                    <w:bottom w:val="none" w:sz="0" w:space="0" w:color="auto"/>
                                                    <w:right w:val="none" w:sz="0" w:space="0" w:color="auto"/>
                                                  </w:divBdr>
                                                  <w:divsChild>
                                                    <w:div w:id="159043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32520">
                                              <w:marLeft w:val="0"/>
                                              <w:marRight w:val="0"/>
                                              <w:marTop w:val="0"/>
                                              <w:marBottom w:val="0"/>
                                              <w:divBdr>
                                                <w:top w:val="none" w:sz="0" w:space="0" w:color="auto"/>
                                                <w:left w:val="none" w:sz="0" w:space="0" w:color="auto"/>
                                                <w:bottom w:val="none" w:sz="0" w:space="0" w:color="auto"/>
                                                <w:right w:val="none" w:sz="0" w:space="0" w:color="auto"/>
                                              </w:divBdr>
                                            </w:div>
                                          </w:divsChild>
                                        </w:div>
                                        <w:div w:id="122768834">
                                          <w:marLeft w:val="0"/>
                                          <w:marRight w:val="0"/>
                                          <w:marTop w:val="0"/>
                                          <w:marBottom w:val="0"/>
                                          <w:divBdr>
                                            <w:top w:val="none" w:sz="0" w:space="0" w:color="auto"/>
                                            <w:left w:val="none" w:sz="0" w:space="0" w:color="auto"/>
                                            <w:bottom w:val="none" w:sz="0" w:space="0" w:color="auto"/>
                                            <w:right w:val="none" w:sz="0" w:space="0" w:color="auto"/>
                                          </w:divBdr>
                                          <w:divsChild>
                                            <w:div w:id="716204635">
                                              <w:marLeft w:val="0"/>
                                              <w:marRight w:val="0"/>
                                              <w:marTop w:val="0"/>
                                              <w:marBottom w:val="0"/>
                                              <w:divBdr>
                                                <w:top w:val="none" w:sz="0" w:space="0" w:color="auto"/>
                                                <w:left w:val="none" w:sz="0" w:space="0" w:color="auto"/>
                                                <w:bottom w:val="none" w:sz="0" w:space="0" w:color="auto"/>
                                                <w:right w:val="none" w:sz="0" w:space="0" w:color="auto"/>
                                              </w:divBdr>
                                            </w:div>
                                            <w:div w:id="1336953683">
                                              <w:marLeft w:val="0"/>
                                              <w:marRight w:val="0"/>
                                              <w:marTop w:val="0"/>
                                              <w:marBottom w:val="0"/>
                                              <w:divBdr>
                                                <w:top w:val="none" w:sz="0" w:space="0" w:color="auto"/>
                                                <w:left w:val="none" w:sz="0" w:space="0" w:color="auto"/>
                                                <w:bottom w:val="none" w:sz="0" w:space="0" w:color="auto"/>
                                                <w:right w:val="none" w:sz="0" w:space="0" w:color="auto"/>
                                              </w:divBdr>
                                              <w:divsChild>
                                                <w:div w:id="1430808295">
                                                  <w:marLeft w:val="0"/>
                                                  <w:marRight w:val="0"/>
                                                  <w:marTop w:val="0"/>
                                                  <w:marBottom w:val="0"/>
                                                  <w:divBdr>
                                                    <w:top w:val="none" w:sz="0" w:space="0" w:color="auto"/>
                                                    <w:left w:val="none" w:sz="0" w:space="0" w:color="auto"/>
                                                    <w:bottom w:val="none" w:sz="0" w:space="0" w:color="auto"/>
                                                    <w:right w:val="none" w:sz="0" w:space="0" w:color="auto"/>
                                                  </w:divBdr>
                                                  <w:divsChild>
                                                    <w:div w:id="15383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7022449">
          <w:marLeft w:val="0"/>
          <w:marRight w:val="0"/>
          <w:marTop w:val="0"/>
          <w:marBottom w:val="0"/>
          <w:divBdr>
            <w:top w:val="none" w:sz="0" w:space="0" w:color="auto"/>
            <w:left w:val="none" w:sz="0" w:space="0" w:color="auto"/>
            <w:bottom w:val="none" w:sz="0" w:space="0" w:color="auto"/>
            <w:right w:val="none" w:sz="0" w:space="0" w:color="auto"/>
          </w:divBdr>
          <w:divsChild>
            <w:div w:id="517744703">
              <w:marLeft w:val="0"/>
              <w:marRight w:val="0"/>
              <w:marTop w:val="0"/>
              <w:marBottom w:val="0"/>
              <w:divBdr>
                <w:top w:val="none" w:sz="0" w:space="0" w:color="auto"/>
                <w:left w:val="none" w:sz="0" w:space="0" w:color="auto"/>
                <w:bottom w:val="none" w:sz="0" w:space="0" w:color="auto"/>
                <w:right w:val="none" w:sz="0" w:space="0" w:color="auto"/>
              </w:divBdr>
              <w:divsChild>
                <w:div w:id="695733286">
                  <w:marLeft w:val="0"/>
                  <w:marRight w:val="0"/>
                  <w:marTop w:val="0"/>
                  <w:marBottom w:val="0"/>
                  <w:divBdr>
                    <w:top w:val="none" w:sz="0" w:space="0" w:color="auto"/>
                    <w:left w:val="none" w:sz="0" w:space="0" w:color="auto"/>
                    <w:bottom w:val="none" w:sz="0" w:space="0" w:color="auto"/>
                    <w:right w:val="none" w:sz="0" w:space="0" w:color="auto"/>
                  </w:divBdr>
                  <w:divsChild>
                    <w:div w:id="1608610742">
                      <w:marLeft w:val="0"/>
                      <w:marRight w:val="0"/>
                      <w:marTop w:val="0"/>
                      <w:marBottom w:val="0"/>
                      <w:divBdr>
                        <w:top w:val="none" w:sz="0" w:space="0" w:color="auto"/>
                        <w:left w:val="none" w:sz="0" w:space="0" w:color="auto"/>
                        <w:bottom w:val="none" w:sz="0" w:space="0" w:color="auto"/>
                        <w:right w:val="none" w:sz="0" w:space="0" w:color="auto"/>
                      </w:divBdr>
                      <w:divsChild>
                        <w:div w:id="467868002">
                          <w:marLeft w:val="0"/>
                          <w:marRight w:val="0"/>
                          <w:marTop w:val="0"/>
                          <w:marBottom w:val="0"/>
                          <w:divBdr>
                            <w:top w:val="none" w:sz="0" w:space="0" w:color="auto"/>
                            <w:left w:val="none" w:sz="0" w:space="0" w:color="auto"/>
                            <w:bottom w:val="none" w:sz="0" w:space="0" w:color="auto"/>
                            <w:right w:val="none" w:sz="0" w:space="0" w:color="auto"/>
                          </w:divBdr>
                          <w:divsChild>
                            <w:div w:id="1592350950">
                              <w:marLeft w:val="0"/>
                              <w:marRight w:val="0"/>
                              <w:marTop w:val="0"/>
                              <w:marBottom w:val="0"/>
                              <w:divBdr>
                                <w:top w:val="none" w:sz="0" w:space="0" w:color="auto"/>
                                <w:left w:val="none" w:sz="0" w:space="0" w:color="auto"/>
                                <w:bottom w:val="none" w:sz="0" w:space="0" w:color="auto"/>
                                <w:right w:val="none" w:sz="0" w:space="0" w:color="auto"/>
                              </w:divBdr>
                              <w:divsChild>
                                <w:div w:id="287514962">
                                  <w:marLeft w:val="0"/>
                                  <w:marRight w:val="0"/>
                                  <w:marTop w:val="0"/>
                                  <w:marBottom w:val="0"/>
                                  <w:divBdr>
                                    <w:top w:val="none" w:sz="0" w:space="0" w:color="auto"/>
                                    <w:left w:val="none" w:sz="0" w:space="0" w:color="auto"/>
                                    <w:bottom w:val="none" w:sz="0" w:space="0" w:color="auto"/>
                                    <w:right w:val="none" w:sz="0" w:space="0" w:color="auto"/>
                                  </w:divBdr>
                                  <w:divsChild>
                                    <w:div w:id="326829801">
                                      <w:marLeft w:val="0"/>
                                      <w:marRight w:val="0"/>
                                      <w:marTop w:val="0"/>
                                      <w:marBottom w:val="0"/>
                                      <w:divBdr>
                                        <w:top w:val="none" w:sz="0" w:space="0" w:color="auto"/>
                                        <w:left w:val="none" w:sz="0" w:space="0" w:color="auto"/>
                                        <w:bottom w:val="none" w:sz="0" w:space="0" w:color="auto"/>
                                        <w:right w:val="none" w:sz="0" w:space="0" w:color="auto"/>
                                      </w:divBdr>
                                      <w:divsChild>
                                        <w:div w:id="4714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2285">
          <w:marLeft w:val="0"/>
          <w:marRight w:val="0"/>
          <w:marTop w:val="0"/>
          <w:marBottom w:val="0"/>
          <w:divBdr>
            <w:top w:val="none" w:sz="0" w:space="0" w:color="auto"/>
            <w:left w:val="none" w:sz="0" w:space="0" w:color="auto"/>
            <w:bottom w:val="none" w:sz="0" w:space="0" w:color="auto"/>
            <w:right w:val="none" w:sz="0" w:space="0" w:color="auto"/>
          </w:divBdr>
          <w:divsChild>
            <w:div w:id="1220634110">
              <w:marLeft w:val="0"/>
              <w:marRight w:val="0"/>
              <w:marTop w:val="0"/>
              <w:marBottom w:val="0"/>
              <w:divBdr>
                <w:top w:val="none" w:sz="0" w:space="0" w:color="auto"/>
                <w:left w:val="none" w:sz="0" w:space="0" w:color="auto"/>
                <w:bottom w:val="none" w:sz="0" w:space="0" w:color="auto"/>
                <w:right w:val="none" w:sz="0" w:space="0" w:color="auto"/>
              </w:divBdr>
              <w:divsChild>
                <w:div w:id="194971026">
                  <w:marLeft w:val="0"/>
                  <w:marRight w:val="0"/>
                  <w:marTop w:val="0"/>
                  <w:marBottom w:val="0"/>
                  <w:divBdr>
                    <w:top w:val="none" w:sz="0" w:space="0" w:color="auto"/>
                    <w:left w:val="none" w:sz="0" w:space="0" w:color="auto"/>
                    <w:bottom w:val="none" w:sz="0" w:space="0" w:color="auto"/>
                    <w:right w:val="none" w:sz="0" w:space="0" w:color="auto"/>
                  </w:divBdr>
                  <w:divsChild>
                    <w:div w:id="107702450">
                      <w:marLeft w:val="0"/>
                      <w:marRight w:val="0"/>
                      <w:marTop w:val="0"/>
                      <w:marBottom w:val="0"/>
                      <w:divBdr>
                        <w:top w:val="none" w:sz="0" w:space="0" w:color="auto"/>
                        <w:left w:val="none" w:sz="0" w:space="0" w:color="auto"/>
                        <w:bottom w:val="none" w:sz="0" w:space="0" w:color="auto"/>
                        <w:right w:val="none" w:sz="0" w:space="0" w:color="auto"/>
                      </w:divBdr>
                      <w:divsChild>
                        <w:div w:id="1964729928">
                          <w:marLeft w:val="0"/>
                          <w:marRight w:val="0"/>
                          <w:marTop w:val="0"/>
                          <w:marBottom w:val="0"/>
                          <w:divBdr>
                            <w:top w:val="none" w:sz="0" w:space="0" w:color="auto"/>
                            <w:left w:val="none" w:sz="0" w:space="0" w:color="auto"/>
                            <w:bottom w:val="none" w:sz="0" w:space="0" w:color="auto"/>
                            <w:right w:val="none" w:sz="0" w:space="0" w:color="auto"/>
                          </w:divBdr>
                          <w:divsChild>
                            <w:div w:id="386490274">
                              <w:marLeft w:val="0"/>
                              <w:marRight w:val="0"/>
                              <w:marTop w:val="0"/>
                              <w:marBottom w:val="0"/>
                              <w:divBdr>
                                <w:top w:val="none" w:sz="0" w:space="0" w:color="auto"/>
                                <w:left w:val="none" w:sz="0" w:space="0" w:color="auto"/>
                                <w:bottom w:val="none" w:sz="0" w:space="0" w:color="auto"/>
                                <w:right w:val="none" w:sz="0" w:space="0" w:color="auto"/>
                              </w:divBdr>
                              <w:divsChild>
                                <w:div w:id="1777365544">
                                  <w:marLeft w:val="0"/>
                                  <w:marRight w:val="0"/>
                                  <w:marTop w:val="0"/>
                                  <w:marBottom w:val="0"/>
                                  <w:divBdr>
                                    <w:top w:val="none" w:sz="0" w:space="0" w:color="auto"/>
                                    <w:left w:val="none" w:sz="0" w:space="0" w:color="auto"/>
                                    <w:bottom w:val="none" w:sz="0" w:space="0" w:color="auto"/>
                                    <w:right w:val="none" w:sz="0" w:space="0" w:color="auto"/>
                                  </w:divBdr>
                                  <w:divsChild>
                                    <w:div w:id="2607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4375</Words>
  <Characters>24942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2025-06-26T12:21:00Z</dcterms:created>
  <dcterms:modified xsi:type="dcterms:W3CDTF">2025-06-26T12:21:00Z</dcterms:modified>
</cp:coreProperties>
</file>