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7086B" w14:textId="7A1AA4CB" w:rsidR="009215E1" w:rsidRDefault="009215E1" w:rsidP="009215E1">
      <w:pPr>
        <w:rPr>
          <w:b/>
          <w:bCs/>
        </w:rPr>
      </w:pPr>
      <w:r w:rsidRPr="009215E1">
        <w:rPr>
          <w:b/>
          <w:bCs/>
        </w:rPr>
        <w:t>Global Nephrostomy Devices Market</w:t>
      </w:r>
    </w:p>
    <w:p w14:paraId="69841D18" w14:textId="68EDB509" w:rsidR="009215E1" w:rsidRPr="009215E1" w:rsidRDefault="009215E1" w:rsidP="009215E1">
      <w:pPr>
        <w:rPr>
          <w:b/>
          <w:bCs/>
        </w:rPr>
      </w:pPr>
      <w:r w:rsidRPr="009215E1">
        <w:rPr>
          <w:b/>
          <w:bCs/>
        </w:rPr>
        <w:t>1. Introduction and Strategic Context</w:t>
      </w:r>
    </w:p>
    <w:p w14:paraId="0C5D0F31" w14:textId="337714E4" w:rsidR="009215E1" w:rsidRPr="009215E1" w:rsidRDefault="009215E1" w:rsidP="009215E1">
      <w:r w:rsidRPr="009215E1">
        <w:t xml:space="preserve">The </w:t>
      </w:r>
      <w:r w:rsidRPr="009215E1">
        <w:rPr>
          <w:b/>
          <w:bCs/>
        </w:rPr>
        <w:t>Global Nephrostomy Devices Market</w:t>
      </w:r>
      <w:r w:rsidRPr="009215E1">
        <w:t xml:space="preserve"> </w:t>
      </w:r>
      <w:r w:rsidRPr="009215E1">
        <w:t xml:space="preserve">will witness a robust </w:t>
      </w:r>
      <w:r w:rsidRPr="009215E1">
        <w:rPr>
          <w:b/>
          <w:bCs/>
        </w:rPr>
        <w:t>CAGR of 6.9%</w:t>
      </w:r>
      <w:r w:rsidRPr="009215E1">
        <w:t xml:space="preserve">, valued at </w:t>
      </w:r>
      <w:r w:rsidRPr="009215E1">
        <w:rPr>
          <w:b/>
          <w:bCs/>
        </w:rPr>
        <w:t>$940 million in 2024</w:t>
      </w:r>
      <w:r w:rsidRPr="009215E1">
        <w:t xml:space="preserve">, expected to appreciate and reach </w:t>
      </w:r>
      <w:r w:rsidRPr="009215E1">
        <w:rPr>
          <w:b/>
          <w:bCs/>
        </w:rPr>
        <w:t>$1.41 billion by 2030</w:t>
      </w:r>
      <w:r w:rsidRPr="009215E1">
        <w:t>, confirms Strategic Market Research.</w:t>
      </w:r>
    </w:p>
    <w:p w14:paraId="691C8CBC" w14:textId="77777777" w:rsidR="009215E1" w:rsidRPr="009215E1" w:rsidRDefault="009215E1" w:rsidP="009215E1">
      <w:r w:rsidRPr="009215E1">
        <w:t>Nephrostomy devices are critical tools in urology and interventional radiology, designed to facilitate temporary or permanent urinary drainage from the kidney when normal urinary flow is obstructed. These devices include nephrostomy catheters, guidewires, access needles, drainage bags, and associated procedural kits. Their use is indispensable in managing severe urological disorders such as kidney stones, malignant ureteral obstruction, and post-surgical complications.</w:t>
      </w:r>
    </w:p>
    <w:p w14:paraId="07500282" w14:textId="77777777" w:rsidR="009215E1" w:rsidRPr="009215E1" w:rsidRDefault="009215E1" w:rsidP="009215E1">
      <w:r w:rsidRPr="009215E1">
        <w:t xml:space="preserve">In 2024, the rising global incidence of urolithiasis and renal malignancies, along with growing procedural preference for minimally invasive urological interventions, is driving the uptake of nephrostomy systems. </w:t>
      </w:r>
      <w:r w:rsidRPr="009215E1">
        <w:rPr>
          <w:i/>
          <w:iCs/>
        </w:rPr>
        <w:t>Healthcare systems globally are shifting toward quicker recovery solutions that minimize patient trauma and hospitalization time</w:t>
      </w:r>
      <w:r w:rsidRPr="009215E1">
        <w:t>, making percutaneous nephrostomy an increasingly preferred treatment pathway over open surgery.</w:t>
      </w:r>
    </w:p>
    <w:p w14:paraId="237CF285" w14:textId="77777777" w:rsidR="009215E1" w:rsidRPr="009215E1" w:rsidRDefault="009215E1" w:rsidP="009215E1">
      <w:r w:rsidRPr="009215E1">
        <w:t>Strategically, this market aligns with broader global healthcare themes:</w:t>
      </w:r>
    </w:p>
    <w:p w14:paraId="0B70A220" w14:textId="77777777" w:rsidR="009215E1" w:rsidRPr="009215E1" w:rsidRDefault="009215E1" w:rsidP="009215E1">
      <w:pPr>
        <w:numPr>
          <w:ilvl w:val="0"/>
          <w:numId w:val="1"/>
        </w:numPr>
      </w:pPr>
      <w:r w:rsidRPr="009215E1">
        <w:rPr>
          <w:b/>
          <w:bCs/>
        </w:rPr>
        <w:t>Rising disease burden</w:t>
      </w:r>
      <w:r w:rsidRPr="009215E1">
        <w:t xml:space="preserve"> of kidney disorders and bladder cancer in aging populations</w:t>
      </w:r>
    </w:p>
    <w:p w14:paraId="7B0855E0" w14:textId="77777777" w:rsidR="009215E1" w:rsidRPr="009215E1" w:rsidRDefault="009215E1" w:rsidP="009215E1">
      <w:pPr>
        <w:numPr>
          <w:ilvl w:val="0"/>
          <w:numId w:val="1"/>
        </w:numPr>
      </w:pPr>
      <w:r w:rsidRPr="009215E1">
        <w:rPr>
          <w:b/>
          <w:bCs/>
        </w:rPr>
        <w:t>Advancements in imaging technologies</w:t>
      </w:r>
      <w:r w:rsidRPr="009215E1">
        <w:t xml:space="preserve"> (like fluoroscopy and ultrasound) enhancing procedural accuracy</w:t>
      </w:r>
    </w:p>
    <w:p w14:paraId="09D371AF" w14:textId="77777777" w:rsidR="009215E1" w:rsidRPr="009215E1" w:rsidRDefault="009215E1" w:rsidP="009215E1">
      <w:pPr>
        <w:numPr>
          <w:ilvl w:val="0"/>
          <w:numId w:val="1"/>
        </w:numPr>
      </w:pPr>
      <w:r w:rsidRPr="009215E1">
        <w:rPr>
          <w:b/>
          <w:bCs/>
        </w:rPr>
        <w:t>Regulatory support</w:t>
      </w:r>
      <w:r w:rsidRPr="009215E1">
        <w:t xml:space="preserve"> for interventional radiology as a frontline therapy</w:t>
      </w:r>
    </w:p>
    <w:p w14:paraId="0FBCEB11" w14:textId="77777777" w:rsidR="009215E1" w:rsidRPr="009215E1" w:rsidRDefault="009215E1" w:rsidP="009215E1">
      <w:pPr>
        <w:numPr>
          <w:ilvl w:val="0"/>
          <w:numId w:val="1"/>
        </w:numPr>
      </w:pPr>
      <w:r w:rsidRPr="009215E1">
        <w:rPr>
          <w:b/>
          <w:bCs/>
        </w:rPr>
        <w:t>Hospital infrastructure upgrades</w:t>
      </w:r>
      <w:r w:rsidRPr="009215E1">
        <w:t xml:space="preserve"> in developing nations supporting device adoption</w:t>
      </w:r>
    </w:p>
    <w:p w14:paraId="5D92B042" w14:textId="77777777" w:rsidR="009215E1" w:rsidRPr="009215E1" w:rsidRDefault="009215E1" w:rsidP="009215E1">
      <w:r w:rsidRPr="009215E1">
        <w:t>Key stakeholders in the nephrostomy ecosystem include:</w:t>
      </w:r>
    </w:p>
    <w:p w14:paraId="5F80BFF2" w14:textId="77777777" w:rsidR="009215E1" w:rsidRPr="009215E1" w:rsidRDefault="009215E1" w:rsidP="009215E1">
      <w:pPr>
        <w:numPr>
          <w:ilvl w:val="0"/>
          <w:numId w:val="2"/>
        </w:numPr>
      </w:pPr>
      <w:r w:rsidRPr="009215E1">
        <w:rPr>
          <w:b/>
          <w:bCs/>
        </w:rPr>
        <w:t>OEMs and device manufacturers</w:t>
      </w:r>
      <w:r w:rsidRPr="009215E1">
        <w:t>: Focused on safety enhancements, material durability, and single-use sterility</w:t>
      </w:r>
    </w:p>
    <w:p w14:paraId="69509D4C" w14:textId="77777777" w:rsidR="009215E1" w:rsidRPr="009215E1" w:rsidRDefault="009215E1" w:rsidP="009215E1">
      <w:pPr>
        <w:numPr>
          <w:ilvl w:val="0"/>
          <w:numId w:val="2"/>
        </w:numPr>
      </w:pPr>
      <w:r w:rsidRPr="009215E1">
        <w:rPr>
          <w:b/>
          <w:bCs/>
        </w:rPr>
        <w:t>Healthcare providers and surgeons</w:t>
      </w:r>
      <w:r w:rsidRPr="009215E1">
        <w:t>: Driving demand through procedure volumes</w:t>
      </w:r>
    </w:p>
    <w:p w14:paraId="54AF6C83" w14:textId="77777777" w:rsidR="009215E1" w:rsidRPr="009215E1" w:rsidRDefault="009215E1" w:rsidP="009215E1">
      <w:pPr>
        <w:numPr>
          <w:ilvl w:val="0"/>
          <w:numId w:val="2"/>
        </w:numPr>
      </w:pPr>
      <w:r w:rsidRPr="009215E1">
        <w:rPr>
          <w:b/>
          <w:bCs/>
        </w:rPr>
        <w:t>Government agencies</w:t>
      </w:r>
      <w:r w:rsidRPr="009215E1">
        <w:t>: Influencing uptake through reimbursement frameworks and cancer treatment programs</w:t>
      </w:r>
    </w:p>
    <w:p w14:paraId="68E2B9C0" w14:textId="77777777" w:rsidR="009215E1" w:rsidRPr="009215E1" w:rsidRDefault="009215E1" w:rsidP="009215E1">
      <w:pPr>
        <w:numPr>
          <w:ilvl w:val="0"/>
          <w:numId w:val="2"/>
        </w:numPr>
      </w:pPr>
      <w:r w:rsidRPr="009215E1">
        <w:rPr>
          <w:b/>
          <w:bCs/>
        </w:rPr>
        <w:t>Investors and med-tech venture funds</w:t>
      </w:r>
      <w:r w:rsidRPr="009215E1">
        <w:t>: Targeting high-growth, low-competition procedural markets</w:t>
      </w:r>
    </w:p>
    <w:p w14:paraId="5CFCE49F" w14:textId="77777777" w:rsidR="009215E1" w:rsidRPr="009215E1" w:rsidRDefault="009215E1" w:rsidP="009215E1">
      <w:r w:rsidRPr="009215E1">
        <w:rPr>
          <w:i/>
          <w:iCs/>
        </w:rPr>
        <w:t>Strategically, nephrostomy devices also play a pivotal role in oncology care, particularly for patients undergoing radiation or chemotherapy who require urinary diversion due to obstruction.</w:t>
      </w:r>
    </w:p>
    <w:p w14:paraId="68F000AA" w14:textId="77777777" w:rsidR="009215E1" w:rsidRPr="009215E1" w:rsidRDefault="009215E1" w:rsidP="009215E1">
      <w:pPr>
        <w:rPr>
          <w:b/>
          <w:bCs/>
        </w:rPr>
      </w:pPr>
      <w:r w:rsidRPr="009215E1">
        <w:rPr>
          <w:b/>
          <w:bCs/>
        </w:rPr>
        <w:t>2. Market Segmentation and Forecast Scope</w:t>
      </w:r>
    </w:p>
    <w:p w14:paraId="5A566C3F" w14:textId="77777777" w:rsidR="009215E1" w:rsidRPr="009215E1" w:rsidRDefault="009215E1" w:rsidP="009215E1">
      <w:r w:rsidRPr="009215E1">
        <w:lastRenderedPageBreak/>
        <w:t xml:space="preserve">The nephrostomy devices market is segmented comprehensively to reflect its varied product offerings, clinical applications, and end-user environments. For strategic clarity and forecasting, the market is segmented by </w:t>
      </w:r>
      <w:r w:rsidRPr="009215E1">
        <w:rPr>
          <w:b/>
          <w:bCs/>
        </w:rPr>
        <w:t>Product Type</w:t>
      </w:r>
      <w:r w:rsidRPr="009215E1">
        <w:t xml:space="preserve">, </w:t>
      </w:r>
      <w:r w:rsidRPr="009215E1">
        <w:rPr>
          <w:b/>
          <w:bCs/>
        </w:rPr>
        <w:t>Application</w:t>
      </w:r>
      <w:r w:rsidRPr="009215E1">
        <w:t xml:space="preserve">, </w:t>
      </w:r>
      <w:r w:rsidRPr="009215E1">
        <w:rPr>
          <w:b/>
          <w:bCs/>
        </w:rPr>
        <w:t>End User</w:t>
      </w:r>
      <w:r w:rsidRPr="009215E1">
        <w:t xml:space="preserve">, and </w:t>
      </w:r>
      <w:r w:rsidRPr="009215E1">
        <w:rPr>
          <w:b/>
          <w:bCs/>
        </w:rPr>
        <w:t>Geography</w:t>
      </w:r>
      <w:r w:rsidRPr="009215E1">
        <w:t>.</w:t>
      </w:r>
    </w:p>
    <w:p w14:paraId="40839BB5" w14:textId="77777777" w:rsidR="009215E1" w:rsidRPr="009215E1" w:rsidRDefault="009215E1" w:rsidP="009215E1">
      <w:r w:rsidRPr="009215E1">
        <w:pict w14:anchorId="272752EC">
          <v:rect id="_x0000_i1331" style="width:0;height:1.5pt" o:hralign="center" o:hrstd="t" o:hr="t" fillcolor="#a0a0a0" stroked="f"/>
        </w:pict>
      </w:r>
    </w:p>
    <w:p w14:paraId="13F93B09" w14:textId="77777777" w:rsidR="009215E1" w:rsidRPr="009215E1" w:rsidRDefault="009215E1" w:rsidP="009215E1">
      <w:pPr>
        <w:rPr>
          <w:b/>
          <w:bCs/>
        </w:rPr>
      </w:pPr>
      <w:r w:rsidRPr="009215E1">
        <w:rPr>
          <w:b/>
          <w:bCs/>
        </w:rPr>
        <w:t>By Product Type</w:t>
      </w:r>
    </w:p>
    <w:p w14:paraId="5B5A784C" w14:textId="77777777" w:rsidR="009215E1" w:rsidRPr="009215E1" w:rsidRDefault="009215E1" w:rsidP="009215E1">
      <w:pPr>
        <w:numPr>
          <w:ilvl w:val="0"/>
          <w:numId w:val="3"/>
        </w:numPr>
      </w:pPr>
      <w:r w:rsidRPr="009215E1">
        <w:rPr>
          <w:b/>
          <w:bCs/>
        </w:rPr>
        <w:t>Nephrostomy Catheters</w:t>
      </w:r>
    </w:p>
    <w:p w14:paraId="38C5E602" w14:textId="77777777" w:rsidR="009215E1" w:rsidRPr="009215E1" w:rsidRDefault="009215E1" w:rsidP="009215E1">
      <w:pPr>
        <w:numPr>
          <w:ilvl w:val="0"/>
          <w:numId w:val="3"/>
        </w:numPr>
      </w:pPr>
      <w:r w:rsidRPr="009215E1">
        <w:rPr>
          <w:b/>
          <w:bCs/>
        </w:rPr>
        <w:t>Guidewires</w:t>
      </w:r>
    </w:p>
    <w:p w14:paraId="1B15B1DF" w14:textId="77777777" w:rsidR="009215E1" w:rsidRPr="009215E1" w:rsidRDefault="009215E1" w:rsidP="009215E1">
      <w:pPr>
        <w:numPr>
          <w:ilvl w:val="0"/>
          <w:numId w:val="3"/>
        </w:numPr>
      </w:pPr>
      <w:r w:rsidRPr="009215E1">
        <w:rPr>
          <w:b/>
          <w:bCs/>
        </w:rPr>
        <w:t>Drainage Bags</w:t>
      </w:r>
    </w:p>
    <w:p w14:paraId="2A557501" w14:textId="77777777" w:rsidR="009215E1" w:rsidRPr="009215E1" w:rsidRDefault="009215E1" w:rsidP="009215E1">
      <w:pPr>
        <w:numPr>
          <w:ilvl w:val="0"/>
          <w:numId w:val="3"/>
        </w:numPr>
      </w:pPr>
      <w:r w:rsidRPr="009215E1">
        <w:rPr>
          <w:b/>
          <w:bCs/>
        </w:rPr>
        <w:t>Access Needles</w:t>
      </w:r>
    </w:p>
    <w:p w14:paraId="2B767BA9" w14:textId="77777777" w:rsidR="009215E1" w:rsidRPr="009215E1" w:rsidRDefault="009215E1" w:rsidP="009215E1">
      <w:pPr>
        <w:numPr>
          <w:ilvl w:val="0"/>
          <w:numId w:val="3"/>
        </w:numPr>
      </w:pPr>
      <w:r w:rsidRPr="009215E1">
        <w:rPr>
          <w:b/>
          <w:bCs/>
        </w:rPr>
        <w:t>Sheath and Dilators</w:t>
      </w:r>
    </w:p>
    <w:p w14:paraId="7B72C321" w14:textId="77777777" w:rsidR="009215E1" w:rsidRPr="009215E1" w:rsidRDefault="009215E1" w:rsidP="009215E1">
      <w:pPr>
        <w:numPr>
          <w:ilvl w:val="0"/>
          <w:numId w:val="3"/>
        </w:numPr>
      </w:pPr>
      <w:r w:rsidRPr="009215E1">
        <w:rPr>
          <w:b/>
          <w:bCs/>
        </w:rPr>
        <w:t>Others (connectors, adaptors, procedural kits)</w:t>
      </w:r>
    </w:p>
    <w:p w14:paraId="7CB4C6CA" w14:textId="77777777" w:rsidR="009215E1" w:rsidRPr="009215E1" w:rsidRDefault="009215E1" w:rsidP="009215E1">
      <w:r w:rsidRPr="009215E1">
        <w:rPr>
          <w:b/>
          <w:bCs/>
        </w:rPr>
        <w:t>Nephrostomy catheters</w:t>
      </w:r>
      <w:r w:rsidRPr="009215E1">
        <w:t xml:space="preserve"> dominated the market in </w:t>
      </w:r>
      <w:r w:rsidRPr="009215E1">
        <w:rPr>
          <w:b/>
          <w:bCs/>
        </w:rPr>
        <w:t>2024 with over 42.1% share</w:t>
      </w:r>
      <w:r w:rsidRPr="009215E1">
        <w:t>, attributed to their central role in facilitating continuous urinary drainage. These catheters are preferred for both acute interventions and long-term management of urinary blockages.</w:t>
      </w:r>
    </w:p>
    <w:p w14:paraId="3E3B32B0" w14:textId="77777777" w:rsidR="009215E1" w:rsidRPr="009215E1" w:rsidRDefault="009215E1" w:rsidP="009215E1">
      <w:r w:rsidRPr="009215E1">
        <w:rPr>
          <w:i/>
          <w:iCs/>
        </w:rPr>
        <w:t>Guidewires and access needles are witnessing accelerated innovation in terms of flexibility, radiopacity, and hydrophilic coatings — making them the fastest-growing product categories during 2024–2030.</w:t>
      </w:r>
    </w:p>
    <w:p w14:paraId="001454CC" w14:textId="77777777" w:rsidR="009215E1" w:rsidRPr="009215E1" w:rsidRDefault="009215E1" w:rsidP="009215E1">
      <w:r w:rsidRPr="009215E1">
        <w:pict w14:anchorId="2AA50279">
          <v:rect id="_x0000_i1332" style="width:0;height:1.5pt" o:hralign="center" o:hrstd="t" o:hr="t" fillcolor="#a0a0a0" stroked="f"/>
        </w:pict>
      </w:r>
    </w:p>
    <w:p w14:paraId="2705B4D5" w14:textId="77777777" w:rsidR="009215E1" w:rsidRPr="009215E1" w:rsidRDefault="009215E1" w:rsidP="009215E1">
      <w:pPr>
        <w:rPr>
          <w:b/>
          <w:bCs/>
        </w:rPr>
      </w:pPr>
      <w:r w:rsidRPr="009215E1">
        <w:rPr>
          <w:b/>
          <w:bCs/>
        </w:rPr>
        <w:t>By Application</w:t>
      </w:r>
    </w:p>
    <w:p w14:paraId="20F714FE" w14:textId="77777777" w:rsidR="009215E1" w:rsidRPr="009215E1" w:rsidRDefault="009215E1" w:rsidP="009215E1">
      <w:pPr>
        <w:numPr>
          <w:ilvl w:val="0"/>
          <w:numId w:val="4"/>
        </w:numPr>
      </w:pPr>
      <w:r w:rsidRPr="009215E1">
        <w:rPr>
          <w:b/>
          <w:bCs/>
        </w:rPr>
        <w:t>Kidney Stones (Urolithiasis)</w:t>
      </w:r>
    </w:p>
    <w:p w14:paraId="41ED0B92" w14:textId="77777777" w:rsidR="009215E1" w:rsidRPr="009215E1" w:rsidRDefault="009215E1" w:rsidP="009215E1">
      <w:pPr>
        <w:numPr>
          <w:ilvl w:val="0"/>
          <w:numId w:val="4"/>
        </w:numPr>
      </w:pPr>
      <w:r w:rsidRPr="009215E1">
        <w:rPr>
          <w:b/>
          <w:bCs/>
        </w:rPr>
        <w:t>Hydronephrosis</w:t>
      </w:r>
    </w:p>
    <w:p w14:paraId="3DE1BBD4" w14:textId="77777777" w:rsidR="009215E1" w:rsidRPr="009215E1" w:rsidRDefault="009215E1" w:rsidP="009215E1">
      <w:pPr>
        <w:numPr>
          <w:ilvl w:val="0"/>
          <w:numId w:val="4"/>
        </w:numPr>
      </w:pPr>
      <w:r w:rsidRPr="009215E1">
        <w:rPr>
          <w:b/>
          <w:bCs/>
        </w:rPr>
        <w:t xml:space="preserve">Kidney Cancer and Ureteral </w:t>
      </w:r>
      <w:proofErr w:type="spellStart"/>
      <w:r w:rsidRPr="009215E1">
        <w:rPr>
          <w:b/>
          <w:bCs/>
        </w:rPr>
        <w:t>Tumors</w:t>
      </w:r>
      <w:proofErr w:type="spellEnd"/>
    </w:p>
    <w:p w14:paraId="17EF7B0D" w14:textId="77777777" w:rsidR="009215E1" w:rsidRPr="009215E1" w:rsidRDefault="009215E1" w:rsidP="009215E1">
      <w:pPr>
        <w:numPr>
          <w:ilvl w:val="0"/>
          <w:numId w:val="4"/>
        </w:numPr>
      </w:pPr>
      <w:r w:rsidRPr="009215E1">
        <w:rPr>
          <w:b/>
          <w:bCs/>
        </w:rPr>
        <w:t>Injury/Trauma-induced Urinary Blockages</w:t>
      </w:r>
    </w:p>
    <w:p w14:paraId="59505CB1" w14:textId="77777777" w:rsidR="009215E1" w:rsidRPr="009215E1" w:rsidRDefault="009215E1" w:rsidP="009215E1">
      <w:pPr>
        <w:numPr>
          <w:ilvl w:val="0"/>
          <w:numId w:val="4"/>
        </w:numPr>
      </w:pPr>
      <w:r w:rsidRPr="009215E1">
        <w:rPr>
          <w:b/>
          <w:bCs/>
        </w:rPr>
        <w:t>Postoperative Urinary Diversion</w:t>
      </w:r>
    </w:p>
    <w:p w14:paraId="7B00CA43" w14:textId="77777777" w:rsidR="009215E1" w:rsidRPr="009215E1" w:rsidRDefault="009215E1" w:rsidP="009215E1">
      <w:r w:rsidRPr="009215E1">
        <w:rPr>
          <w:i/>
          <w:iCs/>
        </w:rPr>
        <w:t>The prevalence of complex kidney stones, especially in high-risk diabetic and elderly populations, continues to dominate nephrostomy applications.</w:t>
      </w:r>
      <w:r w:rsidRPr="009215E1">
        <w:t xml:space="preserve"> However, use in </w:t>
      </w:r>
      <w:r w:rsidRPr="009215E1">
        <w:rPr>
          <w:b/>
          <w:bCs/>
        </w:rPr>
        <w:t>oncological obstruction management</w:t>
      </w:r>
      <w:r w:rsidRPr="009215E1">
        <w:t xml:space="preserve"> is projected to grow significantly, as radiotherapy and chemotherapy often lead to ureteral complications requiring intervention.</w:t>
      </w:r>
    </w:p>
    <w:p w14:paraId="685C75FB" w14:textId="77777777" w:rsidR="009215E1" w:rsidRPr="009215E1" w:rsidRDefault="009215E1" w:rsidP="009215E1">
      <w:r w:rsidRPr="009215E1">
        <w:pict w14:anchorId="175CB486">
          <v:rect id="_x0000_i1333" style="width:0;height:1.5pt" o:hralign="center" o:hrstd="t" o:hr="t" fillcolor="#a0a0a0" stroked="f"/>
        </w:pict>
      </w:r>
    </w:p>
    <w:p w14:paraId="3E2711F3" w14:textId="77777777" w:rsidR="009215E1" w:rsidRPr="009215E1" w:rsidRDefault="009215E1" w:rsidP="009215E1">
      <w:pPr>
        <w:rPr>
          <w:b/>
          <w:bCs/>
        </w:rPr>
      </w:pPr>
      <w:r w:rsidRPr="009215E1">
        <w:rPr>
          <w:b/>
          <w:bCs/>
        </w:rPr>
        <w:t>By End User</w:t>
      </w:r>
    </w:p>
    <w:p w14:paraId="7BE8631A" w14:textId="77777777" w:rsidR="009215E1" w:rsidRPr="009215E1" w:rsidRDefault="009215E1" w:rsidP="009215E1">
      <w:pPr>
        <w:numPr>
          <w:ilvl w:val="0"/>
          <w:numId w:val="5"/>
        </w:numPr>
      </w:pPr>
      <w:r w:rsidRPr="009215E1">
        <w:rPr>
          <w:b/>
          <w:bCs/>
        </w:rPr>
        <w:t>Hospitals</w:t>
      </w:r>
    </w:p>
    <w:p w14:paraId="1D2ED5C2" w14:textId="77777777" w:rsidR="009215E1" w:rsidRPr="009215E1" w:rsidRDefault="009215E1" w:rsidP="009215E1">
      <w:pPr>
        <w:numPr>
          <w:ilvl w:val="0"/>
          <w:numId w:val="5"/>
        </w:numPr>
      </w:pPr>
      <w:r w:rsidRPr="009215E1">
        <w:rPr>
          <w:b/>
          <w:bCs/>
        </w:rPr>
        <w:lastRenderedPageBreak/>
        <w:t xml:space="preserve">Ambulatory Surgical </w:t>
      </w:r>
      <w:proofErr w:type="spellStart"/>
      <w:r w:rsidRPr="009215E1">
        <w:rPr>
          <w:b/>
          <w:bCs/>
        </w:rPr>
        <w:t>Centers</w:t>
      </w:r>
      <w:proofErr w:type="spellEnd"/>
      <w:r w:rsidRPr="009215E1">
        <w:rPr>
          <w:b/>
          <w:bCs/>
        </w:rPr>
        <w:t xml:space="preserve"> (ASCs)</w:t>
      </w:r>
    </w:p>
    <w:p w14:paraId="28CB29F4" w14:textId="77777777" w:rsidR="009215E1" w:rsidRPr="009215E1" w:rsidRDefault="009215E1" w:rsidP="009215E1">
      <w:pPr>
        <w:numPr>
          <w:ilvl w:val="0"/>
          <w:numId w:val="5"/>
        </w:numPr>
      </w:pPr>
      <w:r w:rsidRPr="009215E1">
        <w:rPr>
          <w:b/>
          <w:bCs/>
        </w:rPr>
        <w:t xml:space="preserve">Specialty Clinics and Urology </w:t>
      </w:r>
      <w:proofErr w:type="spellStart"/>
      <w:r w:rsidRPr="009215E1">
        <w:rPr>
          <w:b/>
          <w:bCs/>
        </w:rPr>
        <w:t>Centers</w:t>
      </w:r>
      <w:proofErr w:type="spellEnd"/>
    </w:p>
    <w:p w14:paraId="15152B24" w14:textId="77777777" w:rsidR="009215E1" w:rsidRPr="009215E1" w:rsidRDefault="009215E1" w:rsidP="009215E1">
      <w:pPr>
        <w:numPr>
          <w:ilvl w:val="0"/>
          <w:numId w:val="5"/>
        </w:numPr>
      </w:pPr>
      <w:r w:rsidRPr="009215E1">
        <w:rPr>
          <w:b/>
          <w:bCs/>
        </w:rPr>
        <w:t>Academic &amp; Research Institutes</w:t>
      </w:r>
    </w:p>
    <w:p w14:paraId="6824D214" w14:textId="77777777" w:rsidR="009215E1" w:rsidRPr="009215E1" w:rsidRDefault="009215E1" w:rsidP="009215E1">
      <w:r w:rsidRPr="009215E1">
        <w:rPr>
          <w:b/>
          <w:bCs/>
        </w:rPr>
        <w:t>Hospitals</w:t>
      </w:r>
      <w:r w:rsidRPr="009215E1">
        <w:t xml:space="preserve"> remain the dominant end-user segment, due to their ability to manage advanced imaging guidance and post-operative care. However, </w:t>
      </w:r>
      <w:r w:rsidRPr="009215E1">
        <w:rPr>
          <w:b/>
          <w:bCs/>
        </w:rPr>
        <w:t xml:space="preserve">Ambulatory Surgical </w:t>
      </w:r>
      <w:proofErr w:type="spellStart"/>
      <w:r w:rsidRPr="009215E1">
        <w:rPr>
          <w:b/>
          <w:bCs/>
        </w:rPr>
        <w:t>Centers</w:t>
      </w:r>
      <w:proofErr w:type="spellEnd"/>
      <w:r w:rsidRPr="009215E1">
        <w:rPr>
          <w:b/>
          <w:bCs/>
        </w:rPr>
        <w:t xml:space="preserve"> (ASCs)</w:t>
      </w:r>
      <w:r w:rsidRPr="009215E1">
        <w:t xml:space="preserve"> are gaining traction, supported by the growing trend of outpatient urology procedures in developed economies. </w:t>
      </w:r>
      <w:r w:rsidRPr="009215E1">
        <w:rPr>
          <w:i/>
          <w:iCs/>
        </w:rPr>
        <w:t>The rise in day-care surgeries and minimally invasive protocols is shifting some procedural volume toward ASCs, especially in the United States, Germany, and Japan.</w:t>
      </w:r>
    </w:p>
    <w:p w14:paraId="679C2679" w14:textId="77777777" w:rsidR="009215E1" w:rsidRPr="009215E1" w:rsidRDefault="009215E1" w:rsidP="009215E1">
      <w:r w:rsidRPr="009215E1">
        <w:pict w14:anchorId="5A8646FA">
          <v:rect id="_x0000_i1334" style="width:0;height:1.5pt" o:hralign="center" o:hrstd="t" o:hr="t" fillcolor="#a0a0a0" stroked="f"/>
        </w:pict>
      </w:r>
    </w:p>
    <w:p w14:paraId="6C7CEEA9" w14:textId="77777777" w:rsidR="009215E1" w:rsidRPr="009215E1" w:rsidRDefault="009215E1" w:rsidP="009215E1">
      <w:pPr>
        <w:rPr>
          <w:b/>
          <w:bCs/>
        </w:rPr>
      </w:pPr>
      <w:r w:rsidRPr="009215E1">
        <w:rPr>
          <w:b/>
          <w:bCs/>
        </w:rPr>
        <w:t>By Region</w:t>
      </w:r>
    </w:p>
    <w:p w14:paraId="0FDCA928" w14:textId="77777777" w:rsidR="009215E1" w:rsidRPr="009215E1" w:rsidRDefault="009215E1" w:rsidP="009215E1">
      <w:pPr>
        <w:numPr>
          <w:ilvl w:val="0"/>
          <w:numId w:val="6"/>
        </w:numPr>
      </w:pPr>
      <w:r w:rsidRPr="009215E1">
        <w:rPr>
          <w:b/>
          <w:bCs/>
        </w:rPr>
        <w:t>North America</w:t>
      </w:r>
    </w:p>
    <w:p w14:paraId="1F521C67" w14:textId="77777777" w:rsidR="009215E1" w:rsidRPr="009215E1" w:rsidRDefault="009215E1" w:rsidP="009215E1">
      <w:pPr>
        <w:numPr>
          <w:ilvl w:val="0"/>
          <w:numId w:val="6"/>
        </w:numPr>
      </w:pPr>
      <w:r w:rsidRPr="009215E1">
        <w:rPr>
          <w:b/>
          <w:bCs/>
        </w:rPr>
        <w:t>Europe</w:t>
      </w:r>
    </w:p>
    <w:p w14:paraId="2C187017" w14:textId="77777777" w:rsidR="009215E1" w:rsidRPr="009215E1" w:rsidRDefault="009215E1" w:rsidP="009215E1">
      <w:pPr>
        <w:numPr>
          <w:ilvl w:val="0"/>
          <w:numId w:val="6"/>
        </w:numPr>
      </w:pPr>
      <w:r w:rsidRPr="009215E1">
        <w:rPr>
          <w:b/>
          <w:bCs/>
        </w:rPr>
        <w:t>Asia-Pacific</w:t>
      </w:r>
    </w:p>
    <w:p w14:paraId="4090DF92" w14:textId="77777777" w:rsidR="009215E1" w:rsidRPr="009215E1" w:rsidRDefault="009215E1" w:rsidP="009215E1">
      <w:pPr>
        <w:numPr>
          <w:ilvl w:val="0"/>
          <w:numId w:val="6"/>
        </w:numPr>
      </w:pPr>
      <w:r w:rsidRPr="009215E1">
        <w:rPr>
          <w:b/>
          <w:bCs/>
        </w:rPr>
        <w:t>Latin America</w:t>
      </w:r>
    </w:p>
    <w:p w14:paraId="10DDCD3E" w14:textId="77777777" w:rsidR="009215E1" w:rsidRPr="009215E1" w:rsidRDefault="009215E1" w:rsidP="009215E1">
      <w:pPr>
        <w:numPr>
          <w:ilvl w:val="0"/>
          <w:numId w:val="6"/>
        </w:numPr>
      </w:pPr>
      <w:r w:rsidRPr="009215E1">
        <w:rPr>
          <w:b/>
          <w:bCs/>
        </w:rPr>
        <w:t>Middle East &amp; Africa (MEA)</w:t>
      </w:r>
    </w:p>
    <w:p w14:paraId="281777E6" w14:textId="77777777" w:rsidR="009215E1" w:rsidRPr="009215E1" w:rsidRDefault="009215E1" w:rsidP="009215E1">
      <w:r w:rsidRPr="009215E1">
        <w:rPr>
          <w:b/>
          <w:bCs/>
        </w:rPr>
        <w:t>North America</w:t>
      </w:r>
      <w:r w:rsidRPr="009215E1">
        <w:t xml:space="preserve"> led the market in 2024 due to a high procedural volume of nephrostomy interventions, widespread access to advanced imaging, and consistent reimbursement. </w:t>
      </w:r>
      <w:r w:rsidRPr="009215E1">
        <w:rPr>
          <w:b/>
          <w:bCs/>
        </w:rPr>
        <w:t>Asia-Pacific</w:t>
      </w:r>
      <w:r w:rsidRPr="009215E1">
        <w:t xml:space="preserve"> is the fastest-growing regional segment, driven by rising healthcare investments, high population density, and expanding cancer diagnosis rates.</w:t>
      </w:r>
    </w:p>
    <w:p w14:paraId="275F8B1F" w14:textId="77777777" w:rsidR="009215E1" w:rsidRPr="009215E1" w:rsidRDefault="009215E1" w:rsidP="009215E1">
      <w:r w:rsidRPr="009215E1">
        <w:rPr>
          <w:i/>
          <w:iCs/>
        </w:rPr>
        <w:t>Emerging economies such as India, Brazil, and China are witnessing rapid nephrostomy adoption due to the dual pressures of aging demographics and increasing diagnostic throughput in tertiary care facilities.</w:t>
      </w:r>
    </w:p>
    <w:p w14:paraId="1768F291" w14:textId="77777777" w:rsidR="009215E1" w:rsidRPr="009215E1" w:rsidRDefault="009215E1" w:rsidP="009215E1">
      <w:r w:rsidRPr="009215E1">
        <w:pict w14:anchorId="6C5DDDE7">
          <v:rect id="_x0000_i1335" style="width:0;height:1.5pt" o:hralign="center" o:hrstd="t" o:hr="t" fillcolor="#a0a0a0" stroked="f"/>
        </w:pict>
      </w:r>
    </w:p>
    <w:p w14:paraId="302E5109" w14:textId="77777777" w:rsidR="009215E1" w:rsidRPr="009215E1" w:rsidRDefault="009215E1" w:rsidP="009215E1">
      <w:r w:rsidRPr="009215E1">
        <w:t>This segmentation framework not only defines the revenue pools but also enables targeted product innovation, channel partnerships, and regulatory strategies across stakeholders.</w:t>
      </w:r>
    </w:p>
    <w:p w14:paraId="511F14A6" w14:textId="77777777" w:rsidR="009215E1" w:rsidRPr="009215E1" w:rsidRDefault="009215E1" w:rsidP="009215E1">
      <w:pPr>
        <w:rPr>
          <w:b/>
          <w:bCs/>
        </w:rPr>
      </w:pPr>
      <w:r w:rsidRPr="009215E1">
        <w:rPr>
          <w:b/>
          <w:bCs/>
        </w:rPr>
        <w:t>3. Market Trends and Innovation Landscape</w:t>
      </w:r>
    </w:p>
    <w:p w14:paraId="30680FAE" w14:textId="77777777" w:rsidR="009215E1" w:rsidRPr="009215E1" w:rsidRDefault="009215E1" w:rsidP="009215E1">
      <w:r w:rsidRPr="009215E1">
        <w:t xml:space="preserve">The nephrostomy devices market is evolving rapidly, </w:t>
      </w:r>
      <w:proofErr w:type="spellStart"/>
      <w:r w:rsidRPr="009215E1">
        <w:t>fueled</w:t>
      </w:r>
      <w:proofErr w:type="spellEnd"/>
      <w:r w:rsidRPr="009215E1">
        <w:t xml:space="preserve"> by cross-disciplinary advancements in urology, material science, interventional radiology, and digital health. These developments are reshaping product designs, clinical pathways, and procedural efficiencies across global healthcare systems.</w:t>
      </w:r>
    </w:p>
    <w:p w14:paraId="232E44DA" w14:textId="77777777" w:rsidR="009215E1" w:rsidRPr="009215E1" w:rsidRDefault="009215E1" w:rsidP="009215E1">
      <w:r w:rsidRPr="009215E1">
        <w:pict w14:anchorId="6816D523">
          <v:rect id="_x0000_i1336" style="width:0;height:1.5pt" o:hralign="center" o:hrstd="t" o:hr="t" fillcolor="#a0a0a0" stroked="f"/>
        </w:pict>
      </w:r>
    </w:p>
    <w:p w14:paraId="41143357" w14:textId="77777777" w:rsidR="009215E1" w:rsidRPr="009215E1" w:rsidRDefault="009215E1" w:rsidP="009215E1">
      <w:pPr>
        <w:rPr>
          <w:b/>
          <w:bCs/>
        </w:rPr>
      </w:pPr>
      <w:r w:rsidRPr="009215E1">
        <w:rPr>
          <w:b/>
          <w:bCs/>
        </w:rPr>
        <w:t>1. Material Innovation and Biocompatibility Enhancement</w:t>
      </w:r>
    </w:p>
    <w:p w14:paraId="3F0269C5" w14:textId="77777777" w:rsidR="009215E1" w:rsidRPr="009215E1" w:rsidRDefault="009215E1" w:rsidP="009215E1">
      <w:r w:rsidRPr="009215E1">
        <w:lastRenderedPageBreak/>
        <w:t xml:space="preserve">One of the most visible innovation vectors in nephrostomy devices is the </w:t>
      </w:r>
      <w:r w:rsidRPr="009215E1">
        <w:rPr>
          <w:b/>
          <w:bCs/>
        </w:rPr>
        <w:t>evolution of catheter materials</w:t>
      </w:r>
      <w:r w:rsidRPr="009215E1">
        <w:t xml:space="preserve">. Traditional PVC-based devices are being replaced by </w:t>
      </w:r>
      <w:r w:rsidRPr="009215E1">
        <w:rPr>
          <w:b/>
          <w:bCs/>
        </w:rPr>
        <w:t>silicone, polyurethane, and other non-reactive polymers</w:t>
      </w:r>
      <w:r w:rsidRPr="009215E1">
        <w:t xml:space="preserve"> that offer enhanced patient comfort, longer indwelling duration, and reduced infection risk.</w:t>
      </w:r>
    </w:p>
    <w:p w14:paraId="5AA08A40" w14:textId="77777777" w:rsidR="009215E1" w:rsidRPr="009215E1" w:rsidRDefault="009215E1" w:rsidP="009215E1">
      <w:r w:rsidRPr="009215E1">
        <w:rPr>
          <w:i/>
          <w:iCs/>
        </w:rPr>
        <w:t>New-generation catheters are now embedded with antimicrobial coatings or silver nanoparticles, which help mitigate catheter-associated infections — a major concern in long-term drainage management.</w:t>
      </w:r>
    </w:p>
    <w:p w14:paraId="5BE4915D" w14:textId="77777777" w:rsidR="009215E1" w:rsidRPr="009215E1" w:rsidRDefault="009215E1" w:rsidP="009215E1">
      <w:r w:rsidRPr="009215E1">
        <w:t>Additionally, flexible, kink-resistant guidewires and softer, echogenic access needles are enabling safer percutaneous navigation, especially in obese or elderly patients.</w:t>
      </w:r>
    </w:p>
    <w:p w14:paraId="6AA98E00" w14:textId="77777777" w:rsidR="009215E1" w:rsidRPr="009215E1" w:rsidRDefault="009215E1" w:rsidP="009215E1">
      <w:r w:rsidRPr="009215E1">
        <w:pict w14:anchorId="4EFB810C">
          <v:rect id="_x0000_i1337" style="width:0;height:1.5pt" o:hralign="center" o:hrstd="t" o:hr="t" fillcolor="#a0a0a0" stroked="f"/>
        </w:pict>
      </w:r>
    </w:p>
    <w:p w14:paraId="05B98173" w14:textId="77777777" w:rsidR="009215E1" w:rsidRPr="009215E1" w:rsidRDefault="009215E1" w:rsidP="009215E1">
      <w:pPr>
        <w:rPr>
          <w:b/>
          <w:bCs/>
        </w:rPr>
      </w:pPr>
      <w:r w:rsidRPr="009215E1">
        <w:rPr>
          <w:b/>
          <w:bCs/>
        </w:rPr>
        <w:t>2. Integration with Imaging and Navigation Technologies</w:t>
      </w:r>
    </w:p>
    <w:p w14:paraId="38A7DE63" w14:textId="77777777" w:rsidR="009215E1" w:rsidRPr="009215E1" w:rsidRDefault="009215E1" w:rsidP="009215E1">
      <w:r w:rsidRPr="009215E1">
        <w:t xml:space="preserve">Real-time guidance is central to successful nephrostomy access. The market is witnessing growth in </w:t>
      </w:r>
      <w:r w:rsidRPr="009215E1">
        <w:rPr>
          <w:b/>
          <w:bCs/>
        </w:rPr>
        <w:t>hybrid devices and accessory kits</w:t>
      </w:r>
      <w:r w:rsidRPr="009215E1">
        <w:t xml:space="preserve"> that integrate seamlessly with </w:t>
      </w:r>
      <w:r w:rsidRPr="009215E1">
        <w:rPr>
          <w:b/>
          <w:bCs/>
        </w:rPr>
        <w:t>ultrasound, fluoroscopy, and CT-based planning systems</w:t>
      </w:r>
      <w:r w:rsidRPr="009215E1">
        <w:t>.</w:t>
      </w:r>
    </w:p>
    <w:p w14:paraId="1B0B4BFE" w14:textId="77777777" w:rsidR="009215E1" w:rsidRPr="009215E1" w:rsidRDefault="009215E1" w:rsidP="009215E1">
      <w:r w:rsidRPr="009215E1">
        <w:rPr>
          <w:i/>
          <w:iCs/>
        </w:rPr>
        <w:t>Some device OEMs are embedding radiopaque markers and echogenic tips into their products to improve visibility during insertion, dramatically improving placement accuracy.</w:t>
      </w:r>
    </w:p>
    <w:p w14:paraId="1B6F0274" w14:textId="77777777" w:rsidR="009215E1" w:rsidRPr="009215E1" w:rsidRDefault="009215E1" w:rsidP="009215E1">
      <w:r w:rsidRPr="009215E1">
        <w:t xml:space="preserve">Moreover, training simulators and augmented reality (AR)-based procedural planning tools are being piloted at academic </w:t>
      </w:r>
      <w:proofErr w:type="spellStart"/>
      <w:r w:rsidRPr="009215E1">
        <w:t>centers</w:t>
      </w:r>
      <w:proofErr w:type="spellEnd"/>
      <w:r w:rsidRPr="009215E1">
        <w:t>, improving skills transfer in low-resource geographies.</w:t>
      </w:r>
    </w:p>
    <w:p w14:paraId="0CBDD1F1" w14:textId="77777777" w:rsidR="009215E1" w:rsidRPr="009215E1" w:rsidRDefault="009215E1" w:rsidP="009215E1">
      <w:r w:rsidRPr="009215E1">
        <w:pict w14:anchorId="21928154">
          <v:rect id="_x0000_i1338" style="width:0;height:1.5pt" o:hralign="center" o:hrstd="t" o:hr="t" fillcolor="#a0a0a0" stroked="f"/>
        </w:pict>
      </w:r>
    </w:p>
    <w:p w14:paraId="692BCE0F" w14:textId="77777777" w:rsidR="009215E1" w:rsidRPr="009215E1" w:rsidRDefault="009215E1" w:rsidP="009215E1">
      <w:pPr>
        <w:rPr>
          <w:b/>
          <w:bCs/>
        </w:rPr>
      </w:pPr>
      <w:r w:rsidRPr="009215E1">
        <w:rPr>
          <w:b/>
          <w:bCs/>
        </w:rPr>
        <w:t>3. Single-Use Sterile Kits and Procedural Consolidation</w:t>
      </w:r>
    </w:p>
    <w:p w14:paraId="508D088A" w14:textId="77777777" w:rsidR="009215E1" w:rsidRPr="009215E1" w:rsidRDefault="009215E1" w:rsidP="009215E1">
      <w:r w:rsidRPr="009215E1">
        <w:t xml:space="preserve">To address cross-contamination risks and streamline surgical inventory management, several manufacturers are rolling out </w:t>
      </w:r>
      <w:r w:rsidRPr="009215E1">
        <w:rPr>
          <w:b/>
          <w:bCs/>
        </w:rPr>
        <w:t>all-in-one nephrostomy kits</w:t>
      </w:r>
      <w:r w:rsidRPr="009215E1">
        <w:t>, combining catheters, dilators, sheaths, and drainage connectors in a sterile, disposable package.</w:t>
      </w:r>
    </w:p>
    <w:p w14:paraId="4D8D6FF9" w14:textId="77777777" w:rsidR="009215E1" w:rsidRPr="009215E1" w:rsidRDefault="009215E1" w:rsidP="009215E1">
      <w:r w:rsidRPr="009215E1">
        <w:rPr>
          <w:i/>
          <w:iCs/>
        </w:rPr>
        <w:t xml:space="preserve">This trend aligns with hospitals’ preference for procedural standardization, cost optimization, and reduced setup time — especially in emergency departments and high-volume surgical </w:t>
      </w:r>
      <w:proofErr w:type="spellStart"/>
      <w:r w:rsidRPr="009215E1">
        <w:rPr>
          <w:i/>
          <w:iCs/>
        </w:rPr>
        <w:t>centers</w:t>
      </w:r>
      <w:proofErr w:type="spellEnd"/>
      <w:r w:rsidRPr="009215E1">
        <w:rPr>
          <w:i/>
          <w:iCs/>
        </w:rPr>
        <w:t>.</w:t>
      </w:r>
    </w:p>
    <w:p w14:paraId="460D7521" w14:textId="77777777" w:rsidR="009215E1" w:rsidRPr="009215E1" w:rsidRDefault="009215E1" w:rsidP="009215E1">
      <w:r w:rsidRPr="009215E1">
        <w:pict w14:anchorId="0C783070">
          <v:rect id="_x0000_i1339" style="width:0;height:1.5pt" o:hralign="center" o:hrstd="t" o:hr="t" fillcolor="#a0a0a0" stroked="f"/>
        </w:pict>
      </w:r>
    </w:p>
    <w:p w14:paraId="0D534C62" w14:textId="77777777" w:rsidR="009215E1" w:rsidRPr="009215E1" w:rsidRDefault="009215E1" w:rsidP="009215E1">
      <w:pPr>
        <w:rPr>
          <w:b/>
          <w:bCs/>
        </w:rPr>
      </w:pPr>
      <w:r w:rsidRPr="009215E1">
        <w:rPr>
          <w:b/>
          <w:bCs/>
        </w:rPr>
        <w:t>4. Mergers, Partnerships, and Pipeline Developments</w:t>
      </w:r>
    </w:p>
    <w:p w14:paraId="4FA5F376" w14:textId="77777777" w:rsidR="009215E1" w:rsidRPr="009215E1" w:rsidRDefault="009215E1" w:rsidP="009215E1">
      <w:r w:rsidRPr="009215E1">
        <w:t xml:space="preserve">The competitive landscape is shaped by targeted </w:t>
      </w:r>
      <w:r w:rsidRPr="009215E1">
        <w:rPr>
          <w:b/>
          <w:bCs/>
        </w:rPr>
        <w:t>mergers and partnerships</w:t>
      </w:r>
      <w:r w:rsidRPr="009215E1">
        <w:t xml:space="preserve"> focusing on urology and interventional radiology verticals:</w:t>
      </w:r>
    </w:p>
    <w:p w14:paraId="2C79E7FC" w14:textId="77777777" w:rsidR="009215E1" w:rsidRPr="009215E1" w:rsidRDefault="009215E1" w:rsidP="009215E1">
      <w:pPr>
        <w:numPr>
          <w:ilvl w:val="0"/>
          <w:numId w:val="7"/>
        </w:numPr>
      </w:pPr>
      <w:r w:rsidRPr="009215E1">
        <w:t xml:space="preserve">Companies are acquiring </w:t>
      </w:r>
      <w:r w:rsidRPr="009215E1">
        <w:rPr>
          <w:b/>
          <w:bCs/>
        </w:rPr>
        <w:t>specialty catheter firms</w:t>
      </w:r>
      <w:r w:rsidRPr="009215E1">
        <w:t xml:space="preserve"> and </w:t>
      </w:r>
      <w:r w:rsidRPr="009215E1">
        <w:rPr>
          <w:b/>
          <w:bCs/>
        </w:rPr>
        <w:t>imaging-enabled device startups</w:t>
      </w:r>
      <w:r w:rsidRPr="009215E1">
        <w:t xml:space="preserve"> to accelerate portfolio expansion.</w:t>
      </w:r>
    </w:p>
    <w:p w14:paraId="5BC57A86" w14:textId="77777777" w:rsidR="009215E1" w:rsidRPr="009215E1" w:rsidRDefault="009215E1" w:rsidP="009215E1">
      <w:pPr>
        <w:numPr>
          <w:ilvl w:val="0"/>
          <w:numId w:val="7"/>
        </w:numPr>
      </w:pPr>
      <w:r w:rsidRPr="009215E1">
        <w:t>Partnerships between OEMs and academic hospitals are creating collaborative R&amp;D models aimed at clinical validation and faster regulatory clearance.</w:t>
      </w:r>
    </w:p>
    <w:p w14:paraId="41FA4790" w14:textId="77777777" w:rsidR="009215E1" w:rsidRPr="009215E1" w:rsidRDefault="009215E1" w:rsidP="009215E1">
      <w:pPr>
        <w:numPr>
          <w:ilvl w:val="0"/>
          <w:numId w:val="7"/>
        </w:numPr>
      </w:pPr>
      <w:r w:rsidRPr="009215E1">
        <w:lastRenderedPageBreak/>
        <w:t xml:space="preserve">Notably, product pipelines indicate a focus on </w:t>
      </w:r>
      <w:r w:rsidRPr="009215E1">
        <w:rPr>
          <w:b/>
          <w:bCs/>
        </w:rPr>
        <w:t>low-profile catheters</w:t>
      </w:r>
      <w:r w:rsidRPr="009215E1">
        <w:t xml:space="preserve"> for </w:t>
      </w:r>
      <w:proofErr w:type="spellStart"/>
      <w:r w:rsidRPr="009215E1">
        <w:t>pediatric</w:t>
      </w:r>
      <w:proofErr w:type="spellEnd"/>
      <w:r w:rsidRPr="009215E1">
        <w:t xml:space="preserve"> nephrostomy and </w:t>
      </w:r>
      <w:r w:rsidRPr="009215E1">
        <w:rPr>
          <w:b/>
          <w:bCs/>
        </w:rPr>
        <w:t>adjustable-length designs</w:t>
      </w:r>
      <w:r w:rsidRPr="009215E1">
        <w:t xml:space="preserve"> for complex anatomies.</w:t>
      </w:r>
    </w:p>
    <w:p w14:paraId="399833D5" w14:textId="77777777" w:rsidR="009215E1" w:rsidRPr="009215E1" w:rsidRDefault="009215E1" w:rsidP="009215E1">
      <w:r w:rsidRPr="009215E1">
        <w:t>*According to urological experts, “The future of nephrostomy care lies in reducing the number of steps in the procedure, minimizing trauma, and integrating</w:t>
      </w:r>
    </w:p>
    <w:p w14:paraId="6E5DED56" w14:textId="77777777" w:rsidR="009215E1" w:rsidRPr="009215E1" w:rsidRDefault="009215E1" w:rsidP="009215E1">
      <w:pPr>
        <w:rPr>
          <w:b/>
          <w:bCs/>
        </w:rPr>
      </w:pPr>
      <w:r w:rsidRPr="009215E1">
        <w:rPr>
          <w:b/>
          <w:bCs/>
        </w:rPr>
        <w:t>4. Competitive Intelligence and Benchmarking</w:t>
      </w:r>
    </w:p>
    <w:p w14:paraId="2466F3C1" w14:textId="77777777" w:rsidR="009215E1" w:rsidRPr="009215E1" w:rsidRDefault="009215E1" w:rsidP="009215E1">
      <w:r w:rsidRPr="009215E1">
        <w:t xml:space="preserve">The global nephrostomy devices market is moderately consolidated, with a mix of multinational med-tech leaders and region-specific manufacturers. Competitive strategies are primarily anchored in </w:t>
      </w:r>
      <w:r w:rsidRPr="009215E1">
        <w:rPr>
          <w:b/>
          <w:bCs/>
        </w:rPr>
        <w:t>portfolio breadth, procedural innovation, regulatory clearances, and hospital partnerships</w:t>
      </w:r>
      <w:r w:rsidRPr="009215E1">
        <w:t>. Below are seven notable players actively shaping the landscape:</w:t>
      </w:r>
    </w:p>
    <w:p w14:paraId="1CA2022A" w14:textId="77777777" w:rsidR="009215E1" w:rsidRPr="009215E1" w:rsidRDefault="009215E1" w:rsidP="009215E1">
      <w:r w:rsidRPr="009215E1">
        <w:pict w14:anchorId="79E6DFA6">
          <v:rect id="_x0000_i1340" style="width:0;height:1.5pt" o:hralign="center" o:hrstd="t" o:hr="t" fillcolor="#a0a0a0" stroked="f"/>
        </w:pict>
      </w:r>
    </w:p>
    <w:p w14:paraId="0E39D0F0" w14:textId="77777777" w:rsidR="009215E1" w:rsidRPr="009215E1" w:rsidRDefault="009215E1" w:rsidP="009215E1">
      <w:pPr>
        <w:rPr>
          <w:b/>
          <w:bCs/>
        </w:rPr>
      </w:pPr>
      <w:r w:rsidRPr="009215E1">
        <w:rPr>
          <w:b/>
          <w:bCs/>
        </w:rPr>
        <w:t>Boston Scientific Corporation</w:t>
      </w:r>
    </w:p>
    <w:p w14:paraId="5B114C32" w14:textId="77777777" w:rsidR="009215E1" w:rsidRPr="009215E1" w:rsidRDefault="009215E1" w:rsidP="009215E1">
      <w:r w:rsidRPr="009215E1">
        <w:t xml:space="preserve">A global med-tech powerhouse, </w:t>
      </w:r>
      <w:r w:rsidRPr="009215E1">
        <w:rPr>
          <w:b/>
          <w:bCs/>
        </w:rPr>
        <w:t>Boston Scientific</w:t>
      </w:r>
      <w:r w:rsidRPr="009215E1">
        <w:t xml:space="preserve"> maintains a commanding presence in nephrostomy and urology through its </w:t>
      </w:r>
      <w:r w:rsidRPr="009215E1">
        <w:rPr>
          <w:b/>
          <w:bCs/>
        </w:rPr>
        <w:t>Access &amp; Drainage portfolio</w:t>
      </w:r>
      <w:r w:rsidRPr="009215E1">
        <w:t xml:space="preserve">. The company emphasizes </w:t>
      </w:r>
      <w:r w:rsidRPr="009215E1">
        <w:rPr>
          <w:b/>
          <w:bCs/>
        </w:rPr>
        <w:t>single-use drainage systems</w:t>
      </w:r>
      <w:r w:rsidRPr="009215E1">
        <w:t xml:space="preserve">, antimicrobial catheter coatings, and ergonomic designs tailored to interventional radiologists. </w:t>
      </w:r>
      <w:r w:rsidRPr="009215E1">
        <w:rPr>
          <w:i/>
          <w:iCs/>
        </w:rPr>
        <w:t>Its partnerships with major hospital networks in North America and Europe support robust post-market surveillance and continuous feedback-led product improvement.</w:t>
      </w:r>
    </w:p>
    <w:p w14:paraId="41A4FF2B" w14:textId="77777777" w:rsidR="009215E1" w:rsidRPr="009215E1" w:rsidRDefault="009215E1" w:rsidP="009215E1">
      <w:r w:rsidRPr="009215E1">
        <w:pict w14:anchorId="291ECE87">
          <v:rect id="_x0000_i1341" style="width:0;height:1.5pt" o:hralign="center" o:hrstd="t" o:hr="t" fillcolor="#a0a0a0" stroked="f"/>
        </w:pict>
      </w:r>
    </w:p>
    <w:p w14:paraId="71DDE8C3" w14:textId="77777777" w:rsidR="009215E1" w:rsidRPr="009215E1" w:rsidRDefault="009215E1" w:rsidP="009215E1">
      <w:pPr>
        <w:rPr>
          <w:b/>
          <w:bCs/>
        </w:rPr>
      </w:pPr>
      <w:r w:rsidRPr="009215E1">
        <w:rPr>
          <w:b/>
          <w:bCs/>
        </w:rPr>
        <w:t>Cook Medical</w:t>
      </w:r>
    </w:p>
    <w:p w14:paraId="6937805E" w14:textId="77777777" w:rsidR="009215E1" w:rsidRPr="009215E1" w:rsidRDefault="009215E1" w:rsidP="009215E1">
      <w:r w:rsidRPr="009215E1">
        <w:rPr>
          <w:b/>
          <w:bCs/>
        </w:rPr>
        <w:t>Cook Medical</w:t>
      </w:r>
      <w:r w:rsidRPr="009215E1">
        <w:t xml:space="preserve"> is a longstanding innovator in minimally invasive urology solutions, with strong R&amp;D capacity and global regulatory expertise. It differentiates through its </w:t>
      </w:r>
      <w:r w:rsidRPr="009215E1">
        <w:rPr>
          <w:b/>
          <w:bCs/>
        </w:rPr>
        <w:t>comprehensive nephrostomy kits</w:t>
      </w:r>
      <w:r w:rsidRPr="009215E1">
        <w:t xml:space="preserve"> that streamline procedural workflows. The company also invests in </w:t>
      </w:r>
      <w:r w:rsidRPr="009215E1">
        <w:rPr>
          <w:b/>
          <w:bCs/>
        </w:rPr>
        <w:t>simulation-based training programs</w:t>
      </w:r>
      <w:r w:rsidRPr="009215E1">
        <w:t xml:space="preserve"> for nephrostomy insertion, positioning itself as a clinical education partner.</w:t>
      </w:r>
    </w:p>
    <w:p w14:paraId="114475FC" w14:textId="77777777" w:rsidR="009215E1" w:rsidRPr="009215E1" w:rsidRDefault="009215E1" w:rsidP="009215E1">
      <w:r w:rsidRPr="009215E1">
        <w:pict w14:anchorId="1DE5E830">
          <v:rect id="_x0000_i1342" style="width:0;height:1.5pt" o:hralign="center" o:hrstd="t" o:hr="t" fillcolor="#a0a0a0" stroked="f"/>
        </w:pict>
      </w:r>
    </w:p>
    <w:p w14:paraId="0A6F043D" w14:textId="77777777" w:rsidR="009215E1" w:rsidRPr="009215E1" w:rsidRDefault="009215E1" w:rsidP="009215E1">
      <w:pPr>
        <w:rPr>
          <w:b/>
          <w:bCs/>
        </w:rPr>
      </w:pPr>
      <w:r w:rsidRPr="009215E1">
        <w:rPr>
          <w:b/>
          <w:bCs/>
        </w:rPr>
        <w:t>Teleflex Incorporated</w:t>
      </w:r>
    </w:p>
    <w:p w14:paraId="60025AC5" w14:textId="77777777" w:rsidR="009215E1" w:rsidRPr="009215E1" w:rsidRDefault="009215E1" w:rsidP="009215E1">
      <w:r w:rsidRPr="009215E1">
        <w:rPr>
          <w:b/>
          <w:bCs/>
        </w:rPr>
        <w:t>Teleflex</w:t>
      </w:r>
      <w:r w:rsidRPr="009215E1">
        <w:t xml:space="preserve"> leverages its core competencies in access systems and fluid management to offer nephrostomy components with </w:t>
      </w:r>
      <w:r w:rsidRPr="009215E1">
        <w:rPr>
          <w:b/>
          <w:bCs/>
        </w:rPr>
        <w:t>hydrophilic coatings, kink-resistant materials, and enhanced catheter tractability</w:t>
      </w:r>
      <w:r w:rsidRPr="009215E1">
        <w:t xml:space="preserve">. Its acquisition of urological device subsidiaries has helped scale its nephrostomy footprint in </w:t>
      </w:r>
      <w:r w:rsidRPr="009215E1">
        <w:rPr>
          <w:b/>
          <w:bCs/>
        </w:rPr>
        <w:t>Asia-Pacific and Europe</w:t>
      </w:r>
      <w:r w:rsidRPr="009215E1">
        <w:t>, particularly among academic and teaching hospitals.</w:t>
      </w:r>
    </w:p>
    <w:p w14:paraId="556123C3" w14:textId="77777777" w:rsidR="009215E1" w:rsidRPr="009215E1" w:rsidRDefault="009215E1" w:rsidP="009215E1">
      <w:r w:rsidRPr="009215E1">
        <w:pict w14:anchorId="1809366F">
          <v:rect id="_x0000_i1343" style="width:0;height:1.5pt" o:hralign="center" o:hrstd="t" o:hr="t" fillcolor="#a0a0a0" stroked="f"/>
        </w:pict>
      </w:r>
    </w:p>
    <w:p w14:paraId="0AA5D4C6" w14:textId="77777777" w:rsidR="009215E1" w:rsidRPr="009215E1" w:rsidRDefault="009215E1" w:rsidP="009215E1">
      <w:pPr>
        <w:rPr>
          <w:b/>
          <w:bCs/>
        </w:rPr>
      </w:pPr>
      <w:r w:rsidRPr="009215E1">
        <w:rPr>
          <w:b/>
          <w:bCs/>
        </w:rPr>
        <w:t xml:space="preserve">B. Braun </w:t>
      </w:r>
      <w:proofErr w:type="spellStart"/>
      <w:r w:rsidRPr="009215E1">
        <w:rPr>
          <w:b/>
          <w:bCs/>
        </w:rPr>
        <w:t>Melsungen</w:t>
      </w:r>
      <w:proofErr w:type="spellEnd"/>
      <w:r w:rsidRPr="009215E1">
        <w:rPr>
          <w:b/>
          <w:bCs/>
        </w:rPr>
        <w:t xml:space="preserve"> AG</w:t>
      </w:r>
    </w:p>
    <w:p w14:paraId="16E056BF" w14:textId="77777777" w:rsidR="009215E1" w:rsidRPr="009215E1" w:rsidRDefault="009215E1" w:rsidP="009215E1">
      <w:r w:rsidRPr="009215E1">
        <w:t xml:space="preserve">The German-based </w:t>
      </w:r>
      <w:r w:rsidRPr="009215E1">
        <w:rPr>
          <w:b/>
          <w:bCs/>
        </w:rPr>
        <w:t>B. Braun</w:t>
      </w:r>
      <w:r w:rsidRPr="009215E1">
        <w:t xml:space="preserve"> brings strength in both product engineering and infection control. Its nephrostomy catheters feature </w:t>
      </w:r>
      <w:r w:rsidRPr="009215E1">
        <w:rPr>
          <w:b/>
          <w:bCs/>
        </w:rPr>
        <w:t>closed-loop drainage systems</w:t>
      </w:r>
      <w:r w:rsidRPr="009215E1">
        <w:t xml:space="preserve"> designed to reduce </w:t>
      </w:r>
      <w:r w:rsidRPr="009215E1">
        <w:lastRenderedPageBreak/>
        <w:t xml:space="preserve">nosocomial risks. </w:t>
      </w:r>
      <w:r w:rsidRPr="009215E1">
        <w:rPr>
          <w:i/>
          <w:iCs/>
        </w:rPr>
        <w:t>The firm is particularly strong in the Middle East and Eastern Europe, where it partners with public health systems and military hospitals.</w:t>
      </w:r>
    </w:p>
    <w:p w14:paraId="376C944F" w14:textId="77777777" w:rsidR="009215E1" w:rsidRPr="009215E1" w:rsidRDefault="009215E1" w:rsidP="009215E1">
      <w:r w:rsidRPr="009215E1">
        <w:pict w14:anchorId="3479EE42">
          <v:rect id="_x0000_i1344" style="width:0;height:1.5pt" o:hralign="center" o:hrstd="t" o:hr="t" fillcolor="#a0a0a0" stroked="f"/>
        </w:pict>
      </w:r>
    </w:p>
    <w:p w14:paraId="5B827A02" w14:textId="77777777" w:rsidR="009215E1" w:rsidRPr="009215E1" w:rsidRDefault="009215E1" w:rsidP="009215E1">
      <w:pPr>
        <w:rPr>
          <w:b/>
          <w:bCs/>
        </w:rPr>
      </w:pPr>
      <w:r w:rsidRPr="009215E1">
        <w:rPr>
          <w:b/>
          <w:bCs/>
        </w:rPr>
        <w:t>Coloplast A/S</w:t>
      </w:r>
    </w:p>
    <w:p w14:paraId="378F7A5D" w14:textId="77777777" w:rsidR="009215E1" w:rsidRPr="009215E1" w:rsidRDefault="009215E1" w:rsidP="009215E1">
      <w:r w:rsidRPr="009215E1">
        <w:rPr>
          <w:b/>
          <w:bCs/>
        </w:rPr>
        <w:t>Coloplast</w:t>
      </w:r>
      <w:r w:rsidRPr="009215E1">
        <w:t xml:space="preserve">, traditionally known for ostomy and continence products, is expanding its footprint in interventional urology, including nephrostomy devices. It focuses on </w:t>
      </w:r>
      <w:r w:rsidRPr="009215E1">
        <w:rPr>
          <w:b/>
          <w:bCs/>
        </w:rPr>
        <w:t>user-</w:t>
      </w:r>
      <w:proofErr w:type="spellStart"/>
      <w:r w:rsidRPr="009215E1">
        <w:rPr>
          <w:b/>
          <w:bCs/>
        </w:rPr>
        <w:t>centered</w:t>
      </w:r>
      <w:proofErr w:type="spellEnd"/>
      <w:r w:rsidRPr="009215E1">
        <w:rPr>
          <w:b/>
          <w:bCs/>
        </w:rPr>
        <w:t xml:space="preserve"> design</w:t>
      </w:r>
      <w:r w:rsidRPr="009215E1">
        <w:t>, with products that reduce friction and trauma. Its European-centric manufacturing and distribution network gives it agility in localized regulatory markets.</w:t>
      </w:r>
    </w:p>
    <w:p w14:paraId="1656213F" w14:textId="77777777" w:rsidR="009215E1" w:rsidRPr="009215E1" w:rsidRDefault="009215E1" w:rsidP="009215E1">
      <w:r w:rsidRPr="009215E1">
        <w:pict w14:anchorId="44B61AB7">
          <v:rect id="_x0000_i1345" style="width:0;height:1.5pt" o:hralign="center" o:hrstd="t" o:hr="t" fillcolor="#a0a0a0" stroked="f"/>
        </w:pict>
      </w:r>
    </w:p>
    <w:p w14:paraId="0146311A" w14:textId="77777777" w:rsidR="009215E1" w:rsidRPr="009215E1" w:rsidRDefault="009215E1" w:rsidP="009215E1">
      <w:pPr>
        <w:rPr>
          <w:b/>
          <w:bCs/>
        </w:rPr>
      </w:pPr>
      <w:r w:rsidRPr="009215E1">
        <w:rPr>
          <w:b/>
          <w:bCs/>
        </w:rPr>
        <w:t>Cardinal Health</w:t>
      </w:r>
    </w:p>
    <w:p w14:paraId="7CD6634C" w14:textId="77777777" w:rsidR="009215E1" w:rsidRPr="009215E1" w:rsidRDefault="009215E1" w:rsidP="009215E1">
      <w:r w:rsidRPr="009215E1">
        <w:t xml:space="preserve">While not a primary innovator, </w:t>
      </w:r>
      <w:r w:rsidRPr="009215E1">
        <w:rPr>
          <w:b/>
          <w:bCs/>
        </w:rPr>
        <w:t>Cardinal Health</w:t>
      </w:r>
      <w:r w:rsidRPr="009215E1">
        <w:t xml:space="preserve"> plays a critical role as a </w:t>
      </w:r>
      <w:r w:rsidRPr="009215E1">
        <w:rPr>
          <w:b/>
          <w:bCs/>
        </w:rPr>
        <w:t>logistics and OEM distributor</w:t>
      </w:r>
      <w:r w:rsidRPr="009215E1">
        <w:t>, particularly in North America. It supplies nephrostomy kits and components through its vast hospital contracting systems, helping smaller manufacturers scale across procurement networks.</w:t>
      </w:r>
    </w:p>
    <w:p w14:paraId="47AC44EF" w14:textId="77777777" w:rsidR="009215E1" w:rsidRPr="009215E1" w:rsidRDefault="009215E1" w:rsidP="009215E1">
      <w:r w:rsidRPr="009215E1">
        <w:pict w14:anchorId="192BB5ED">
          <v:rect id="_x0000_i1346" style="width:0;height:1.5pt" o:hralign="center" o:hrstd="t" o:hr="t" fillcolor="#a0a0a0" stroked="f"/>
        </w:pict>
      </w:r>
    </w:p>
    <w:p w14:paraId="36DD609D" w14:textId="77777777" w:rsidR="009215E1" w:rsidRPr="009215E1" w:rsidRDefault="009215E1" w:rsidP="009215E1">
      <w:pPr>
        <w:rPr>
          <w:b/>
          <w:bCs/>
        </w:rPr>
      </w:pPr>
      <w:proofErr w:type="spellStart"/>
      <w:r w:rsidRPr="009215E1">
        <w:rPr>
          <w:b/>
          <w:bCs/>
        </w:rPr>
        <w:t>UreSil</w:t>
      </w:r>
      <w:proofErr w:type="spellEnd"/>
      <w:r w:rsidRPr="009215E1">
        <w:rPr>
          <w:b/>
          <w:bCs/>
        </w:rPr>
        <w:t xml:space="preserve">, LLC (Part of </w:t>
      </w:r>
      <w:proofErr w:type="spellStart"/>
      <w:r w:rsidRPr="009215E1">
        <w:rPr>
          <w:b/>
          <w:bCs/>
        </w:rPr>
        <w:t>AngioDynamics</w:t>
      </w:r>
      <w:proofErr w:type="spellEnd"/>
      <w:r w:rsidRPr="009215E1">
        <w:rPr>
          <w:b/>
          <w:bCs/>
        </w:rPr>
        <w:t>)</w:t>
      </w:r>
    </w:p>
    <w:p w14:paraId="65D02E11" w14:textId="77777777" w:rsidR="009215E1" w:rsidRPr="009215E1" w:rsidRDefault="009215E1" w:rsidP="009215E1">
      <w:r w:rsidRPr="009215E1">
        <w:t xml:space="preserve">A specialist in interventional drainage, </w:t>
      </w:r>
      <w:proofErr w:type="spellStart"/>
      <w:r w:rsidRPr="009215E1">
        <w:rPr>
          <w:b/>
          <w:bCs/>
        </w:rPr>
        <w:t>UreSil</w:t>
      </w:r>
      <w:proofErr w:type="spellEnd"/>
      <w:r w:rsidRPr="009215E1">
        <w:t xml:space="preserve"> is known for its </w:t>
      </w:r>
      <w:r w:rsidRPr="009215E1">
        <w:rPr>
          <w:b/>
          <w:bCs/>
        </w:rPr>
        <w:t>drainage catheter systems with proprietary valve technology</w:t>
      </w:r>
      <w:r w:rsidRPr="009215E1">
        <w:t xml:space="preserve">. Now under </w:t>
      </w:r>
      <w:proofErr w:type="spellStart"/>
      <w:r w:rsidRPr="009215E1">
        <w:rPr>
          <w:b/>
          <w:bCs/>
        </w:rPr>
        <w:t>AngioDynamics</w:t>
      </w:r>
      <w:proofErr w:type="spellEnd"/>
      <w:r w:rsidRPr="009215E1">
        <w:t xml:space="preserve">, it brings niche expertise to tertiary care and trauma </w:t>
      </w:r>
      <w:proofErr w:type="spellStart"/>
      <w:r w:rsidRPr="009215E1">
        <w:t>centers</w:t>
      </w:r>
      <w:proofErr w:type="spellEnd"/>
      <w:r w:rsidRPr="009215E1">
        <w:t xml:space="preserve">. </w:t>
      </w:r>
      <w:r w:rsidRPr="009215E1">
        <w:rPr>
          <w:i/>
          <w:iCs/>
        </w:rPr>
        <w:t>Its customer support and training modules are tailored for radiologists performing complex cases.</w:t>
      </w:r>
    </w:p>
    <w:p w14:paraId="7E842381" w14:textId="77777777" w:rsidR="009215E1" w:rsidRPr="009215E1" w:rsidRDefault="009215E1" w:rsidP="009215E1">
      <w:r w:rsidRPr="009215E1">
        <w:pict w14:anchorId="3CEEF79A">
          <v:rect id="_x0000_i1347" style="width:0;height:1.5pt" o:hralign="center" o:hrstd="t" o:hr="t" fillcolor="#a0a0a0" stroked="f"/>
        </w:pict>
      </w:r>
    </w:p>
    <w:p w14:paraId="2E530A32" w14:textId="77777777" w:rsidR="009215E1" w:rsidRPr="009215E1" w:rsidRDefault="009215E1" w:rsidP="009215E1">
      <w:r w:rsidRPr="009215E1">
        <w:t>Across the board, players are focusing on:</w:t>
      </w:r>
    </w:p>
    <w:p w14:paraId="42BADD3B" w14:textId="77777777" w:rsidR="009215E1" w:rsidRPr="009215E1" w:rsidRDefault="009215E1" w:rsidP="009215E1">
      <w:pPr>
        <w:numPr>
          <w:ilvl w:val="0"/>
          <w:numId w:val="8"/>
        </w:numPr>
      </w:pPr>
      <w:r w:rsidRPr="009215E1">
        <w:rPr>
          <w:b/>
          <w:bCs/>
        </w:rPr>
        <w:t>Reducing procedural time and catheter exchange frequency</w:t>
      </w:r>
    </w:p>
    <w:p w14:paraId="15C5FBB3" w14:textId="77777777" w:rsidR="009215E1" w:rsidRPr="009215E1" w:rsidRDefault="009215E1" w:rsidP="009215E1">
      <w:pPr>
        <w:numPr>
          <w:ilvl w:val="0"/>
          <w:numId w:val="8"/>
        </w:numPr>
      </w:pPr>
      <w:r w:rsidRPr="009215E1">
        <w:rPr>
          <w:b/>
          <w:bCs/>
        </w:rPr>
        <w:t>Achieving FDA and CE approvals for enhanced drainage designs</w:t>
      </w:r>
    </w:p>
    <w:p w14:paraId="6755BEA4" w14:textId="77777777" w:rsidR="009215E1" w:rsidRPr="009215E1" w:rsidRDefault="009215E1" w:rsidP="009215E1">
      <w:pPr>
        <w:numPr>
          <w:ilvl w:val="0"/>
          <w:numId w:val="8"/>
        </w:numPr>
      </w:pPr>
      <w:r w:rsidRPr="009215E1">
        <w:rPr>
          <w:b/>
          <w:bCs/>
        </w:rPr>
        <w:t>Expanding into emerging markets through distributorships and training partnerships</w:t>
      </w:r>
    </w:p>
    <w:p w14:paraId="5F7F97C1" w14:textId="77777777" w:rsidR="009215E1" w:rsidRPr="009215E1" w:rsidRDefault="009215E1" w:rsidP="009215E1">
      <w:r w:rsidRPr="009215E1">
        <w:rPr>
          <w:i/>
          <w:iCs/>
        </w:rPr>
        <w:t xml:space="preserve">Competitive success is increasingly tied to clinical validation, integration with imaging systems, and ability to serve both high-volume urban </w:t>
      </w:r>
      <w:proofErr w:type="spellStart"/>
      <w:r w:rsidRPr="009215E1">
        <w:rPr>
          <w:i/>
          <w:iCs/>
        </w:rPr>
        <w:t>centers</w:t>
      </w:r>
      <w:proofErr w:type="spellEnd"/>
      <w:r w:rsidRPr="009215E1">
        <w:rPr>
          <w:i/>
          <w:iCs/>
        </w:rPr>
        <w:t xml:space="preserve"> and remote regional hospitals.</w:t>
      </w:r>
    </w:p>
    <w:p w14:paraId="269324B0" w14:textId="77777777" w:rsidR="009215E1" w:rsidRPr="009215E1" w:rsidRDefault="009215E1" w:rsidP="009215E1">
      <w:pPr>
        <w:rPr>
          <w:b/>
          <w:bCs/>
        </w:rPr>
      </w:pPr>
      <w:r w:rsidRPr="009215E1">
        <w:rPr>
          <w:b/>
          <w:bCs/>
        </w:rPr>
        <w:t>5. Regional Landscape and Adoption Outlook</w:t>
      </w:r>
    </w:p>
    <w:p w14:paraId="75F3489A" w14:textId="77777777" w:rsidR="009215E1" w:rsidRPr="009215E1" w:rsidRDefault="009215E1" w:rsidP="009215E1">
      <w:r w:rsidRPr="009215E1">
        <w:t>The adoption of nephrostomy devices varies significantly across global regions, shaped by factors such as healthcare infrastructure, procedural access, disease prevalence, reimbursement frameworks, and radiological expertise. Below is a detailed breakdown of the regional dynamics influencing market growth between 2024 and 2030:</w:t>
      </w:r>
    </w:p>
    <w:p w14:paraId="113545E4" w14:textId="77777777" w:rsidR="009215E1" w:rsidRPr="009215E1" w:rsidRDefault="009215E1" w:rsidP="009215E1">
      <w:r w:rsidRPr="009215E1">
        <w:pict w14:anchorId="369D92C2">
          <v:rect id="_x0000_i1348" style="width:0;height:1.5pt" o:hralign="center" o:hrstd="t" o:hr="t" fillcolor="#a0a0a0" stroked="f"/>
        </w:pict>
      </w:r>
    </w:p>
    <w:p w14:paraId="43C6FEBD" w14:textId="77777777" w:rsidR="009215E1" w:rsidRPr="009215E1" w:rsidRDefault="009215E1" w:rsidP="009215E1">
      <w:pPr>
        <w:rPr>
          <w:b/>
          <w:bCs/>
        </w:rPr>
      </w:pPr>
      <w:r w:rsidRPr="009215E1">
        <w:rPr>
          <w:b/>
          <w:bCs/>
        </w:rPr>
        <w:lastRenderedPageBreak/>
        <w:t>North America</w:t>
      </w:r>
    </w:p>
    <w:p w14:paraId="44277A5E" w14:textId="77777777" w:rsidR="009215E1" w:rsidRPr="009215E1" w:rsidRDefault="009215E1" w:rsidP="009215E1">
      <w:r w:rsidRPr="009215E1">
        <w:t xml:space="preserve">North America, led by the </w:t>
      </w:r>
      <w:r w:rsidRPr="009215E1">
        <w:rPr>
          <w:b/>
          <w:bCs/>
        </w:rPr>
        <w:t>United States</w:t>
      </w:r>
      <w:r w:rsidRPr="009215E1">
        <w:t>, holds the largest share of the global nephrostomy devices market in 2024. This dominance is driven by:</w:t>
      </w:r>
    </w:p>
    <w:p w14:paraId="398E3C98" w14:textId="77777777" w:rsidR="009215E1" w:rsidRPr="009215E1" w:rsidRDefault="009215E1" w:rsidP="009215E1">
      <w:pPr>
        <w:numPr>
          <w:ilvl w:val="0"/>
          <w:numId w:val="9"/>
        </w:numPr>
      </w:pPr>
      <w:r w:rsidRPr="009215E1">
        <w:t xml:space="preserve">High prevalence of </w:t>
      </w:r>
      <w:r w:rsidRPr="009215E1">
        <w:rPr>
          <w:b/>
          <w:bCs/>
        </w:rPr>
        <w:t>chronic kidney disease (CKD)</w:t>
      </w:r>
      <w:r w:rsidRPr="009215E1">
        <w:t xml:space="preserve"> and </w:t>
      </w:r>
      <w:r w:rsidRPr="009215E1">
        <w:rPr>
          <w:b/>
          <w:bCs/>
        </w:rPr>
        <w:t>urolithiasis</w:t>
      </w:r>
    </w:p>
    <w:p w14:paraId="20B761E5" w14:textId="77777777" w:rsidR="009215E1" w:rsidRPr="009215E1" w:rsidRDefault="009215E1" w:rsidP="009215E1">
      <w:pPr>
        <w:numPr>
          <w:ilvl w:val="0"/>
          <w:numId w:val="9"/>
        </w:numPr>
      </w:pPr>
      <w:r w:rsidRPr="009215E1">
        <w:t xml:space="preserve">Extensive </w:t>
      </w:r>
      <w:r w:rsidRPr="009215E1">
        <w:rPr>
          <w:b/>
          <w:bCs/>
        </w:rPr>
        <w:t>radiological infrastructure and surgical expertise</w:t>
      </w:r>
    </w:p>
    <w:p w14:paraId="36335D64" w14:textId="77777777" w:rsidR="009215E1" w:rsidRPr="009215E1" w:rsidRDefault="009215E1" w:rsidP="009215E1">
      <w:pPr>
        <w:numPr>
          <w:ilvl w:val="0"/>
          <w:numId w:val="9"/>
        </w:numPr>
      </w:pPr>
      <w:r w:rsidRPr="009215E1">
        <w:t xml:space="preserve">Strong </w:t>
      </w:r>
      <w:r w:rsidRPr="009215E1">
        <w:rPr>
          <w:b/>
          <w:bCs/>
        </w:rPr>
        <w:t>insurance and Medicare coverage</w:t>
      </w:r>
      <w:r w:rsidRPr="009215E1">
        <w:t xml:space="preserve"> for interventional urological procedures</w:t>
      </w:r>
    </w:p>
    <w:p w14:paraId="6B929EF1" w14:textId="77777777" w:rsidR="009215E1" w:rsidRPr="009215E1" w:rsidRDefault="009215E1" w:rsidP="009215E1">
      <w:r w:rsidRPr="009215E1">
        <w:t xml:space="preserve">The U.S. market benefits from early adoption of </w:t>
      </w:r>
      <w:r w:rsidRPr="009215E1">
        <w:rPr>
          <w:b/>
          <w:bCs/>
        </w:rPr>
        <w:t>single-use catheter systems</w:t>
      </w:r>
      <w:r w:rsidRPr="009215E1">
        <w:t xml:space="preserve"> and </w:t>
      </w:r>
      <w:r w:rsidRPr="009215E1">
        <w:rPr>
          <w:b/>
          <w:bCs/>
        </w:rPr>
        <w:t>closed drainage solutions</w:t>
      </w:r>
      <w:r w:rsidRPr="009215E1">
        <w:t>, aimed at reducing catheter-associated infections (CAUTIs). Additionally, large hospital networks are leveraging AI-based imaging integration to improve procedural outcomes.</w:t>
      </w:r>
    </w:p>
    <w:p w14:paraId="72E866AE" w14:textId="77777777" w:rsidR="009215E1" w:rsidRPr="009215E1" w:rsidRDefault="009215E1" w:rsidP="009215E1">
      <w:r w:rsidRPr="009215E1">
        <w:rPr>
          <w:i/>
          <w:iCs/>
        </w:rPr>
        <w:t xml:space="preserve">Canada is steadily expanding its interventional radiology footprint, particularly in urban tertiary </w:t>
      </w:r>
      <w:proofErr w:type="spellStart"/>
      <w:r w:rsidRPr="009215E1">
        <w:rPr>
          <w:i/>
          <w:iCs/>
        </w:rPr>
        <w:t>centers</w:t>
      </w:r>
      <w:proofErr w:type="spellEnd"/>
      <w:r w:rsidRPr="009215E1">
        <w:rPr>
          <w:i/>
          <w:iCs/>
        </w:rPr>
        <w:t>, supported by provincial healthcare initiatives.</w:t>
      </w:r>
    </w:p>
    <w:p w14:paraId="58B8070A" w14:textId="77777777" w:rsidR="009215E1" w:rsidRPr="009215E1" w:rsidRDefault="009215E1" w:rsidP="009215E1">
      <w:r w:rsidRPr="009215E1">
        <w:pict w14:anchorId="5613DEB6">
          <v:rect id="_x0000_i1349" style="width:0;height:1.5pt" o:hralign="center" o:hrstd="t" o:hr="t" fillcolor="#a0a0a0" stroked="f"/>
        </w:pict>
      </w:r>
    </w:p>
    <w:p w14:paraId="26F2DEC7" w14:textId="77777777" w:rsidR="009215E1" w:rsidRPr="009215E1" w:rsidRDefault="009215E1" w:rsidP="009215E1">
      <w:pPr>
        <w:rPr>
          <w:b/>
          <w:bCs/>
        </w:rPr>
      </w:pPr>
      <w:r w:rsidRPr="009215E1">
        <w:rPr>
          <w:b/>
          <w:bCs/>
        </w:rPr>
        <w:t>Europe</w:t>
      </w:r>
    </w:p>
    <w:p w14:paraId="4E595175" w14:textId="77777777" w:rsidR="009215E1" w:rsidRPr="009215E1" w:rsidRDefault="009215E1" w:rsidP="009215E1">
      <w:r w:rsidRPr="009215E1">
        <w:t xml:space="preserve">Europe demonstrates robust uptake of nephrostomy devices, particularly in countries such as </w:t>
      </w:r>
      <w:r w:rsidRPr="009215E1">
        <w:rPr>
          <w:b/>
          <w:bCs/>
        </w:rPr>
        <w:t>Germany, the UK, France, and Italy</w:t>
      </w:r>
      <w:r w:rsidRPr="009215E1">
        <w:t>. The European landscape is defined by:</w:t>
      </w:r>
    </w:p>
    <w:p w14:paraId="5396D530" w14:textId="77777777" w:rsidR="009215E1" w:rsidRPr="009215E1" w:rsidRDefault="009215E1" w:rsidP="009215E1">
      <w:pPr>
        <w:numPr>
          <w:ilvl w:val="0"/>
          <w:numId w:val="10"/>
        </w:numPr>
      </w:pPr>
      <w:r w:rsidRPr="009215E1">
        <w:t xml:space="preserve">Established </w:t>
      </w:r>
      <w:r w:rsidRPr="009215E1">
        <w:rPr>
          <w:b/>
          <w:bCs/>
        </w:rPr>
        <w:t>urology departments</w:t>
      </w:r>
      <w:r w:rsidRPr="009215E1">
        <w:t xml:space="preserve"> across university hospitals</w:t>
      </w:r>
    </w:p>
    <w:p w14:paraId="5C7D6A8D" w14:textId="77777777" w:rsidR="009215E1" w:rsidRPr="009215E1" w:rsidRDefault="009215E1" w:rsidP="009215E1">
      <w:pPr>
        <w:numPr>
          <w:ilvl w:val="0"/>
          <w:numId w:val="10"/>
        </w:numPr>
      </w:pPr>
      <w:r w:rsidRPr="009215E1">
        <w:t xml:space="preserve">Well-structured </w:t>
      </w:r>
      <w:r w:rsidRPr="009215E1">
        <w:rPr>
          <w:b/>
          <w:bCs/>
        </w:rPr>
        <w:t>national health insurance models</w:t>
      </w:r>
    </w:p>
    <w:p w14:paraId="526D9470" w14:textId="77777777" w:rsidR="009215E1" w:rsidRPr="009215E1" w:rsidRDefault="009215E1" w:rsidP="009215E1">
      <w:pPr>
        <w:numPr>
          <w:ilvl w:val="0"/>
          <w:numId w:val="10"/>
        </w:numPr>
      </w:pPr>
      <w:r w:rsidRPr="009215E1">
        <w:t xml:space="preserve">Emphasis on </w:t>
      </w:r>
      <w:r w:rsidRPr="009215E1">
        <w:rPr>
          <w:b/>
          <w:bCs/>
        </w:rPr>
        <w:t>infection prevention protocols</w:t>
      </w:r>
    </w:p>
    <w:p w14:paraId="50E47822" w14:textId="77777777" w:rsidR="009215E1" w:rsidRPr="009215E1" w:rsidRDefault="009215E1" w:rsidP="009215E1">
      <w:r w:rsidRPr="009215E1">
        <w:t xml:space="preserve">Germany leads the regional market due to its precision-oriented approach to device selection and procedural standardization. The UK's </w:t>
      </w:r>
      <w:r w:rsidRPr="009215E1">
        <w:rPr>
          <w:b/>
          <w:bCs/>
        </w:rPr>
        <w:t>NHS</w:t>
      </w:r>
      <w:r w:rsidRPr="009215E1">
        <w:t xml:space="preserve"> encourages use of standardized nephrostomy kits to streamline procurement, while France exhibits high adoption of </w:t>
      </w:r>
      <w:r w:rsidRPr="009215E1">
        <w:rPr>
          <w:b/>
          <w:bCs/>
        </w:rPr>
        <w:t>imaging-guided, outpatient nephrostomy insertions</w:t>
      </w:r>
      <w:r w:rsidRPr="009215E1">
        <w:t>.</w:t>
      </w:r>
    </w:p>
    <w:p w14:paraId="67E19C52" w14:textId="77777777" w:rsidR="009215E1" w:rsidRPr="009215E1" w:rsidRDefault="009215E1" w:rsidP="009215E1">
      <w:r w:rsidRPr="009215E1">
        <w:rPr>
          <w:i/>
          <w:iCs/>
        </w:rPr>
        <w:t>Eastern Europe, including Poland and the Czech Republic, presents emerging potential owing to EU-funded hospital upgrades and rising cancer care investments.</w:t>
      </w:r>
    </w:p>
    <w:p w14:paraId="5536EC2D" w14:textId="77777777" w:rsidR="009215E1" w:rsidRPr="009215E1" w:rsidRDefault="009215E1" w:rsidP="009215E1">
      <w:r w:rsidRPr="009215E1">
        <w:pict w14:anchorId="5353DBD6">
          <v:rect id="_x0000_i1350" style="width:0;height:1.5pt" o:hralign="center" o:hrstd="t" o:hr="t" fillcolor="#a0a0a0" stroked="f"/>
        </w:pict>
      </w:r>
    </w:p>
    <w:p w14:paraId="370F53E3" w14:textId="77777777" w:rsidR="009215E1" w:rsidRPr="009215E1" w:rsidRDefault="009215E1" w:rsidP="009215E1">
      <w:pPr>
        <w:rPr>
          <w:b/>
          <w:bCs/>
        </w:rPr>
      </w:pPr>
      <w:r w:rsidRPr="009215E1">
        <w:rPr>
          <w:b/>
          <w:bCs/>
        </w:rPr>
        <w:t>Asia-Pacific</w:t>
      </w:r>
    </w:p>
    <w:p w14:paraId="621207A0" w14:textId="77777777" w:rsidR="009215E1" w:rsidRPr="009215E1" w:rsidRDefault="009215E1" w:rsidP="009215E1">
      <w:r w:rsidRPr="009215E1">
        <w:t xml:space="preserve">The </w:t>
      </w:r>
      <w:r w:rsidRPr="009215E1">
        <w:rPr>
          <w:b/>
          <w:bCs/>
        </w:rPr>
        <w:t>Asia-Pacific</w:t>
      </w:r>
      <w:r w:rsidRPr="009215E1">
        <w:t xml:space="preserve"> region is the </w:t>
      </w:r>
      <w:r w:rsidRPr="009215E1">
        <w:rPr>
          <w:b/>
          <w:bCs/>
        </w:rPr>
        <w:t>fastest-growing</w:t>
      </w:r>
      <w:r w:rsidRPr="009215E1">
        <w:t xml:space="preserve"> market, </w:t>
      </w:r>
      <w:proofErr w:type="spellStart"/>
      <w:r w:rsidRPr="009215E1">
        <w:t>fueled</w:t>
      </w:r>
      <w:proofErr w:type="spellEnd"/>
      <w:r w:rsidRPr="009215E1">
        <w:t xml:space="preserve"> by a confluence of factors:</w:t>
      </w:r>
    </w:p>
    <w:p w14:paraId="68BB6EFF" w14:textId="77777777" w:rsidR="009215E1" w:rsidRPr="009215E1" w:rsidRDefault="009215E1" w:rsidP="009215E1">
      <w:pPr>
        <w:numPr>
          <w:ilvl w:val="0"/>
          <w:numId w:val="11"/>
        </w:numPr>
      </w:pPr>
      <w:r w:rsidRPr="009215E1">
        <w:t xml:space="preserve">Rising incidence of </w:t>
      </w:r>
      <w:r w:rsidRPr="009215E1">
        <w:rPr>
          <w:b/>
          <w:bCs/>
        </w:rPr>
        <w:t>kidney disorders</w:t>
      </w:r>
      <w:r w:rsidRPr="009215E1">
        <w:t xml:space="preserve">, especially in </w:t>
      </w:r>
      <w:r w:rsidRPr="009215E1">
        <w:rPr>
          <w:b/>
          <w:bCs/>
        </w:rPr>
        <w:t>China, India, and Southeast Asia</w:t>
      </w:r>
    </w:p>
    <w:p w14:paraId="799E1FB9" w14:textId="77777777" w:rsidR="009215E1" w:rsidRPr="009215E1" w:rsidRDefault="009215E1" w:rsidP="009215E1">
      <w:pPr>
        <w:numPr>
          <w:ilvl w:val="0"/>
          <w:numId w:val="11"/>
        </w:numPr>
      </w:pPr>
      <w:r w:rsidRPr="009215E1">
        <w:t xml:space="preserve">Expansion of </w:t>
      </w:r>
      <w:r w:rsidRPr="009215E1">
        <w:rPr>
          <w:b/>
          <w:bCs/>
        </w:rPr>
        <w:t>interventional radiology</w:t>
      </w:r>
      <w:r w:rsidRPr="009215E1">
        <w:t xml:space="preserve"> in both public and private hospital systems</w:t>
      </w:r>
    </w:p>
    <w:p w14:paraId="4233FC69" w14:textId="77777777" w:rsidR="009215E1" w:rsidRPr="009215E1" w:rsidRDefault="009215E1" w:rsidP="009215E1">
      <w:pPr>
        <w:numPr>
          <w:ilvl w:val="0"/>
          <w:numId w:val="11"/>
        </w:numPr>
      </w:pPr>
      <w:r w:rsidRPr="009215E1">
        <w:t xml:space="preserve">Government investment in </w:t>
      </w:r>
      <w:r w:rsidRPr="009215E1">
        <w:rPr>
          <w:b/>
          <w:bCs/>
        </w:rPr>
        <w:t>infrastructure modernization and procedural training</w:t>
      </w:r>
    </w:p>
    <w:p w14:paraId="5F6719E4" w14:textId="77777777" w:rsidR="009215E1" w:rsidRPr="009215E1" w:rsidRDefault="009215E1" w:rsidP="009215E1">
      <w:r w:rsidRPr="009215E1">
        <w:lastRenderedPageBreak/>
        <w:t xml:space="preserve">China’s nephrostomy demand is closely tied to its growing burden of </w:t>
      </w:r>
      <w:r w:rsidRPr="009215E1">
        <w:rPr>
          <w:b/>
          <w:bCs/>
        </w:rPr>
        <w:t>urinary tract cancers</w:t>
      </w:r>
      <w:r w:rsidRPr="009215E1">
        <w:t xml:space="preserve"> and a rapidly aging population. India is witnessing increased nephrostomy adoption due to </w:t>
      </w:r>
      <w:r w:rsidRPr="009215E1">
        <w:rPr>
          <w:i/>
          <w:iCs/>
        </w:rPr>
        <w:t xml:space="preserve">higher awareness, government-supported tertiary care </w:t>
      </w:r>
      <w:proofErr w:type="spellStart"/>
      <w:r w:rsidRPr="009215E1">
        <w:rPr>
          <w:i/>
          <w:iCs/>
        </w:rPr>
        <w:t>centers</w:t>
      </w:r>
      <w:proofErr w:type="spellEnd"/>
      <w:r w:rsidRPr="009215E1">
        <w:rPr>
          <w:i/>
          <w:iCs/>
        </w:rPr>
        <w:t>, and urological capacity-building programs</w:t>
      </w:r>
      <w:r w:rsidRPr="009215E1">
        <w:t>.</w:t>
      </w:r>
    </w:p>
    <w:p w14:paraId="11592030" w14:textId="77777777" w:rsidR="009215E1" w:rsidRPr="009215E1" w:rsidRDefault="009215E1" w:rsidP="009215E1">
      <w:r w:rsidRPr="009215E1">
        <w:t xml:space="preserve">Japan and South Korea offer advanced procedural setups, with preference for </w:t>
      </w:r>
      <w:r w:rsidRPr="009215E1">
        <w:rPr>
          <w:b/>
          <w:bCs/>
        </w:rPr>
        <w:t>low-profile, image-guided nephrostomy systems</w:t>
      </w:r>
      <w:r w:rsidRPr="009215E1">
        <w:t xml:space="preserve"> in outpatient and hybrid surgical settings.</w:t>
      </w:r>
    </w:p>
    <w:p w14:paraId="23349B8B" w14:textId="77777777" w:rsidR="009215E1" w:rsidRPr="009215E1" w:rsidRDefault="009215E1" w:rsidP="009215E1">
      <w:r w:rsidRPr="009215E1">
        <w:pict w14:anchorId="532573E9">
          <v:rect id="_x0000_i1351" style="width:0;height:1.5pt" o:hralign="center" o:hrstd="t" o:hr="t" fillcolor="#a0a0a0" stroked="f"/>
        </w:pict>
      </w:r>
    </w:p>
    <w:p w14:paraId="343FEFA0" w14:textId="77777777" w:rsidR="009215E1" w:rsidRPr="009215E1" w:rsidRDefault="009215E1" w:rsidP="009215E1">
      <w:pPr>
        <w:rPr>
          <w:b/>
          <w:bCs/>
        </w:rPr>
      </w:pPr>
      <w:r w:rsidRPr="009215E1">
        <w:rPr>
          <w:b/>
          <w:bCs/>
        </w:rPr>
        <w:t>Latin America</w:t>
      </w:r>
    </w:p>
    <w:p w14:paraId="13D89595" w14:textId="77777777" w:rsidR="009215E1" w:rsidRPr="009215E1" w:rsidRDefault="009215E1" w:rsidP="009215E1">
      <w:r w:rsidRPr="009215E1">
        <w:t xml:space="preserve">Latin America is an underpenetrated but promising region for nephrostomy device expansion. </w:t>
      </w:r>
      <w:r w:rsidRPr="009215E1">
        <w:rPr>
          <w:b/>
          <w:bCs/>
        </w:rPr>
        <w:t>Brazil and Mexico</w:t>
      </w:r>
      <w:r w:rsidRPr="009215E1">
        <w:t xml:space="preserve"> account for the largest shares, owing to:</w:t>
      </w:r>
    </w:p>
    <w:p w14:paraId="76EF4167" w14:textId="77777777" w:rsidR="009215E1" w:rsidRPr="009215E1" w:rsidRDefault="009215E1" w:rsidP="009215E1">
      <w:pPr>
        <w:numPr>
          <w:ilvl w:val="0"/>
          <w:numId w:val="12"/>
        </w:numPr>
      </w:pPr>
      <w:r w:rsidRPr="009215E1">
        <w:t>Concentration of specialized urological facilities in major cities</w:t>
      </w:r>
    </w:p>
    <w:p w14:paraId="53AD092C" w14:textId="77777777" w:rsidR="009215E1" w:rsidRPr="009215E1" w:rsidRDefault="009215E1" w:rsidP="009215E1">
      <w:pPr>
        <w:numPr>
          <w:ilvl w:val="0"/>
          <w:numId w:val="12"/>
        </w:numPr>
      </w:pPr>
      <w:r w:rsidRPr="009215E1">
        <w:t>Efforts to reduce cancer-related morbidity through surgical access programs</w:t>
      </w:r>
    </w:p>
    <w:p w14:paraId="3045C775" w14:textId="77777777" w:rsidR="009215E1" w:rsidRPr="009215E1" w:rsidRDefault="009215E1" w:rsidP="009215E1">
      <w:pPr>
        <w:numPr>
          <w:ilvl w:val="0"/>
          <w:numId w:val="12"/>
        </w:numPr>
      </w:pPr>
      <w:r w:rsidRPr="009215E1">
        <w:t xml:space="preserve">Private hospital networks investing in </w:t>
      </w:r>
      <w:r w:rsidRPr="009215E1">
        <w:rPr>
          <w:b/>
          <w:bCs/>
        </w:rPr>
        <w:t>disposable nephrostomy kits</w:t>
      </w:r>
      <w:r w:rsidRPr="009215E1">
        <w:t xml:space="preserve"> to reduce infection load</w:t>
      </w:r>
    </w:p>
    <w:p w14:paraId="0001B19E" w14:textId="77777777" w:rsidR="009215E1" w:rsidRPr="009215E1" w:rsidRDefault="009215E1" w:rsidP="009215E1">
      <w:r w:rsidRPr="009215E1">
        <w:t xml:space="preserve">However, inconsistent reimbursement and </w:t>
      </w:r>
      <w:r w:rsidRPr="009215E1">
        <w:rPr>
          <w:b/>
          <w:bCs/>
        </w:rPr>
        <w:t>logistical barriers in rural areas</w:t>
      </w:r>
      <w:r w:rsidRPr="009215E1">
        <w:t xml:space="preserve"> slow broader adoption.</w:t>
      </w:r>
    </w:p>
    <w:p w14:paraId="5C07B345" w14:textId="77777777" w:rsidR="009215E1" w:rsidRPr="009215E1" w:rsidRDefault="009215E1" w:rsidP="009215E1">
      <w:r w:rsidRPr="009215E1">
        <w:pict w14:anchorId="5EDCA34F">
          <v:rect id="_x0000_i1352" style="width:0;height:1.5pt" o:hralign="center" o:hrstd="t" o:hr="t" fillcolor="#a0a0a0" stroked="f"/>
        </w:pict>
      </w:r>
    </w:p>
    <w:p w14:paraId="2E7532BD" w14:textId="77777777" w:rsidR="009215E1" w:rsidRPr="009215E1" w:rsidRDefault="009215E1" w:rsidP="009215E1">
      <w:pPr>
        <w:rPr>
          <w:b/>
          <w:bCs/>
        </w:rPr>
      </w:pPr>
      <w:r w:rsidRPr="009215E1">
        <w:rPr>
          <w:b/>
          <w:bCs/>
        </w:rPr>
        <w:t>Middle East &amp; Africa (MEA)</w:t>
      </w:r>
    </w:p>
    <w:p w14:paraId="612847BD" w14:textId="77777777" w:rsidR="009215E1" w:rsidRPr="009215E1" w:rsidRDefault="009215E1" w:rsidP="009215E1">
      <w:r w:rsidRPr="009215E1">
        <w:t xml:space="preserve">The MEA region remains the </w:t>
      </w:r>
      <w:r w:rsidRPr="009215E1">
        <w:rPr>
          <w:b/>
          <w:bCs/>
        </w:rPr>
        <w:t>least penetrated</w:t>
      </w:r>
      <w:r w:rsidRPr="009215E1">
        <w:t xml:space="preserve">, yet presents pockets of growth. </w:t>
      </w:r>
      <w:r w:rsidRPr="009215E1">
        <w:rPr>
          <w:b/>
          <w:bCs/>
        </w:rPr>
        <w:t>Gulf Cooperation Council (GCC)</w:t>
      </w:r>
      <w:r w:rsidRPr="009215E1">
        <w:t xml:space="preserve"> nations such as </w:t>
      </w:r>
      <w:r w:rsidRPr="009215E1">
        <w:rPr>
          <w:b/>
          <w:bCs/>
        </w:rPr>
        <w:t>Saudi Arabia and the UAE</w:t>
      </w:r>
      <w:r w:rsidRPr="009215E1">
        <w:t xml:space="preserve"> are leading adoption due to:</w:t>
      </w:r>
    </w:p>
    <w:p w14:paraId="6154F7A6" w14:textId="77777777" w:rsidR="009215E1" w:rsidRPr="009215E1" w:rsidRDefault="009215E1" w:rsidP="009215E1">
      <w:pPr>
        <w:numPr>
          <w:ilvl w:val="0"/>
          <w:numId w:val="13"/>
        </w:numPr>
      </w:pPr>
      <w:r w:rsidRPr="009215E1">
        <w:t xml:space="preserve">Large-scale investments in </w:t>
      </w:r>
      <w:r w:rsidRPr="009215E1">
        <w:rPr>
          <w:b/>
          <w:bCs/>
        </w:rPr>
        <w:t xml:space="preserve">urology </w:t>
      </w:r>
      <w:proofErr w:type="spellStart"/>
      <w:r w:rsidRPr="009215E1">
        <w:rPr>
          <w:b/>
          <w:bCs/>
        </w:rPr>
        <w:t>centers</w:t>
      </w:r>
      <w:proofErr w:type="spellEnd"/>
      <w:r w:rsidRPr="009215E1">
        <w:rPr>
          <w:b/>
          <w:bCs/>
        </w:rPr>
        <w:t xml:space="preserve"> and cancer care units</w:t>
      </w:r>
    </w:p>
    <w:p w14:paraId="13AD7AEB" w14:textId="77777777" w:rsidR="009215E1" w:rsidRPr="009215E1" w:rsidRDefault="009215E1" w:rsidP="009215E1">
      <w:pPr>
        <w:numPr>
          <w:ilvl w:val="0"/>
          <w:numId w:val="13"/>
        </w:numPr>
      </w:pPr>
      <w:r w:rsidRPr="009215E1">
        <w:t xml:space="preserve">Government-sponsored </w:t>
      </w:r>
      <w:r w:rsidRPr="009215E1">
        <w:rPr>
          <w:b/>
          <w:bCs/>
        </w:rPr>
        <w:t>medical tourism strategies</w:t>
      </w:r>
    </w:p>
    <w:p w14:paraId="01513429" w14:textId="77777777" w:rsidR="009215E1" w:rsidRPr="009215E1" w:rsidRDefault="009215E1" w:rsidP="009215E1">
      <w:pPr>
        <w:numPr>
          <w:ilvl w:val="0"/>
          <w:numId w:val="13"/>
        </w:numPr>
      </w:pPr>
      <w:r w:rsidRPr="009215E1">
        <w:t xml:space="preserve">Imported expertise through </w:t>
      </w:r>
      <w:r w:rsidRPr="009215E1">
        <w:rPr>
          <w:b/>
          <w:bCs/>
        </w:rPr>
        <w:t>international radiology partnerships</w:t>
      </w:r>
    </w:p>
    <w:p w14:paraId="234AB182" w14:textId="77777777" w:rsidR="009215E1" w:rsidRPr="009215E1" w:rsidRDefault="009215E1" w:rsidP="009215E1">
      <w:r w:rsidRPr="009215E1">
        <w:t xml:space="preserve">Sub-Saharan Africa, while still in early stages, shows latent demand where </w:t>
      </w:r>
      <w:r w:rsidRPr="009215E1">
        <w:rPr>
          <w:b/>
          <w:bCs/>
        </w:rPr>
        <w:t>trauma-related urinary blockages</w:t>
      </w:r>
      <w:r w:rsidRPr="009215E1">
        <w:t xml:space="preserve"> are common but access to interventional care remains sparse.</w:t>
      </w:r>
    </w:p>
    <w:p w14:paraId="03888CF1" w14:textId="77777777" w:rsidR="009215E1" w:rsidRPr="009215E1" w:rsidRDefault="009215E1" w:rsidP="009215E1">
      <w:r w:rsidRPr="009215E1">
        <w:rPr>
          <w:i/>
          <w:iCs/>
        </w:rPr>
        <w:t>White space opportunities exist in expanding imaging capabilities, training interventional urologists, and delivering cost-effective nephrostomy kits to lower-tier hospitals.</w:t>
      </w:r>
    </w:p>
    <w:p w14:paraId="63FFE98A" w14:textId="77777777" w:rsidR="009215E1" w:rsidRPr="009215E1" w:rsidRDefault="009215E1" w:rsidP="009215E1">
      <w:pPr>
        <w:rPr>
          <w:b/>
          <w:bCs/>
        </w:rPr>
      </w:pPr>
      <w:r w:rsidRPr="009215E1">
        <w:rPr>
          <w:b/>
          <w:bCs/>
        </w:rPr>
        <w:t>6. End-User Dynamics and Use Case</w:t>
      </w:r>
    </w:p>
    <w:p w14:paraId="6BAF4B17" w14:textId="77777777" w:rsidR="009215E1" w:rsidRPr="009215E1" w:rsidRDefault="009215E1" w:rsidP="009215E1">
      <w:r w:rsidRPr="009215E1">
        <w:t>End-users of nephrostomy devices span a diverse array of clinical settings, each contributing uniquely to the market’s adoption curve. The dynamics of device usage are strongly influenced by procedural volume, radiological support, and institutional preferences regarding single-use versus reusable components.</w:t>
      </w:r>
    </w:p>
    <w:p w14:paraId="3EE0AA24" w14:textId="77777777" w:rsidR="009215E1" w:rsidRPr="009215E1" w:rsidRDefault="009215E1" w:rsidP="009215E1">
      <w:r w:rsidRPr="009215E1">
        <w:pict w14:anchorId="1CF42677">
          <v:rect id="_x0000_i1354" style="width:0;height:1.5pt" o:hralign="center" o:hrstd="t" o:hr="t" fillcolor="#a0a0a0" stroked="f"/>
        </w:pict>
      </w:r>
    </w:p>
    <w:p w14:paraId="4BEBF96D" w14:textId="77777777" w:rsidR="009215E1" w:rsidRPr="009215E1" w:rsidRDefault="009215E1" w:rsidP="009215E1">
      <w:pPr>
        <w:rPr>
          <w:b/>
          <w:bCs/>
        </w:rPr>
      </w:pPr>
      <w:r w:rsidRPr="009215E1">
        <w:rPr>
          <w:b/>
          <w:bCs/>
        </w:rPr>
        <w:lastRenderedPageBreak/>
        <w:t>1. Hospitals</w:t>
      </w:r>
    </w:p>
    <w:p w14:paraId="36CC95FA" w14:textId="77777777" w:rsidR="009215E1" w:rsidRPr="009215E1" w:rsidRDefault="009215E1" w:rsidP="009215E1">
      <w:r w:rsidRPr="009215E1">
        <w:rPr>
          <w:b/>
          <w:bCs/>
        </w:rPr>
        <w:t>Hospitals</w:t>
      </w:r>
      <w:r w:rsidRPr="009215E1">
        <w:t xml:space="preserve"> are the largest end-user segment in the nephrostomy devices market, accounting for over </w:t>
      </w:r>
      <w:r w:rsidRPr="009215E1">
        <w:rPr>
          <w:b/>
          <w:bCs/>
        </w:rPr>
        <w:t>60% of global usage in 2024</w:t>
      </w:r>
      <w:r w:rsidRPr="009215E1">
        <w:t>. Large public and private hospitals perform the majority of nephrostomy insertions, typically under fluoroscopic or ultrasound guidance. These institutions benefit from:</w:t>
      </w:r>
    </w:p>
    <w:p w14:paraId="61A26751" w14:textId="77777777" w:rsidR="009215E1" w:rsidRPr="009215E1" w:rsidRDefault="009215E1" w:rsidP="009215E1">
      <w:pPr>
        <w:numPr>
          <w:ilvl w:val="0"/>
          <w:numId w:val="14"/>
        </w:numPr>
      </w:pPr>
      <w:r w:rsidRPr="009215E1">
        <w:t>Advanced radiology departments with interventional suites</w:t>
      </w:r>
    </w:p>
    <w:p w14:paraId="2E6283EA" w14:textId="77777777" w:rsidR="009215E1" w:rsidRPr="009215E1" w:rsidRDefault="009215E1" w:rsidP="009215E1">
      <w:pPr>
        <w:numPr>
          <w:ilvl w:val="0"/>
          <w:numId w:val="14"/>
        </w:numPr>
      </w:pPr>
      <w:r w:rsidRPr="009215E1">
        <w:t>Multidisciplinary care models that integrate nephrology, oncology, and surgery</w:t>
      </w:r>
    </w:p>
    <w:p w14:paraId="146B7AA8" w14:textId="77777777" w:rsidR="009215E1" w:rsidRPr="009215E1" w:rsidRDefault="009215E1" w:rsidP="009215E1">
      <w:pPr>
        <w:numPr>
          <w:ilvl w:val="0"/>
          <w:numId w:val="14"/>
        </w:numPr>
      </w:pPr>
      <w:r w:rsidRPr="009215E1">
        <w:t xml:space="preserve">Access to capital budgets that support </w:t>
      </w:r>
      <w:r w:rsidRPr="009215E1">
        <w:rPr>
          <w:b/>
          <w:bCs/>
        </w:rPr>
        <w:t>premium, image-enhanced catheter systems</w:t>
      </w:r>
    </w:p>
    <w:p w14:paraId="7A4D3FEA" w14:textId="77777777" w:rsidR="009215E1" w:rsidRPr="009215E1" w:rsidRDefault="009215E1" w:rsidP="009215E1">
      <w:r w:rsidRPr="009215E1">
        <w:t xml:space="preserve">In most high-income countries, hospitals are transitioning toward </w:t>
      </w:r>
      <w:r w:rsidRPr="009215E1">
        <w:rPr>
          <w:b/>
          <w:bCs/>
        </w:rPr>
        <w:t>single-use, pre-assembled nephrostomy kits</w:t>
      </w:r>
      <w:r w:rsidRPr="009215E1">
        <w:t xml:space="preserve"> to reduce setup time, lower infection risk, and simplify inventory management.</w:t>
      </w:r>
    </w:p>
    <w:p w14:paraId="0099FFC1" w14:textId="77777777" w:rsidR="009215E1" w:rsidRPr="009215E1" w:rsidRDefault="009215E1" w:rsidP="009215E1">
      <w:r w:rsidRPr="009215E1">
        <w:pict w14:anchorId="5D747580">
          <v:rect id="_x0000_i1355" style="width:0;height:1.5pt" o:hralign="center" o:hrstd="t" o:hr="t" fillcolor="#a0a0a0" stroked="f"/>
        </w:pict>
      </w:r>
    </w:p>
    <w:p w14:paraId="2EF53973" w14:textId="77777777" w:rsidR="009215E1" w:rsidRPr="009215E1" w:rsidRDefault="009215E1" w:rsidP="009215E1">
      <w:pPr>
        <w:rPr>
          <w:b/>
          <w:bCs/>
        </w:rPr>
      </w:pPr>
      <w:r w:rsidRPr="009215E1">
        <w:rPr>
          <w:b/>
          <w:bCs/>
        </w:rPr>
        <w:t xml:space="preserve">2. Ambulatory Surgical </w:t>
      </w:r>
      <w:proofErr w:type="spellStart"/>
      <w:r w:rsidRPr="009215E1">
        <w:rPr>
          <w:b/>
          <w:bCs/>
        </w:rPr>
        <w:t>Centers</w:t>
      </w:r>
      <w:proofErr w:type="spellEnd"/>
      <w:r w:rsidRPr="009215E1">
        <w:rPr>
          <w:b/>
          <w:bCs/>
        </w:rPr>
        <w:t xml:space="preserve"> (ASCs)</w:t>
      </w:r>
    </w:p>
    <w:p w14:paraId="10A9BC4F" w14:textId="77777777" w:rsidR="009215E1" w:rsidRPr="009215E1" w:rsidRDefault="009215E1" w:rsidP="009215E1">
      <w:r w:rsidRPr="009215E1">
        <w:rPr>
          <w:b/>
          <w:bCs/>
        </w:rPr>
        <w:t>ASCs</w:t>
      </w:r>
      <w:r w:rsidRPr="009215E1">
        <w:t xml:space="preserve"> are gaining traction, particularly in the </w:t>
      </w:r>
      <w:r w:rsidRPr="009215E1">
        <w:rPr>
          <w:b/>
          <w:bCs/>
        </w:rPr>
        <w:t>United States, Japan, and parts of Western Europe</w:t>
      </w:r>
      <w:r w:rsidRPr="009215E1">
        <w:t>, where there is a strategic push toward outpatient care models. Nephrostomy procedures performed in ASCs are typically:</w:t>
      </w:r>
    </w:p>
    <w:p w14:paraId="5AA9E546" w14:textId="77777777" w:rsidR="009215E1" w:rsidRPr="009215E1" w:rsidRDefault="009215E1" w:rsidP="009215E1">
      <w:pPr>
        <w:numPr>
          <w:ilvl w:val="0"/>
          <w:numId w:val="15"/>
        </w:numPr>
      </w:pPr>
      <w:r w:rsidRPr="009215E1">
        <w:t>Elective in nature, such as stone-related drainage</w:t>
      </w:r>
    </w:p>
    <w:p w14:paraId="42CD83F6" w14:textId="77777777" w:rsidR="009215E1" w:rsidRPr="009215E1" w:rsidRDefault="009215E1" w:rsidP="009215E1">
      <w:pPr>
        <w:numPr>
          <w:ilvl w:val="0"/>
          <w:numId w:val="15"/>
        </w:numPr>
      </w:pPr>
      <w:r w:rsidRPr="009215E1">
        <w:t xml:space="preserve">Conducted under local </w:t>
      </w:r>
      <w:proofErr w:type="spellStart"/>
      <w:r w:rsidRPr="009215E1">
        <w:t>anesthesia</w:t>
      </w:r>
      <w:proofErr w:type="spellEnd"/>
      <w:r w:rsidRPr="009215E1">
        <w:t xml:space="preserve"> with image guidance</w:t>
      </w:r>
    </w:p>
    <w:p w14:paraId="614C4823" w14:textId="77777777" w:rsidR="009215E1" w:rsidRPr="009215E1" w:rsidRDefault="009215E1" w:rsidP="009215E1">
      <w:pPr>
        <w:numPr>
          <w:ilvl w:val="0"/>
          <w:numId w:val="15"/>
        </w:numPr>
      </w:pPr>
      <w:r w:rsidRPr="009215E1">
        <w:t>Less complex in terms of post-operative management</w:t>
      </w:r>
    </w:p>
    <w:p w14:paraId="46784367" w14:textId="77777777" w:rsidR="009215E1" w:rsidRPr="009215E1" w:rsidRDefault="009215E1" w:rsidP="009215E1">
      <w:r w:rsidRPr="009215E1">
        <w:rPr>
          <w:i/>
          <w:iCs/>
        </w:rPr>
        <w:t xml:space="preserve">These </w:t>
      </w:r>
      <w:proofErr w:type="spellStart"/>
      <w:r w:rsidRPr="009215E1">
        <w:rPr>
          <w:i/>
          <w:iCs/>
        </w:rPr>
        <w:t>centers</w:t>
      </w:r>
      <w:proofErr w:type="spellEnd"/>
      <w:r w:rsidRPr="009215E1">
        <w:rPr>
          <w:i/>
          <w:iCs/>
        </w:rPr>
        <w:t xml:space="preserve"> </w:t>
      </w:r>
      <w:proofErr w:type="spellStart"/>
      <w:r w:rsidRPr="009215E1">
        <w:rPr>
          <w:i/>
          <w:iCs/>
        </w:rPr>
        <w:t>favor</w:t>
      </w:r>
      <w:proofErr w:type="spellEnd"/>
      <w:r w:rsidRPr="009215E1">
        <w:rPr>
          <w:i/>
          <w:iCs/>
        </w:rPr>
        <w:t xml:space="preserve"> disposable, cost-effective solutions that offer procedural speed and sterility without the overheads of hospital-based care.</w:t>
      </w:r>
    </w:p>
    <w:p w14:paraId="0EBE9459" w14:textId="77777777" w:rsidR="009215E1" w:rsidRPr="009215E1" w:rsidRDefault="009215E1" w:rsidP="009215E1">
      <w:r w:rsidRPr="009215E1">
        <w:pict w14:anchorId="57CC9A46">
          <v:rect id="_x0000_i1356" style="width:0;height:1.5pt" o:hralign="center" o:hrstd="t" o:hr="t" fillcolor="#a0a0a0" stroked="f"/>
        </w:pict>
      </w:r>
    </w:p>
    <w:p w14:paraId="404DCA36" w14:textId="77777777" w:rsidR="009215E1" w:rsidRPr="009215E1" w:rsidRDefault="009215E1" w:rsidP="009215E1">
      <w:pPr>
        <w:rPr>
          <w:b/>
          <w:bCs/>
        </w:rPr>
      </w:pPr>
      <w:r w:rsidRPr="009215E1">
        <w:rPr>
          <w:b/>
          <w:bCs/>
        </w:rPr>
        <w:t xml:space="preserve">3. Specialty Clinics and Urology </w:t>
      </w:r>
      <w:proofErr w:type="spellStart"/>
      <w:r w:rsidRPr="009215E1">
        <w:rPr>
          <w:b/>
          <w:bCs/>
        </w:rPr>
        <w:t>Centers</w:t>
      </w:r>
      <w:proofErr w:type="spellEnd"/>
    </w:p>
    <w:p w14:paraId="03535615" w14:textId="77777777" w:rsidR="009215E1" w:rsidRPr="009215E1" w:rsidRDefault="009215E1" w:rsidP="009215E1">
      <w:r w:rsidRPr="009215E1">
        <w:t xml:space="preserve">Independent </w:t>
      </w:r>
      <w:r w:rsidRPr="009215E1">
        <w:rPr>
          <w:b/>
          <w:bCs/>
        </w:rPr>
        <w:t>urology clinics and interventional radiology practices</w:t>
      </w:r>
      <w:r w:rsidRPr="009215E1">
        <w:t xml:space="preserve"> represent a growing niche. They often focus on repeat or maintenance nephrostomy catheter exchanges for oncology or chronic obstruction patients. These facilities rely heavily on:</w:t>
      </w:r>
    </w:p>
    <w:p w14:paraId="2F1A1CA7" w14:textId="77777777" w:rsidR="009215E1" w:rsidRPr="009215E1" w:rsidRDefault="009215E1" w:rsidP="009215E1">
      <w:pPr>
        <w:numPr>
          <w:ilvl w:val="0"/>
          <w:numId w:val="16"/>
        </w:numPr>
      </w:pPr>
      <w:r w:rsidRPr="009215E1">
        <w:rPr>
          <w:b/>
          <w:bCs/>
        </w:rPr>
        <w:t>Compact, sterile nephrostomy sets</w:t>
      </w:r>
      <w:r w:rsidRPr="009215E1">
        <w:t xml:space="preserve"> with minimal components</w:t>
      </w:r>
    </w:p>
    <w:p w14:paraId="17C9EEEA" w14:textId="77777777" w:rsidR="009215E1" w:rsidRPr="009215E1" w:rsidRDefault="009215E1" w:rsidP="009215E1">
      <w:pPr>
        <w:numPr>
          <w:ilvl w:val="0"/>
          <w:numId w:val="16"/>
        </w:numPr>
      </w:pPr>
      <w:r w:rsidRPr="009215E1">
        <w:t xml:space="preserve">Devices that integrate easily with </w:t>
      </w:r>
      <w:r w:rsidRPr="009215E1">
        <w:rPr>
          <w:b/>
          <w:bCs/>
        </w:rPr>
        <w:t>portable ultrasound guidance</w:t>
      </w:r>
    </w:p>
    <w:p w14:paraId="38DF52FC" w14:textId="77777777" w:rsidR="009215E1" w:rsidRPr="009215E1" w:rsidRDefault="009215E1" w:rsidP="009215E1">
      <w:pPr>
        <w:numPr>
          <w:ilvl w:val="0"/>
          <w:numId w:val="16"/>
        </w:numPr>
      </w:pPr>
      <w:r w:rsidRPr="009215E1">
        <w:t>Fast turnover rates and localized follow-up care</w:t>
      </w:r>
    </w:p>
    <w:p w14:paraId="6A7F6E6D" w14:textId="77777777" w:rsidR="009215E1" w:rsidRPr="009215E1" w:rsidRDefault="009215E1" w:rsidP="009215E1">
      <w:r w:rsidRPr="009215E1">
        <w:t xml:space="preserve">This segment is particularly active in </w:t>
      </w:r>
      <w:r w:rsidRPr="009215E1">
        <w:rPr>
          <w:b/>
          <w:bCs/>
        </w:rPr>
        <w:t>urban regions of India, Brazil, and Southeast Asia</w:t>
      </w:r>
      <w:r w:rsidRPr="009215E1">
        <w:t>, where specialty care demand is rising but hospital access is uneven.</w:t>
      </w:r>
    </w:p>
    <w:p w14:paraId="35BC467B" w14:textId="77777777" w:rsidR="009215E1" w:rsidRPr="009215E1" w:rsidRDefault="009215E1" w:rsidP="009215E1">
      <w:r w:rsidRPr="009215E1">
        <w:pict w14:anchorId="5F47430C">
          <v:rect id="_x0000_i1357" style="width:0;height:1.5pt" o:hralign="center" o:hrstd="t" o:hr="t" fillcolor="#a0a0a0" stroked="f"/>
        </w:pict>
      </w:r>
    </w:p>
    <w:p w14:paraId="12E8B254" w14:textId="77777777" w:rsidR="009215E1" w:rsidRPr="009215E1" w:rsidRDefault="009215E1" w:rsidP="009215E1">
      <w:pPr>
        <w:rPr>
          <w:b/>
          <w:bCs/>
        </w:rPr>
      </w:pPr>
      <w:r w:rsidRPr="009215E1">
        <w:rPr>
          <w:b/>
          <w:bCs/>
        </w:rPr>
        <w:t>4. Academic &amp; Research Institutes</w:t>
      </w:r>
    </w:p>
    <w:p w14:paraId="040E0B99" w14:textId="77777777" w:rsidR="009215E1" w:rsidRPr="009215E1" w:rsidRDefault="009215E1" w:rsidP="009215E1">
      <w:r w:rsidRPr="009215E1">
        <w:lastRenderedPageBreak/>
        <w:t xml:space="preserve">Although limited in volume, </w:t>
      </w:r>
      <w:r w:rsidRPr="009215E1">
        <w:rPr>
          <w:b/>
          <w:bCs/>
        </w:rPr>
        <w:t>academic hospitals and training institutes</w:t>
      </w:r>
      <w:r w:rsidRPr="009215E1">
        <w:t xml:space="preserve"> play an outsized role in the development and evaluation of new nephrostomy device technologies. These institutions:</w:t>
      </w:r>
    </w:p>
    <w:p w14:paraId="29DFA036" w14:textId="77777777" w:rsidR="009215E1" w:rsidRPr="009215E1" w:rsidRDefault="009215E1" w:rsidP="009215E1">
      <w:pPr>
        <w:numPr>
          <w:ilvl w:val="0"/>
          <w:numId w:val="17"/>
        </w:numPr>
      </w:pPr>
      <w:r w:rsidRPr="009215E1">
        <w:t xml:space="preserve">Pilot </w:t>
      </w:r>
      <w:r w:rsidRPr="009215E1">
        <w:rPr>
          <w:b/>
          <w:bCs/>
        </w:rPr>
        <w:t>image-assisted access tools</w:t>
      </w:r>
      <w:r w:rsidRPr="009215E1">
        <w:t xml:space="preserve"> and experimental catheter coatings</w:t>
      </w:r>
    </w:p>
    <w:p w14:paraId="0311F0DE" w14:textId="77777777" w:rsidR="009215E1" w:rsidRPr="009215E1" w:rsidRDefault="009215E1" w:rsidP="009215E1">
      <w:pPr>
        <w:numPr>
          <w:ilvl w:val="0"/>
          <w:numId w:val="17"/>
        </w:numPr>
      </w:pPr>
      <w:r w:rsidRPr="009215E1">
        <w:t xml:space="preserve">Contribute to </w:t>
      </w:r>
      <w:r w:rsidRPr="009215E1">
        <w:rPr>
          <w:b/>
          <w:bCs/>
        </w:rPr>
        <w:t>clinical trials</w:t>
      </w:r>
      <w:r w:rsidRPr="009215E1">
        <w:t xml:space="preserve"> for safety and efficacy validation</w:t>
      </w:r>
    </w:p>
    <w:p w14:paraId="62521F6E" w14:textId="77777777" w:rsidR="009215E1" w:rsidRPr="009215E1" w:rsidRDefault="009215E1" w:rsidP="009215E1">
      <w:pPr>
        <w:numPr>
          <w:ilvl w:val="0"/>
          <w:numId w:val="17"/>
        </w:numPr>
      </w:pPr>
      <w:r w:rsidRPr="009215E1">
        <w:t>Train the next generation of interventional urologists and radiologists</w:t>
      </w:r>
    </w:p>
    <w:p w14:paraId="038CB44E" w14:textId="77777777" w:rsidR="009215E1" w:rsidRPr="009215E1" w:rsidRDefault="009215E1" w:rsidP="009215E1">
      <w:r w:rsidRPr="009215E1">
        <w:rPr>
          <w:i/>
          <w:iCs/>
        </w:rPr>
        <w:t>Their feedback often informs design improvements and regulatory filings, particularly in North America and Europe.</w:t>
      </w:r>
    </w:p>
    <w:p w14:paraId="47EDC9AF" w14:textId="77777777" w:rsidR="009215E1" w:rsidRPr="009215E1" w:rsidRDefault="009215E1" w:rsidP="009215E1">
      <w:r w:rsidRPr="009215E1">
        <w:pict w14:anchorId="4BE41879">
          <v:rect id="_x0000_i1358" style="width:0;height:1.5pt" o:hralign="center" o:hrstd="t" o:hr="t" fillcolor="#a0a0a0" stroked="f"/>
        </w:pict>
      </w:r>
    </w:p>
    <w:p w14:paraId="085F2501" w14:textId="77777777" w:rsidR="009215E1" w:rsidRPr="009215E1" w:rsidRDefault="009215E1" w:rsidP="009215E1">
      <w:pPr>
        <w:rPr>
          <w:b/>
          <w:bCs/>
        </w:rPr>
      </w:pPr>
      <w:r w:rsidRPr="009215E1">
        <w:rPr>
          <w:b/>
          <w:bCs/>
        </w:rPr>
        <w:t>Use Case Highlight</w:t>
      </w:r>
    </w:p>
    <w:p w14:paraId="451B5674" w14:textId="77777777" w:rsidR="009215E1" w:rsidRPr="009215E1" w:rsidRDefault="009215E1" w:rsidP="009215E1">
      <w:r w:rsidRPr="009215E1">
        <w:rPr>
          <w:i/>
          <w:iCs/>
        </w:rPr>
        <w:t>A tertiary hospital in Seoul, South Korea, implemented a low-profile, echogenic-tip nephrostomy catheter system for patients undergoing post-chemo urinary diversion. The streamlined kits enabled a 20% reduction in procedural time and a 35% decrease in infection-related readmissions over 12 months. The hospital’s interventional radiology team noted that integration with their ultrasound guidance protocol reduced needle misplacement incidents, enhancing both safety and efficiency.</w:t>
      </w:r>
    </w:p>
    <w:p w14:paraId="538F5F42" w14:textId="77777777" w:rsidR="009215E1" w:rsidRPr="009215E1" w:rsidRDefault="009215E1" w:rsidP="009215E1">
      <w:pPr>
        <w:rPr>
          <w:b/>
          <w:bCs/>
        </w:rPr>
      </w:pPr>
      <w:r w:rsidRPr="009215E1">
        <w:rPr>
          <w:b/>
          <w:bCs/>
        </w:rPr>
        <w:t>7. Recent Developments + Opportunities &amp; Restraints</w:t>
      </w:r>
    </w:p>
    <w:p w14:paraId="3E463CFF" w14:textId="77777777" w:rsidR="009215E1" w:rsidRPr="009215E1" w:rsidRDefault="009215E1" w:rsidP="009215E1">
      <w:r w:rsidRPr="009215E1">
        <w:t>This section captures the most influential developments from the past two years, alongside the structural opportunities and constraints shaping the nephrostomy devices market trajectory through 2030.</w:t>
      </w:r>
    </w:p>
    <w:p w14:paraId="279ECA32" w14:textId="77777777" w:rsidR="009215E1" w:rsidRPr="009215E1" w:rsidRDefault="009215E1" w:rsidP="009215E1">
      <w:r w:rsidRPr="009215E1">
        <w:pict w14:anchorId="71F0911E">
          <v:rect id="_x0000_i1360" style="width:0;height:1.5pt" o:hralign="center" o:hrstd="t" o:hr="t" fillcolor="#a0a0a0" stroked="f"/>
        </w:pict>
      </w:r>
    </w:p>
    <w:p w14:paraId="11BFA58D" w14:textId="77777777" w:rsidR="009215E1" w:rsidRPr="009215E1" w:rsidRDefault="009215E1" w:rsidP="009215E1">
      <w:pPr>
        <w:rPr>
          <w:b/>
          <w:bCs/>
        </w:rPr>
      </w:pPr>
      <w:r w:rsidRPr="009215E1">
        <w:rPr>
          <w:rFonts w:ascii="Segoe UI Emoji" w:hAnsi="Segoe UI Emoji" w:cs="Segoe UI Emoji"/>
          <w:b/>
          <w:bCs/>
        </w:rPr>
        <w:t>🆕</w:t>
      </w:r>
      <w:r w:rsidRPr="009215E1">
        <w:rPr>
          <w:b/>
          <w:bCs/>
        </w:rPr>
        <w:t xml:space="preserve"> Recent Developments (2022–2024)</w:t>
      </w:r>
    </w:p>
    <w:p w14:paraId="003ECD58" w14:textId="511E7220" w:rsidR="009215E1" w:rsidRPr="009215E1" w:rsidRDefault="009215E1" w:rsidP="009215E1">
      <w:pPr>
        <w:numPr>
          <w:ilvl w:val="0"/>
          <w:numId w:val="18"/>
        </w:numPr>
      </w:pPr>
      <w:r w:rsidRPr="009215E1">
        <w:rPr>
          <w:b/>
          <w:bCs/>
        </w:rPr>
        <w:t>FDA Clearance for Anti-Microbial Drainage Catheter Coatings</w:t>
      </w:r>
      <w:r w:rsidRPr="009215E1">
        <w:br/>
        <w:t xml:space="preserve">In 2023, a U.S.-based med-tech innovator received FDA clearance for a nephrostomy catheter line featuring </w:t>
      </w:r>
      <w:r w:rsidRPr="009215E1">
        <w:rPr>
          <w:b/>
          <w:bCs/>
        </w:rPr>
        <w:t>nano-silver antimicrobial coatings</w:t>
      </w:r>
      <w:r w:rsidRPr="009215E1">
        <w:t>, intended to reduce catheter-associated urinary tract infections (CAUTIs) by up to 40%.</w:t>
      </w:r>
      <w:r w:rsidRPr="009215E1">
        <w:br/>
      </w:r>
    </w:p>
    <w:p w14:paraId="04586883" w14:textId="180D0D72" w:rsidR="009215E1" w:rsidRPr="009215E1" w:rsidRDefault="009215E1" w:rsidP="009215E1">
      <w:pPr>
        <w:numPr>
          <w:ilvl w:val="0"/>
          <w:numId w:val="18"/>
        </w:numPr>
      </w:pPr>
      <w:r w:rsidRPr="009215E1">
        <w:rPr>
          <w:b/>
          <w:bCs/>
        </w:rPr>
        <w:t>Launch of All-in-One Nephrostomy Procedure Kit in Europe</w:t>
      </w:r>
      <w:r w:rsidRPr="009215E1">
        <w:br/>
        <w:t xml:space="preserve">A German device manufacturer launched a sterile, pre-packed nephrostomy kit for outpatient surgical </w:t>
      </w:r>
      <w:proofErr w:type="spellStart"/>
      <w:r w:rsidRPr="009215E1">
        <w:t>centers</w:t>
      </w:r>
      <w:proofErr w:type="spellEnd"/>
      <w:r w:rsidRPr="009215E1">
        <w:t xml:space="preserve"> across the EU. The kit includes access needles, dilators, catheters, and connectors, streamlining setup and reducing preparation errors.</w:t>
      </w:r>
      <w:r w:rsidRPr="009215E1">
        <w:br/>
      </w:r>
    </w:p>
    <w:p w14:paraId="4EAE1E44" w14:textId="47C97D65" w:rsidR="009215E1" w:rsidRPr="009215E1" w:rsidRDefault="009215E1" w:rsidP="009215E1">
      <w:pPr>
        <w:numPr>
          <w:ilvl w:val="0"/>
          <w:numId w:val="18"/>
        </w:numPr>
      </w:pPr>
      <w:r w:rsidRPr="009215E1">
        <w:rPr>
          <w:b/>
          <w:bCs/>
        </w:rPr>
        <w:t>Strategic Partnership between Boston Scientific and AI Imaging Startup</w:t>
      </w:r>
      <w:r w:rsidRPr="009215E1">
        <w:br/>
        <w:t xml:space="preserve">In 2024, Boston Scientific entered a technology partnership with a European imaging AI startup to develop </w:t>
      </w:r>
      <w:r w:rsidRPr="009215E1">
        <w:rPr>
          <w:b/>
          <w:bCs/>
        </w:rPr>
        <w:t>real-time guidance integration for urological interventions</w:t>
      </w:r>
      <w:r w:rsidRPr="009215E1">
        <w:t xml:space="preserve">, </w:t>
      </w:r>
      <w:r w:rsidRPr="009215E1">
        <w:lastRenderedPageBreak/>
        <w:t>including nephrostomy placement.</w:t>
      </w:r>
      <w:r w:rsidRPr="009215E1">
        <w:br/>
      </w:r>
    </w:p>
    <w:p w14:paraId="08CBF327" w14:textId="17DC6143" w:rsidR="009215E1" w:rsidRPr="009215E1" w:rsidRDefault="009215E1" w:rsidP="009215E1">
      <w:pPr>
        <w:numPr>
          <w:ilvl w:val="0"/>
          <w:numId w:val="18"/>
        </w:numPr>
      </w:pPr>
      <w:r w:rsidRPr="009215E1">
        <w:rPr>
          <w:b/>
          <w:bCs/>
        </w:rPr>
        <w:t>Expansion of Indian Manufacturing Capabilities for Urology Devices</w:t>
      </w:r>
      <w:r w:rsidRPr="009215E1">
        <w:br/>
        <w:t>Multiple India-based OEMs have scaled up domestic production of nephrostomy components to reduce import dependence and improve affordability in public hospitals.</w:t>
      </w:r>
      <w:r w:rsidRPr="009215E1">
        <w:br/>
      </w:r>
    </w:p>
    <w:p w14:paraId="133BE7B4" w14:textId="7C8C0B72" w:rsidR="009215E1" w:rsidRPr="009215E1" w:rsidRDefault="009215E1" w:rsidP="009215E1">
      <w:pPr>
        <w:numPr>
          <w:ilvl w:val="0"/>
          <w:numId w:val="18"/>
        </w:numPr>
      </w:pPr>
      <w:r w:rsidRPr="009215E1">
        <w:rPr>
          <w:b/>
          <w:bCs/>
        </w:rPr>
        <w:t xml:space="preserve">Academic Trials for </w:t>
      </w:r>
      <w:proofErr w:type="spellStart"/>
      <w:r w:rsidRPr="009215E1">
        <w:rPr>
          <w:b/>
          <w:bCs/>
        </w:rPr>
        <w:t>Pediatric</w:t>
      </w:r>
      <w:proofErr w:type="spellEnd"/>
      <w:r w:rsidRPr="009215E1">
        <w:rPr>
          <w:b/>
          <w:bCs/>
        </w:rPr>
        <w:t xml:space="preserve"> Nephrostomy Device Safety</w:t>
      </w:r>
      <w:r w:rsidRPr="009215E1">
        <w:br/>
        <w:t xml:space="preserve">A </w:t>
      </w:r>
      <w:proofErr w:type="spellStart"/>
      <w:r w:rsidRPr="009215E1">
        <w:t>multicenter</w:t>
      </w:r>
      <w:proofErr w:type="spellEnd"/>
      <w:r w:rsidRPr="009215E1">
        <w:t xml:space="preserve"> trial across U.S. and UK hospitals tested the efficacy and safety of </w:t>
      </w:r>
      <w:r w:rsidRPr="009215E1">
        <w:rPr>
          <w:b/>
          <w:bCs/>
        </w:rPr>
        <w:t xml:space="preserve">adjustable-length </w:t>
      </w:r>
      <w:proofErr w:type="spellStart"/>
      <w:r w:rsidRPr="009215E1">
        <w:rPr>
          <w:b/>
          <w:bCs/>
        </w:rPr>
        <w:t>pediatric</w:t>
      </w:r>
      <w:proofErr w:type="spellEnd"/>
      <w:r w:rsidRPr="009215E1">
        <w:rPr>
          <w:b/>
          <w:bCs/>
        </w:rPr>
        <w:t xml:space="preserve"> nephrostomy catheters</w:t>
      </w:r>
      <w:r w:rsidRPr="009215E1">
        <w:t>, showing promising early results in trauma and oncology cases.</w:t>
      </w:r>
      <w:r w:rsidRPr="009215E1">
        <w:br/>
      </w:r>
    </w:p>
    <w:p w14:paraId="7C349145" w14:textId="77777777" w:rsidR="009215E1" w:rsidRPr="009215E1" w:rsidRDefault="009215E1" w:rsidP="009215E1">
      <w:r w:rsidRPr="009215E1">
        <w:pict w14:anchorId="34FC0F67">
          <v:rect id="_x0000_i1361" style="width:0;height:1.5pt" o:hralign="center" o:hrstd="t" o:hr="t" fillcolor="#a0a0a0" stroked="f"/>
        </w:pict>
      </w:r>
    </w:p>
    <w:p w14:paraId="07B5FCB4" w14:textId="77777777" w:rsidR="009215E1" w:rsidRPr="009215E1" w:rsidRDefault="009215E1" w:rsidP="009215E1">
      <w:pPr>
        <w:rPr>
          <w:b/>
          <w:bCs/>
        </w:rPr>
      </w:pPr>
      <w:r w:rsidRPr="009215E1">
        <w:rPr>
          <w:rFonts w:ascii="Segoe UI Emoji" w:hAnsi="Segoe UI Emoji" w:cs="Segoe UI Emoji"/>
          <w:b/>
          <w:bCs/>
        </w:rPr>
        <w:t>🔁</w:t>
      </w:r>
      <w:r w:rsidRPr="009215E1">
        <w:rPr>
          <w:b/>
          <w:bCs/>
        </w:rPr>
        <w:t xml:space="preserve"> Opportunities</w:t>
      </w:r>
    </w:p>
    <w:p w14:paraId="6BAC49F3" w14:textId="77777777" w:rsidR="009215E1" w:rsidRPr="009215E1" w:rsidRDefault="009215E1" w:rsidP="009215E1">
      <w:pPr>
        <w:numPr>
          <w:ilvl w:val="0"/>
          <w:numId w:val="19"/>
        </w:numPr>
      </w:pPr>
      <w:r w:rsidRPr="009215E1">
        <w:rPr>
          <w:b/>
          <w:bCs/>
        </w:rPr>
        <w:t>Rapid Expansion of Interventional Radiology in Emerging Markets</w:t>
      </w:r>
      <w:r w:rsidRPr="009215E1">
        <w:br/>
        <w:t xml:space="preserve">Countries like </w:t>
      </w:r>
      <w:r w:rsidRPr="009215E1">
        <w:rPr>
          <w:b/>
          <w:bCs/>
        </w:rPr>
        <w:t>India, Brazil, Indonesia, and Nigeria</w:t>
      </w:r>
      <w:r w:rsidRPr="009215E1">
        <w:t xml:space="preserve"> are investing in </w:t>
      </w:r>
      <w:r w:rsidRPr="009215E1">
        <w:rPr>
          <w:b/>
          <w:bCs/>
        </w:rPr>
        <w:t>radiology infrastructure and procedural training</w:t>
      </w:r>
      <w:r w:rsidRPr="009215E1">
        <w:t>, opening significant white space for nephrostomy adoption.</w:t>
      </w:r>
    </w:p>
    <w:p w14:paraId="4B9DD0D5" w14:textId="77777777" w:rsidR="009215E1" w:rsidRPr="009215E1" w:rsidRDefault="009215E1" w:rsidP="009215E1">
      <w:pPr>
        <w:numPr>
          <w:ilvl w:val="0"/>
          <w:numId w:val="19"/>
        </w:numPr>
      </w:pPr>
      <w:r w:rsidRPr="009215E1">
        <w:rPr>
          <w:b/>
          <w:bCs/>
        </w:rPr>
        <w:t>Innovation in Infection Control and Biocompatibility</w:t>
      </w:r>
      <w:r w:rsidRPr="009215E1">
        <w:br/>
        <w:t xml:space="preserve">The growing emphasis on </w:t>
      </w:r>
      <w:r w:rsidRPr="009215E1">
        <w:rPr>
          <w:b/>
          <w:bCs/>
        </w:rPr>
        <w:t>infection-resistant materials</w:t>
      </w:r>
      <w:r w:rsidRPr="009215E1">
        <w:t xml:space="preserve"> and </w:t>
      </w:r>
      <w:r w:rsidRPr="009215E1">
        <w:rPr>
          <w:b/>
          <w:bCs/>
        </w:rPr>
        <w:t>low-trauma access systems</w:t>
      </w:r>
      <w:r w:rsidRPr="009215E1">
        <w:t xml:space="preserve"> offers competitive differentiation and enhances patient outcomes.</w:t>
      </w:r>
    </w:p>
    <w:p w14:paraId="00616867" w14:textId="77777777" w:rsidR="009215E1" w:rsidRPr="009215E1" w:rsidRDefault="009215E1" w:rsidP="009215E1">
      <w:pPr>
        <w:numPr>
          <w:ilvl w:val="0"/>
          <w:numId w:val="19"/>
        </w:numPr>
      </w:pPr>
      <w:r w:rsidRPr="009215E1">
        <w:rPr>
          <w:b/>
          <w:bCs/>
        </w:rPr>
        <w:t>Rise of Outpatient Urology and ASCs Globally</w:t>
      </w:r>
      <w:r w:rsidRPr="009215E1">
        <w:br/>
        <w:t xml:space="preserve">The procedural migration to </w:t>
      </w:r>
      <w:r w:rsidRPr="009215E1">
        <w:rPr>
          <w:b/>
          <w:bCs/>
        </w:rPr>
        <w:t xml:space="preserve">ambulatory surgical </w:t>
      </w:r>
      <w:proofErr w:type="spellStart"/>
      <w:r w:rsidRPr="009215E1">
        <w:rPr>
          <w:b/>
          <w:bCs/>
        </w:rPr>
        <w:t>centers</w:t>
      </w:r>
      <w:proofErr w:type="spellEnd"/>
      <w:r w:rsidRPr="009215E1">
        <w:t xml:space="preserve"> aligns well with </w:t>
      </w:r>
      <w:r w:rsidRPr="009215E1">
        <w:rPr>
          <w:b/>
          <w:bCs/>
        </w:rPr>
        <w:t>compact, sterile nephrostomy kits</w:t>
      </w:r>
      <w:r w:rsidRPr="009215E1">
        <w:t>, creating new revenue streams for device manufacturers.</w:t>
      </w:r>
    </w:p>
    <w:p w14:paraId="33EEF5E9" w14:textId="77777777" w:rsidR="009215E1" w:rsidRPr="009215E1" w:rsidRDefault="009215E1" w:rsidP="009215E1">
      <w:r w:rsidRPr="009215E1">
        <w:pict w14:anchorId="44E7C4A6">
          <v:rect id="_x0000_i1362" style="width:0;height:1.5pt" o:hralign="center" o:hrstd="t" o:hr="t" fillcolor="#a0a0a0" stroked="f"/>
        </w:pict>
      </w:r>
    </w:p>
    <w:p w14:paraId="715CB1DA" w14:textId="77777777" w:rsidR="009215E1" w:rsidRPr="009215E1" w:rsidRDefault="009215E1" w:rsidP="009215E1">
      <w:pPr>
        <w:rPr>
          <w:b/>
          <w:bCs/>
        </w:rPr>
      </w:pPr>
      <w:r w:rsidRPr="009215E1">
        <w:rPr>
          <w:rFonts w:ascii="Segoe UI Emoji" w:hAnsi="Segoe UI Emoji" w:cs="Segoe UI Emoji"/>
          <w:b/>
          <w:bCs/>
        </w:rPr>
        <w:t>🚫</w:t>
      </w:r>
      <w:r w:rsidRPr="009215E1">
        <w:rPr>
          <w:b/>
          <w:bCs/>
        </w:rPr>
        <w:t xml:space="preserve"> Restraints</w:t>
      </w:r>
    </w:p>
    <w:p w14:paraId="0C1FE7FE" w14:textId="77777777" w:rsidR="009215E1" w:rsidRPr="009215E1" w:rsidRDefault="009215E1" w:rsidP="009215E1">
      <w:pPr>
        <w:numPr>
          <w:ilvl w:val="0"/>
          <w:numId w:val="20"/>
        </w:numPr>
      </w:pPr>
      <w:r w:rsidRPr="009215E1">
        <w:rPr>
          <w:b/>
          <w:bCs/>
        </w:rPr>
        <w:t>Regulatory Delays for New Designs</w:t>
      </w:r>
      <w:r w:rsidRPr="009215E1">
        <w:br/>
        <w:t>Approval timelines for next-generation catheters or coatings can be lengthy, especially in multi-country rollouts, which slows time-to-market and reimbursement integration.</w:t>
      </w:r>
    </w:p>
    <w:p w14:paraId="3F13AF0D" w14:textId="77777777" w:rsidR="009215E1" w:rsidRPr="009215E1" w:rsidRDefault="009215E1" w:rsidP="009215E1">
      <w:pPr>
        <w:numPr>
          <w:ilvl w:val="0"/>
          <w:numId w:val="20"/>
        </w:numPr>
      </w:pPr>
      <w:r w:rsidRPr="009215E1">
        <w:rPr>
          <w:b/>
          <w:bCs/>
        </w:rPr>
        <w:t>Lack of Skilled Radiological Personnel in Low-Income Regions</w:t>
      </w:r>
      <w:r w:rsidRPr="009215E1">
        <w:br/>
        <w:t xml:space="preserve">Despite increasing device availability, many regions suffer from a shortage of </w:t>
      </w:r>
      <w:r w:rsidRPr="009215E1">
        <w:rPr>
          <w:b/>
          <w:bCs/>
        </w:rPr>
        <w:t>trained interventional urologists and radiologists</w:t>
      </w:r>
      <w:r w:rsidRPr="009215E1">
        <w:t>, limiting procedural uptake in rural and tier-2 hospital settings.</w:t>
      </w:r>
    </w:p>
    <w:p w14:paraId="712F4CE7" w14:textId="77777777" w:rsidR="009215E1" w:rsidRPr="009215E1" w:rsidRDefault="009215E1" w:rsidP="009215E1">
      <w:r w:rsidRPr="009215E1">
        <w:pict w14:anchorId="0A6FF32B">
          <v:rect id="_x0000_i1363" style="width:0;height:1.5pt" o:hralign="center" o:hrstd="t" o:hr="t" fillcolor="#a0a0a0" stroked="f"/>
        </w:pict>
      </w:r>
    </w:p>
    <w:p w14:paraId="4FE79BB3" w14:textId="77777777" w:rsidR="009215E1" w:rsidRDefault="009215E1">
      <w:r>
        <w:br w:type="page"/>
      </w:r>
    </w:p>
    <w:p w14:paraId="0C1A69D2" w14:textId="23A018E4" w:rsidR="009215E1" w:rsidRPr="009215E1" w:rsidRDefault="009215E1" w:rsidP="009215E1">
      <w:pPr>
        <w:rPr>
          <w:b/>
          <w:bCs/>
        </w:rPr>
      </w:pPr>
      <w:r w:rsidRPr="009215E1">
        <w:rPr>
          <w:b/>
          <w:bCs/>
        </w:rPr>
        <w:lastRenderedPageBreak/>
        <w:t>8. Report Summary, FAQs, and SEO Schema</w:t>
      </w:r>
    </w:p>
    <w:p w14:paraId="6C5A4E37" w14:textId="77777777" w:rsidR="009215E1" w:rsidRPr="009215E1" w:rsidRDefault="009215E1" w:rsidP="009215E1">
      <w:r w:rsidRPr="009215E1">
        <w:pict w14:anchorId="03D06A74">
          <v:rect id="_x0000_i1364" style="width:0;height:1.5pt" o:hralign="center" o:hrstd="t" o:hr="t" fillcolor="#a0a0a0" stroked="f"/>
        </w:pict>
      </w:r>
    </w:p>
    <w:p w14:paraId="5F778545" w14:textId="77777777" w:rsidR="009215E1" w:rsidRPr="009215E1" w:rsidRDefault="009215E1" w:rsidP="009215E1">
      <w:pPr>
        <w:rPr>
          <w:b/>
          <w:bCs/>
        </w:rPr>
      </w:pPr>
      <w:r w:rsidRPr="009215E1">
        <w:rPr>
          <w:rFonts w:ascii="Segoe UI Emoji" w:hAnsi="Segoe UI Emoji" w:cs="Segoe UI Emoji"/>
          <w:b/>
          <w:bCs/>
        </w:rPr>
        <w:t>📌</w:t>
      </w:r>
      <w:r w:rsidRPr="009215E1">
        <w:rPr>
          <w:b/>
          <w:bCs/>
        </w:rPr>
        <w:t xml:space="preserve"> A.1. Report Title (Long-Form)</w:t>
      </w:r>
    </w:p>
    <w:p w14:paraId="07409A7C" w14:textId="77777777" w:rsidR="009215E1" w:rsidRPr="009215E1" w:rsidRDefault="009215E1" w:rsidP="009215E1">
      <w:r w:rsidRPr="009215E1">
        <w:rPr>
          <w:b/>
          <w:bCs/>
        </w:rPr>
        <w:t xml:space="preserve">Nephrostomy Devices Market </w:t>
      </w:r>
      <w:proofErr w:type="gramStart"/>
      <w:r w:rsidRPr="009215E1">
        <w:rPr>
          <w:b/>
          <w:bCs/>
        </w:rPr>
        <w:t>By</w:t>
      </w:r>
      <w:proofErr w:type="gramEnd"/>
      <w:r w:rsidRPr="009215E1">
        <w:rPr>
          <w:b/>
          <w:bCs/>
        </w:rPr>
        <w:t xml:space="preserve"> Product Type (Nephrostomy Catheters, Guidewires, Drainage Bags, Access Needles, Sheath and Dilators, Others); By Application (Kidney Stones, Hydronephrosis, Kidney Cancer, Injury-Induced Obstructions, Postoperative Urinary Diversion); By End User (Hospitals, Ambulatory Surgical </w:t>
      </w:r>
      <w:proofErr w:type="spellStart"/>
      <w:r w:rsidRPr="009215E1">
        <w:rPr>
          <w:b/>
          <w:bCs/>
        </w:rPr>
        <w:t>Centers</w:t>
      </w:r>
      <w:proofErr w:type="spellEnd"/>
      <w:r w:rsidRPr="009215E1">
        <w:rPr>
          <w:b/>
          <w:bCs/>
        </w:rPr>
        <w:t>, Specialty Clinics, Academic &amp; Research Institutes); By Geography, Segment Revenue Estimation, Forecast, 2024–2030.</w:t>
      </w:r>
    </w:p>
    <w:p w14:paraId="54734889" w14:textId="77777777" w:rsidR="009215E1" w:rsidRPr="009215E1" w:rsidRDefault="009215E1" w:rsidP="009215E1">
      <w:r w:rsidRPr="009215E1">
        <w:pict w14:anchorId="6D908F99">
          <v:rect id="_x0000_i1365" style="width:0;height:1.5pt" o:hralign="center" o:hrstd="t" o:hr="t" fillcolor="#a0a0a0" stroked="f"/>
        </w:pict>
      </w:r>
    </w:p>
    <w:p w14:paraId="65B2802A" w14:textId="77777777" w:rsidR="009215E1" w:rsidRPr="009215E1" w:rsidRDefault="009215E1" w:rsidP="009215E1">
      <w:pPr>
        <w:rPr>
          <w:b/>
          <w:bCs/>
        </w:rPr>
      </w:pPr>
      <w:r w:rsidRPr="009215E1">
        <w:rPr>
          <w:rFonts w:ascii="Segoe UI Emoji" w:hAnsi="Segoe UI Emoji" w:cs="Segoe UI Emoji"/>
          <w:b/>
          <w:bCs/>
        </w:rPr>
        <w:t>📌</w:t>
      </w:r>
      <w:r w:rsidRPr="009215E1">
        <w:rPr>
          <w:b/>
          <w:bCs/>
        </w:rPr>
        <w:t xml:space="preserve"> A.2. Slug Version (all lowercase)</w:t>
      </w:r>
    </w:p>
    <w:p w14:paraId="0BEBC7A4" w14:textId="77777777" w:rsidR="009215E1" w:rsidRPr="009215E1" w:rsidRDefault="009215E1" w:rsidP="009215E1">
      <w:r w:rsidRPr="009215E1">
        <w:rPr>
          <w:b/>
          <w:bCs/>
        </w:rPr>
        <w:t>nephrostomy devices market</w:t>
      </w:r>
    </w:p>
    <w:p w14:paraId="6F56A622" w14:textId="77777777" w:rsidR="009215E1" w:rsidRPr="009215E1" w:rsidRDefault="009215E1" w:rsidP="009215E1">
      <w:r w:rsidRPr="009215E1">
        <w:pict w14:anchorId="5DE1C7E8">
          <v:rect id="_x0000_i1366" style="width:0;height:1.5pt" o:hralign="center" o:hrstd="t" o:hr="t" fillcolor="#a0a0a0" stroked="f"/>
        </w:pict>
      </w:r>
    </w:p>
    <w:p w14:paraId="6A305219" w14:textId="77777777" w:rsidR="009215E1" w:rsidRPr="009215E1" w:rsidRDefault="009215E1" w:rsidP="009215E1">
      <w:pPr>
        <w:rPr>
          <w:b/>
          <w:bCs/>
        </w:rPr>
      </w:pPr>
      <w:r w:rsidRPr="009215E1">
        <w:rPr>
          <w:rFonts w:ascii="Segoe UI Emoji" w:hAnsi="Segoe UI Emoji" w:cs="Segoe UI Emoji"/>
          <w:b/>
          <w:bCs/>
        </w:rPr>
        <w:t>📌</w:t>
      </w:r>
      <w:r w:rsidRPr="009215E1">
        <w:rPr>
          <w:b/>
          <w:bCs/>
        </w:rPr>
        <w:t xml:space="preserve"> A.3. Market Size Tagline</w:t>
      </w:r>
    </w:p>
    <w:p w14:paraId="5ACA6AB6" w14:textId="77777777" w:rsidR="009215E1" w:rsidRPr="009215E1" w:rsidRDefault="009215E1" w:rsidP="009215E1">
      <w:r w:rsidRPr="009215E1">
        <w:rPr>
          <w:b/>
          <w:bCs/>
        </w:rPr>
        <w:t>Nephrostomy Devices Market Size ($1.41 Billion) 2030</w:t>
      </w:r>
    </w:p>
    <w:p w14:paraId="226CBBF5" w14:textId="77777777" w:rsidR="009215E1" w:rsidRPr="009215E1" w:rsidRDefault="009215E1" w:rsidP="009215E1">
      <w:r w:rsidRPr="009215E1">
        <w:pict w14:anchorId="39BEFBB4">
          <v:rect id="_x0000_i1367" style="width:0;height:1.5pt" o:hralign="center" o:hrstd="t" o:hr="t" fillcolor="#a0a0a0" stroked="f"/>
        </w:pict>
      </w:r>
    </w:p>
    <w:p w14:paraId="407378CD" w14:textId="77777777" w:rsidR="009215E1" w:rsidRPr="009215E1" w:rsidRDefault="009215E1" w:rsidP="009215E1">
      <w:pPr>
        <w:rPr>
          <w:b/>
          <w:bCs/>
        </w:rPr>
      </w:pPr>
      <w:r w:rsidRPr="009215E1">
        <w:rPr>
          <w:rFonts w:ascii="Segoe UI Emoji" w:hAnsi="Segoe UI Emoji" w:cs="Segoe UI Emoji"/>
          <w:b/>
          <w:bCs/>
        </w:rPr>
        <w:t>📊</w:t>
      </w:r>
      <w:r w:rsidRPr="009215E1">
        <w:rPr>
          <w:b/>
          <w:bCs/>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6889"/>
      </w:tblGrid>
      <w:tr w:rsidR="009215E1" w:rsidRPr="009215E1" w14:paraId="1D5207C3" w14:textId="77777777" w:rsidTr="009215E1">
        <w:trPr>
          <w:tblHeader/>
          <w:tblCellSpacing w:w="15" w:type="dxa"/>
        </w:trPr>
        <w:tc>
          <w:tcPr>
            <w:tcW w:w="0" w:type="auto"/>
            <w:vAlign w:val="center"/>
            <w:hideMark/>
          </w:tcPr>
          <w:p w14:paraId="28EE1F4D" w14:textId="77777777" w:rsidR="009215E1" w:rsidRPr="009215E1" w:rsidRDefault="009215E1" w:rsidP="009215E1">
            <w:pPr>
              <w:rPr>
                <w:b/>
                <w:bCs/>
              </w:rPr>
            </w:pPr>
            <w:r w:rsidRPr="009215E1">
              <w:rPr>
                <w:b/>
                <w:bCs/>
              </w:rPr>
              <w:t>Report Attribute</w:t>
            </w:r>
          </w:p>
        </w:tc>
        <w:tc>
          <w:tcPr>
            <w:tcW w:w="0" w:type="auto"/>
            <w:vAlign w:val="center"/>
            <w:hideMark/>
          </w:tcPr>
          <w:p w14:paraId="523383BF" w14:textId="77777777" w:rsidR="009215E1" w:rsidRPr="009215E1" w:rsidRDefault="009215E1" w:rsidP="009215E1">
            <w:pPr>
              <w:rPr>
                <w:b/>
                <w:bCs/>
              </w:rPr>
            </w:pPr>
            <w:r w:rsidRPr="009215E1">
              <w:rPr>
                <w:b/>
                <w:bCs/>
              </w:rPr>
              <w:t>Details</w:t>
            </w:r>
          </w:p>
        </w:tc>
      </w:tr>
      <w:tr w:rsidR="009215E1" w:rsidRPr="009215E1" w14:paraId="289375D2" w14:textId="77777777" w:rsidTr="009215E1">
        <w:trPr>
          <w:tblCellSpacing w:w="15" w:type="dxa"/>
        </w:trPr>
        <w:tc>
          <w:tcPr>
            <w:tcW w:w="0" w:type="auto"/>
            <w:vAlign w:val="center"/>
            <w:hideMark/>
          </w:tcPr>
          <w:p w14:paraId="6F00815A" w14:textId="77777777" w:rsidR="009215E1" w:rsidRPr="009215E1" w:rsidRDefault="009215E1" w:rsidP="009215E1">
            <w:r w:rsidRPr="009215E1">
              <w:t>Forecast Period</w:t>
            </w:r>
          </w:p>
        </w:tc>
        <w:tc>
          <w:tcPr>
            <w:tcW w:w="0" w:type="auto"/>
            <w:vAlign w:val="center"/>
            <w:hideMark/>
          </w:tcPr>
          <w:p w14:paraId="016F5EC6" w14:textId="77777777" w:rsidR="009215E1" w:rsidRPr="009215E1" w:rsidRDefault="009215E1" w:rsidP="009215E1">
            <w:r w:rsidRPr="009215E1">
              <w:t>2024 – 2030</w:t>
            </w:r>
          </w:p>
        </w:tc>
      </w:tr>
      <w:tr w:rsidR="009215E1" w:rsidRPr="009215E1" w14:paraId="09B828A5" w14:textId="77777777" w:rsidTr="009215E1">
        <w:trPr>
          <w:tblCellSpacing w:w="15" w:type="dxa"/>
        </w:trPr>
        <w:tc>
          <w:tcPr>
            <w:tcW w:w="0" w:type="auto"/>
            <w:vAlign w:val="center"/>
            <w:hideMark/>
          </w:tcPr>
          <w:p w14:paraId="3C1BD35B" w14:textId="77777777" w:rsidR="009215E1" w:rsidRPr="009215E1" w:rsidRDefault="009215E1" w:rsidP="009215E1">
            <w:r w:rsidRPr="009215E1">
              <w:t>Market Size Value in 2024</w:t>
            </w:r>
          </w:p>
        </w:tc>
        <w:tc>
          <w:tcPr>
            <w:tcW w:w="0" w:type="auto"/>
            <w:vAlign w:val="center"/>
            <w:hideMark/>
          </w:tcPr>
          <w:p w14:paraId="128815C7" w14:textId="77777777" w:rsidR="009215E1" w:rsidRPr="009215E1" w:rsidRDefault="009215E1" w:rsidP="009215E1">
            <w:r w:rsidRPr="009215E1">
              <w:rPr>
                <w:b/>
                <w:bCs/>
              </w:rPr>
              <w:t>USD 940.0 Million</w:t>
            </w:r>
          </w:p>
        </w:tc>
      </w:tr>
      <w:tr w:rsidR="009215E1" w:rsidRPr="009215E1" w14:paraId="67E2BAAA" w14:textId="77777777" w:rsidTr="009215E1">
        <w:trPr>
          <w:tblCellSpacing w:w="15" w:type="dxa"/>
        </w:trPr>
        <w:tc>
          <w:tcPr>
            <w:tcW w:w="0" w:type="auto"/>
            <w:vAlign w:val="center"/>
            <w:hideMark/>
          </w:tcPr>
          <w:p w14:paraId="78FC0200" w14:textId="77777777" w:rsidR="009215E1" w:rsidRPr="009215E1" w:rsidRDefault="009215E1" w:rsidP="009215E1">
            <w:r w:rsidRPr="009215E1">
              <w:t>Revenue Forecast in 2030</w:t>
            </w:r>
          </w:p>
        </w:tc>
        <w:tc>
          <w:tcPr>
            <w:tcW w:w="0" w:type="auto"/>
            <w:vAlign w:val="center"/>
            <w:hideMark/>
          </w:tcPr>
          <w:p w14:paraId="76E5C5D0" w14:textId="77777777" w:rsidR="009215E1" w:rsidRPr="009215E1" w:rsidRDefault="009215E1" w:rsidP="009215E1">
            <w:r w:rsidRPr="009215E1">
              <w:rPr>
                <w:b/>
                <w:bCs/>
              </w:rPr>
              <w:t>USD 1.41 Billion</w:t>
            </w:r>
          </w:p>
        </w:tc>
      </w:tr>
      <w:tr w:rsidR="009215E1" w:rsidRPr="009215E1" w14:paraId="588DAFA4" w14:textId="77777777" w:rsidTr="009215E1">
        <w:trPr>
          <w:tblCellSpacing w:w="15" w:type="dxa"/>
        </w:trPr>
        <w:tc>
          <w:tcPr>
            <w:tcW w:w="0" w:type="auto"/>
            <w:vAlign w:val="center"/>
            <w:hideMark/>
          </w:tcPr>
          <w:p w14:paraId="00200093" w14:textId="77777777" w:rsidR="009215E1" w:rsidRPr="009215E1" w:rsidRDefault="009215E1" w:rsidP="009215E1">
            <w:r w:rsidRPr="009215E1">
              <w:t>Overall Growth Rate</w:t>
            </w:r>
          </w:p>
        </w:tc>
        <w:tc>
          <w:tcPr>
            <w:tcW w:w="0" w:type="auto"/>
            <w:vAlign w:val="center"/>
            <w:hideMark/>
          </w:tcPr>
          <w:p w14:paraId="66C2C1B2" w14:textId="77777777" w:rsidR="009215E1" w:rsidRPr="009215E1" w:rsidRDefault="009215E1" w:rsidP="009215E1">
            <w:r w:rsidRPr="009215E1">
              <w:rPr>
                <w:b/>
                <w:bCs/>
              </w:rPr>
              <w:t>CAGR of 6.9% (2024 – 2030)</w:t>
            </w:r>
          </w:p>
        </w:tc>
      </w:tr>
      <w:tr w:rsidR="009215E1" w:rsidRPr="009215E1" w14:paraId="531B60F9" w14:textId="77777777" w:rsidTr="009215E1">
        <w:trPr>
          <w:tblCellSpacing w:w="15" w:type="dxa"/>
        </w:trPr>
        <w:tc>
          <w:tcPr>
            <w:tcW w:w="0" w:type="auto"/>
            <w:vAlign w:val="center"/>
            <w:hideMark/>
          </w:tcPr>
          <w:p w14:paraId="4E9816F8" w14:textId="77777777" w:rsidR="009215E1" w:rsidRPr="009215E1" w:rsidRDefault="009215E1" w:rsidP="009215E1">
            <w:r w:rsidRPr="009215E1">
              <w:t>Base Year for Estimation</w:t>
            </w:r>
          </w:p>
        </w:tc>
        <w:tc>
          <w:tcPr>
            <w:tcW w:w="0" w:type="auto"/>
            <w:vAlign w:val="center"/>
            <w:hideMark/>
          </w:tcPr>
          <w:p w14:paraId="3BB6139E" w14:textId="77777777" w:rsidR="009215E1" w:rsidRPr="009215E1" w:rsidRDefault="009215E1" w:rsidP="009215E1">
            <w:r w:rsidRPr="009215E1">
              <w:t>2023</w:t>
            </w:r>
          </w:p>
        </w:tc>
      </w:tr>
      <w:tr w:rsidR="009215E1" w:rsidRPr="009215E1" w14:paraId="545996E7" w14:textId="77777777" w:rsidTr="009215E1">
        <w:trPr>
          <w:tblCellSpacing w:w="15" w:type="dxa"/>
        </w:trPr>
        <w:tc>
          <w:tcPr>
            <w:tcW w:w="0" w:type="auto"/>
            <w:vAlign w:val="center"/>
            <w:hideMark/>
          </w:tcPr>
          <w:p w14:paraId="5C6422B9" w14:textId="77777777" w:rsidR="009215E1" w:rsidRPr="009215E1" w:rsidRDefault="009215E1" w:rsidP="009215E1">
            <w:r w:rsidRPr="009215E1">
              <w:t>Historical Data</w:t>
            </w:r>
          </w:p>
        </w:tc>
        <w:tc>
          <w:tcPr>
            <w:tcW w:w="0" w:type="auto"/>
            <w:vAlign w:val="center"/>
            <w:hideMark/>
          </w:tcPr>
          <w:p w14:paraId="0894ED20" w14:textId="77777777" w:rsidR="009215E1" w:rsidRPr="009215E1" w:rsidRDefault="009215E1" w:rsidP="009215E1">
            <w:r w:rsidRPr="009215E1">
              <w:t>2017 – 2021</w:t>
            </w:r>
          </w:p>
        </w:tc>
      </w:tr>
      <w:tr w:rsidR="009215E1" w:rsidRPr="009215E1" w14:paraId="5B6A80DD" w14:textId="77777777" w:rsidTr="009215E1">
        <w:trPr>
          <w:tblCellSpacing w:w="15" w:type="dxa"/>
        </w:trPr>
        <w:tc>
          <w:tcPr>
            <w:tcW w:w="0" w:type="auto"/>
            <w:vAlign w:val="center"/>
            <w:hideMark/>
          </w:tcPr>
          <w:p w14:paraId="0BFEF131" w14:textId="77777777" w:rsidR="009215E1" w:rsidRPr="009215E1" w:rsidRDefault="009215E1" w:rsidP="009215E1">
            <w:r w:rsidRPr="009215E1">
              <w:t>Unit</w:t>
            </w:r>
          </w:p>
        </w:tc>
        <w:tc>
          <w:tcPr>
            <w:tcW w:w="0" w:type="auto"/>
            <w:vAlign w:val="center"/>
            <w:hideMark/>
          </w:tcPr>
          <w:p w14:paraId="4E778D09" w14:textId="77777777" w:rsidR="009215E1" w:rsidRPr="009215E1" w:rsidRDefault="009215E1" w:rsidP="009215E1">
            <w:r w:rsidRPr="009215E1">
              <w:t>USD Million, CAGR (2024 – 2030)</w:t>
            </w:r>
          </w:p>
        </w:tc>
      </w:tr>
      <w:tr w:rsidR="009215E1" w:rsidRPr="009215E1" w14:paraId="405E0050" w14:textId="77777777" w:rsidTr="009215E1">
        <w:trPr>
          <w:tblCellSpacing w:w="15" w:type="dxa"/>
        </w:trPr>
        <w:tc>
          <w:tcPr>
            <w:tcW w:w="0" w:type="auto"/>
            <w:vAlign w:val="center"/>
            <w:hideMark/>
          </w:tcPr>
          <w:p w14:paraId="1FDE7C06" w14:textId="77777777" w:rsidR="009215E1" w:rsidRPr="009215E1" w:rsidRDefault="009215E1" w:rsidP="009215E1">
            <w:r w:rsidRPr="009215E1">
              <w:t>Segmentation</w:t>
            </w:r>
          </w:p>
        </w:tc>
        <w:tc>
          <w:tcPr>
            <w:tcW w:w="0" w:type="auto"/>
            <w:vAlign w:val="center"/>
            <w:hideMark/>
          </w:tcPr>
          <w:p w14:paraId="3548AE93" w14:textId="77777777" w:rsidR="009215E1" w:rsidRPr="009215E1" w:rsidRDefault="009215E1" w:rsidP="009215E1">
            <w:r w:rsidRPr="009215E1">
              <w:t>By Product Type, By Application, By End User, By Geography</w:t>
            </w:r>
          </w:p>
        </w:tc>
      </w:tr>
      <w:tr w:rsidR="009215E1" w:rsidRPr="009215E1" w14:paraId="390E41D7" w14:textId="77777777" w:rsidTr="009215E1">
        <w:trPr>
          <w:tblCellSpacing w:w="15" w:type="dxa"/>
        </w:trPr>
        <w:tc>
          <w:tcPr>
            <w:tcW w:w="0" w:type="auto"/>
            <w:vAlign w:val="center"/>
            <w:hideMark/>
          </w:tcPr>
          <w:p w14:paraId="713EDEC4" w14:textId="77777777" w:rsidR="009215E1" w:rsidRPr="009215E1" w:rsidRDefault="009215E1" w:rsidP="009215E1">
            <w:r w:rsidRPr="009215E1">
              <w:lastRenderedPageBreak/>
              <w:t>By Product Type</w:t>
            </w:r>
          </w:p>
        </w:tc>
        <w:tc>
          <w:tcPr>
            <w:tcW w:w="0" w:type="auto"/>
            <w:vAlign w:val="center"/>
            <w:hideMark/>
          </w:tcPr>
          <w:p w14:paraId="13F50003" w14:textId="77777777" w:rsidR="009215E1" w:rsidRPr="009215E1" w:rsidRDefault="009215E1" w:rsidP="009215E1">
            <w:r w:rsidRPr="009215E1">
              <w:t>Nephrostomy Catheters, Guidewires, Drainage Bags, Access Needles, Sheath and Dilators, Others</w:t>
            </w:r>
          </w:p>
        </w:tc>
      </w:tr>
      <w:tr w:rsidR="009215E1" w:rsidRPr="009215E1" w14:paraId="479A4E50" w14:textId="77777777" w:rsidTr="009215E1">
        <w:trPr>
          <w:tblCellSpacing w:w="15" w:type="dxa"/>
        </w:trPr>
        <w:tc>
          <w:tcPr>
            <w:tcW w:w="0" w:type="auto"/>
            <w:vAlign w:val="center"/>
            <w:hideMark/>
          </w:tcPr>
          <w:p w14:paraId="7300AB45" w14:textId="77777777" w:rsidR="009215E1" w:rsidRPr="009215E1" w:rsidRDefault="009215E1" w:rsidP="009215E1">
            <w:r w:rsidRPr="009215E1">
              <w:t>By Application</w:t>
            </w:r>
          </w:p>
        </w:tc>
        <w:tc>
          <w:tcPr>
            <w:tcW w:w="0" w:type="auto"/>
            <w:vAlign w:val="center"/>
            <w:hideMark/>
          </w:tcPr>
          <w:p w14:paraId="7BB771EB" w14:textId="77777777" w:rsidR="009215E1" w:rsidRPr="009215E1" w:rsidRDefault="009215E1" w:rsidP="009215E1">
            <w:r w:rsidRPr="009215E1">
              <w:t>Kidney Stones, Hydronephrosis, Kidney Cancer, Injury-Induced Obstructions, Postoperative Urinary Diversion</w:t>
            </w:r>
          </w:p>
        </w:tc>
      </w:tr>
      <w:tr w:rsidR="009215E1" w:rsidRPr="009215E1" w14:paraId="45F38EB9" w14:textId="77777777" w:rsidTr="009215E1">
        <w:trPr>
          <w:tblCellSpacing w:w="15" w:type="dxa"/>
        </w:trPr>
        <w:tc>
          <w:tcPr>
            <w:tcW w:w="0" w:type="auto"/>
            <w:vAlign w:val="center"/>
            <w:hideMark/>
          </w:tcPr>
          <w:p w14:paraId="05BB3C57" w14:textId="77777777" w:rsidR="009215E1" w:rsidRPr="009215E1" w:rsidRDefault="009215E1" w:rsidP="009215E1">
            <w:r w:rsidRPr="009215E1">
              <w:t>By End User</w:t>
            </w:r>
          </w:p>
        </w:tc>
        <w:tc>
          <w:tcPr>
            <w:tcW w:w="0" w:type="auto"/>
            <w:vAlign w:val="center"/>
            <w:hideMark/>
          </w:tcPr>
          <w:p w14:paraId="7B0690F2" w14:textId="77777777" w:rsidR="009215E1" w:rsidRPr="009215E1" w:rsidRDefault="009215E1" w:rsidP="009215E1">
            <w:r w:rsidRPr="009215E1">
              <w:t xml:space="preserve">Hospitals, Ambulatory Surgical </w:t>
            </w:r>
            <w:proofErr w:type="spellStart"/>
            <w:r w:rsidRPr="009215E1">
              <w:t>Centers</w:t>
            </w:r>
            <w:proofErr w:type="spellEnd"/>
            <w:r w:rsidRPr="009215E1">
              <w:t>, Specialty Clinics, Academic &amp; Research Institutes</w:t>
            </w:r>
          </w:p>
        </w:tc>
      </w:tr>
      <w:tr w:rsidR="009215E1" w:rsidRPr="009215E1" w14:paraId="7D306B79" w14:textId="77777777" w:rsidTr="009215E1">
        <w:trPr>
          <w:tblCellSpacing w:w="15" w:type="dxa"/>
        </w:trPr>
        <w:tc>
          <w:tcPr>
            <w:tcW w:w="0" w:type="auto"/>
            <w:vAlign w:val="center"/>
            <w:hideMark/>
          </w:tcPr>
          <w:p w14:paraId="2BB71DF5" w14:textId="77777777" w:rsidR="009215E1" w:rsidRPr="009215E1" w:rsidRDefault="009215E1" w:rsidP="009215E1">
            <w:r w:rsidRPr="009215E1">
              <w:t>By Region</w:t>
            </w:r>
          </w:p>
        </w:tc>
        <w:tc>
          <w:tcPr>
            <w:tcW w:w="0" w:type="auto"/>
            <w:vAlign w:val="center"/>
            <w:hideMark/>
          </w:tcPr>
          <w:p w14:paraId="2B05162C" w14:textId="77777777" w:rsidR="009215E1" w:rsidRPr="009215E1" w:rsidRDefault="009215E1" w:rsidP="009215E1">
            <w:r w:rsidRPr="009215E1">
              <w:t>North America, Europe, Asia-Pacific, Latin America, Middle East &amp; Africa</w:t>
            </w:r>
          </w:p>
        </w:tc>
      </w:tr>
      <w:tr w:rsidR="009215E1" w:rsidRPr="009215E1" w14:paraId="6F1B16F5" w14:textId="77777777" w:rsidTr="009215E1">
        <w:trPr>
          <w:tblCellSpacing w:w="15" w:type="dxa"/>
        </w:trPr>
        <w:tc>
          <w:tcPr>
            <w:tcW w:w="0" w:type="auto"/>
            <w:vAlign w:val="center"/>
            <w:hideMark/>
          </w:tcPr>
          <w:p w14:paraId="45980AD3" w14:textId="77777777" w:rsidR="009215E1" w:rsidRPr="009215E1" w:rsidRDefault="009215E1" w:rsidP="009215E1">
            <w:r w:rsidRPr="009215E1">
              <w:t>Country Scope</w:t>
            </w:r>
          </w:p>
        </w:tc>
        <w:tc>
          <w:tcPr>
            <w:tcW w:w="0" w:type="auto"/>
            <w:vAlign w:val="center"/>
            <w:hideMark/>
          </w:tcPr>
          <w:p w14:paraId="74E422E1" w14:textId="77777777" w:rsidR="009215E1" w:rsidRPr="009215E1" w:rsidRDefault="009215E1" w:rsidP="009215E1">
            <w:r w:rsidRPr="009215E1">
              <w:t>U.S., UK, Germany, China, India, Japan, Brazil, etc.</w:t>
            </w:r>
          </w:p>
        </w:tc>
      </w:tr>
      <w:tr w:rsidR="009215E1" w:rsidRPr="009215E1" w14:paraId="76E48E9E" w14:textId="77777777" w:rsidTr="009215E1">
        <w:trPr>
          <w:tblCellSpacing w:w="15" w:type="dxa"/>
        </w:trPr>
        <w:tc>
          <w:tcPr>
            <w:tcW w:w="0" w:type="auto"/>
            <w:vAlign w:val="center"/>
            <w:hideMark/>
          </w:tcPr>
          <w:p w14:paraId="7D4CB3B4" w14:textId="77777777" w:rsidR="009215E1" w:rsidRPr="009215E1" w:rsidRDefault="009215E1" w:rsidP="009215E1">
            <w:r w:rsidRPr="009215E1">
              <w:t>Market Drivers</w:t>
            </w:r>
          </w:p>
        </w:tc>
        <w:tc>
          <w:tcPr>
            <w:tcW w:w="0" w:type="auto"/>
            <w:vAlign w:val="center"/>
            <w:hideMark/>
          </w:tcPr>
          <w:p w14:paraId="02970697" w14:textId="77777777" w:rsidR="009215E1" w:rsidRPr="009215E1" w:rsidRDefault="009215E1" w:rsidP="009215E1">
            <w:r w:rsidRPr="009215E1">
              <w:t>- Rising urological disease burden</w:t>
            </w:r>
            <w:r w:rsidRPr="009215E1">
              <w:br/>
              <w:t>- Growth in image-guided procedures</w:t>
            </w:r>
            <w:r w:rsidRPr="009215E1">
              <w:br/>
              <w:t>- Shift toward sterile, single-use kits</w:t>
            </w:r>
          </w:p>
        </w:tc>
      </w:tr>
      <w:tr w:rsidR="009215E1" w:rsidRPr="009215E1" w14:paraId="36DDE8AF" w14:textId="77777777" w:rsidTr="009215E1">
        <w:trPr>
          <w:tblCellSpacing w:w="15" w:type="dxa"/>
        </w:trPr>
        <w:tc>
          <w:tcPr>
            <w:tcW w:w="0" w:type="auto"/>
            <w:vAlign w:val="center"/>
            <w:hideMark/>
          </w:tcPr>
          <w:p w14:paraId="39403358" w14:textId="77777777" w:rsidR="009215E1" w:rsidRPr="009215E1" w:rsidRDefault="009215E1" w:rsidP="009215E1">
            <w:r w:rsidRPr="009215E1">
              <w:t>Customization Option</w:t>
            </w:r>
          </w:p>
        </w:tc>
        <w:tc>
          <w:tcPr>
            <w:tcW w:w="0" w:type="auto"/>
            <w:vAlign w:val="center"/>
            <w:hideMark/>
          </w:tcPr>
          <w:p w14:paraId="6EFE8FC2" w14:textId="77777777" w:rsidR="009215E1" w:rsidRPr="009215E1" w:rsidRDefault="009215E1" w:rsidP="009215E1">
            <w:r w:rsidRPr="009215E1">
              <w:t>Available upon request</w:t>
            </w:r>
          </w:p>
        </w:tc>
      </w:tr>
    </w:tbl>
    <w:p w14:paraId="7A3447EE" w14:textId="77777777" w:rsidR="009215E1" w:rsidRPr="009215E1" w:rsidRDefault="009215E1" w:rsidP="009215E1">
      <w:r w:rsidRPr="009215E1">
        <w:pict w14:anchorId="6ECAFBDC">
          <v:rect id="_x0000_i1368" style="width:0;height:1.5pt" o:hralign="center" o:hrstd="t" o:hr="t" fillcolor="#a0a0a0" stroked="f"/>
        </w:pict>
      </w:r>
    </w:p>
    <w:p w14:paraId="42B864CE" w14:textId="77777777" w:rsidR="009215E1" w:rsidRPr="009215E1" w:rsidRDefault="009215E1" w:rsidP="009215E1">
      <w:pPr>
        <w:rPr>
          <w:b/>
          <w:bCs/>
        </w:rPr>
      </w:pPr>
      <w:r w:rsidRPr="009215E1">
        <w:rPr>
          <w:rFonts w:ascii="Segoe UI Emoji" w:hAnsi="Segoe UI Emoji" w:cs="Segoe UI Emoji"/>
          <w:b/>
          <w:bCs/>
        </w:rPr>
        <w:t>❓</w:t>
      </w:r>
      <w:r w:rsidRPr="009215E1">
        <w:rPr>
          <w:b/>
          <w:bCs/>
        </w:rPr>
        <w:t xml:space="preserve"> C. Top 5 FAQs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9"/>
        <w:gridCol w:w="5337"/>
      </w:tblGrid>
      <w:tr w:rsidR="009215E1" w:rsidRPr="009215E1" w14:paraId="294CAE15" w14:textId="77777777" w:rsidTr="009215E1">
        <w:trPr>
          <w:tblHeader/>
          <w:tblCellSpacing w:w="15" w:type="dxa"/>
        </w:trPr>
        <w:tc>
          <w:tcPr>
            <w:tcW w:w="0" w:type="auto"/>
            <w:vAlign w:val="center"/>
            <w:hideMark/>
          </w:tcPr>
          <w:p w14:paraId="370009AE" w14:textId="77777777" w:rsidR="009215E1" w:rsidRPr="009215E1" w:rsidRDefault="009215E1" w:rsidP="009215E1">
            <w:pPr>
              <w:rPr>
                <w:b/>
                <w:bCs/>
              </w:rPr>
            </w:pPr>
            <w:r w:rsidRPr="009215E1">
              <w:rPr>
                <w:b/>
                <w:bCs/>
              </w:rPr>
              <w:t>Question</w:t>
            </w:r>
          </w:p>
        </w:tc>
        <w:tc>
          <w:tcPr>
            <w:tcW w:w="0" w:type="auto"/>
            <w:vAlign w:val="center"/>
            <w:hideMark/>
          </w:tcPr>
          <w:p w14:paraId="17801FB2" w14:textId="77777777" w:rsidR="009215E1" w:rsidRPr="009215E1" w:rsidRDefault="009215E1" w:rsidP="009215E1">
            <w:pPr>
              <w:rPr>
                <w:b/>
                <w:bCs/>
              </w:rPr>
            </w:pPr>
            <w:r w:rsidRPr="009215E1">
              <w:rPr>
                <w:b/>
                <w:bCs/>
              </w:rPr>
              <w:t>Answer</w:t>
            </w:r>
          </w:p>
        </w:tc>
      </w:tr>
      <w:tr w:rsidR="009215E1" w:rsidRPr="009215E1" w14:paraId="0C5248FC" w14:textId="77777777" w:rsidTr="009215E1">
        <w:trPr>
          <w:tblCellSpacing w:w="15" w:type="dxa"/>
        </w:trPr>
        <w:tc>
          <w:tcPr>
            <w:tcW w:w="0" w:type="auto"/>
            <w:vAlign w:val="center"/>
            <w:hideMark/>
          </w:tcPr>
          <w:p w14:paraId="7DBF1ADD" w14:textId="77777777" w:rsidR="009215E1" w:rsidRPr="009215E1" w:rsidRDefault="009215E1" w:rsidP="009215E1">
            <w:r w:rsidRPr="009215E1">
              <w:t>How big is the nephrostomy devices market?</w:t>
            </w:r>
          </w:p>
        </w:tc>
        <w:tc>
          <w:tcPr>
            <w:tcW w:w="0" w:type="auto"/>
            <w:vAlign w:val="center"/>
            <w:hideMark/>
          </w:tcPr>
          <w:p w14:paraId="27769C2E" w14:textId="77777777" w:rsidR="009215E1" w:rsidRPr="009215E1" w:rsidRDefault="009215E1" w:rsidP="009215E1">
            <w:r w:rsidRPr="009215E1">
              <w:t xml:space="preserve">The global nephrostomy devices market was valued at </w:t>
            </w:r>
            <w:r w:rsidRPr="009215E1">
              <w:rPr>
                <w:b/>
                <w:bCs/>
              </w:rPr>
              <w:t>USD 940.0 million in 2024</w:t>
            </w:r>
            <w:r w:rsidRPr="009215E1">
              <w:t>.</w:t>
            </w:r>
          </w:p>
        </w:tc>
      </w:tr>
      <w:tr w:rsidR="009215E1" w:rsidRPr="009215E1" w14:paraId="1FB21D84" w14:textId="77777777" w:rsidTr="009215E1">
        <w:trPr>
          <w:tblCellSpacing w:w="15" w:type="dxa"/>
        </w:trPr>
        <w:tc>
          <w:tcPr>
            <w:tcW w:w="0" w:type="auto"/>
            <w:vAlign w:val="center"/>
            <w:hideMark/>
          </w:tcPr>
          <w:p w14:paraId="4BC6AED5" w14:textId="77777777" w:rsidR="009215E1" w:rsidRPr="009215E1" w:rsidRDefault="009215E1" w:rsidP="009215E1">
            <w:r w:rsidRPr="009215E1">
              <w:t>What is the CAGR for nephrostomy devices during the forecast period?</w:t>
            </w:r>
          </w:p>
        </w:tc>
        <w:tc>
          <w:tcPr>
            <w:tcW w:w="0" w:type="auto"/>
            <w:vAlign w:val="center"/>
            <w:hideMark/>
          </w:tcPr>
          <w:p w14:paraId="202DFF91" w14:textId="77777777" w:rsidR="009215E1" w:rsidRPr="009215E1" w:rsidRDefault="009215E1" w:rsidP="009215E1">
            <w:r w:rsidRPr="009215E1">
              <w:t xml:space="preserve">The nephrostomy devices market is expected to grow at a </w:t>
            </w:r>
            <w:r w:rsidRPr="009215E1">
              <w:rPr>
                <w:b/>
                <w:bCs/>
              </w:rPr>
              <w:t>CAGR of 6.9% from 2024 to 2030</w:t>
            </w:r>
            <w:r w:rsidRPr="009215E1">
              <w:t>.</w:t>
            </w:r>
          </w:p>
        </w:tc>
      </w:tr>
      <w:tr w:rsidR="009215E1" w:rsidRPr="009215E1" w14:paraId="2962BAD2" w14:textId="77777777" w:rsidTr="009215E1">
        <w:trPr>
          <w:tblCellSpacing w:w="15" w:type="dxa"/>
        </w:trPr>
        <w:tc>
          <w:tcPr>
            <w:tcW w:w="0" w:type="auto"/>
            <w:vAlign w:val="center"/>
            <w:hideMark/>
          </w:tcPr>
          <w:p w14:paraId="0F232181" w14:textId="77777777" w:rsidR="009215E1" w:rsidRPr="009215E1" w:rsidRDefault="009215E1" w:rsidP="009215E1">
            <w:r w:rsidRPr="009215E1">
              <w:t>Who are the major players in the nephrostomy devices market?</w:t>
            </w:r>
          </w:p>
        </w:tc>
        <w:tc>
          <w:tcPr>
            <w:tcW w:w="0" w:type="auto"/>
            <w:vAlign w:val="center"/>
            <w:hideMark/>
          </w:tcPr>
          <w:p w14:paraId="51C90F74" w14:textId="77777777" w:rsidR="009215E1" w:rsidRPr="009215E1" w:rsidRDefault="009215E1" w:rsidP="009215E1">
            <w:r w:rsidRPr="009215E1">
              <w:t xml:space="preserve">Leading players include </w:t>
            </w:r>
            <w:r w:rsidRPr="009215E1">
              <w:rPr>
                <w:b/>
                <w:bCs/>
              </w:rPr>
              <w:t>Boston Scientific, Cook Medical, Teleflex, B. Braun, and Coloplast</w:t>
            </w:r>
            <w:r w:rsidRPr="009215E1">
              <w:t>.</w:t>
            </w:r>
          </w:p>
        </w:tc>
      </w:tr>
      <w:tr w:rsidR="009215E1" w:rsidRPr="009215E1" w14:paraId="43C93E8A" w14:textId="77777777" w:rsidTr="009215E1">
        <w:trPr>
          <w:tblCellSpacing w:w="15" w:type="dxa"/>
        </w:trPr>
        <w:tc>
          <w:tcPr>
            <w:tcW w:w="0" w:type="auto"/>
            <w:vAlign w:val="center"/>
            <w:hideMark/>
          </w:tcPr>
          <w:p w14:paraId="4BA5D06C" w14:textId="77777777" w:rsidR="009215E1" w:rsidRPr="009215E1" w:rsidRDefault="009215E1" w:rsidP="009215E1">
            <w:r w:rsidRPr="009215E1">
              <w:t>Which region dominates the nephrostomy devices market?</w:t>
            </w:r>
          </w:p>
        </w:tc>
        <w:tc>
          <w:tcPr>
            <w:tcW w:w="0" w:type="auto"/>
            <w:vAlign w:val="center"/>
            <w:hideMark/>
          </w:tcPr>
          <w:p w14:paraId="333999AD" w14:textId="77777777" w:rsidR="009215E1" w:rsidRPr="009215E1" w:rsidRDefault="009215E1" w:rsidP="009215E1">
            <w:r w:rsidRPr="009215E1">
              <w:rPr>
                <w:b/>
                <w:bCs/>
              </w:rPr>
              <w:t>North America</w:t>
            </w:r>
            <w:r w:rsidRPr="009215E1">
              <w:t xml:space="preserve"> leads due to advanced infrastructure and higher procedural volume.</w:t>
            </w:r>
          </w:p>
        </w:tc>
      </w:tr>
      <w:tr w:rsidR="009215E1" w:rsidRPr="009215E1" w14:paraId="47D7A729" w14:textId="77777777" w:rsidTr="009215E1">
        <w:trPr>
          <w:tblCellSpacing w:w="15" w:type="dxa"/>
        </w:trPr>
        <w:tc>
          <w:tcPr>
            <w:tcW w:w="0" w:type="auto"/>
            <w:vAlign w:val="center"/>
            <w:hideMark/>
          </w:tcPr>
          <w:p w14:paraId="1A7112EB" w14:textId="77777777" w:rsidR="009215E1" w:rsidRPr="009215E1" w:rsidRDefault="009215E1" w:rsidP="009215E1">
            <w:r w:rsidRPr="009215E1">
              <w:t>What factors are driving the nephrostomy devices market?</w:t>
            </w:r>
          </w:p>
        </w:tc>
        <w:tc>
          <w:tcPr>
            <w:tcW w:w="0" w:type="auto"/>
            <w:vAlign w:val="center"/>
            <w:hideMark/>
          </w:tcPr>
          <w:p w14:paraId="7EEF9297" w14:textId="77777777" w:rsidR="009215E1" w:rsidRPr="009215E1" w:rsidRDefault="009215E1" w:rsidP="009215E1">
            <w:r w:rsidRPr="009215E1">
              <w:t xml:space="preserve">Growth is </w:t>
            </w:r>
            <w:proofErr w:type="spellStart"/>
            <w:r w:rsidRPr="009215E1">
              <w:t>fueled</w:t>
            </w:r>
            <w:proofErr w:type="spellEnd"/>
            <w:r w:rsidRPr="009215E1">
              <w:t xml:space="preserve"> by </w:t>
            </w:r>
            <w:r w:rsidRPr="009215E1">
              <w:rPr>
                <w:b/>
                <w:bCs/>
              </w:rPr>
              <w:t>technological innovation, rising disease prevalence, and outpatient procedural trends</w:t>
            </w:r>
            <w:r w:rsidRPr="009215E1">
              <w:t>.</w:t>
            </w:r>
          </w:p>
        </w:tc>
      </w:tr>
    </w:tbl>
    <w:p w14:paraId="3734B6EC" w14:textId="77777777" w:rsidR="009215E1" w:rsidRPr="009215E1" w:rsidRDefault="009215E1" w:rsidP="009215E1">
      <w:r w:rsidRPr="009215E1">
        <w:pict w14:anchorId="7C2D0E18">
          <v:rect id="_x0000_i1369" style="width:0;height:1.5pt" o:hralign="center" o:hrstd="t" o:hr="t" fillcolor="#a0a0a0" stroked="f"/>
        </w:pict>
      </w:r>
    </w:p>
    <w:p w14:paraId="7C5A4C34" w14:textId="77777777" w:rsidR="009215E1" w:rsidRPr="009215E1" w:rsidRDefault="009215E1" w:rsidP="009215E1">
      <w:pPr>
        <w:rPr>
          <w:b/>
          <w:bCs/>
        </w:rPr>
      </w:pPr>
      <w:r w:rsidRPr="009215E1">
        <w:rPr>
          <w:rFonts w:ascii="Segoe UI Emoji" w:hAnsi="Segoe UI Emoji" w:cs="Segoe UI Emoji"/>
          <w:b/>
          <w:bCs/>
        </w:rPr>
        <w:t>🧩</w:t>
      </w:r>
      <w:r w:rsidRPr="009215E1">
        <w:rPr>
          <w:b/>
          <w:bCs/>
        </w:rPr>
        <w:t xml:space="preserve"> D. JSON-LD Schema Markup</w:t>
      </w:r>
    </w:p>
    <w:p w14:paraId="2F2A6A3E" w14:textId="77777777" w:rsidR="009215E1" w:rsidRPr="009215E1" w:rsidRDefault="009215E1" w:rsidP="009215E1">
      <w:pPr>
        <w:rPr>
          <w:b/>
          <w:bCs/>
        </w:rPr>
      </w:pPr>
      <w:r w:rsidRPr="009215E1">
        <w:rPr>
          <w:b/>
          <w:bCs/>
        </w:rPr>
        <w:lastRenderedPageBreak/>
        <w:t>1. Breadcrumb Schema</w:t>
      </w:r>
    </w:p>
    <w:p w14:paraId="093A900A" w14:textId="77777777" w:rsidR="009215E1" w:rsidRPr="009215E1" w:rsidRDefault="009215E1" w:rsidP="009215E1">
      <w:proofErr w:type="spellStart"/>
      <w:r w:rsidRPr="009215E1">
        <w:t>json</w:t>
      </w:r>
      <w:proofErr w:type="spellEnd"/>
    </w:p>
    <w:p w14:paraId="26B475FF" w14:textId="77777777" w:rsidR="009215E1" w:rsidRPr="009215E1" w:rsidRDefault="009215E1" w:rsidP="009215E1">
      <w:proofErr w:type="spellStart"/>
      <w:r w:rsidRPr="009215E1">
        <w:t>CopyEdit</w:t>
      </w:r>
      <w:proofErr w:type="spellEnd"/>
    </w:p>
    <w:p w14:paraId="741F9179" w14:textId="77777777" w:rsidR="009215E1" w:rsidRPr="009215E1" w:rsidRDefault="009215E1" w:rsidP="009215E1">
      <w:r w:rsidRPr="009215E1">
        <w:t>{</w:t>
      </w:r>
    </w:p>
    <w:p w14:paraId="7A1CC6FD" w14:textId="77777777" w:rsidR="009215E1" w:rsidRPr="009215E1" w:rsidRDefault="009215E1" w:rsidP="009215E1">
      <w:r w:rsidRPr="009215E1">
        <w:t xml:space="preserve">  "@context": "https://schema.org",</w:t>
      </w:r>
    </w:p>
    <w:p w14:paraId="3D0AD7D0" w14:textId="77777777" w:rsidR="009215E1" w:rsidRPr="009215E1" w:rsidRDefault="009215E1" w:rsidP="009215E1">
      <w:r w:rsidRPr="009215E1">
        <w:t xml:space="preserve">  "@type": "</w:t>
      </w:r>
      <w:proofErr w:type="spellStart"/>
      <w:r w:rsidRPr="009215E1">
        <w:t>BreadcrumbList</w:t>
      </w:r>
      <w:proofErr w:type="spellEnd"/>
      <w:r w:rsidRPr="009215E1">
        <w:t>",</w:t>
      </w:r>
    </w:p>
    <w:p w14:paraId="640622CC" w14:textId="77777777" w:rsidR="009215E1" w:rsidRPr="009215E1" w:rsidRDefault="009215E1" w:rsidP="009215E1">
      <w:r w:rsidRPr="009215E1">
        <w:t xml:space="preserve">  "</w:t>
      </w:r>
      <w:proofErr w:type="spellStart"/>
      <w:r w:rsidRPr="009215E1">
        <w:t>itemListElement</w:t>
      </w:r>
      <w:proofErr w:type="spellEnd"/>
      <w:r w:rsidRPr="009215E1">
        <w:t>": [</w:t>
      </w:r>
    </w:p>
    <w:p w14:paraId="5A71DCF3" w14:textId="77777777" w:rsidR="009215E1" w:rsidRPr="009215E1" w:rsidRDefault="009215E1" w:rsidP="009215E1">
      <w:r w:rsidRPr="009215E1">
        <w:t xml:space="preserve">    {</w:t>
      </w:r>
    </w:p>
    <w:p w14:paraId="5D36453F" w14:textId="77777777" w:rsidR="009215E1" w:rsidRPr="009215E1" w:rsidRDefault="009215E1" w:rsidP="009215E1">
      <w:r w:rsidRPr="009215E1">
        <w:t xml:space="preserve">      "@type": "</w:t>
      </w:r>
      <w:proofErr w:type="spellStart"/>
      <w:r w:rsidRPr="009215E1">
        <w:t>ListItem</w:t>
      </w:r>
      <w:proofErr w:type="spellEnd"/>
      <w:r w:rsidRPr="009215E1">
        <w:t>",</w:t>
      </w:r>
    </w:p>
    <w:p w14:paraId="060B5C1B" w14:textId="77777777" w:rsidR="009215E1" w:rsidRPr="009215E1" w:rsidRDefault="009215E1" w:rsidP="009215E1">
      <w:r w:rsidRPr="009215E1">
        <w:t xml:space="preserve">      "position": 1,</w:t>
      </w:r>
    </w:p>
    <w:p w14:paraId="7CD91F98" w14:textId="77777777" w:rsidR="009215E1" w:rsidRPr="009215E1" w:rsidRDefault="009215E1" w:rsidP="009215E1">
      <w:r w:rsidRPr="009215E1">
        <w:t xml:space="preserve">      "name": "Home",</w:t>
      </w:r>
    </w:p>
    <w:p w14:paraId="309DF55E" w14:textId="77777777" w:rsidR="009215E1" w:rsidRPr="009215E1" w:rsidRDefault="009215E1" w:rsidP="009215E1">
      <w:r w:rsidRPr="009215E1">
        <w:t xml:space="preserve">      "item": "https://www.strategicmarketresearch.com/"</w:t>
      </w:r>
    </w:p>
    <w:p w14:paraId="36DAE766" w14:textId="77777777" w:rsidR="009215E1" w:rsidRPr="009215E1" w:rsidRDefault="009215E1" w:rsidP="009215E1">
      <w:r w:rsidRPr="009215E1">
        <w:t xml:space="preserve">    },</w:t>
      </w:r>
    </w:p>
    <w:p w14:paraId="06EBFC24" w14:textId="77777777" w:rsidR="009215E1" w:rsidRPr="009215E1" w:rsidRDefault="009215E1" w:rsidP="009215E1">
      <w:r w:rsidRPr="009215E1">
        <w:t xml:space="preserve">    {</w:t>
      </w:r>
    </w:p>
    <w:p w14:paraId="26349A84" w14:textId="77777777" w:rsidR="009215E1" w:rsidRPr="009215E1" w:rsidRDefault="009215E1" w:rsidP="009215E1">
      <w:r w:rsidRPr="009215E1">
        <w:t xml:space="preserve">      "@type": "</w:t>
      </w:r>
      <w:proofErr w:type="spellStart"/>
      <w:r w:rsidRPr="009215E1">
        <w:t>ListItem</w:t>
      </w:r>
      <w:proofErr w:type="spellEnd"/>
      <w:r w:rsidRPr="009215E1">
        <w:t>",</w:t>
      </w:r>
    </w:p>
    <w:p w14:paraId="4B187E96" w14:textId="77777777" w:rsidR="009215E1" w:rsidRPr="009215E1" w:rsidRDefault="009215E1" w:rsidP="009215E1">
      <w:r w:rsidRPr="009215E1">
        <w:t xml:space="preserve">      "position": 2,</w:t>
      </w:r>
    </w:p>
    <w:p w14:paraId="05BD2905" w14:textId="7B0FB4DB" w:rsidR="009215E1" w:rsidRPr="009215E1" w:rsidRDefault="009215E1" w:rsidP="009215E1">
      <w:r w:rsidRPr="009215E1">
        <w:t xml:space="preserve">      "name": "</w:t>
      </w:r>
      <w:r>
        <w:t>Healthcare</w:t>
      </w:r>
      <w:r w:rsidRPr="009215E1">
        <w:t>",</w:t>
      </w:r>
    </w:p>
    <w:p w14:paraId="44DB6734" w14:textId="6A16CD5B" w:rsidR="009215E1" w:rsidRPr="009215E1" w:rsidRDefault="009215E1" w:rsidP="009215E1">
      <w:r w:rsidRPr="009215E1">
        <w:t xml:space="preserve">      "item": "https://www.strategicmarketresearch.com/reports/</w:t>
      </w:r>
      <w:r>
        <w:t>healthcare</w:t>
      </w:r>
      <w:r w:rsidRPr="009215E1">
        <w:t>"</w:t>
      </w:r>
    </w:p>
    <w:p w14:paraId="30130D2F" w14:textId="77777777" w:rsidR="009215E1" w:rsidRPr="009215E1" w:rsidRDefault="009215E1" w:rsidP="009215E1">
      <w:r w:rsidRPr="009215E1">
        <w:t xml:space="preserve">    },</w:t>
      </w:r>
    </w:p>
    <w:p w14:paraId="65ED8F00" w14:textId="77777777" w:rsidR="009215E1" w:rsidRPr="009215E1" w:rsidRDefault="009215E1" w:rsidP="009215E1">
      <w:r w:rsidRPr="009215E1">
        <w:t xml:space="preserve">    {</w:t>
      </w:r>
    </w:p>
    <w:p w14:paraId="6593E56A" w14:textId="77777777" w:rsidR="009215E1" w:rsidRPr="009215E1" w:rsidRDefault="009215E1" w:rsidP="009215E1">
      <w:r w:rsidRPr="009215E1">
        <w:t xml:space="preserve">      "@type": "</w:t>
      </w:r>
      <w:proofErr w:type="spellStart"/>
      <w:r w:rsidRPr="009215E1">
        <w:t>ListItem</w:t>
      </w:r>
      <w:proofErr w:type="spellEnd"/>
      <w:r w:rsidRPr="009215E1">
        <w:t>",</w:t>
      </w:r>
    </w:p>
    <w:p w14:paraId="75D4FB5B" w14:textId="77777777" w:rsidR="009215E1" w:rsidRPr="009215E1" w:rsidRDefault="009215E1" w:rsidP="009215E1">
      <w:r w:rsidRPr="009215E1">
        <w:t xml:space="preserve">      "position": 3,</w:t>
      </w:r>
    </w:p>
    <w:p w14:paraId="06BBC8D3" w14:textId="77777777" w:rsidR="009215E1" w:rsidRPr="009215E1" w:rsidRDefault="009215E1" w:rsidP="009215E1">
      <w:r w:rsidRPr="009215E1">
        <w:t xml:space="preserve">      "name": "Nephrostomy Devices Market Report 2030",</w:t>
      </w:r>
    </w:p>
    <w:p w14:paraId="6D13F661" w14:textId="77777777" w:rsidR="009215E1" w:rsidRPr="009215E1" w:rsidRDefault="009215E1" w:rsidP="009215E1">
      <w:r w:rsidRPr="009215E1">
        <w:t xml:space="preserve">      "item": "https://www.strategicmarketresearch.com/market-report/nephrostomy-devices-market"</w:t>
      </w:r>
    </w:p>
    <w:p w14:paraId="31DFDC21" w14:textId="77777777" w:rsidR="009215E1" w:rsidRPr="009215E1" w:rsidRDefault="009215E1" w:rsidP="009215E1">
      <w:r w:rsidRPr="009215E1">
        <w:t xml:space="preserve">    }</w:t>
      </w:r>
    </w:p>
    <w:p w14:paraId="740C9F3F" w14:textId="77777777" w:rsidR="009215E1" w:rsidRPr="009215E1" w:rsidRDefault="009215E1" w:rsidP="009215E1">
      <w:r w:rsidRPr="009215E1">
        <w:t xml:space="preserve">  ]</w:t>
      </w:r>
    </w:p>
    <w:p w14:paraId="23463C1C" w14:textId="77777777" w:rsidR="009215E1" w:rsidRPr="009215E1" w:rsidRDefault="009215E1" w:rsidP="009215E1">
      <w:r w:rsidRPr="009215E1">
        <w:t>}</w:t>
      </w:r>
    </w:p>
    <w:p w14:paraId="587CBA57" w14:textId="77777777" w:rsidR="009215E1" w:rsidRPr="009215E1" w:rsidRDefault="009215E1" w:rsidP="009215E1">
      <w:pPr>
        <w:rPr>
          <w:b/>
          <w:bCs/>
        </w:rPr>
      </w:pPr>
      <w:r w:rsidRPr="009215E1">
        <w:rPr>
          <w:b/>
          <w:bCs/>
        </w:rPr>
        <w:t>2. FAQ Schema</w:t>
      </w:r>
    </w:p>
    <w:p w14:paraId="44056FFA" w14:textId="77777777" w:rsidR="009215E1" w:rsidRPr="009215E1" w:rsidRDefault="009215E1" w:rsidP="009215E1">
      <w:proofErr w:type="spellStart"/>
      <w:r w:rsidRPr="009215E1">
        <w:lastRenderedPageBreak/>
        <w:t>json</w:t>
      </w:r>
      <w:proofErr w:type="spellEnd"/>
    </w:p>
    <w:p w14:paraId="1FA59187" w14:textId="77777777" w:rsidR="009215E1" w:rsidRPr="009215E1" w:rsidRDefault="009215E1" w:rsidP="009215E1">
      <w:proofErr w:type="spellStart"/>
      <w:r w:rsidRPr="009215E1">
        <w:t>CopyEdit</w:t>
      </w:r>
      <w:proofErr w:type="spellEnd"/>
    </w:p>
    <w:p w14:paraId="2DCCBB5D" w14:textId="77777777" w:rsidR="009215E1" w:rsidRPr="009215E1" w:rsidRDefault="009215E1" w:rsidP="009215E1">
      <w:r w:rsidRPr="009215E1">
        <w:t>{</w:t>
      </w:r>
    </w:p>
    <w:p w14:paraId="223CB807" w14:textId="77777777" w:rsidR="009215E1" w:rsidRPr="009215E1" w:rsidRDefault="009215E1" w:rsidP="009215E1">
      <w:r w:rsidRPr="009215E1">
        <w:t xml:space="preserve">  "@context": "https://schema.org",</w:t>
      </w:r>
    </w:p>
    <w:p w14:paraId="0E6CA4D6" w14:textId="77777777" w:rsidR="009215E1" w:rsidRPr="009215E1" w:rsidRDefault="009215E1" w:rsidP="009215E1">
      <w:r w:rsidRPr="009215E1">
        <w:t xml:space="preserve">  "@type": "</w:t>
      </w:r>
      <w:proofErr w:type="spellStart"/>
      <w:r w:rsidRPr="009215E1">
        <w:t>FAQPage</w:t>
      </w:r>
      <w:proofErr w:type="spellEnd"/>
      <w:r w:rsidRPr="009215E1">
        <w:t>",</w:t>
      </w:r>
    </w:p>
    <w:p w14:paraId="78FC535F" w14:textId="77777777" w:rsidR="009215E1" w:rsidRPr="009215E1" w:rsidRDefault="009215E1" w:rsidP="009215E1">
      <w:r w:rsidRPr="009215E1">
        <w:t xml:space="preserve">  "</w:t>
      </w:r>
      <w:proofErr w:type="spellStart"/>
      <w:r w:rsidRPr="009215E1">
        <w:t>mainEntity</w:t>
      </w:r>
      <w:proofErr w:type="spellEnd"/>
      <w:r w:rsidRPr="009215E1">
        <w:t>": [</w:t>
      </w:r>
    </w:p>
    <w:p w14:paraId="0317551B" w14:textId="77777777" w:rsidR="009215E1" w:rsidRPr="009215E1" w:rsidRDefault="009215E1" w:rsidP="009215E1">
      <w:r w:rsidRPr="009215E1">
        <w:t xml:space="preserve">    {</w:t>
      </w:r>
    </w:p>
    <w:p w14:paraId="3128AE5F" w14:textId="77777777" w:rsidR="009215E1" w:rsidRPr="009215E1" w:rsidRDefault="009215E1" w:rsidP="009215E1">
      <w:r w:rsidRPr="009215E1">
        <w:t xml:space="preserve">      "@type": "Question",</w:t>
      </w:r>
    </w:p>
    <w:p w14:paraId="00B649E2" w14:textId="77777777" w:rsidR="009215E1" w:rsidRPr="009215E1" w:rsidRDefault="009215E1" w:rsidP="009215E1">
      <w:r w:rsidRPr="009215E1">
        <w:t xml:space="preserve">      "name": "How big is the nephrostomy devices market?",</w:t>
      </w:r>
    </w:p>
    <w:p w14:paraId="6C3D25A3" w14:textId="77777777" w:rsidR="009215E1" w:rsidRPr="009215E1" w:rsidRDefault="009215E1" w:rsidP="009215E1">
      <w:r w:rsidRPr="009215E1">
        <w:t xml:space="preserve">      "</w:t>
      </w:r>
      <w:proofErr w:type="spellStart"/>
      <w:r w:rsidRPr="009215E1">
        <w:t>acceptedAnswer</w:t>
      </w:r>
      <w:proofErr w:type="spellEnd"/>
      <w:r w:rsidRPr="009215E1">
        <w:t>": {</w:t>
      </w:r>
    </w:p>
    <w:p w14:paraId="00D9C373" w14:textId="77777777" w:rsidR="009215E1" w:rsidRPr="009215E1" w:rsidRDefault="009215E1" w:rsidP="009215E1">
      <w:r w:rsidRPr="009215E1">
        <w:t xml:space="preserve">        "@type": "Answer",</w:t>
      </w:r>
    </w:p>
    <w:p w14:paraId="3D2BBAB7" w14:textId="77777777" w:rsidR="009215E1" w:rsidRPr="009215E1" w:rsidRDefault="009215E1" w:rsidP="009215E1">
      <w:r w:rsidRPr="009215E1">
        <w:t xml:space="preserve">        "text": "The global nephrostomy devices market was valued at USD 940.0 million in 2024."</w:t>
      </w:r>
    </w:p>
    <w:p w14:paraId="51A6D134" w14:textId="77777777" w:rsidR="009215E1" w:rsidRPr="009215E1" w:rsidRDefault="009215E1" w:rsidP="009215E1">
      <w:r w:rsidRPr="009215E1">
        <w:t xml:space="preserve">      }</w:t>
      </w:r>
    </w:p>
    <w:p w14:paraId="07B48B37" w14:textId="77777777" w:rsidR="009215E1" w:rsidRPr="009215E1" w:rsidRDefault="009215E1" w:rsidP="009215E1">
      <w:r w:rsidRPr="009215E1">
        <w:t xml:space="preserve">    },</w:t>
      </w:r>
    </w:p>
    <w:p w14:paraId="344D6FDC" w14:textId="77777777" w:rsidR="009215E1" w:rsidRPr="009215E1" w:rsidRDefault="009215E1" w:rsidP="009215E1">
      <w:r w:rsidRPr="009215E1">
        <w:t xml:space="preserve">    {</w:t>
      </w:r>
    </w:p>
    <w:p w14:paraId="19C90B37" w14:textId="77777777" w:rsidR="009215E1" w:rsidRPr="009215E1" w:rsidRDefault="009215E1" w:rsidP="009215E1">
      <w:r w:rsidRPr="009215E1">
        <w:t xml:space="preserve">      "@type": "Question",</w:t>
      </w:r>
    </w:p>
    <w:p w14:paraId="50BFEA9C" w14:textId="77777777" w:rsidR="009215E1" w:rsidRPr="009215E1" w:rsidRDefault="009215E1" w:rsidP="009215E1">
      <w:r w:rsidRPr="009215E1">
        <w:t xml:space="preserve">      "name": "What is the CAGR for nephrostomy devices during the forecast period?",</w:t>
      </w:r>
    </w:p>
    <w:p w14:paraId="6D985443" w14:textId="77777777" w:rsidR="009215E1" w:rsidRPr="009215E1" w:rsidRDefault="009215E1" w:rsidP="009215E1">
      <w:r w:rsidRPr="009215E1">
        <w:t xml:space="preserve">      "</w:t>
      </w:r>
      <w:proofErr w:type="spellStart"/>
      <w:r w:rsidRPr="009215E1">
        <w:t>acceptedAnswer</w:t>
      </w:r>
      <w:proofErr w:type="spellEnd"/>
      <w:r w:rsidRPr="009215E1">
        <w:t>": {</w:t>
      </w:r>
    </w:p>
    <w:p w14:paraId="07E57645" w14:textId="77777777" w:rsidR="009215E1" w:rsidRPr="009215E1" w:rsidRDefault="009215E1" w:rsidP="009215E1">
      <w:r w:rsidRPr="009215E1">
        <w:t xml:space="preserve">        "@type": "Answer",</w:t>
      </w:r>
    </w:p>
    <w:p w14:paraId="08F6E626" w14:textId="77777777" w:rsidR="009215E1" w:rsidRPr="009215E1" w:rsidRDefault="009215E1" w:rsidP="009215E1">
      <w:r w:rsidRPr="009215E1">
        <w:t xml:space="preserve">        "text": "The nephrostomy devices market is expected to grow at a CAGR of 6.9% from 2024 to 2030."</w:t>
      </w:r>
    </w:p>
    <w:p w14:paraId="02E7F24F" w14:textId="77777777" w:rsidR="009215E1" w:rsidRPr="009215E1" w:rsidRDefault="009215E1" w:rsidP="009215E1">
      <w:r w:rsidRPr="009215E1">
        <w:t xml:space="preserve">      }</w:t>
      </w:r>
    </w:p>
    <w:p w14:paraId="17478483" w14:textId="77777777" w:rsidR="009215E1" w:rsidRPr="009215E1" w:rsidRDefault="009215E1" w:rsidP="009215E1">
      <w:r w:rsidRPr="009215E1">
        <w:t xml:space="preserve">    },</w:t>
      </w:r>
    </w:p>
    <w:p w14:paraId="2DB357D5" w14:textId="77777777" w:rsidR="009215E1" w:rsidRPr="009215E1" w:rsidRDefault="009215E1" w:rsidP="009215E1">
      <w:r w:rsidRPr="009215E1">
        <w:t xml:space="preserve">    {</w:t>
      </w:r>
    </w:p>
    <w:p w14:paraId="543D405F" w14:textId="77777777" w:rsidR="009215E1" w:rsidRPr="009215E1" w:rsidRDefault="009215E1" w:rsidP="009215E1">
      <w:r w:rsidRPr="009215E1">
        <w:t xml:space="preserve">      "@type": "Question",</w:t>
      </w:r>
    </w:p>
    <w:p w14:paraId="4CDB6CFB" w14:textId="77777777" w:rsidR="009215E1" w:rsidRPr="009215E1" w:rsidRDefault="009215E1" w:rsidP="009215E1">
      <w:r w:rsidRPr="009215E1">
        <w:t xml:space="preserve">      "name": "Who are the major players in the nephrostomy devices market?",</w:t>
      </w:r>
    </w:p>
    <w:p w14:paraId="18F0A550" w14:textId="77777777" w:rsidR="009215E1" w:rsidRPr="009215E1" w:rsidRDefault="009215E1" w:rsidP="009215E1">
      <w:r w:rsidRPr="009215E1">
        <w:t xml:space="preserve">      "</w:t>
      </w:r>
      <w:proofErr w:type="spellStart"/>
      <w:r w:rsidRPr="009215E1">
        <w:t>acceptedAnswer</w:t>
      </w:r>
      <w:proofErr w:type="spellEnd"/>
      <w:r w:rsidRPr="009215E1">
        <w:t>": {</w:t>
      </w:r>
    </w:p>
    <w:p w14:paraId="6302B684" w14:textId="77777777" w:rsidR="009215E1" w:rsidRPr="009215E1" w:rsidRDefault="009215E1" w:rsidP="009215E1">
      <w:r w:rsidRPr="009215E1">
        <w:t xml:space="preserve">        "@type": "Answer",</w:t>
      </w:r>
    </w:p>
    <w:p w14:paraId="7A20D897" w14:textId="77777777" w:rsidR="009215E1" w:rsidRPr="009215E1" w:rsidRDefault="009215E1" w:rsidP="009215E1">
      <w:r w:rsidRPr="009215E1">
        <w:lastRenderedPageBreak/>
        <w:t xml:space="preserve">        "text": "Leading players include Boston Scientific, Cook Medical, Teleflex, B. Braun, and Coloplast."</w:t>
      </w:r>
    </w:p>
    <w:p w14:paraId="5922159C" w14:textId="77777777" w:rsidR="009215E1" w:rsidRPr="009215E1" w:rsidRDefault="009215E1" w:rsidP="009215E1">
      <w:r w:rsidRPr="009215E1">
        <w:t xml:space="preserve">      }</w:t>
      </w:r>
    </w:p>
    <w:p w14:paraId="0BA3EC26" w14:textId="77777777" w:rsidR="009215E1" w:rsidRPr="009215E1" w:rsidRDefault="009215E1" w:rsidP="009215E1">
      <w:r w:rsidRPr="009215E1">
        <w:t xml:space="preserve">    },</w:t>
      </w:r>
    </w:p>
    <w:p w14:paraId="2AA7258E" w14:textId="77777777" w:rsidR="009215E1" w:rsidRPr="009215E1" w:rsidRDefault="009215E1" w:rsidP="009215E1">
      <w:r w:rsidRPr="009215E1">
        <w:t xml:space="preserve">    {</w:t>
      </w:r>
    </w:p>
    <w:p w14:paraId="69587174" w14:textId="77777777" w:rsidR="009215E1" w:rsidRPr="009215E1" w:rsidRDefault="009215E1" w:rsidP="009215E1">
      <w:r w:rsidRPr="009215E1">
        <w:t xml:space="preserve">      "@type": "Question",</w:t>
      </w:r>
    </w:p>
    <w:p w14:paraId="01056A2D" w14:textId="77777777" w:rsidR="009215E1" w:rsidRPr="009215E1" w:rsidRDefault="009215E1" w:rsidP="009215E1">
      <w:r w:rsidRPr="009215E1">
        <w:t xml:space="preserve">      "name": "Which region dominates the nephrostomy devices market?",</w:t>
      </w:r>
    </w:p>
    <w:p w14:paraId="47C6FD90" w14:textId="77777777" w:rsidR="009215E1" w:rsidRPr="009215E1" w:rsidRDefault="009215E1" w:rsidP="009215E1">
      <w:r w:rsidRPr="009215E1">
        <w:t xml:space="preserve">      "</w:t>
      </w:r>
      <w:proofErr w:type="spellStart"/>
      <w:r w:rsidRPr="009215E1">
        <w:t>acceptedAnswer</w:t>
      </w:r>
      <w:proofErr w:type="spellEnd"/>
      <w:r w:rsidRPr="009215E1">
        <w:t>": {</w:t>
      </w:r>
    </w:p>
    <w:p w14:paraId="37FA6684" w14:textId="77777777" w:rsidR="009215E1" w:rsidRPr="009215E1" w:rsidRDefault="009215E1" w:rsidP="009215E1">
      <w:r w:rsidRPr="009215E1">
        <w:t xml:space="preserve">        "@type": "Answer",</w:t>
      </w:r>
    </w:p>
    <w:p w14:paraId="1C3B95CB" w14:textId="77777777" w:rsidR="009215E1" w:rsidRPr="009215E1" w:rsidRDefault="009215E1" w:rsidP="009215E1">
      <w:r w:rsidRPr="009215E1">
        <w:t xml:space="preserve">        "text": "North America leads due to advanced infrastructure and higher procedural volume."</w:t>
      </w:r>
    </w:p>
    <w:p w14:paraId="34EE5D4C" w14:textId="77777777" w:rsidR="009215E1" w:rsidRPr="009215E1" w:rsidRDefault="009215E1" w:rsidP="009215E1">
      <w:r w:rsidRPr="009215E1">
        <w:t xml:space="preserve">      }</w:t>
      </w:r>
    </w:p>
    <w:p w14:paraId="377DEA34" w14:textId="77777777" w:rsidR="009215E1" w:rsidRPr="009215E1" w:rsidRDefault="009215E1" w:rsidP="009215E1">
      <w:r w:rsidRPr="009215E1">
        <w:t xml:space="preserve">    },</w:t>
      </w:r>
    </w:p>
    <w:p w14:paraId="748E8C34" w14:textId="77777777" w:rsidR="009215E1" w:rsidRPr="009215E1" w:rsidRDefault="009215E1" w:rsidP="009215E1">
      <w:r w:rsidRPr="009215E1">
        <w:t xml:space="preserve">    {</w:t>
      </w:r>
    </w:p>
    <w:p w14:paraId="1BA59364" w14:textId="77777777" w:rsidR="009215E1" w:rsidRPr="009215E1" w:rsidRDefault="009215E1" w:rsidP="009215E1">
      <w:r w:rsidRPr="009215E1">
        <w:t xml:space="preserve">      "@type": "Question",</w:t>
      </w:r>
    </w:p>
    <w:p w14:paraId="3A141767" w14:textId="77777777" w:rsidR="009215E1" w:rsidRPr="009215E1" w:rsidRDefault="009215E1" w:rsidP="009215E1">
      <w:r w:rsidRPr="009215E1">
        <w:t xml:space="preserve">      "name": "What factors are driving the nephrostomy devices market?",</w:t>
      </w:r>
    </w:p>
    <w:p w14:paraId="2FD2AD79" w14:textId="77777777" w:rsidR="009215E1" w:rsidRPr="009215E1" w:rsidRDefault="009215E1" w:rsidP="009215E1">
      <w:r w:rsidRPr="009215E1">
        <w:t xml:space="preserve">      "</w:t>
      </w:r>
      <w:proofErr w:type="spellStart"/>
      <w:r w:rsidRPr="009215E1">
        <w:t>acceptedAnswer</w:t>
      </w:r>
      <w:proofErr w:type="spellEnd"/>
      <w:r w:rsidRPr="009215E1">
        <w:t>": {</w:t>
      </w:r>
    </w:p>
    <w:p w14:paraId="4055D9BE" w14:textId="77777777" w:rsidR="009215E1" w:rsidRPr="009215E1" w:rsidRDefault="009215E1" w:rsidP="009215E1">
      <w:r w:rsidRPr="009215E1">
        <w:t xml:space="preserve">        "@type": "Answer",</w:t>
      </w:r>
    </w:p>
    <w:p w14:paraId="388F1F3F" w14:textId="77777777" w:rsidR="009215E1" w:rsidRPr="009215E1" w:rsidRDefault="009215E1" w:rsidP="009215E1">
      <w:r w:rsidRPr="009215E1">
        <w:t xml:space="preserve">        "text": "Growth is </w:t>
      </w:r>
      <w:proofErr w:type="spellStart"/>
      <w:r w:rsidRPr="009215E1">
        <w:t>fueled</w:t>
      </w:r>
      <w:proofErr w:type="spellEnd"/>
      <w:r w:rsidRPr="009215E1">
        <w:t xml:space="preserve"> by technological innovation, rising disease prevalence, and outpatient procedural trends."</w:t>
      </w:r>
    </w:p>
    <w:p w14:paraId="65AE89D4" w14:textId="77777777" w:rsidR="009215E1" w:rsidRPr="009215E1" w:rsidRDefault="009215E1" w:rsidP="009215E1">
      <w:r w:rsidRPr="009215E1">
        <w:t xml:space="preserve">      }</w:t>
      </w:r>
    </w:p>
    <w:p w14:paraId="73EA70F7" w14:textId="77777777" w:rsidR="009215E1" w:rsidRPr="009215E1" w:rsidRDefault="009215E1" w:rsidP="009215E1">
      <w:r w:rsidRPr="009215E1">
        <w:t xml:space="preserve">    }</w:t>
      </w:r>
    </w:p>
    <w:p w14:paraId="03FCA39A" w14:textId="77777777" w:rsidR="009215E1" w:rsidRPr="009215E1" w:rsidRDefault="009215E1" w:rsidP="009215E1">
      <w:r w:rsidRPr="009215E1">
        <w:t xml:space="preserve">  ]</w:t>
      </w:r>
    </w:p>
    <w:p w14:paraId="0E1D05C4" w14:textId="77777777" w:rsidR="009215E1" w:rsidRPr="009215E1" w:rsidRDefault="009215E1" w:rsidP="009215E1">
      <w:r w:rsidRPr="009215E1">
        <w:t>}</w:t>
      </w:r>
    </w:p>
    <w:p w14:paraId="79DD430A" w14:textId="77777777" w:rsidR="009215E1" w:rsidRDefault="009215E1">
      <w:r>
        <w:br w:type="page"/>
      </w:r>
    </w:p>
    <w:p w14:paraId="499E2B90" w14:textId="07D10C9B" w:rsidR="009215E1" w:rsidRPr="009215E1" w:rsidRDefault="009215E1" w:rsidP="009215E1">
      <w:pPr>
        <w:rPr>
          <w:b/>
          <w:bCs/>
        </w:rPr>
      </w:pPr>
      <w:r w:rsidRPr="009215E1">
        <w:rPr>
          <w:b/>
          <w:bCs/>
        </w:rPr>
        <w:lastRenderedPageBreak/>
        <w:t>9. Table of Contents for Nephrostomy Devices Market Report (2024–2030)</w:t>
      </w:r>
    </w:p>
    <w:p w14:paraId="53FA03DC" w14:textId="77777777" w:rsidR="009215E1" w:rsidRPr="009215E1" w:rsidRDefault="009215E1" w:rsidP="009215E1">
      <w:r w:rsidRPr="009215E1">
        <w:pict w14:anchorId="6782B391">
          <v:rect id="_x0000_i1370" style="width:0;height:1.5pt" o:hralign="center" o:hrstd="t" o:hr="t" fillcolor="#a0a0a0" stroked="f"/>
        </w:pict>
      </w:r>
    </w:p>
    <w:p w14:paraId="3972F2E0" w14:textId="77777777" w:rsidR="009215E1" w:rsidRPr="009215E1" w:rsidRDefault="009215E1" w:rsidP="009215E1">
      <w:pPr>
        <w:rPr>
          <w:b/>
          <w:bCs/>
        </w:rPr>
      </w:pPr>
      <w:r w:rsidRPr="009215E1">
        <w:rPr>
          <w:b/>
          <w:bCs/>
        </w:rPr>
        <w:t>Executive Summary</w:t>
      </w:r>
    </w:p>
    <w:p w14:paraId="09DC610E" w14:textId="77777777" w:rsidR="009215E1" w:rsidRPr="009215E1" w:rsidRDefault="009215E1" w:rsidP="009215E1">
      <w:pPr>
        <w:numPr>
          <w:ilvl w:val="0"/>
          <w:numId w:val="21"/>
        </w:numPr>
      </w:pPr>
      <w:r w:rsidRPr="009215E1">
        <w:t>Market Overview</w:t>
      </w:r>
    </w:p>
    <w:p w14:paraId="66841C37" w14:textId="77777777" w:rsidR="009215E1" w:rsidRPr="009215E1" w:rsidRDefault="009215E1" w:rsidP="009215E1">
      <w:pPr>
        <w:numPr>
          <w:ilvl w:val="0"/>
          <w:numId w:val="21"/>
        </w:numPr>
      </w:pPr>
      <w:r w:rsidRPr="009215E1">
        <w:t>Market Attractiveness by Product Type, Application, End User, and Region</w:t>
      </w:r>
    </w:p>
    <w:p w14:paraId="753B6AC7" w14:textId="77777777" w:rsidR="009215E1" w:rsidRPr="009215E1" w:rsidRDefault="009215E1" w:rsidP="009215E1">
      <w:pPr>
        <w:numPr>
          <w:ilvl w:val="0"/>
          <w:numId w:val="21"/>
        </w:numPr>
      </w:pPr>
      <w:r w:rsidRPr="009215E1">
        <w:t>Strategic Insights from Key Executives (CXO Perspective)</w:t>
      </w:r>
    </w:p>
    <w:p w14:paraId="037C5DB7" w14:textId="77777777" w:rsidR="009215E1" w:rsidRPr="009215E1" w:rsidRDefault="009215E1" w:rsidP="009215E1">
      <w:pPr>
        <w:numPr>
          <w:ilvl w:val="0"/>
          <w:numId w:val="21"/>
        </w:numPr>
      </w:pPr>
      <w:r w:rsidRPr="009215E1">
        <w:t>Historical Market Size and Future Projections (2022–2030)</w:t>
      </w:r>
    </w:p>
    <w:p w14:paraId="5523EE0D" w14:textId="77777777" w:rsidR="009215E1" w:rsidRPr="009215E1" w:rsidRDefault="009215E1" w:rsidP="009215E1">
      <w:pPr>
        <w:numPr>
          <w:ilvl w:val="0"/>
          <w:numId w:val="21"/>
        </w:numPr>
      </w:pPr>
      <w:r w:rsidRPr="009215E1">
        <w:t>Summary of Market Segmentation by Product Type, Application, End User, and Region</w:t>
      </w:r>
    </w:p>
    <w:p w14:paraId="5E7047E1" w14:textId="77777777" w:rsidR="009215E1" w:rsidRPr="009215E1" w:rsidRDefault="009215E1" w:rsidP="009215E1">
      <w:r w:rsidRPr="009215E1">
        <w:pict w14:anchorId="1C2F9D77">
          <v:rect id="_x0000_i1371" style="width:0;height:1.5pt" o:hralign="center" o:hrstd="t" o:hr="t" fillcolor="#a0a0a0" stroked="f"/>
        </w:pict>
      </w:r>
    </w:p>
    <w:p w14:paraId="148276CE" w14:textId="77777777" w:rsidR="009215E1" w:rsidRPr="009215E1" w:rsidRDefault="009215E1" w:rsidP="009215E1">
      <w:pPr>
        <w:rPr>
          <w:b/>
          <w:bCs/>
        </w:rPr>
      </w:pPr>
      <w:r w:rsidRPr="009215E1">
        <w:rPr>
          <w:b/>
          <w:bCs/>
        </w:rPr>
        <w:t>Market Share Analysis</w:t>
      </w:r>
    </w:p>
    <w:p w14:paraId="6C147E2C" w14:textId="77777777" w:rsidR="009215E1" w:rsidRPr="009215E1" w:rsidRDefault="009215E1" w:rsidP="009215E1">
      <w:pPr>
        <w:numPr>
          <w:ilvl w:val="0"/>
          <w:numId w:val="22"/>
        </w:numPr>
      </w:pPr>
      <w:r w:rsidRPr="009215E1">
        <w:t>Leading Players by Revenue and Market Share</w:t>
      </w:r>
    </w:p>
    <w:p w14:paraId="693946CF" w14:textId="77777777" w:rsidR="009215E1" w:rsidRPr="009215E1" w:rsidRDefault="009215E1" w:rsidP="009215E1">
      <w:pPr>
        <w:numPr>
          <w:ilvl w:val="0"/>
          <w:numId w:val="22"/>
        </w:numPr>
      </w:pPr>
      <w:r w:rsidRPr="009215E1">
        <w:t>Market Share Analysis by Product Type, Application, and End User</w:t>
      </w:r>
    </w:p>
    <w:p w14:paraId="555E5188" w14:textId="77777777" w:rsidR="009215E1" w:rsidRPr="009215E1" w:rsidRDefault="009215E1" w:rsidP="009215E1">
      <w:r w:rsidRPr="009215E1">
        <w:pict w14:anchorId="69B8A543">
          <v:rect id="_x0000_i1372" style="width:0;height:1.5pt" o:hralign="center" o:hrstd="t" o:hr="t" fillcolor="#a0a0a0" stroked="f"/>
        </w:pict>
      </w:r>
    </w:p>
    <w:p w14:paraId="1E6AC28C" w14:textId="77777777" w:rsidR="009215E1" w:rsidRPr="009215E1" w:rsidRDefault="009215E1" w:rsidP="009215E1">
      <w:pPr>
        <w:rPr>
          <w:b/>
          <w:bCs/>
        </w:rPr>
      </w:pPr>
      <w:r w:rsidRPr="009215E1">
        <w:rPr>
          <w:b/>
          <w:bCs/>
        </w:rPr>
        <w:t>Investment Opportunities in the Nephrostomy Devices Market</w:t>
      </w:r>
    </w:p>
    <w:p w14:paraId="00B63D2B" w14:textId="77777777" w:rsidR="009215E1" w:rsidRPr="009215E1" w:rsidRDefault="009215E1" w:rsidP="009215E1">
      <w:pPr>
        <w:numPr>
          <w:ilvl w:val="0"/>
          <w:numId w:val="23"/>
        </w:numPr>
      </w:pPr>
      <w:r w:rsidRPr="009215E1">
        <w:t>Key Developments and Innovations</w:t>
      </w:r>
    </w:p>
    <w:p w14:paraId="6A5558F6" w14:textId="77777777" w:rsidR="009215E1" w:rsidRPr="009215E1" w:rsidRDefault="009215E1" w:rsidP="009215E1">
      <w:pPr>
        <w:numPr>
          <w:ilvl w:val="0"/>
          <w:numId w:val="23"/>
        </w:numPr>
      </w:pPr>
      <w:r w:rsidRPr="009215E1">
        <w:t>Mergers, Acquisitions, and Strategic Partnerships</w:t>
      </w:r>
    </w:p>
    <w:p w14:paraId="6742B400" w14:textId="77777777" w:rsidR="009215E1" w:rsidRPr="009215E1" w:rsidRDefault="009215E1" w:rsidP="009215E1">
      <w:pPr>
        <w:numPr>
          <w:ilvl w:val="0"/>
          <w:numId w:val="23"/>
        </w:numPr>
      </w:pPr>
      <w:r w:rsidRPr="009215E1">
        <w:t>High-Growth Segments for Investment</w:t>
      </w:r>
    </w:p>
    <w:p w14:paraId="0500591E" w14:textId="77777777" w:rsidR="009215E1" w:rsidRPr="009215E1" w:rsidRDefault="009215E1" w:rsidP="009215E1">
      <w:r w:rsidRPr="009215E1">
        <w:pict w14:anchorId="6BA8DCAB">
          <v:rect id="_x0000_i1373" style="width:0;height:1.5pt" o:hralign="center" o:hrstd="t" o:hr="t" fillcolor="#a0a0a0" stroked="f"/>
        </w:pict>
      </w:r>
    </w:p>
    <w:p w14:paraId="796783B3" w14:textId="77777777" w:rsidR="009215E1" w:rsidRPr="009215E1" w:rsidRDefault="009215E1" w:rsidP="009215E1">
      <w:pPr>
        <w:rPr>
          <w:b/>
          <w:bCs/>
        </w:rPr>
      </w:pPr>
      <w:r w:rsidRPr="009215E1">
        <w:rPr>
          <w:b/>
          <w:bCs/>
        </w:rPr>
        <w:t>Market Introduction</w:t>
      </w:r>
    </w:p>
    <w:p w14:paraId="133465E3" w14:textId="77777777" w:rsidR="009215E1" w:rsidRPr="009215E1" w:rsidRDefault="009215E1" w:rsidP="009215E1">
      <w:pPr>
        <w:numPr>
          <w:ilvl w:val="0"/>
          <w:numId w:val="24"/>
        </w:numPr>
      </w:pPr>
      <w:r w:rsidRPr="009215E1">
        <w:t>Definition and Scope of the Study</w:t>
      </w:r>
    </w:p>
    <w:p w14:paraId="5C3572AE" w14:textId="77777777" w:rsidR="009215E1" w:rsidRPr="009215E1" w:rsidRDefault="009215E1" w:rsidP="009215E1">
      <w:pPr>
        <w:numPr>
          <w:ilvl w:val="0"/>
          <w:numId w:val="24"/>
        </w:numPr>
      </w:pPr>
      <w:r w:rsidRPr="009215E1">
        <w:t>Market Structure and Key Findings</w:t>
      </w:r>
    </w:p>
    <w:p w14:paraId="097D666A" w14:textId="77777777" w:rsidR="009215E1" w:rsidRPr="009215E1" w:rsidRDefault="009215E1" w:rsidP="009215E1">
      <w:pPr>
        <w:numPr>
          <w:ilvl w:val="0"/>
          <w:numId w:val="24"/>
        </w:numPr>
      </w:pPr>
      <w:r w:rsidRPr="009215E1">
        <w:t>Overview of Top Investment Pockets</w:t>
      </w:r>
    </w:p>
    <w:p w14:paraId="2ACEA4E2" w14:textId="77777777" w:rsidR="009215E1" w:rsidRPr="009215E1" w:rsidRDefault="009215E1" w:rsidP="009215E1">
      <w:r w:rsidRPr="009215E1">
        <w:pict w14:anchorId="48268A73">
          <v:rect id="_x0000_i1374" style="width:0;height:1.5pt" o:hralign="center" o:hrstd="t" o:hr="t" fillcolor="#a0a0a0" stroked="f"/>
        </w:pict>
      </w:r>
    </w:p>
    <w:p w14:paraId="54984AAA" w14:textId="77777777" w:rsidR="009215E1" w:rsidRPr="009215E1" w:rsidRDefault="009215E1" w:rsidP="009215E1">
      <w:pPr>
        <w:rPr>
          <w:b/>
          <w:bCs/>
        </w:rPr>
      </w:pPr>
      <w:r w:rsidRPr="009215E1">
        <w:rPr>
          <w:b/>
          <w:bCs/>
        </w:rPr>
        <w:t>Research Methodology</w:t>
      </w:r>
    </w:p>
    <w:p w14:paraId="7175506B" w14:textId="77777777" w:rsidR="009215E1" w:rsidRPr="009215E1" w:rsidRDefault="009215E1" w:rsidP="009215E1">
      <w:pPr>
        <w:numPr>
          <w:ilvl w:val="0"/>
          <w:numId w:val="25"/>
        </w:numPr>
      </w:pPr>
      <w:r w:rsidRPr="009215E1">
        <w:t>Research Process Overview</w:t>
      </w:r>
    </w:p>
    <w:p w14:paraId="3C9B11F5" w14:textId="77777777" w:rsidR="009215E1" w:rsidRPr="009215E1" w:rsidRDefault="009215E1" w:rsidP="009215E1">
      <w:pPr>
        <w:numPr>
          <w:ilvl w:val="0"/>
          <w:numId w:val="25"/>
        </w:numPr>
      </w:pPr>
      <w:r w:rsidRPr="009215E1">
        <w:t>Primary and Secondary Research Approaches</w:t>
      </w:r>
    </w:p>
    <w:p w14:paraId="240CABDD" w14:textId="77777777" w:rsidR="009215E1" w:rsidRPr="009215E1" w:rsidRDefault="009215E1" w:rsidP="009215E1">
      <w:pPr>
        <w:numPr>
          <w:ilvl w:val="0"/>
          <w:numId w:val="25"/>
        </w:numPr>
      </w:pPr>
      <w:r w:rsidRPr="009215E1">
        <w:t>Market Size Estimation and Forecasting Techniques</w:t>
      </w:r>
    </w:p>
    <w:p w14:paraId="1529F82F" w14:textId="77777777" w:rsidR="009215E1" w:rsidRPr="009215E1" w:rsidRDefault="009215E1" w:rsidP="009215E1">
      <w:r w:rsidRPr="009215E1">
        <w:pict w14:anchorId="099A4136">
          <v:rect id="_x0000_i1375" style="width:0;height:1.5pt" o:hralign="center" o:hrstd="t" o:hr="t" fillcolor="#a0a0a0" stroked="f"/>
        </w:pict>
      </w:r>
    </w:p>
    <w:p w14:paraId="0622CDB6" w14:textId="77777777" w:rsidR="009215E1" w:rsidRPr="009215E1" w:rsidRDefault="009215E1" w:rsidP="009215E1">
      <w:pPr>
        <w:rPr>
          <w:b/>
          <w:bCs/>
        </w:rPr>
      </w:pPr>
      <w:r w:rsidRPr="009215E1">
        <w:rPr>
          <w:b/>
          <w:bCs/>
        </w:rPr>
        <w:lastRenderedPageBreak/>
        <w:t>Market Dynamics</w:t>
      </w:r>
    </w:p>
    <w:p w14:paraId="003A8029" w14:textId="77777777" w:rsidR="009215E1" w:rsidRPr="009215E1" w:rsidRDefault="009215E1" w:rsidP="009215E1">
      <w:pPr>
        <w:numPr>
          <w:ilvl w:val="0"/>
          <w:numId w:val="26"/>
        </w:numPr>
      </w:pPr>
      <w:r w:rsidRPr="009215E1">
        <w:t>Key Market Drivers</w:t>
      </w:r>
    </w:p>
    <w:p w14:paraId="5F534B7B" w14:textId="77777777" w:rsidR="009215E1" w:rsidRPr="009215E1" w:rsidRDefault="009215E1" w:rsidP="009215E1">
      <w:pPr>
        <w:numPr>
          <w:ilvl w:val="0"/>
          <w:numId w:val="26"/>
        </w:numPr>
      </w:pPr>
      <w:r w:rsidRPr="009215E1">
        <w:t>Challenges and Restraints Impacting Growth</w:t>
      </w:r>
    </w:p>
    <w:p w14:paraId="19839C6F" w14:textId="77777777" w:rsidR="009215E1" w:rsidRPr="009215E1" w:rsidRDefault="009215E1" w:rsidP="009215E1">
      <w:pPr>
        <w:numPr>
          <w:ilvl w:val="0"/>
          <w:numId w:val="26"/>
        </w:numPr>
      </w:pPr>
      <w:r w:rsidRPr="009215E1">
        <w:t>Emerging Opportunities for Stakeholders</w:t>
      </w:r>
    </w:p>
    <w:p w14:paraId="6914FBA7" w14:textId="77777777" w:rsidR="009215E1" w:rsidRPr="009215E1" w:rsidRDefault="009215E1" w:rsidP="009215E1">
      <w:pPr>
        <w:numPr>
          <w:ilvl w:val="0"/>
          <w:numId w:val="26"/>
        </w:numPr>
      </w:pPr>
      <w:r w:rsidRPr="009215E1">
        <w:t>Impact of Procedural Shifts and Healthcare Policy Changes</w:t>
      </w:r>
    </w:p>
    <w:p w14:paraId="650731BF" w14:textId="77777777" w:rsidR="009215E1" w:rsidRPr="009215E1" w:rsidRDefault="009215E1" w:rsidP="009215E1">
      <w:r w:rsidRPr="009215E1">
        <w:pict w14:anchorId="7DC46983">
          <v:rect id="_x0000_i1376" style="width:0;height:1.5pt" o:hralign="center" o:hrstd="t" o:hr="t" fillcolor="#a0a0a0" stroked="f"/>
        </w:pict>
      </w:r>
    </w:p>
    <w:p w14:paraId="600C64CB" w14:textId="77777777" w:rsidR="009215E1" w:rsidRPr="009215E1" w:rsidRDefault="009215E1" w:rsidP="009215E1">
      <w:pPr>
        <w:rPr>
          <w:b/>
          <w:bCs/>
        </w:rPr>
      </w:pPr>
      <w:r w:rsidRPr="009215E1">
        <w:rPr>
          <w:b/>
          <w:bCs/>
        </w:rPr>
        <w:t>Global Nephrostomy Devices Market Analysis</w:t>
      </w:r>
    </w:p>
    <w:p w14:paraId="5683BBFA" w14:textId="77777777" w:rsidR="009215E1" w:rsidRPr="009215E1" w:rsidRDefault="009215E1" w:rsidP="009215E1">
      <w:pPr>
        <w:numPr>
          <w:ilvl w:val="0"/>
          <w:numId w:val="27"/>
        </w:numPr>
      </w:pPr>
      <w:r w:rsidRPr="009215E1">
        <w:t>Historical Market Size and Volume (2022–2023)</w:t>
      </w:r>
    </w:p>
    <w:p w14:paraId="16CF45CE" w14:textId="77777777" w:rsidR="009215E1" w:rsidRPr="009215E1" w:rsidRDefault="009215E1" w:rsidP="009215E1">
      <w:pPr>
        <w:numPr>
          <w:ilvl w:val="0"/>
          <w:numId w:val="27"/>
        </w:numPr>
      </w:pPr>
      <w:r w:rsidRPr="009215E1">
        <w:t>Market Size and Volume Forecasts (2024–2030)</w:t>
      </w:r>
    </w:p>
    <w:p w14:paraId="28B5BD77" w14:textId="77777777" w:rsidR="009215E1" w:rsidRPr="009215E1" w:rsidRDefault="009215E1" w:rsidP="009215E1">
      <w:pPr>
        <w:numPr>
          <w:ilvl w:val="0"/>
          <w:numId w:val="27"/>
        </w:numPr>
      </w:pPr>
      <w:r w:rsidRPr="009215E1">
        <w:t>Market Analysis by Product Type:</w:t>
      </w:r>
    </w:p>
    <w:p w14:paraId="5F323899" w14:textId="77777777" w:rsidR="009215E1" w:rsidRPr="009215E1" w:rsidRDefault="009215E1" w:rsidP="009215E1">
      <w:pPr>
        <w:numPr>
          <w:ilvl w:val="1"/>
          <w:numId w:val="27"/>
        </w:numPr>
      </w:pPr>
      <w:r w:rsidRPr="009215E1">
        <w:t>Nephrostomy Catheters</w:t>
      </w:r>
    </w:p>
    <w:p w14:paraId="24B23288" w14:textId="77777777" w:rsidR="009215E1" w:rsidRPr="009215E1" w:rsidRDefault="009215E1" w:rsidP="009215E1">
      <w:pPr>
        <w:numPr>
          <w:ilvl w:val="1"/>
          <w:numId w:val="27"/>
        </w:numPr>
      </w:pPr>
      <w:r w:rsidRPr="009215E1">
        <w:t>Guidewires</w:t>
      </w:r>
    </w:p>
    <w:p w14:paraId="634942ED" w14:textId="77777777" w:rsidR="009215E1" w:rsidRPr="009215E1" w:rsidRDefault="009215E1" w:rsidP="009215E1">
      <w:pPr>
        <w:numPr>
          <w:ilvl w:val="1"/>
          <w:numId w:val="27"/>
        </w:numPr>
      </w:pPr>
      <w:r w:rsidRPr="009215E1">
        <w:t>Drainage Bags</w:t>
      </w:r>
    </w:p>
    <w:p w14:paraId="0C996ECB" w14:textId="77777777" w:rsidR="009215E1" w:rsidRPr="009215E1" w:rsidRDefault="009215E1" w:rsidP="009215E1">
      <w:pPr>
        <w:numPr>
          <w:ilvl w:val="1"/>
          <w:numId w:val="27"/>
        </w:numPr>
      </w:pPr>
      <w:r w:rsidRPr="009215E1">
        <w:t>Access Needles</w:t>
      </w:r>
    </w:p>
    <w:p w14:paraId="753C1C69" w14:textId="77777777" w:rsidR="009215E1" w:rsidRPr="009215E1" w:rsidRDefault="009215E1" w:rsidP="009215E1">
      <w:pPr>
        <w:numPr>
          <w:ilvl w:val="1"/>
          <w:numId w:val="27"/>
        </w:numPr>
      </w:pPr>
      <w:r w:rsidRPr="009215E1">
        <w:t>Sheath and Dilators</w:t>
      </w:r>
    </w:p>
    <w:p w14:paraId="1E1AF0F7" w14:textId="77777777" w:rsidR="009215E1" w:rsidRPr="009215E1" w:rsidRDefault="009215E1" w:rsidP="009215E1">
      <w:pPr>
        <w:numPr>
          <w:ilvl w:val="1"/>
          <w:numId w:val="27"/>
        </w:numPr>
      </w:pPr>
      <w:r w:rsidRPr="009215E1">
        <w:t>Others</w:t>
      </w:r>
    </w:p>
    <w:p w14:paraId="0A9B0149" w14:textId="77777777" w:rsidR="009215E1" w:rsidRPr="009215E1" w:rsidRDefault="009215E1" w:rsidP="009215E1">
      <w:pPr>
        <w:numPr>
          <w:ilvl w:val="0"/>
          <w:numId w:val="27"/>
        </w:numPr>
      </w:pPr>
      <w:r w:rsidRPr="009215E1">
        <w:t>Market Analysis by Application:</w:t>
      </w:r>
    </w:p>
    <w:p w14:paraId="778D00EB" w14:textId="77777777" w:rsidR="009215E1" w:rsidRPr="009215E1" w:rsidRDefault="009215E1" w:rsidP="009215E1">
      <w:pPr>
        <w:numPr>
          <w:ilvl w:val="1"/>
          <w:numId w:val="27"/>
        </w:numPr>
      </w:pPr>
      <w:r w:rsidRPr="009215E1">
        <w:t>Kidney Stones</w:t>
      </w:r>
    </w:p>
    <w:p w14:paraId="7769286F" w14:textId="77777777" w:rsidR="009215E1" w:rsidRPr="009215E1" w:rsidRDefault="009215E1" w:rsidP="009215E1">
      <w:pPr>
        <w:numPr>
          <w:ilvl w:val="1"/>
          <w:numId w:val="27"/>
        </w:numPr>
      </w:pPr>
      <w:r w:rsidRPr="009215E1">
        <w:t>Hydronephrosis</w:t>
      </w:r>
    </w:p>
    <w:p w14:paraId="18412E47" w14:textId="77777777" w:rsidR="009215E1" w:rsidRPr="009215E1" w:rsidRDefault="009215E1" w:rsidP="009215E1">
      <w:pPr>
        <w:numPr>
          <w:ilvl w:val="1"/>
          <w:numId w:val="27"/>
        </w:numPr>
      </w:pPr>
      <w:r w:rsidRPr="009215E1">
        <w:t>Kidney Cancer</w:t>
      </w:r>
    </w:p>
    <w:p w14:paraId="17990854" w14:textId="77777777" w:rsidR="009215E1" w:rsidRPr="009215E1" w:rsidRDefault="009215E1" w:rsidP="009215E1">
      <w:pPr>
        <w:numPr>
          <w:ilvl w:val="1"/>
          <w:numId w:val="27"/>
        </w:numPr>
      </w:pPr>
      <w:r w:rsidRPr="009215E1">
        <w:t>Injury-Induced Obstructions</w:t>
      </w:r>
    </w:p>
    <w:p w14:paraId="64E12A46" w14:textId="77777777" w:rsidR="009215E1" w:rsidRPr="009215E1" w:rsidRDefault="009215E1" w:rsidP="009215E1">
      <w:pPr>
        <w:numPr>
          <w:ilvl w:val="1"/>
          <w:numId w:val="27"/>
        </w:numPr>
      </w:pPr>
      <w:r w:rsidRPr="009215E1">
        <w:t>Postoperative Urinary Diversion</w:t>
      </w:r>
    </w:p>
    <w:p w14:paraId="2D1F9C44" w14:textId="77777777" w:rsidR="009215E1" w:rsidRPr="009215E1" w:rsidRDefault="009215E1" w:rsidP="009215E1">
      <w:pPr>
        <w:numPr>
          <w:ilvl w:val="0"/>
          <w:numId w:val="27"/>
        </w:numPr>
      </w:pPr>
      <w:r w:rsidRPr="009215E1">
        <w:t>Market Analysis by End User:</w:t>
      </w:r>
    </w:p>
    <w:p w14:paraId="30BAB891" w14:textId="77777777" w:rsidR="009215E1" w:rsidRPr="009215E1" w:rsidRDefault="009215E1" w:rsidP="009215E1">
      <w:pPr>
        <w:numPr>
          <w:ilvl w:val="1"/>
          <w:numId w:val="27"/>
        </w:numPr>
      </w:pPr>
      <w:r w:rsidRPr="009215E1">
        <w:t>Hospitals</w:t>
      </w:r>
    </w:p>
    <w:p w14:paraId="064760AE" w14:textId="77777777" w:rsidR="009215E1" w:rsidRPr="009215E1" w:rsidRDefault="009215E1" w:rsidP="009215E1">
      <w:pPr>
        <w:numPr>
          <w:ilvl w:val="1"/>
          <w:numId w:val="27"/>
        </w:numPr>
      </w:pPr>
      <w:r w:rsidRPr="009215E1">
        <w:t xml:space="preserve">Ambulatory Surgical </w:t>
      </w:r>
      <w:proofErr w:type="spellStart"/>
      <w:r w:rsidRPr="009215E1">
        <w:t>Centers</w:t>
      </w:r>
      <w:proofErr w:type="spellEnd"/>
    </w:p>
    <w:p w14:paraId="7B54AA0E" w14:textId="77777777" w:rsidR="009215E1" w:rsidRPr="009215E1" w:rsidRDefault="009215E1" w:rsidP="009215E1">
      <w:pPr>
        <w:numPr>
          <w:ilvl w:val="1"/>
          <w:numId w:val="27"/>
        </w:numPr>
      </w:pPr>
      <w:r w:rsidRPr="009215E1">
        <w:t>Specialty Clinics</w:t>
      </w:r>
    </w:p>
    <w:p w14:paraId="7A0CD9C9" w14:textId="77777777" w:rsidR="009215E1" w:rsidRPr="009215E1" w:rsidRDefault="009215E1" w:rsidP="009215E1">
      <w:pPr>
        <w:numPr>
          <w:ilvl w:val="1"/>
          <w:numId w:val="27"/>
        </w:numPr>
      </w:pPr>
      <w:r w:rsidRPr="009215E1">
        <w:t>Academic &amp; Research Institutes</w:t>
      </w:r>
    </w:p>
    <w:p w14:paraId="5A0BFA37" w14:textId="77777777" w:rsidR="009215E1" w:rsidRPr="009215E1" w:rsidRDefault="009215E1" w:rsidP="009215E1">
      <w:pPr>
        <w:numPr>
          <w:ilvl w:val="0"/>
          <w:numId w:val="27"/>
        </w:numPr>
      </w:pPr>
      <w:r w:rsidRPr="009215E1">
        <w:t>Market Analysis by Region:</w:t>
      </w:r>
    </w:p>
    <w:p w14:paraId="188AF61C" w14:textId="77777777" w:rsidR="009215E1" w:rsidRPr="009215E1" w:rsidRDefault="009215E1" w:rsidP="009215E1">
      <w:pPr>
        <w:numPr>
          <w:ilvl w:val="1"/>
          <w:numId w:val="27"/>
        </w:numPr>
      </w:pPr>
      <w:r w:rsidRPr="009215E1">
        <w:t>North America</w:t>
      </w:r>
    </w:p>
    <w:p w14:paraId="261059C1" w14:textId="77777777" w:rsidR="009215E1" w:rsidRPr="009215E1" w:rsidRDefault="009215E1" w:rsidP="009215E1">
      <w:pPr>
        <w:numPr>
          <w:ilvl w:val="1"/>
          <w:numId w:val="27"/>
        </w:numPr>
      </w:pPr>
      <w:r w:rsidRPr="009215E1">
        <w:lastRenderedPageBreak/>
        <w:t>Europe</w:t>
      </w:r>
    </w:p>
    <w:p w14:paraId="5C5002D3" w14:textId="77777777" w:rsidR="009215E1" w:rsidRPr="009215E1" w:rsidRDefault="009215E1" w:rsidP="009215E1">
      <w:pPr>
        <w:numPr>
          <w:ilvl w:val="1"/>
          <w:numId w:val="27"/>
        </w:numPr>
      </w:pPr>
      <w:r w:rsidRPr="009215E1">
        <w:t>Asia-Pacific</w:t>
      </w:r>
    </w:p>
    <w:p w14:paraId="04893DF6" w14:textId="77777777" w:rsidR="009215E1" w:rsidRPr="009215E1" w:rsidRDefault="009215E1" w:rsidP="009215E1">
      <w:pPr>
        <w:numPr>
          <w:ilvl w:val="1"/>
          <w:numId w:val="27"/>
        </w:numPr>
      </w:pPr>
      <w:r w:rsidRPr="009215E1">
        <w:t>Latin America</w:t>
      </w:r>
    </w:p>
    <w:p w14:paraId="201AA9A9" w14:textId="77777777" w:rsidR="009215E1" w:rsidRPr="009215E1" w:rsidRDefault="009215E1" w:rsidP="009215E1">
      <w:pPr>
        <w:numPr>
          <w:ilvl w:val="1"/>
          <w:numId w:val="27"/>
        </w:numPr>
      </w:pPr>
      <w:r w:rsidRPr="009215E1">
        <w:t>Middle East &amp; Africa</w:t>
      </w:r>
    </w:p>
    <w:p w14:paraId="39EB8113" w14:textId="77777777" w:rsidR="009215E1" w:rsidRPr="009215E1" w:rsidRDefault="009215E1" w:rsidP="009215E1">
      <w:r w:rsidRPr="009215E1">
        <w:pict w14:anchorId="7310CFEE">
          <v:rect id="_x0000_i1377" style="width:0;height:1.5pt" o:hralign="center" o:hrstd="t" o:hr="t" fillcolor="#a0a0a0" stroked="f"/>
        </w:pict>
      </w:r>
    </w:p>
    <w:p w14:paraId="1AC39716" w14:textId="77777777" w:rsidR="009215E1" w:rsidRPr="009215E1" w:rsidRDefault="009215E1" w:rsidP="009215E1">
      <w:pPr>
        <w:rPr>
          <w:b/>
          <w:bCs/>
        </w:rPr>
      </w:pPr>
      <w:r w:rsidRPr="009215E1">
        <w:rPr>
          <w:b/>
          <w:bCs/>
        </w:rPr>
        <w:t>Regional Market Analysis</w:t>
      </w:r>
    </w:p>
    <w:p w14:paraId="5C87F105" w14:textId="77777777" w:rsidR="009215E1" w:rsidRPr="009215E1" w:rsidRDefault="009215E1" w:rsidP="009215E1">
      <w:pPr>
        <w:rPr>
          <w:b/>
          <w:bCs/>
        </w:rPr>
      </w:pPr>
      <w:r w:rsidRPr="009215E1">
        <w:rPr>
          <w:b/>
          <w:bCs/>
        </w:rPr>
        <w:t>North America Nephrostomy Devices Market</w:t>
      </w:r>
    </w:p>
    <w:p w14:paraId="66363856" w14:textId="77777777" w:rsidR="009215E1" w:rsidRPr="009215E1" w:rsidRDefault="009215E1" w:rsidP="009215E1">
      <w:pPr>
        <w:numPr>
          <w:ilvl w:val="0"/>
          <w:numId w:val="28"/>
        </w:numPr>
      </w:pPr>
      <w:r w:rsidRPr="009215E1">
        <w:t>Historical and Forecast Market Size (2022–2030)</w:t>
      </w:r>
    </w:p>
    <w:p w14:paraId="491C2E2F" w14:textId="77777777" w:rsidR="009215E1" w:rsidRPr="009215E1" w:rsidRDefault="009215E1" w:rsidP="009215E1">
      <w:pPr>
        <w:numPr>
          <w:ilvl w:val="0"/>
          <w:numId w:val="28"/>
        </w:numPr>
      </w:pPr>
      <w:r w:rsidRPr="009215E1">
        <w:t>U.S., Canada, Mexico Breakdown</w:t>
      </w:r>
    </w:p>
    <w:p w14:paraId="59248CFA" w14:textId="77777777" w:rsidR="009215E1" w:rsidRPr="009215E1" w:rsidRDefault="009215E1" w:rsidP="009215E1">
      <w:pPr>
        <w:rPr>
          <w:b/>
          <w:bCs/>
        </w:rPr>
      </w:pPr>
      <w:r w:rsidRPr="009215E1">
        <w:rPr>
          <w:b/>
          <w:bCs/>
        </w:rPr>
        <w:t>Europe Nephrostomy Devices Market</w:t>
      </w:r>
    </w:p>
    <w:p w14:paraId="6A412CBB" w14:textId="77777777" w:rsidR="009215E1" w:rsidRPr="009215E1" w:rsidRDefault="009215E1" w:rsidP="009215E1">
      <w:pPr>
        <w:numPr>
          <w:ilvl w:val="0"/>
          <w:numId w:val="29"/>
        </w:numPr>
      </w:pPr>
      <w:r w:rsidRPr="009215E1">
        <w:t>Historical and Forecast Market Size (2022–2030)</w:t>
      </w:r>
    </w:p>
    <w:p w14:paraId="615E00EF" w14:textId="77777777" w:rsidR="009215E1" w:rsidRPr="009215E1" w:rsidRDefault="009215E1" w:rsidP="009215E1">
      <w:pPr>
        <w:numPr>
          <w:ilvl w:val="0"/>
          <w:numId w:val="29"/>
        </w:numPr>
      </w:pPr>
      <w:r w:rsidRPr="009215E1">
        <w:t>Germany, United Kingdom, France, Italy, Spain, Rest of Europe</w:t>
      </w:r>
    </w:p>
    <w:p w14:paraId="6E56CC74" w14:textId="77777777" w:rsidR="009215E1" w:rsidRPr="009215E1" w:rsidRDefault="009215E1" w:rsidP="009215E1">
      <w:pPr>
        <w:rPr>
          <w:b/>
          <w:bCs/>
        </w:rPr>
      </w:pPr>
      <w:r w:rsidRPr="009215E1">
        <w:rPr>
          <w:b/>
          <w:bCs/>
        </w:rPr>
        <w:t>Asia-Pacific Nephrostomy Devices Market</w:t>
      </w:r>
    </w:p>
    <w:p w14:paraId="12EE731B" w14:textId="77777777" w:rsidR="009215E1" w:rsidRPr="009215E1" w:rsidRDefault="009215E1" w:rsidP="009215E1">
      <w:pPr>
        <w:numPr>
          <w:ilvl w:val="0"/>
          <w:numId w:val="30"/>
        </w:numPr>
      </w:pPr>
      <w:r w:rsidRPr="009215E1">
        <w:t>Historical and Forecast Market Size (2022–2030)</w:t>
      </w:r>
    </w:p>
    <w:p w14:paraId="60C29B1D" w14:textId="77777777" w:rsidR="009215E1" w:rsidRPr="009215E1" w:rsidRDefault="009215E1" w:rsidP="009215E1">
      <w:pPr>
        <w:numPr>
          <w:ilvl w:val="0"/>
          <w:numId w:val="30"/>
        </w:numPr>
      </w:pPr>
      <w:r w:rsidRPr="009215E1">
        <w:t>China, India, Japan, South Korea, Rest of Asia-Pacific</w:t>
      </w:r>
    </w:p>
    <w:p w14:paraId="24C58C3E" w14:textId="77777777" w:rsidR="009215E1" w:rsidRPr="009215E1" w:rsidRDefault="009215E1" w:rsidP="009215E1">
      <w:pPr>
        <w:rPr>
          <w:b/>
          <w:bCs/>
        </w:rPr>
      </w:pPr>
      <w:r w:rsidRPr="009215E1">
        <w:rPr>
          <w:b/>
          <w:bCs/>
        </w:rPr>
        <w:t>Latin America Nephrostomy Devices Market</w:t>
      </w:r>
    </w:p>
    <w:p w14:paraId="49A1DECB" w14:textId="77777777" w:rsidR="009215E1" w:rsidRPr="009215E1" w:rsidRDefault="009215E1" w:rsidP="009215E1">
      <w:pPr>
        <w:numPr>
          <w:ilvl w:val="0"/>
          <w:numId w:val="31"/>
        </w:numPr>
      </w:pPr>
      <w:r w:rsidRPr="009215E1">
        <w:t>Brazil, Argentina, Rest of Latin America</w:t>
      </w:r>
    </w:p>
    <w:p w14:paraId="61ECFB65" w14:textId="77777777" w:rsidR="009215E1" w:rsidRPr="009215E1" w:rsidRDefault="009215E1" w:rsidP="009215E1">
      <w:pPr>
        <w:rPr>
          <w:b/>
          <w:bCs/>
        </w:rPr>
      </w:pPr>
      <w:r w:rsidRPr="009215E1">
        <w:rPr>
          <w:b/>
          <w:bCs/>
        </w:rPr>
        <w:t>Middle East &amp; Africa Nephrostomy Devices Market</w:t>
      </w:r>
    </w:p>
    <w:p w14:paraId="5B752FE0" w14:textId="77777777" w:rsidR="009215E1" w:rsidRPr="009215E1" w:rsidRDefault="009215E1" w:rsidP="009215E1">
      <w:pPr>
        <w:numPr>
          <w:ilvl w:val="0"/>
          <w:numId w:val="32"/>
        </w:numPr>
      </w:pPr>
      <w:r w:rsidRPr="009215E1">
        <w:t>GCC Countries, South Africa, Rest of MEA</w:t>
      </w:r>
    </w:p>
    <w:p w14:paraId="39BA8A94" w14:textId="77777777" w:rsidR="009215E1" w:rsidRPr="009215E1" w:rsidRDefault="009215E1" w:rsidP="009215E1">
      <w:r w:rsidRPr="009215E1">
        <w:pict w14:anchorId="6705DBB7">
          <v:rect id="_x0000_i1378" style="width:0;height:1.5pt" o:hralign="center" o:hrstd="t" o:hr="t" fillcolor="#a0a0a0" stroked="f"/>
        </w:pict>
      </w:r>
    </w:p>
    <w:p w14:paraId="44632050" w14:textId="77777777" w:rsidR="009215E1" w:rsidRPr="009215E1" w:rsidRDefault="009215E1" w:rsidP="009215E1">
      <w:pPr>
        <w:rPr>
          <w:b/>
          <w:bCs/>
        </w:rPr>
      </w:pPr>
      <w:r w:rsidRPr="009215E1">
        <w:rPr>
          <w:b/>
          <w:bCs/>
        </w:rPr>
        <w:t>Key Players and Competitive Analysis</w:t>
      </w:r>
    </w:p>
    <w:p w14:paraId="29DB8105" w14:textId="77777777" w:rsidR="009215E1" w:rsidRPr="009215E1" w:rsidRDefault="009215E1" w:rsidP="009215E1">
      <w:pPr>
        <w:numPr>
          <w:ilvl w:val="0"/>
          <w:numId w:val="33"/>
        </w:numPr>
      </w:pPr>
      <w:r w:rsidRPr="009215E1">
        <w:t>Boston Scientific Corporation</w:t>
      </w:r>
    </w:p>
    <w:p w14:paraId="64F15C21" w14:textId="77777777" w:rsidR="009215E1" w:rsidRPr="009215E1" w:rsidRDefault="009215E1" w:rsidP="009215E1">
      <w:pPr>
        <w:numPr>
          <w:ilvl w:val="0"/>
          <w:numId w:val="33"/>
        </w:numPr>
      </w:pPr>
      <w:r w:rsidRPr="009215E1">
        <w:t>Cook Medical</w:t>
      </w:r>
    </w:p>
    <w:p w14:paraId="1A684A7D" w14:textId="77777777" w:rsidR="009215E1" w:rsidRPr="009215E1" w:rsidRDefault="009215E1" w:rsidP="009215E1">
      <w:pPr>
        <w:numPr>
          <w:ilvl w:val="0"/>
          <w:numId w:val="33"/>
        </w:numPr>
      </w:pPr>
      <w:r w:rsidRPr="009215E1">
        <w:t>Teleflex Incorporated</w:t>
      </w:r>
    </w:p>
    <w:p w14:paraId="2DFE517D" w14:textId="77777777" w:rsidR="009215E1" w:rsidRPr="009215E1" w:rsidRDefault="009215E1" w:rsidP="009215E1">
      <w:pPr>
        <w:numPr>
          <w:ilvl w:val="0"/>
          <w:numId w:val="33"/>
        </w:numPr>
      </w:pPr>
      <w:r w:rsidRPr="009215E1">
        <w:t xml:space="preserve">B. Braun </w:t>
      </w:r>
      <w:proofErr w:type="spellStart"/>
      <w:r w:rsidRPr="009215E1">
        <w:t>Melsungen</w:t>
      </w:r>
      <w:proofErr w:type="spellEnd"/>
      <w:r w:rsidRPr="009215E1">
        <w:t xml:space="preserve"> AG</w:t>
      </w:r>
    </w:p>
    <w:p w14:paraId="1088E51B" w14:textId="77777777" w:rsidR="009215E1" w:rsidRPr="009215E1" w:rsidRDefault="009215E1" w:rsidP="009215E1">
      <w:pPr>
        <w:numPr>
          <w:ilvl w:val="0"/>
          <w:numId w:val="33"/>
        </w:numPr>
      </w:pPr>
      <w:r w:rsidRPr="009215E1">
        <w:t>Coloplast A/S</w:t>
      </w:r>
    </w:p>
    <w:p w14:paraId="6EC9F53A" w14:textId="77777777" w:rsidR="009215E1" w:rsidRPr="009215E1" w:rsidRDefault="009215E1" w:rsidP="009215E1">
      <w:pPr>
        <w:numPr>
          <w:ilvl w:val="0"/>
          <w:numId w:val="33"/>
        </w:numPr>
      </w:pPr>
      <w:r w:rsidRPr="009215E1">
        <w:t>Cardinal Health</w:t>
      </w:r>
    </w:p>
    <w:p w14:paraId="54D1A9A8" w14:textId="77777777" w:rsidR="009215E1" w:rsidRPr="009215E1" w:rsidRDefault="009215E1" w:rsidP="009215E1">
      <w:pPr>
        <w:numPr>
          <w:ilvl w:val="0"/>
          <w:numId w:val="33"/>
        </w:numPr>
      </w:pPr>
      <w:proofErr w:type="spellStart"/>
      <w:r w:rsidRPr="009215E1">
        <w:t>UreSil</w:t>
      </w:r>
      <w:proofErr w:type="spellEnd"/>
      <w:r w:rsidRPr="009215E1">
        <w:t>, LLC (</w:t>
      </w:r>
      <w:proofErr w:type="spellStart"/>
      <w:r w:rsidRPr="009215E1">
        <w:t>AngioDynamics</w:t>
      </w:r>
      <w:proofErr w:type="spellEnd"/>
      <w:r w:rsidRPr="009215E1">
        <w:t>)</w:t>
      </w:r>
    </w:p>
    <w:p w14:paraId="0A6667FA" w14:textId="77777777" w:rsidR="009215E1" w:rsidRPr="009215E1" w:rsidRDefault="009215E1" w:rsidP="009215E1">
      <w:r w:rsidRPr="009215E1">
        <w:pict w14:anchorId="66CAD7DD">
          <v:rect id="_x0000_i1379" style="width:0;height:1.5pt" o:hralign="center" o:hrstd="t" o:hr="t" fillcolor="#a0a0a0" stroked="f"/>
        </w:pict>
      </w:r>
    </w:p>
    <w:p w14:paraId="15AFA269" w14:textId="77777777" w:rsidR="009215E1" w:rsidRPr="009215E1" w:rsidRDefault="009215E1" w:rsidP="009215E1">
      <w:pPr>
        <w:rPr>
          <w:b/>
          <w:bCs/>
        </w:rPr>
      </w:pPr>
      <w:r w:rsidRPr="009215E1">
        <w:rPr>
          <w:b/>
          <w:bCs/>
        </w:rPr>
        <w:lastRenderedPageBreak/>
        <w:t>Appendix</w:t>
      </w:r>
    </w:p>
    <w:p w14:paraId="0DF65FA7" w14:textId="77777777" w:rsidR="009215E1" w:rsidRPr="009215E1" w:rsidRDefault="009215E1" w:rsidP="009215E1">
      <w:pPr>
        <w:numPr>
          <w:ilvl w:val="0"/>
          <w:numId w:val="34"/>
        </w:numPr>
      </w:pPr>
      <w:r w:rsidRPr="009215E1">
        <w:t>Abbreviations and Terminologies</w:t>
      </w:r>
    </w:p>
    <w:p w14:paraId="3FC04469" w14:textId="77777777" w:rsidR="009215E1" w:rsidRPr="009215E1" w:rsidRDefault="009215E1" w:rsidP="009215E1">
      <w:pPr>
        <w:numPr>
          <w:ilvl w:val="0"/>
          <w:numId w:val="34"/>
        </w:numPr>
      </w:pPr>
      <w:r w:rsidRPr="009215E1">
        <w:t>Sources and References</w:t>
      </w:r>
    </w:p>
    <w:p w14:paraId="4E0D5991" w14:textId="77777777" w:rsidR="009215E1" w:rsidRPr="009215E1" w:rsidRDefault="009215E1" w:rsidP="009215E1">
      <w:r w:rsidRPr="009215E1">
        <w:pict w14:anchorId="0EC83811">
          <v:rect id="_x0000_i1380" style="width:0;height:1.5pt" o:hralign="center" o:hrstd="t" o:hr="t" fillcolor="#a0a0a0" stroked="f"/>
        </w:pict>
      </w:r>
    </w:p>
    <w:p w14:paraId="7131FF51" w14:textId="77777777" w:rsidR="009215E1" w:rsidRPr="009215E1" w:rsidRDefault="009215E1" w:rsidP="009215E1">
      <w:pPr>
        <w:rPr>
          <w:b/>
          <w:bCs/>
        </w:rPr>
      </w:pPr>
      <w:r w:rsidRPr="009215E1">
        <w:rPr>
          <w:b/>
          <w:bCs/>
        </w:rPr>
        <w:t>List of Tables</w:t>
      </w:r>
    </w:p>
    <w:p w14:paraId="261CB8FE" w14:textId="77777777" w:rsidR="009215E1" w:rsidRPr="009215E1" w:rsidRDefault="009215E1" w:rsidP="009215E1">
      <w:pPr>
        <w:numPr>
          <w:ilvl w:val="0"/>
          <w:numId w:val="35"/>
        </w:numPr>
      </w:pPr>
      <w:r w:rsidRPr="009215E1">
        <w:t>Market Size by Product Type, Application, End User, and Region (2024–2030)</w:t>
      </w:r>
    </w:p>
    <w:p w14:paraId="36F1B7C6" w14:textId="77777777" w:rsidR="009215E1" w:rsidRPr="009215E1" w:rsidRDefault="009215E1" w:rsidP="009215E1">
      <w:pPr>
        <w:numPr>
          <w:ilvl w:val="0"/>
          <w:numId w:val="35"/>
        </w:numPr>
      </w:pPr>
      <w:r w:rsidRPr="009215E1">
        <w:t>Regional Market Breakdown by Sub-segments (2024–2030)</w:t>
      </w:r>
    </w:p>
    <w:p w14:paraId="7223F60D" w14:textId="77777777" w:rsidR="009215E1" w:rsidRPr="009215E1" w:rsidRDefault="009215E1" w:rsidP="009215E1">
      <w:r w:rsidRPr="009215E1">
        <w:pict w14:anchorId="321BA48A">
          <v:rect id="_x0000_i1381" style="width:0;height:1.5pt" o:hralign="center" o:hrstd="t" o:hr="t" fillcolor="#a0a0a0" stroked="f"/>
        </w:pict>
      </w:r>
    </w:p>
    <w:p w14:paraId="68A349BB" w14:textId="77777777" w:rsidR="009215E1" w:rsidRPr="009215E1" w:rsidRDefault="009215E1" w:rsidP="009215E1">
      <w:pPr>
        <w:rPr>
          <w:b/>
          <w:bCs/>
        </w:rPr>
      </w:pPr>
      <w:r w:rsidRPr="009215E1">
        <w:rPr>
          <w:b/>
          <w:bCs/>
        </w:rPr>
        <w:t>List of Figures</w:t>
      </w:r>
    </w:p>
    <w:p w14:paraId="5B507242" w14:textId="77777777" w:rsidR="009215E1" w:rsidRPr="009215E1" w:rsidRDefault="009215E1" w:rsidP="009215E1">
      <w:pPr>
        <w:numPr>
          <w:ilvl w:val="0"/>
          <w:numId w:val="36"/>
        </w:numPr>
      </w:pPr>
      <w:r w:rsidRPr="009215E1">
        <w:t>Market Dynamics: Drivers, Restraints, and Opportunities</w:t>
      </w:r>
    </w:p>
    <w:p w14:paraId="383C3A53" w14:textId="77777777" w:rsidR="009215E1" w:rsidRPr="009215E1" w:rsidRDefault="009215E1" w:rsidP="009215E1">
      <w:pPr>
        <w:numPr>
          <w:ilvl w:val="0"/>
          <w:numId w:val="36"/>
        </w:numPr>
      </w:pPr>
      <w:r w:rsidRPr="009215E1">
        <w:t>Competitive Landscape Overview</w:t>
      </w:r>
    </w:p>
    <w:p w14:paraId="79964EA7" w14:textId="77777777" w:rsidR="009215E1" w:rsidRPr="009215E1" w:rsidRDefault="009215E1" w:rsidP="009215E1">
      <w:pPr>
        <w:numPr>
          <w:ilvl w:val="0"/>
          <w:numId w:val="36"/>
        </w:numPr>
      </w:pPr>
      <w:r w:rsidRPr="009215E1">
        <w:t>Regional Market Snapshot</w:t>
      </w:r>
    </w:p>
    <w:p w14:paraId="165447F8" w14:textId="77777777" w:rsidR="009215E1" w:rsidRPr="009215E1" w:rsidRDefault="009215E1" w:rsidP="009215E1">
      <w:pPr>
        <w:numPr>
          <w:ilvl w:val="0"/>
          <w:numId w:val="36"/>
        </w:numPr>
      </w:pPr>
      <w:r w:rsidRPr="009215E1">
        <w:t>Growth Strategies Adopted by Key Players</w:t>
      </w:r>
    </w:p>
    <w:p w14:paraId="421B0B87"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35562"/>
    <w:multiLevelType w:val="multilevel"/>
    <w:tmpl w:val="BCC4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84FEB"/>
    <w:multiLevelType w:val="multilevel"/>
    <w:tmpl w:val="84BC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B2718"/>
    <w:multiLevelType w:val="multilevel"/>
    <w:tmpl w:val="F428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A6725"/>
    <w:multiLevelType w:val="multilevel"/>
    <w:tmpl w:val="9202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E4761"/>
    <w:multiLevelType w:val="multilevel"/>
    <w:tmpl w:val="1216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216F0"/>
    <w:multiLevelType w:val="multilevel"/>
    <w:tmpl w:val="4B5A2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25C04"/>
    <w:multiLevelType w:val="multilevel"/>
    <w:tmpl w:val="B662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76927"/>
    <w:multiLevelType w:val="multilevel"/>
    <w:tmpl w:val="7278F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C40D59"/>
    <w:multiLevelType w:val="multilevel"/>
    <w:tmpl w:val="97C2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64732"/>
    <w:multiLevelType w:val="multilevel"/>
    <w:tmpl w:val="39F6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16384"/>
    <w:multiLevelType w:val="multilevel"/>
    <w:tmpl w:val="24B6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E7456"/>
    <w:multiLevelType w:val="multilevel"/>
    <w:tmpl w:val="926A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A123CA"/>
    <w:multiLevelType w:val="multilevel"/>
    <w:tmpl w:val="7AEAD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E23E10"/>
    <w:multiLevelType w:val="multilevel"/>
    <w:tmpl w:val="58D6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0F6A08"/>
    <w:multiLevelType w:val="multilevel"/>
    <w:tmpl w:val="1CCE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66F6B"/>
    <w:multiLevelType w:val="multilevel"/>
    <w:tmpl w:val="7152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B1A1B"/>
    <w:multiLevelType w:val="multilevel"/>
    <w:tmpl w:val="4D48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F460A0"/>
    <w:multiLevelType w:val="multilevel"/>
    <w:tmpl w:val="4C62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85B1F"/>
    <w:multiLevelType w:val="multilevel"/>
    <w:tmpl w:val="1EDC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32250"/>
    <w:multiLevelType w:val="multilevel"/>
    <w:tmpl w:val="2EB6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8247F4"/>
    <w:multiLevelType w:val="multilevel"/>
    <w:tmpl w:val="47B8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C41D27"/>
    <w:multiLevelType w:val="multilevel"/>
    <w:tmpl w:val="294C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2E5CD9"/>
    <w:multiLevelType w:val="multilevel"/>
    <w:tmpl w:val="55062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0406DB"/>
    <w:multiLevelType w:val="multilevel"/>
    <w:tmpl w:val="5B72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910EC4"/>
    <w:multiLevelType w:val="multilevel"/>
    <w:tmpl w:val="437A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7B7D05"/>
    <w:multiLevelType w:val="multilevel"/>
    <w:tmpl w:val="E340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C81F61"/>
    <w:multiLevelType w:val="multilevel"/>
    <w:tmpl w:val="EA22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4635B2"/>
    <w:multiLevelType w:val="multilevel"/>
    <w:tmpl w:val="51D0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022022"/>
    <w:multiLevelType w:val="multilevel"/>
    <w:tmpl w:val="F3DC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BA7BB9"/>
    <w:multiLevelType w:val="multilevel"/>
    <w:tmpl w:val="800E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564313"/>
    <w:multiLevelType w:val="multilevel"/>
    <w:tmpl w:val="E558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E508AB"/>
    <w:multiLevelType w:val="multilevel"/>
    <w:tmpl w:val="8DA2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EC420E"/>
    <w:multiLevelType w:val="multilevel"/>
    <w:tmpl w:val="C574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F87DA5"/>
    <w:multiLevelType w:val="multilevel"/>
    <w:tmpl w:val="EF00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4155F2"/>
    <w:multiLevelType w:val="multilevel"/>
    <w:tmpl w:val="DC9E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492754"/>
    <w:multiLevelType w:val="multilevel"/>
    <w:tmpl w:val="EA86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946871">
    <w:abstractNumId w:val="9"/>
  </w:num>
  <w:num w:numId="2" w16cid:durableId="7757755">
    <w:abstractNumId w:val="0"/>
  </w:num>
  <w:num w:numId="3" w16cid:durableId="590700995">
    <w:abstractNumId w:val="28"/>
  </w:num>
  <w:num w:numId="4" w16cid:durableId="1513108586">
    <w:abstractNumId w:val="25"/>
  </w:num>
  <w:num w:numId="5" w16cid:durableId="1408072941">
    <w:abstractNumId w:val="33"/>
  </w:num>
  <w:num w:numId="6" w16cid:durableId="872577189">
    <w:abstractNumId w:val="30"/>
  </w:num>
  <w:num w:numId="7" w16cid:durableId="7097210">
    <w:abstractNumId w:val="20"/>
  </w:num>
  <w:num w:numId="8" w16cid:durableId="823007173">
    <w:abstractNumId w:val="31"/>
  </w:num>
  <w:num w:numId="9" w16cid:durableId="94256967">
    <w:abstractNumId w:val="8"/>
  </w:num>
  <w:num w:numId="10" w16cid:durableId="1191410520">
    <w:abstractNumId w:val="26"/>
  </w:num>
  <w:num w:numId="11" w16cid:durableId="2009794914">
    <w:abstractNumId w:val="11"/>
  </w:num>
  <w:num w:numId="12" w16cid:durableId="1417556659">
    <w:abstractNumId w:val="14"/>
  </w:num>
  <w:num w:numId="13" w16cid:durableId="1941571412">
    <w:abstractNumId w:val="21"/>
  </w:num>
  <w:num w:numId="14" w16cid:durableId="1055078828">
    <w:abstractNumId w:val="27"/>
  </w:num>
  <w:num w:numId="15" w16cid:durableId="2057926985">
    <w:abstractNumId w:val="13"/>
  </w:num>
  <w:num w:numId="16" w16cid:durableId="1627664630">
    <w:abstractNumId w:val="18"/>
  </w:num>
  <w:num w:numId="17" w16cid:durableId="985623763">
    <w:abstractNumId w:val="2"/>
  </w:num>
  <w:num w:numId="18" w16cid:durableId="1539128571">
    <w:abstractNumId w:val="5"/>
  </w:num>
  <w:num w:numId="19" w16cid:durableId="1659845786">
    <w:abstractNumId w:val="7"/>
  </w:num>
  <w:num w:numId="20" w16cid:durableId="1278366931">
    <w:abstractNumId w:val="12"/>
  </w:num>
  <w:num w:numId="21" w16cid:durableId="103767846">
    <w:abstractNumId w:val="23"/>
  </w:num>
  <w:num w:numId="22" w16cid:durableId="478157956">
    <w:abstractNumId w:val="32"/>
  </w:num>
  <w:num w:numId="23" w16cid:durableId="1679231600">
    <w:abstractNumId w:val="15"/>
  </w:num>
  <w:num w:numId="24" w16cid:durableId="1154876121">
    <w:abstractNumId w:val="6"/>
  </w:num>
  <w:num w:numId="25" w16cid:durableId="1478574586">
    <w:abstractNumId w:val="29"/>
  </w:num>
  <w:num w:numId="26" w16cid:durableId="620186787">
    <w:abstractNumId w:val="24"/>
  </w:num>
  <w:num w:numId="27" w16cid:durableId="740369494">
    <w:abstractNumId w:val="22"/>
  </w:num>
  <w:num w:numId="28" w16cid:durableId="806555476">
    <w:abstractNumId w:val="16"/>
  </w:num>
  <w:num w:numId="29" w16cid:durableId="149564064">
    <w:abstractNumId w:val="17"/>
  </w:num>
  <w:num w:numId="30" w16cid:durableId="172115541">
    <w:abstractNumId w:val="35"/>
  </w:num>
  <w:num w:numId="31" w16cid:durableId="922106808">
    <w:abstractNumId w:val="34"/>
  </w:num>
  <w:num w:numId="32" w16cid:durableId="1047602818">
    <w:abstractNumId w:val="10"/>
  </w:num>
  <w:num w:numId="33" w16cid:durableId="287709538">
    <w:abstractNumId w:val="3"/>
  </w:num>
  <w:num w:numId="34" w16cid:durableId="1282489811">
    <w:abstractNumId w:val="1"/>
  </w:num>
  <w:num w:numId="35" w16cid:durableId="938871212">
    <w:abstractNumId w:val="4"/>
  </w:num>
  <w:num w:numId="36" w16cid:durableId="3724596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FC4"/>
    <w:rsid w:val="00783733"/>
    <w:rsid w:val="0082115F"/>
    <w:rsid w:val="009215E1"/>
    <w:rsid w:val="00956FC4"/>
    <w:rsid w:val="00D848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F9396"/>
  <w15:chartTrackingRefBased/>
  <w15:docId w15:val="{F2096EED-0E5A-4F59-9D1B-0B5275C14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FC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FC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56FC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56FC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56FC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56FC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56FC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FC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FC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56FC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56FC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56FC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56FC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56FC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56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FC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FC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56FC4"/>
    <w:pPr>
      <w:spacing w:before="160"/>
      <w:jc w:val="center"/>
    </w:pPr>
    <w:rPr>
      <w:i/>
      <w:iCs/>
      <w:color w:val="404040" w:themeColor="text1" w:themeTint="BF"/>
    </w:rPr>
  </w:style>
  <w:style w:type="character" w:customStyle="1" w:styleId="QuoteChar">
    <w:name w:val="Quote Char"/>
    <w:basedOn w:val="DefaultParagraphFont"/>
    <w:link w:val="Quote"/>
    <w:uiPriority w:val="29"/>
    <w:rsid w:val="00956FC4"/>
    <w:rPr>
      <w:i/>
      <w:iCs/>
      <w:color w:val="404040" w:themeColor="text1" w:themeTint="BF"/>
    </w:rPr>
  </w:style>
  <w:style w:type="paragraph" w:styleId="ListParagraph">
    <w:name w:val="List Paragraph"/>
    <w:basedOn w:val="Normal"/>
    <w:uiPriority w:val="34"/>
    <w:qFormat/>
    <w:rsid w:val="00956FC4"/>
    <w:pPr>
      <w:ind w:left="720"/>
      <w:contextualSpacing/>
    </w:pPr>
  </w:style>
  <w:style w:type="character" w:styleId="IntenseEmphasis">
    <w:name w:val="Intense Emphasis"/>
    <w:basedOn w:val="DefaultParagraphFont"/>
    <w:uiPriority w:val="21"/>
    <w:qFormat/>
    <w:rsid w:val="00956FC4"/>
    <w:rPr>
      <w:i/>
      <w:iCs/>
      <w:color w:val="0F4761" w:themeColor="accent1" w:themeShade="BF"/>
    </w:rPr>
  </w:style>
  <w:style w:type="paragraph" w:styleId="IntenseQuote">
    <w:name w:val="Intense Quote"/>
    <w:basedOn w:val="Normal"/>
    <w:next w:val="Normal"/>
    <w:link w:val="IntenseQuoteChar"/>
    <w:uiPriority w:val="30"/>
    <w:qFormat/>
    <w:rsid w:val="00956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FC4"/>
    <w:rPr>
      <w:i/>
      <w:iCs/>
      <w:color w:val="0F4761" w:themeColor="accent1" w:themeShade="BF"/>
    </w:rPr>
  </w:style>
  <w:style w:type="character" w:styleId="IntenseReference">
    <w:name w:val="Intense Reference"/>
    <w:basedOn w:val="DefaultParagraphFont"/>
    <w:uiPriority w:val="32"/>
    <w:qFormat/>
    <w:rsid w:val="00956FC4"/>
    <w:rPr>
      <w:b/>
      <w:bCs/>
      <w:smallCaps/>
      <w:color w:val="0F4761" w:themeColor="accent1" w:themeShade="BF"/>
      <w:spacing w:val="5"/>
    </w:rPr>
  </w:style>
  <w:style w:type="character" w:styleId="Hyperlink">
    <w:name w:val="Hyperlink"/>
    <w:basedOn w:val="DefaultParagraphFont"/>
    <w:uiPriority w:val="99"/>
    <w:unhideWhenUsed/>
    <w:rsid w:val="009215E1"/>
    <w:rPr>
      <w:color w:val="467886" w:themeColor="hyperlink"/>
      <w:u w:val="single"/>
    </w:rPr>
  </w:style>
  <w:style w:type="character" w:styleId="UnresolvedMention">
    <w:name w:val="Unresolved Mention"/>
    <w:basedOn w:val="DefaultParagraphFont"/>
    <w:uiPriority w:val="99"/>
    <w:semiHidden/>
    <w:unhideWhenUsed/>
    <w:rsid w:val="009215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105990">
      <w:bodyDiv w:val="1"/>
      <w:marLeft w:val="0"/>
      <w:marRight w:val="0"/>
      <w:marTop w:val="0"/>
      <w:marBottom w:val="0"/>
      <w:divBdr>
        <w:top w:val="none" w:sz="0" w:space="0" w:color="auto"/>
        <w:left w:val="none" w:sz="0" w:space="0" w:color="auto"/>
        <w:bottom w:val="none" w:sz="0" w:space="0" w:color="auto"/>
        <w:right w:val="none" w:sz="0" w:space="0" w:color="auto"/>
      </w:divBdr>
      <w:divsChild>
        <w:div w:id="1196693092">
          <w:marLeft w:val="0"/>
          <w:marRight w:val="0"/>
          <w:marTop w:val="0"/>
          <w:marBottom w:val="0"/>
          <w:divBdr>
            <w:top w:val="none" w:sz="0" w:space="0" w:color="auto"/>
            <w:left w:val="none" w:sz="0" w:space="0" w:color="auto"/>
            <w:bottom w:val="none" w:sz="0" w:space="0" w:color="auto"/>
            <w:right w:val="none" w:sz="0" w:space="0" w:color="auto"/>
          </w:divBdr>
          <w:divsChild>
            <w:div w:id="1409375977">
              <w:marLeft w:val="0"/>
              <w:marRight w:val="0"/>
              <w:marTop w:val="0"/>
              <w:marBottom w:val="0"/>
              <w:divBdr>
                <w:top w:val="none" w:sz="0" w:space="0" w:color="auto"/>
                <w:left w:val="none" w:sz="0" w:space="0" w:color="auto"/>
                <w:bottom w:val="none" w:sz="0" w:space="0" w:color="auto"/>
                <w:right w:val="none" w:sz="0" w:space="0" w:color="auto"/>
              </w:divBdr>
              <w:divsChild>
                <w:div w:id="601375200">
                  <w:marLeft w:val="0"/>
                  <w:marRight w:val="0"/>
                  <w:marTop w:val="0"/>
                  <w:marBottom w:val="0"/>
                  <w:divBdr>
                    <w:top w:val="none" w:sz="0" w:space="0" w:color="auto"/>
                    <w:left w:val="none" w:sz="0" w:space="0" w:color="auto"/>
                    <w:bottom w:val="none" w:sz="0" w:space="0" w:color="auto"/>
                    <w:right w:val="none" w:sz="0" w:space="0" w:color="auto"/>
                  </w:divBdr>
                  <w:divsChild>
                    <w:div w:id="598097585">
                      <w:marLeft w:val="0"/>
                      <w:marRight w:val="0"/>
                      <w:marTop w:val="0"/>
                      <w:marBottom w:val="0"/>
                      <w:divBdr>
                        <w:top w:val="none" w:sz="0" w:space="0" w:color="auto"/>
                        <w:left w:val="none" w:sz="0" w:space="0" w:color="auto"/>
                        <w:bottom w:val="none" w:sz="0" w:space="0" w:color="auto"/>
                        <w:right w:val="none" w:sz="0" w:space="0" w:color="auto"/>
                      </w:divBdr>
                      <w:divsChild>
                        <w:div w:id="938951135">
                          <w:marLeft w:val="0"/>
                          <w:marRight w:val="0"/>
                          <w:marTop w:val="0"/>
                          <w:marBottom w:val="0"/>
                          <w:divBdr>
                            <w:top w:val="none" w:sz="0" w:space="0" w:color="auto"/>
                            <w:left w:val="none" w:sz="0" w:space="0" w:color="auto"/>
                            <w:bottom w:val="none" w:sz="0" w:space="0" w:color="auto"/>
                            <w:right w:val="none" w:sz="0" w:space="0" w:color="auto"/>
                          </w:divBdr>
                          <w:divsChild>
                            <w:div w:id="2090543522">
                              <w:marLeft w:val="0"/>
                              <w:marRight w:val="0"/>
                              <w:marTop w:val="0"/>
                              <w:marBottom w:val="0"/>
                              <w:divBdr>
                                <w:top w:val="none" w:sz="0" w:space="0" w:color="auto"/>
                                <w:left w:val="none" w:sz="0" w:space="0" w:color="auto"/>
                                <w:bottom w:val="none" w:sz="0" w:space="0" w:color="auto"/>
                                <w:right w:val="none" w:sz="0" w:space="0" w:color="auto"/>
                              </w:divBdr>
                              <w:divsChild>
                                <w:div w:id="94834879">
                                  <w:marLeft w:val="0"/>
                                  <w:marRight w:val="0"/>
                                  <w:marTop w:val="0"/>
                                  <w:marBottom w:val="0"/>
                                  <w:divBdr>
                                    <w:top w:val="none" w:sz="0" w:space="0" w:color="auto"/>
                                    <w:left w:val="none" w:sz="0" w:space="0" w:color="auto"/>
                                    <w:bottom w:val="none" w:sz="0" w:space="0" w:color="auto"/>
                                    <w:right w:val="none" w:sz="0" w:space="0" w:color="auto"/>
                                  </w:divBdr>
                                  <w:divsChild>
                                    <w:div w:id="19813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292180">
          <w:marLeft w:val="0"/>
          <w:marRight w:val="0"/>
          <w:marTop w:val="0"/>
          <w:marBottom w:val="0"/>
          <w:divBdr>
            <w:top w:val="none" w:sz="0" w:space="0" w:color="auto"/>
            <w:left w:val="none" w:sz="0" w:space="0" w:color="auto"/>
            <w:bottom w:val="none" w:sz="0" w:space="0" w:color="auto"/>
            <w:right w:val="none" w:sz="0" w:space="0" w:color="auto"/>
          </w:divBdr>
          <w:divsChild>
            <w:div w:id="1158964061">
              <w:marLeft w:val="0"/>
              <w:marRight w:val="0"/>
              <w:marTop w:val="0"/>
              <w:marBottom w:val="0"/>
              <w:divBdr>
                <w:top w:val="none" w:sz="0" w:space="0" w:color="auto"/>
                <w:left w:val="none" w:sz="0" w:space="0" w:color="auto"/>
                <w:bottom w:val="none" w:sz="0" w:space="0" w:color="auto"/>
                <w:right w:val="none" w:sz="0" w:space="0" w:color="auto"/>
              </w:divBdr>
              <w:divsChild>
                <w:div w:id="78143790">
                  <w:marLeft w:val="0"/>
                  <w:marRight w:val="0"/>
                  <w:marTop w:val="0"/>
                  <w:marBottom w:val="0"/>
                  <w:divBdr>
                    <w:top w:val="none" w:sz="0" w:space="0" w:color="auto"/>
                    <w:left w:val="none" w:sz="0" w:space="0" w:color="auto"/>
                    <w:bottom w:val="none" w:sz="0" w:space="0" w:color="auto"/>
                    <w:right w:val="none" w:sz="0" w:space="0" w:color="auto"/>
                  </w:divBdr>
                  <w:divsChild>
                    <w:div w:id="697387770">
                      <w:marLeft w:val="0"/>
                      <w:marRight w:val="0"/>
                      <w:marTop w:val="0"/>
                      <w:marBottom w:val="0"/>
                      <w:divBdr>
                        <w:top w:val="none" w:sz="0" w:space="0" w:color="auto"/>
                        <w:left w:val="none" w:sz="0" w:space="0" w:color="auto"/>
                        <w:bottom w:val="none" w:sz="0" w:space="0" w:color="auto"/>
                        <w:right w:val="none" w:sz="0" w:space="0" w:color="auto"/>
                      </w:divBdr>
                      <w:divsChild>
                        <w:div w:id="511116269">
                          <w:marLeft w:val="0"/>
                          <w:marRight w:val="0"/>
                          <w:marTop w:val="0"/>
                          <w:marBottom w:val="0"/>
                          <w:divBdr>
                            <w:top w:val="none" w:sz="0" w:space="0" w:color="auto"/>
                            <w:left w:val="none" w:sz="0" w:space="0" w:color="auto"/>
                            <w:bottom w:val="none" w:sz="0" w:space="0" w:color="auto"/>
                            <w:right w:val="none" w:sz="0" w:space="0" w:color="auto"/>
                          </w:divBdr>
                          <w:divsChild>
                            <w:div w:id="1970892568">
                              <w:marLeft w:val="0"/>
                              <w:marRight w:val="0"/>
                              <w:marTop w:val="0"/>
                              <w:marBottom w:val="0"/>
                              <w:divBdr>
                                <w:top w:val="none" w:sz="0" w:space="0" w:color="auto"/>
                                <w:left w:val="none" w:sz="0" w:space="0" w:color="auto"/>
                                <w:bottom w:val="none" w:sz="0" w:space="0" w:color="auto"/>
                                <w:right w:val="none" w:sz="0" w:space="0" w:color="auto"/>
                              </w:divBdr>
                              <w:divsChild>
                                <w:div w:id="868880064">
                                  <w:marLeft w:val="0"/>
                                  <w:marRight w:val="0"/>
                                  <w:marTop w:val="0"/>
                                  <w:marBottom w:val="0"/>
                                  <w:divBdr>
                                    <w:top w:val="none" w:sz="0" w:space="0" w:color="auto"/>
                                    <w:left w:val="none" w:sz="0" w:space="0" w:color="auto"/>
                                    <w:bottom w:val="none" w:sz="0" w:space="0" w:color="auto"/>
                                    <w:right w:val="none" w:sz="0" w:space="0" w:color="auto"/>
                                  </w:divBdr>
                                  <w:divsChild>
                                    <w:div w:id="1019048172">
                                      <w:marLeft w:val="0"/>
                                      <w:marRight w:val="0"/>
                                      <w:marTop w:val="0"/>
                                      <w:marBottom w:val="0"/>
                                      <w:divBdr>
                                        <w:top w:val="none" w:sz="0" w:space="0" w:color="auto"/>
                                        <w:left w:val="none" w:sz="0" w:space="0" w:color="auto"/>
                                        <w:bottom w:val="none" w:sz="0" w:space="0" w:color="auto"/>
                                        <w:right w:val="none" w:sz="0" w:space="0" w:color="auto"/>
                                      </w:divBdr>
                                      <w:divsChild>
                                        <w:div w:id="20436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7018873">
          <w:marLeft w:val="0"/>
          <w:marRight w:val="0"/>
          <w:marTop w:val="0"/>
          <w:marBottom w:val="0"/>
          <w:divBdr>
            <w:top w:val="none" w:sz="0" w:space="0" w:color="auto"/>
            <w:left w:val="none" w:sz="0" w:space="0" w:color="auto"/>
            <w:bottom w:val="none" w:sz="0" w:space="0" w:color="auto"/>
            <w:right w:val="none" w:sz="0" w:space="0" w:color="auto"/>
          </w:divBdr>
          <w:divsChild>
            <w:div w:id="407075258">
              <w:marLeft w:val="0"/>
              <w:marRight w:val="0"/>
              <w:marTop w:val="0"/>
              <w:marBottom w:val="0"/>
              <w:divBdr>
                <w:top w:val="none" w:sz="0" w:space="0" w:color="auto"/>
                <w:left w:val="none" w:sz="0" w:space="0" w:color="auto"/>
                <w:bottom w:val="none" w:sz="0" w:space="0" w:color="auto"/>
                <w:right w:val="none" w:sz="0" w:space="0" w:color="auto"/>
              </w:divBdr>
              <w:divsChild>
                <w:div w:id="1106584863">
                  <w:marLeft w:val="0"/>
                  <w:marRight w:val="0"/>
                  <w:marTop w:val="0"/>
                  <w:marBottom w:val="0"/>
                  <w:divBdr>
                    <w:top w:val="none" w:sz="0" w:space="0" w:color="auto"/>
                    <w:left w:val="none" w:sz="0" w:space="0" w:color="auto"/>
                    <w:bottom w:val="none" w:sz="0" w:space="0" w:color="auto"/>
                    <w:right w:val="none" w:sz="0" w:space="0" w:color="auto"/>
                  </w:divBdr>
                  <w:divsChild>
                    <w:div w:id="1340622868">
                      <w:marLeft w:val="0"/>
                      <w:marRight w:val="0"/>
                      <w:marTop w:val="0"/>
                      <w:marBottom w:val="0"/>
                      <w:divBdr>
                        <w:top w:val="none" w:sz="0" w:space="0" w:color="auto"/>
                        <w:left w:val="none" w:sz="0" w:space="0" w:color="auto"/>
                        <w:bottom w:val="none" w:sz="0" w:space="0" w:color="auto"/>
                        <w:right w:val="none" w:sz="0" w:space="0" w:color="auto"/>
                      </w:divBdr>
                      <w:divsChild>
                        <w:div w:id="1051223910">
                          <w:marLeft w:val="0"/>
                          <w:marRight w:val="0"/>
                          <w:marTop w:val="0"/>
                          <w:marBottom w:val="0"/>
                          <w:divBdr>
                            <w:top w:val="none" w:sz="0" w:space="0" w:color="auto"/>
                            <w:left w:val="none" w:sz="0" w:space="0" w:color="auto"/>
                            <w:bottom w:val="none" w:sz="0" w:space="0" w:color="auto"/>
                            <w:right w:val="none" w:sz="0" w:space="0" w:color="auto"/>
                          </w:divBdr>
                          <w:divsChild>
                            <w:div w:id="171802551">
                              <w:marLeft w:val="0"/>
                              <w:marRight w:val="0"/>
                              <w:marTop w:val="0"/>
                              <w:marBottom w:val="0"/>
                              <w:divBdr>
                                <w:top w:val="none" w:sz="0" w:space="0" w:color="auto"/>
                                <w:left w:val="none" w:sz="0" w:space="0" w:color="auto"/>
                                <w:bottom w:val="none" w:sz="0" w:space="0" w:color="auto"/>
                                <w:right w:val="none" w:sz="0" w:space="0" w:color="auto"/>
                              </w:divBdr>
                              <w:divsChild>
                                <w:div w:id="477234927">
                                  <w:marLeft w:val="0"/>
                                  <w:marRight w:val="0"/>
                                  <w:marTop w:val="0"/>
                                  <w:marBottom w:val="0"/>
                                  <w:divBdr>
                                    <w:top w:val="none" w:sz="0" w:space="0" w:color="auto"/>
                                    <w:left w:val="none" w:sz="0" w:space="0" w:color="auto"/>
                                    <w:bottom w:val="none" w:sz="0" w:space="0" w:color="auto"/>
                                    <w:right w:val="none" w:sz="0" w:space="0" w:color="auto"/>
                                  </w:divBdr>
                                  <w:divsChild>
                                    <w:div w:id="107381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2798677">
          <w:marLeft w:val="0"/>
          <w:marRight w:val="0"/>
          <w:marTop w:val="0"/>
          <w:marBottom w:val="0"/>
          <w:divBdr>
            <w:top w:val="none" w:sz="0" w:space="0" w:color="auto"/>
            <w:left w:val="none" w:sz="0" w:space="0" w:color="auto"/>
            <w:bottom w:val="none" w:sz="0" w:space="0" w:color="auto"/>
            <w:right w:val="none" w:sz="0" w:space="0" w:color="auto"/>
          </w:divBdr>
          <w:divsChild>
            <w:div w:id="1116757474">
              <w:marLeft w:val="0"/>
              <w:marRight w:val="0"/>
              <w:marTop w:val="0"/>
              <w:marBottom w:val="0"/>
              <w:divBdr>
                <w:top w:val="none" w:sz="0" w:space="0" w:color="auto"/>
                <w:left w:val="none" w:sz="0" w:space="0" w:color="auto"/>
                <w:bottom w:val="none" w:sz="0" w:space="0" w:color="auto"/>
                <w:right w:val="none" w:sz="0" w:space="0" w:color="auto"/>
              </w:divBdr>
              <w:divsChild>
                <w:div w:id="1396471331">
                  <w:marLeft w:val="0"/>
                  <w:marRight w:val="0"/>
                  <w:marTop w:val="0"/>
                  <w:marBottom w:val="0"/>
                  <w:divBdr>
                    <w:top w:val="none" w:sz="0" w:space="0" w:color="auto"/>
                    <w:left w:val="none" w:sz="0" w:space="0" w:color="auto"/>
                    <w:bottom w:val="none" w:sz="0" w:space="0" w:color="auto"/>
                    <w:right w:val="none" w:sz="0" w:space="0" w:color="auto"/>
                  </w:divBdr>
                  <w:divsChild>
                    <w:div w:id="1685209572">
                      <w:marLeft w:val="0"/>
                      <w:marRight w:val="0"/>
                      <w:marTop w:val="0"/>
                      <w:marBottom w:val="0"/>
                      <w:divBdr>
                        <w:top w:val="none" w:sz="0" w:space="0" w:color="auto"/>
                        <w:left w:val="none" w:sz="0" w:space="0" w:color="auto"/>
                        <w:bottom w:val="none" w:sz="0" w:space="0" w:color="auto"/>
                        <w:right w:val="none" w:sz="0" w:space="0" w:color="auto"/>
                      </w:divBdr>
                      <w:divsChild>
                        <w:div w:id="693844221">
                          <w:marLeft w:val="0"/>
                          <w:marRight w:val="0"/>
                          <w:marTop w:val="0"/>
                          <w:marBottom w:val="0"/>
                          <w:divBdr>
                            <w:top w:val="none" w:sz="0" w:space="0" w:color="auto"/>
                            <w:left w:val="none" w:sz="0" w:space="0" w:color="auto"/>
                            <w:bottom w:val="none" w:sz="0" w:space="0" w:color="auto"/>
                            <w:right w:val="none" w:sz="0" w:space="0" w:color="auto"/>
                          </w:divBdr>
                          <w:divsChild>
                            <w:div w:id="2057898519">
                              <w:marLeft w:val="0"/>
                              <w:marRight w:val="0"/>
                              <w:marTop w:val="0"/>
                              <w:marBottom w:val="0"/>
                              <w:divBdr>
                                <w:top w:val="none" w:sz="0" w:space="0" w:color="auto"/>
                                <w:left w:val="none" w:sz="0" w:space="0" w:color="auto"/>
                                <w:bottom w:val="none" w:sz="0" w:space="0" w:color="auto"/>
                                <w:right w:val="none" w:sz="0" w:space="0" w:color="auto"/>
                              </w:divBdr>
                              <w:divsChild>
                                <w:div w:id="369375799">
                                  <w:marLeft w:val="0"/>
                                  <w:marRight w:val="0"/>
                                  <w:marTop w:val="0"/>
                                  <w:marBottom w:val="0"/>
                                  <w:divBdr>
                                    <w:top w:val="none" w:sz="0" w:space="0" w:color="auto"/>
                                    <w:left w:val="none" w:sz="0" w:space="0" w:color="auto"/>
                                    <w:bottom w:val="none" w:sz="0" w:space="0" w:color="auto"/>
                                    <w:right w:val="none" w:sz="0" w:space="0" w:color="auto"/>
                                  </w:divBdr>
                                  <w:divsChild>
                                    <w:div w:id="37901622">
                                      <w:marLeft w:val="0"/>
                                      <w:marRight w:val="0"/>
                                      <w:marTop w:val="0"/>
                                      <w:marBottom w:val="0"/>
                                      <w:divBdr>
                                        <w:top w:val="none" w:sz="0" w:space="0" w:color="auto"/>
                                        <w:left w:val="none" w:sz="0" w:space="0" w:color="auto"/>
                                        <w:bottom w:val="none" w:sz="0" w:space="0" w:color="auto"/>
                                        <w:right w:val="none" w:sz="0" w:space="0" w:color="auto"/>
                                      </w:divBdr>
                                      <w:divsChild>
                                        <w:div w:id="93182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9560101">
          <w:marLeft w:val="0"/>
          <w:marRight w:val="0"/>
          <w:marTop w:val="0"/>
          <w:marBottom w:val="0"/>
          <w:divBdr>
            <w:top w:val="none" w:sz="0" w:space="0" w:color="auto"/>
            <w:left w:val="none" w:sz="0" w:space="0" w:color="auto"/>
            <w:bottom w:val="none" w:sz="0" w:space="0" w:color="auto"/>
            <w:right w:val="none" w:sz="0" w:space="0" w:color="auto"/>
          </w:divBdr>
          <w:divsChild>
            <w:div w:id="933628214">
              <w:marLeft w:val="0"/>
              <w:marRight w:val="0"/>
              <w:marTop w:val="0"/>
              <w:marBottom w:val="0"/>
              <w:divBdr>
                <w:top w:val="none" w:sz="0" w:space="0" w:color="auto"/>
                <w:left w:val="none" w:sz="0" w:space="0" w:color="auto"/>
                <w:bottom w:val="none" w:sz="0" w:space="0" w:color="auto"/>
                <w:right w:val="none" w:sz="0" w:space="0" w:color="auto"/>
              </w:divBdr>
              <w:divsChild>
                <w:div w:id="990716518">
                  <w:marLeft w:val="0"/>
                  <w:marRight w:val="0"/>
                  <w:marTop w:val="0"/>
                  <w:marBottom w:val="0"/>
                  <w:divBdr>
                    <w:top w:val="none" w:sz="0" w:space="0" w:color="auto"/>
                    <w:left w:val="none" w:sz="0" w:space="0" w:color="auto"/>
                    <w:bottom w:val="none" w:sz="0" w:space="0" w:color="auto"/>
                    <w:right w:val="none" w:sz="0" w:space="0" w:color="auto"/>
                  </w:divBdr>
                  <w:divsChild>
                    <w:div w:id="1988509785">
                      <w:marLeft w:val="0"/>
                      <w:marRight w:val="0"/>
                      <w:marTop w:val="0"/>
                      <w:marBottom w:val="0"/>
                      <w:divBdr>
                        <w:top w:val="none" w:sz="0" w:space="0" w:color="auto"/>
                        <w:left w:val="none" w:sz="0" w:space="0" w:color="auto"/>
                        <w:bottom w:val="none" w:sz="0" w:space="0" w:color="auto"/>
                        <w:right w:val="none" w:sz="0" w:space="0" w:color="auto"/>
                      </w:divBdr>
                      <w:divsChild>
                        <w:div w:id="860633272">
                          <w:marLeft w:val="0"/>
                          <w:marRight w:val="0"/>
                          <w:marTop w:val="0"/>
                          <w:marBottom w:val="0"/>
                          <w:divBdr>
                            <w:top w:val="none" w:sz="0" w:space="0" w:color="auto"/>
                            <w:left w:val="none" w:sz="0" w:space="0" w:color="auto"/>
                            <w:bottom w:val="none" w:sz="0" w:space="0" w:color="auto"/>
                            <w:right w:val="none" w:sz="0" w:space="0" w:color="auto"/>
                          </w:divBdr>
                          <w:divsChild>
                            <w:div w:id="434137267">
                              <w:marLeft w:val="0"/>
                              <w:marRight w:val="0"/>
                              <w:marTop w:val="0"/>
                              <w:marBottom w:val="0"/>
                              <w:divBdr>
                                <w:top w:val="none" w:sz="0" w:space="0" w:color="auto"/>
                                <w:left w:val="none" w:sz="0" w:space="0" w:color="auto"/>
                                <w:bottom w:val="none" w:sz="0" w:space="0" w:color="auto"/>
                                <w:right w:val="none" w:sz="0" w:space="0" w:color="auto"/>
                              </w:divBdr>
                              <w:divsChild>
                                <w:div w:id="435518960">
                                  <w:marLeft w:val="0"/>
                                  <w:marRight w:val="0"/>
                                  <w:marTop w:val="0"/>
                                  <w:marBottom w:val="0"/>
                                  <w:divBdr>
                                    <w:top w:val="none" w:sz="0" w:space="0" w:color="auto"/>
                                    <w:left w:val="none" w:sz="0" w:space="0" w:color="auto"/>
                                    <w:bottom w:val="none" w:sz="0" w:space="0" w:color="auto"/>
                                    <w:right w:val="none" w:sz="0" w:space="0" w:color="auto"/>
                                  </w:divBdr>
                                  <w:divsChild>
                                    <w:div w:id="55771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1520515">
          <w:marLeft w:val="0"/>
          <w:marRight w:val="0"/>
          <w:marTop w:val="0"/>
          <w:marBottom w:val="0"/>
          <w:divBdr>
            <w:top w:val="none" w:sz="0" w:space="0" w:color="auto"/>
            <w:left w:val="none" w:sz="0" w:space="0" w:color="auto"/>
            <w:bottom w:val="none" w:sz="0" w:space="0" w:color="auto"/>
            <w:right w:val="none" w:sz="0" w:space="0" w:color="auto"/>
          </w:divBdr>
          <w:divsChild>
            <w:div w:id="537400351">
              <w:marLeft w:val="0"/>
              <w:marRight w:val="0"/>
              <w:marTop w:val="0"/>
              <w:marBottom w:val="0"/>
              <w:divBdr>
                <w:top w:val="none" w:sz="0" w:space="0" w:color="auto"/>
                <w:left w:val="none" w:sz="0" w:space="0" w:color="auto"/>
                <w:bottom w:val="none" w:sz="0" w:space="0" w:color="auto"/>
                <w:right w:val="none" w:sz="0" w:space="0" w:color="auto"/>
              </w:divBdr>
              <w:divsChild>
                <w:div w:id="312681245">
                  <w:marLeft w:val="0"/>
                  <w:marRight w:val="0"/>
                  <w:marTop w:val="0"/>
                  <w:marBottom w:val="0"/>
                  <w:divBdr>
                    <w:top w:val="none" w:sz="0" w:space="0" w:color="auto"/>
                    <w:left w:val="none" w:sz="0" w:space="0" w:color="auto"/>
                    <w:bottom w:val="none" w:sz="0" w:space="0" w:color="auto"/>
                    <w:right w:val="none" w:sz="0" w:space="0" w:color="auto"/>
                  </w:divBdr>
                  <w:divsChild>
                    <w:div w:id="1455753747">
                      <w:marLeft w:val="0"/>
                      <w:marRight w:val="0"/>
                      <w:marTop w:val="0"/>
                      <w:marBottom w:val="0"/>
                      <w:divBdr>
                        <w:top w:val="none" w:sz="0" w:space="0" w:color="auto"/>
                        <w:left w:val="none" w:sz="0" w:space="0" w:color="auto"/>
                        <w:bottom w:val="none" w:sz="0" w:space="0" w:color="auto"/>
                        <w:right w:val="none" w:sz="0" w:space="0" w:color="auto"/>
                      </w:divBdr>
                      <w:divsChild>
                        <w:div w:id="1767651534">
                          <w:marLeft w:val="0"/>
                          <w:marRight w:val="0"/>
                          <w:marTop w:val="0"/>
                          <w:marBottom w:val="0"/>
                          <w:divBdr>
                            <w:top w:val="none" w:sz="0" w:space="0" w:color="auto"/>
                            <w:left w:val="none" w:sz="0" w:space="0" w:color="auto"/>
                            <w:bottom w:val="none" w:sz="0" w:space="0" w:color="auto"/>
                            <w:right w:val="none" w:sz="0" w:space="0" w:color="auto"/>
                          </w:divBdr>
                          <w:divsChild>
                            <w:div w:id="1274357892">
                              <w:marLeft w:val="0"/>
                              <w:marRight w:val="0"/>
                              <w:marTop w:val="0"/>
                              <w:marBottom w:val="0"/>
                              <w:divBdr>
                                <w:top w:val="none" w:sz="0" w:space="0" w:color="auto"/>
                                <w:left w:val="none" w:sz="0" w:space="0" w:color="auto"/>
                                <w:bottom w:val="none" w:sz="0" w:space="0" w:color="auto"/>
                                <w:right w:val="none" w:sz="0" w:space="0" w:color="auto"/>
                              </w:divBdr>
                              <w:divsChild>
                                <w:div w:id="1404983608">
                                  <w:marLeft w:val="0"/>
                                  <w:marRight w:val="0"/>
                                  <w:marTop w:val="0"/>
                                  <w:marBottom w:val="0"/>
                                  <w:divBdr>
                                    <w:top w:val="none" w:sz="0" w:space="0" w:color="auto"/>
                                    <w:left w:val="none" w:sz="0" w:space="0" w:color="auto"/>
                                    <w:bottom w:val="none" w:sz="0" w:space="0" w:color="auto"/>
                                    <w:right w:val="none" w:sz="0" w:space="0" w:color="auto"/>
                                  </w:divBdr>
                                  <w:divsChild>
                                    <w:div w:id="1182547351">
                                      <w:marLeft w:val="0"/>
                                      <w:marRight w:val="0"/>
                                      <w:marTop w:val="0"/>
                                      <w:marBottom w:val="0"/>
                                      <w:divBdr>
                                        <w:top w:val="none" w:sz="0" w:space="0" w:color="auto"/>
                                        <w:left w:val="none" w:sz="0" w:space="0" w:color="auto"/>
                                        <w:bottom w:val="none" w:sz="0" w:space="0" w:color="auto"/>
                                        <w:right w:val="none" w:sz="0" w:space="0" w:color="auto"/>
                                      </w:divBdr>
                                      <w:divsChild>
                                        <w:div w:id="14812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4376046">
          <w:marLeft w:val="0"/>
          <w:marRight w:val="0"/>
          <w:marTop w:val="0"/>
          <w:marBottom w:val="0"/>
          <w:divBdr>
            <w:top w:val="none" w:sz="0" w:space="0" w:color="auto"/>
            <w:left w:val="none" w:sz="0" w:space="0" w:color="auto"/>
            <w:bottom w:val="none" w:sz="0" w:space="0" w:color="auto"/>
            <w:right w:val="none" w:sz="0" w:space="0" w:color="auto"/>
          </w:divBdr>
          <w:divsChild>
            <w:div w:id="1580627988">
              <w:marLeft w:val="0"/>
              <w:marRight w:val="0"/>
              <w:marTop w:val="0"/>
              <w:marBottom w:val="0"/>
              <w:divBdr>
                <w:top w:val="none" w:sz="0" w:space="0" w:color="auto"/>
                <w:left w:val="none" w:sz="0" w:space="0" w:color="auto"/>
                <w:bottom w:val="none" w:sz="0" w:space="0" w:color="auto"/>
                <w:right w:val="none" w:sz="0" w:space="0" w:color="auto"/>
              </w:divBdr>
              <w:divsChild>
                <w:div w:id="2095012529">
                  <w:marLeft w:val="0"/>
                  <w:marRight w:val="0"/>
                  <w:marTop w:val="0"/>
                  <w:marBottom w:val="0"/>
                  <w:divBdr>
                    <w:top w:val="none" w:sz="0" w:space="0" w:color="auto"/>
                    <w:left w:val="none" w:sz="0" w:space="0" w:color="auto"/>
                    <w:bottom w:val="none" w:sz="0" w:space="0" w:color="auto"/>
                    <w:right w:val="none" w:sz="0" w:space="0" w:color="auto"/>
                  </w:divBdr>
                  <w:divsChild>
                    <w:div w:id="1564827521">
                      <w:marLeft w:val="0"/>
                      <w:marRight w:val="0"/>
                      <w:marTop w:val="0"/>
                      <w:marBottom w:val="0"/>
                      <w:divBdr>
                        <w:top w:val="none" w:sz="0" w:space="0" w:color="auto"/>
                        <w:left w:val="none" w:sz="0" w:space="0" w:color="auto"/>
                        <w:bottom w:val="none" w:sz="0" w:space="0" w:color="auto"/>
                        <w:right w:val="none" w:sz="0" w:space="0" w:color="auto"/>
                      </w:divBdr>
                      <w:divsChild>
                        <w:div w:id="1685857945">
                          <w:marLeft w:val="0"/>
                          <w:marRight w:val="0"/>
                          <w:marTop w:val="0"/>
                          <w:marBottom w:val="0"/>
                          <w:divBdr>
                            <w:top w:val="none" w:sz="0" w:space="0" w:color="auto"/>
                            <w:left w:val="none" w:sz="0" w:space="0" w:color="auto"/>
                            <w:bottom w:val="none" w:sz="0" w:space="0" w:color="auto"/>
                            <w:right w:val="none" w:sz="0" w:space="0" w:color="auto"/>
                          </w:divBdr>
                          <w:divsChild>
                            <w:div w:id="437455675">
                              <w:marLeft w:val="0"/>
                              <w:marRight w:val="0"/>
                              <w:marTop w:val="0"/>
                              <w:marBottom w:val="0"/>
                              <w:divBdr>
                                <w:top w:val="none" w:sz="0" w:space="0" w:color="auto"/>
                                <w:left w:val="none" w:sz="0" w:space="0" w:color="auto"/>
                                <w:bottom w:val="none" w:sz="0" w:space="0" w:color="auto"/>
                                <w:right w:val="none" w:sz="0" w:space="0" w:color="auto"/>
                              </w:divBdr>
                              <w:divsChild>
                                <w:div w:id="1613441498">
                                  <w:marLeft w:val="0"/>
                                  <w:marRight w:val="0"/>
                                  <w:marTop w:val="0"/>
                                  <w:marBottom w:val="0"/>
                                  <w:divBdr>
                                    <w:top w:val="none" w:sz="0" w:space="0" w:color="auto"/>
                                    <w:left w:val="none" w:sz="0" w:space="0" w:color="auto"/>
                                    <w:bottom w:val="none" w:sz="0" w:space="0" w:color="auto"/>
                                    <w:right w:val="none" w:sz="0" w:space="0" w:color="auto"/>
                                  </w:divBdr>
                                  <w:divsChild>
                                    <w:div w:id="192310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7857384">
          <w:marLeft w:val="0"/>
          <w:marRight w:val="0"/>
          <w:marTop w:val="0"/>
          <w:marBottom w:val="0"/>
          <w:divBdr>
            <w:top w:val="none" w:sz="0" w:space="0" w:color="auto"/>
            <w:left w:val="none" w:sz="0" w:space="0" w:color="auto"/>
            <w:bottom w:val="none" w:sz="0" w:space="0" w:color="auto"/>
            <w:right w:val="none" w:sz="0" w:space="0" w:color="auto"/>
          </w:divBdr>
          <w:divsChild>
            <w:div w:id="886840192">
              <w:marLeft w:val="0"/>
              <w:marRight w:val="0"/>
              <w:marTop w:val="0"/>
              <w:marBottom w:val="0"/>
              <w:divBdr>
                <w:top w:val="none" w:sz="0" w:space="0" w:color="auto"/>
                <w:left w:val="none" w:sz="0" w:space="0" w:color="auto"/>
                <w:bottom w:val="none" w:sz="0" w:space="0" w:color="auto"/>
                <w:right w:val="none" w:sz="0" w:space="0" w:color="auto"/>
              </w:divBdr>
              <w:divsChild>
                <w:div w:id="1886287398">
                  <w:marLeft w:val="0"/>
                  <w:marRight w:val="0"/>
                  <w:marTop w:val="0"/>
                  <w:marBottom w:val="0"/>
                  <w:divBdr>
                    <w:top w:val="none" w:sz="0" w:space="0" w:color="auto"/>
                    <w:left w:val="none" w:sz="0" w:space="0" w:color="auto"/>
                    <w:bottom w:val="none" w:sz="0" w:space="0" w:color="auto"/>
                    <w:right w:val="none" w:sz="0" w:space="0" w:color="auto"/>
                  </w:divBdr>
                  <w:divsChild>
                    <w:div w:id="1558322157">
                      <w:marLeft w:val="0"/>
                      <w:marRight w:val="0"/>
                      <w:marTop w:val="0"/>
                      <w:marBottom w:val="0"/>
                      <w:divBdr>
                        <w:top w:val="none" w:sz="0" w:space="0" w:color="auto"/>
                        <w:left w:val="none" w:sz="0" w:space="0" w:color="auto"/>
                        <w:bottom w:val="none" w:sz="0" w:space="0" w:color="auto"/>
                        <w:right w:val="none" w:sz="0" w:space="0" w:color="auto"/>
                      </w:divBdr>
                      <w:divsChild>
                        <w:div w:id="2110344336">
                          <w:marLeft w:val="0"/>
                          <w:marRight w:val="0"/>
                          <w:marTop w:val="0"/>
                          <w:marBottom w:val="0"/>
                          <w:divBdr>
                            <w:top w:val="none" w:sz="0" w:space="0" w:color="auto"/>
                            <w:left w:val="none" w:sz="0" w:space="0" w:color="auto"/>
                            <w:bottom w:val="none" w:sz="0" w:space="0" w:color="auto"/>
                            <w:right w:val="none" w:sz="0" w:space="0" w:color="auto"/>
                          </w:divBdr>
                          <w:divsChild>
                            <w:div w:id="1956519728">
                              <w:marLeft w:val="0"/>
                              <w:marRight w:val="0"/>
                              <w:marTop w:val="0"/>
                              <w:marBottom w:val="0"/>
                              <w:divBdr>
                                <w:top w:val="none" w:sz="0" w:space="0" w:color="auto"/>
                                <w:left w:val="none" w:sz="0" w:space="0" w:color="auto"/>
                                <w:bottom w:val="none" w:sz="0" w:space="0" w:color="auto"/>
                                <w:right w:val="none" w:sz="0" w:space="0" w:color="auto"/>
                              </w:divBdr>
                              <w:divsChild>
                                <w:div w:id="343938456">
                                  <w:marLeft w:val="0"/>
                                  <w:marRight w:val="0"/>
                                  <w:marTop w:val="0"/>
                                  <w:marBottom w:val="0"/>
                                  <w:divBdr>
                                    <w:top w:val="none" w:sz="0" w:space="0" w:color="auto"/>
                                    <w:left w:val="none" w:sz="0" w:space="0" w:color="auto"/>
                                    <w:bottom w:val="none" w:sz="0" w:space="0" w:color="auto"/>
                                    <w:right w:val="none" w:sz="0" w:space="0" w:color="auto"/>
                                  </w:divBdr>
                                  <w:divsChild>
                                    <w:div w:id="1955012637">
                                      <w:marLeft w:val="0"/>
                                      <w:marRight w:val="0"/>
                                      <w:marTop w:val="0"/>
                                      <w:marBottom w:val="0"/>
                                      <w:divBdr>
                                        <w:top w:val="none" w:sz="0" w:space="0" w:color="auto"/>
                                        <w:left w:val="none" w:sz="0" w:space="0" w:color="auto"/>
                                        <w:bottom w:val="none" w:sz="0" w:space="0" w:color="auto"/>
                                        <w:right w:val="none" w:sz="0" w:space="0" w:color="auto"/>
                                      </w:divBdr>
                                      <w:divsChild>
                                        <w:div w:id="167877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1040524">
          <w:marLeft w:val="0"/>
          <w:marRight w:val="0"/>
          <w:marTop w:val="0"/>
          <w:marBottom w:val="0"/>
          <w:divBdr>
            <w:top w:val="none" w:sz="0" w:space="0" w:color="auto"/>
            <w:left w:val="none" w:sz="0" w:space="0" w:color="auto"/>
            <w:bottom w:val="none" w:sz="0" w:space="0" w:color="auto"/>
            <w:right w:val="none" w:sz="0" w:space="0" w:color="auto"/>
          </w:divBdr>
          <w:divsChild>
            <w:div w:id="1274170135">
              <w:marLeft w:val="0"/>
              <w:marRight w:val="0"/>
              <w:marTop w:val="0"/>
              <w:marBottom w:val="0"/>
              <w:divBdr>
                <w:top w:val="none" w:sz="0" w:space="0" w:color="auto"/>
                <w:left w:val="none" w:sz="0" w:space="0" w:color="auto"/>
                <w:bottom w:val="none" w:sz="0" w:space="0" w:color="auto"/>
                <w:right w:val="none" w:sz="0" w:space="0" w:color="auto"/>
              </w:divBdr>
              <w:divsChild>
                <w:div w:id="2130396557">
                  <w:marLeft w:val="0"/>
                  <w:marRight w:val="0"/>
                  <w:marTop w:val="0"/>
                  <w:marBottom w:val="0"/>
                  <w:divBdr>
                    <w:top w:val="none" w:sz="0" w:space="0" w:color="auto"/>
                    <w:left w:val="none" w:sz="0" w:space="0" w:color="auto"/>
                    <w:bottom w:val="none" w:sz="0" w:space="0" w:color="auto"/>
                    <w:right w:val="none" w:sz="0" w:space="0" w:color="auto"/>
                  </w:divBdr>
                  <w:divsChild>
                    <w:div w:id="1463383805">
                      <w:marLeft w:val="0"/>
                      <w:marRight w:val="0"/>
                      <w:marTop w:val="0"/>
                      <w:marBottom w:val="0"/>
                      <w:divBdr>
                        <w:top w:val="none" w:sz="0" w:space="0" w:color="auto"/>
                        <w:left w:val="none" w:sz="0" w:space="0" w:color="auto"/>
                        <w:bottom w:val="none" w:sz="0" w:space="0" w:color="auto"/>
                        <w:right w:val="none" w:sz="0" w:space="0" w:color="auto"/>
                      </w:divBdr>
                      <w:divsChild>
                        <w:div w:id="87583680">
                          <w:marLeft w:val="0"/>
                          <w:marRight w:val="0"/>
                          <w:marTop w:val="0"/>
                          <w:marBottom w:val="0"/>
                          <w:divBdr>
                            <w:top w:val="none" w:sz="0" w:space="0" w:color="auto"/>
                            <w:left w:val="none" w:sz="0" w:space="0" w:color="auto"/>
                            <w:bottom w:val="none" w:sz="0" w:space="0" w:color="auto"/>
                            <w:right w:val="none" w:sz="0" w:space="0" w:color="auto"/>
                          </w:divBdr>
                          <w:divsChild>
                            <w:div w:id="552277854">
                              <w:marLeft w:val="0"/>
                              <w:marRight w:val="0"/>
                              <w:marTop w:val="0"/>
                              <w:marBottom w:val="0"/>
                              <w:divBdr>
                                <w:top w:val="none" w:sz="0" w:space="0" w:color="auto"/>
                                <w:left w:val="none" w:sz="0" w:space="0" w:color="auto"/>
                                <w:bottom w:val="none" w:sz="0" w:space="0" w:color="auto"/>
                                <w:right w:val="none" w:sz="0" w:space="0" w:color="auto"/>
                              </w:divBdr>
                              <w:divsChild>
                                <w:div w:id="511070872">
                                  <w:marLeft w:val="0"/>
                                  <w:marRight w:val="0"/>
                                  <w:marTop w:val="0"/>
                                  <w:marBottom w:val="0"/>
                                  <w:divBdr>
                                    <w:top w:val="none" w:sz="0" w:space="0" w:color="auto"/>
                                    <w:left w:val="none" w:sz="0" w:space="0" w:color="auto"/>
                                    <w:bottom w:val="none" w:sz="0" w:space="0" w:color="auto"/>
                                    <w:right w:val="none" w:sz="0" w:space="0" w:color="auto"/>
                                  </w:divBdr>
                                  <w:divsChild>
                                    <w:div w:id="78808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729179">
          <w:marLeft w:val="0"/>
          <w:marRight w:val="0"/>
          <w:marTop w:val="0"/>
          <w:marBottom w:val="0"/>
          <w:divBdr>
            <w:top w:val="none" w:sz="0" w:space="0" w:color="auto"/>
            <w:left w:val="none" w:sz="0" w:space="0" w:color="auto"/>
            <w:bottom w:val="none" w:sz="0" w:space="0" w:color="auto"/>
            <w:right w:val="none" w:sz="0" w:space="0" w:color="auto"/>
          </w:divBdr>
          <w:divsChild>
            <w:div w:id="1399937343">
              <w:marLeft w:val="0"/>
              <w:marRight w:val="0"/>
              <w:marTop w:val="0"/>
              <w:marBottom w:val="0"/>
              <w:divBdr>
                <w:top w:val="none" w:sz="0" w:space="0" w:color="auto"/>
                <w:left w:val="none" w:sz="0" w:space="0" w:color="auto"/>
                <w:bottom w:val="none" w:sz="0" w:space="0" w:color="auto"/>
                <w:right w:val="none" w:sz="0" w:space="0" w:color="auto"/>
              </w:divBdr>
              <w:divsChild>
                <w:div w:id="1068580140">
                  <w:marLeft w:val="0"/>
                  <w:marRight w:val="0"/>
                  <w:marTop w:val="0"/>
                  <w:marBottom w:val="0"/>
                  <w:divBdr>
                    <w:top w:val="none" w:sz="0" w:space="0" w:color="auto"/>
                    <w:left w:val="none" w:sz="0" w:space="0" w:color="auto"/>
                    <w:bottom w:val="none" w:sz="0" w:space="0" w:color="auto"/>
                    <w:right w:val="none" w:sz="0" w:space="0" w:color="auto"/>
                  </w:divBdr>
                  <w:divsChild>
                    <w:div w:id="297804867">
                      <w:marLeft w:val="0"/>
                      <w:marRight w:val="0"/>
                      <w:marTop w:val="0"/>
                      <w:marBottom w:val="0"/>
                      <w:divBdr>
                        <w:top w:val="none" w:sz="0" w:space="0" w:color="auto"/>
                        <w:left w:val="none" w:sz="0" w:space="0" w:color="auto"/>
                        <w:bottom w:val="none" w:sz="0" w:space="0" w:color="auto"/>
                        <w:right w:val="none" w:sz="0" w:space="0" w:color="auto"/>
                      </w:divBdr>
                      <w:divsChild>
                        <w:div w:id="1417631053">
                          <w:marLeft w:val="0"/>
                          <w:marRight w:val="0"/>
                          <w:marTop w:val="0"/>
                          <w:marBottom w:val="0"/>
                          <w:divBdr>
                            <w:top w:val="none" w:sz="0" w:space="0" w:color="auto"/>
                            <w:left w:val="none" w:sz="0" w:space="0" w:color="auto"/>
                            <w:bottom w:val="none" w:sz="0" w:space="0" w:color="auto"/>
                            <w:right w:val="none" w:sz="0" w:space="0" w:color="auto"/>
                          </w:divBdr>
                          <w:divsChild>
                            <w:div w:id="1766656940">
                              <w:marLeft w:val="0"/>
                              <w:marRight w:val="0"/>
                              <w:marTop w:val="0"/>
                              <w:marBottom w:val="0"/>
                              <w:divBdr>
                                <w:top w:val="none" w:sz="0" w:space="0" w:color="auto"/>
                                <w:left w:val="none" w:sz="0" w:space="0" w:color="auto"/>
                                <w:bottom w:val="none" w:sz="0" w:space="0" w:color="auto"/>
                                <w:right w:val="none" w:sz="0" w:space="0" w:color="auto"/>
                              </w:divBdr>
                              <w:divsChild>
                                <w:div w:id="1671178879">
                                  <w:marLeft w:val="0"/>
                                  <w:marRight w:val="0"/>
                                  <w:marTop w:val="0"/>
                                  <w:marBottom w:val="0"/>
                                  <w:divBdr>
                                    <w:top w:val="none" w:sz="0" w:space="0" w:color="auto"/>
                                    <w:left w:val="none" w:sz="0" w:space="0" w:color="auto"/>
                                    <w:bottom w:val="none" w:sz="0" w:space="0" w:color="auto"/>
                                    <w:right w:val="none" w:sz="0" w:space="0" w:color="auto"/>
                                  </w:divBdr>
                                  <w:divsChild>
                                    <w:div w:id="82772087">
                                      <w:marLeft w:val="0"/>
                                      <w:marRight w:val="0"/>
                                      <w:marTop w:val="0"/>
                                      <w:marBottom w:val="0"/>
                                      <w:divBdr>
                                        <w:top w:val="none" w:sz="0" w:space="0" w:color="auto"/>
                                        <w:left w:val="none" w:sz="0" w:space="0" w:color="auto"/>
                                        <w:bottom w:val="none" w:sz="0" w:space="0" w:color="auto"/>
                                        <w:right w:val="none" w:sz="0" w:space="0" w:color="auto"/>
                                      </w:divBdr>
                                      <w:divsChild>
                                        <w:div w:id="159851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427334">
          <w:marLeft w:val="0"/>
          <w:marRight w:val="0"/>
          <w:marTop w:val="0"/>
          <w:marBottom w:val="0"/>
          <w:divBdr>
            <w:top w:val="none" w:sz="0" w:space="0" w:color="auto"/>
            <w:left w:val="none" w:sz="0" w:space="0" w:color="auto"/>
            <w:bottom w:val="none" w:sz="0" w:space="0" w:color="auto"/>
            <w:right w:val="none" w:sz="0" w:space="0" w:color="auto"/>
          </w:divBdr>
          <w:divsChild>
            <w:div w:id="1183474653">
              <w:marLeft w:val="0"/>
              <w:marRight w:val="0"/>
              <w:marTop w:val="0"/>
              <w:marBottom w:val="0"/>
              <w:divBdr>
                <w:top w:val="none" w:sz="0" w:space="0" w:color="auto"/>
                <w:left w:val="none" w:sz="0" w:space="0" w:color="auto"/>
                <w:bottom w:val="none" w:sz="0" w:space="0" w:color="auto"/>
                <w:right w:val="none" w:sz="0" w:space="0" w:color="auto"/>
              </w:divBdr>
              <w:divsChild>
                <w:div w:id="1255238909">
                  <w:marLeft w:val="0"/>
                  <w:marRight w:val="0"/>
                  <w:marTop w:val="0"/>
                  <w:marBottom w:val="0"/>
                  <w:divBdr>
                    <w:top w:val="none" w:sz="0" w:space="0" w:color="auto"/>
                    <w:left w:val="none" w:sz="0" w:space="0" w:color="auto"/>
                    <w:bottom w:val="none" w:sz="0" w:space="0" w:color="auto"/>
                    <w:right w:val="none" w:sz="0" w:space="0" w:color="auto"/>
                  </w:divBdr>
                  <w:divsChild>
                    <w:div w:id="574513864">
                      <w:marLeft w:val="0"/>
                      <w:marRight w:val="0"/>
                      <w:marTop w:val="0"/>
                      <w:marBottom w:val="0"/>
                      <w:divBdr>
                        <w:top w:val="none" w:sz="0" w:space="0" w:color="auto"/>
                        <w:left w:val="none" w:sz="0" w:space="0" w:color="auto"/>
                        <w:bottom w:val="none" w:sz="0" w:space="0" w:color="auto"/>
                        <w:right w:val="none" w:sz="0" w:space="0" w:color="auto"/>
                      </w:divBdr>
                      <w:divsChild>
                        <w:div w:id="546524320">
                          <w:marLeft w:val="0"/>
                          <w:marRight w:val="0"/>
                          <w:marTop w:val="0"/>
                          <w:marBottom w:val="0"/>
                          <w:divBdr>
                            <w:top w:val="none" w:sz="0" w:space="0" w:color="auto"/>
                            <w:left w:val="none" w:sz="0" w:space="0" w:color="auto"/>
                            <w:bottom w:val="none" w:sz="0" w:space="0" w:color="auto"/>
                            <w:right w:val="none" w:sz="0" w:space="0" w:color="auto"/>
                          </w:divBdr>
                          <w:divsChild>
                            <w:div w:id="1656490806">
                              <w:marLeft w:val="0"/>
                              <w:marRight w:val="0"/>
                              <w:marTop w:val="0"/>
                              <w:marBottom w:val="0"/>
                              <w:divBdr>
                                <w:top w:val="none" w:sz="0" w:space="0" w:color="auto"/>
                                <w:left w:val="none" w:sz="0" w:space="0" w:color="auto"/>
                                <w:bottom w:val="none" w:sz="0" w:space="0" w:color="auto"/>
                                <w:right w:val="none" w:sz="0" w:space="0" w:color="auto"/>
                              </w:divBdr>
                              <w:divsChild>
                                <w:div w:id="1669596146">
                                  <w:marLeft w:val="0"/>
                                  <w:marRight w:val="0"/>
                                  <w:marTop w:val="0"/>
                                  <w:marBottom w:val="0"/>
                                  <w:divBdr>
                                    <w:top w:val="none" w:sz="0" w:space="0" w:color="auto"/>
                                    <w:left w:val="none" w:sz="0" w:space="0" w:color="auto"/>
                                    <w:bottom w:val="none" w:sz="0" w:space="0" w:color="auto"/>
                                    <w:right w:val="none" w:sz="0" w:space="0" w:color="auto"/>
                                  </w:divBdr>
                                  <w:divsChild>
                                    <w:div w:id="196164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014408">
          <w:marLeft w:val="0"/>
          <w:marRight w:val="0"/>
          <w:marTop w:val="0"/>
          <w:marBottom w:val="0"/>
          <w:divBdr>
            <w:top w:val="none" w:sz="0" w:space="0" w:color="auto"/>
            <w:left w:val="none" w:sz="0" w:space="0" w:color="auto"/>
            <w:bottom w:val="none" w:sz="0" w:space="0" w:color="auto"/>
            <w:right w:val="none" w:sz="0" w:space="0" w:color="auto"/>
          </w:divBdr>
          <w:divsChild>
            <w:div w:id="2062168848">
              <w:marLeft w:val="0"/>
              <w:marRight w:val="0"/>
              <w:marTop w:val="0"/>
              <w:marBottom w:val="0"/>
              <w:divBdr>
                <w:top w:val="none" w:sz="0" w:space="0" w:color="auto"/>
                <w:left w:val="none" w:sz="0" w:space="0" w:color="auto"/>
                <w:bottom w:val="none" w:sz="0" w:space="0" w:color="auto"/>
                <w:right w:val="none" w:sz="0" w:space="0" w:color="auto"/>
              </w:divBdr>
              <w:divsChild>
                <w:div w:id="599797303">
                  <w:marLeft w:val="0"/>
                  <w:marRight w:val="0"/>
                  <w:marTop w:val="0"/>
                  <w:marBottom w:val="0"/>
                  <w:divBdr>
                    <w:top w:val="none" w:sz="0" w:space="0" w:color="auto"/>
                    <w:left w:val="none" w:sz="0" w:space="0" w:color="auto"/>
                    <w:bottom w:val="none" w:sz="0" w:space="0" w:color="auto"/>
                    <w:right w:val="none" w:sz="0" w:space="0" w:color="auto"/>
                  </w:divBdr>
                  <w:divsChild>
                    <w:div w:id="1972324565">
                      <w:marLeft w:val="0"/>
                      <w:marRight w:val="0"/>
                      <w:marTop w:val="0"/>
                      <w:marBottom w:val="0"/>
                      <w:divBdr>
                        <w:top w:val="none" w:sz="0" w:space="0" w:color="auto"/>
                        <w:left w:val="none" w:sz="0" w:space="0" w:color="auto"/>
                        <w:bottom w:val="none" w:sz="0" w:space="0" w:color="auto"/>
                        <w:right w:val="none" w:sz="0" w:space="0" w:color="auto"/>
                      </w:divBdr>
                      <w:divsChild>
                        <w:div w:id="2002274132">
                          <w:marLeft w:val="0"/>
                          <w:marRight w:val="0"/>
                          <w:marTop w:val="0"/>
                          <w:marBottom w:val="0"/>
                          <w:divBdr>
                            <w:top w:val="none" w:sz="0" w:space="0" w:color="auto"/>
                            <w:left w:val="none" w:sz="0" w:space="0" w:color="auto"/>
                            <w:bottom w:val="none" w:sz="0" w:space="0" w:color="auto"/>
                            <w:right w:val="none" w:sz="0" w:space="0" w:color="auto"/>
                          </w:divBdr>
                          <w:divsChild>
                            <w:div w:id="900142378">
                              <w:marLeft w:val="0"/>
                              <w:marRight w:val="0"/>
                              <w:marTop w:val="0"/>
                              <w:marBottom w:val="0"/>
                              <w:divBdr>
                                <w:top w:val="none" w:sz="0" w:space="0" w:color="auto"/>
                                <w:left w:val="none" w:sz="0" w:space="0" w:color="auto"/>
                                <w:bottom w:val="none" w:sz="0" w:space="0" w:color="auto"/>
                                <w:right w:val="none" w:sz="0" w:space="0" w:color="auto"/>
                              </w:divBdr>
                              <w:divsChild>
                                <w:div w:id="707487312">
                                  <w:marLeft w:val="0"/>
                                  <w:marRight w:val="0"/>
                                  <w:marTop w:val="0"/>
                                  <w:marBottom w:val="0"/>
                                  <w:divBdr>
                                    <w:top w:val="none" w:sz="0" w:space="0" w:color="auto"/>
                                    <w:left w:val="none" w:sz="0" w:space="0" w:color="auto"/>
                                    <w:bottom w:val="none" w:sz="0" w:space="0" w:color="auto"/>
                                    <w:right w:val="none" w:sz="0" w:space="0" w:color="auto"/>
                                  </w:divBdr>
                                  <w:divsChild>
                                    <w:div w:id="2104304166">
                                      <w:marLeft w:val="0"/>
                                      <w:marRight w:val="0"/>
                                      <w:marTop w:val="0"/>
                                      <w:marBottom w:val="0"/>
                                      <w:divBdr>
                                        <w:top w:val="none" w:sz="0" w:space="0" w:color="auto"/>
                                        <w:left w:val="none" w:sz="0" w:space="0" w:color="auto"/>
                                        <w:bottom w:val="none" w:sz="0" w:space="0" w:color="auto"/>
                                        <w:right w:val="none" w:sz="0" w:space="0" w:color="auto"/>
                                      </w:divBdr>
                                      <w:divsChild>
                                        <w:div w:id="205955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938567">
          <w:marLeft w:val="0"/>
          <w:marRight w:val="0"/>
          <w:marTop w:val="0"/>
          <w:marBottom w:val="0"/>
          <w:divBdr>
            <w:top w:val="none" w:sz="0" w:space="0" w:color="auto"/>
            <w:left w:val="none" w:sz="0" w:space="0" w:color="auto"/>
            <w:bottom w:val="none" w:sz="0" w:space="0" w:color="auto"/>
            <w:right w:val="none" w:sz="0" w:space="0" w:color="auto"/>
          </w:divBdr>
          <w:divsChild>
            <w:div w:id="1242057572">
              <w:marLeft w:val="0"/>
              <w:marRight w:val="0"/>
              <w:marTop w:val="0"/>
              <w:marBottom w:val="0"/>
              <w:divBdr>
                <w:top w:val="none" w:sz="0" w:space="0" w:color="auto"/>
                <w:left w:val="none" w:sz="0" w:space="0" w:color="auto"/>
                <w:bottom w:val="none" w:sz="0" w:space="0" w:color="auto"/>
                <w:right w:val="none" w:sz="0" w:space="0" w:color="auto"/>
              </w:divBdr>
              <w:divsChild>
                <w:div w:id="1506675608">
                  <w:marLeft w:val="0"/>
                  <w:marRight w:val="0"/>
                  <w:marTop w:val="0"/>
                  <w:marBottom w:val="0"/>
                  <w:divBdr>
                    <w:top w:val="none" w:sz="0" w:space="0" w:color="auto"/>
                    <w:left w:val="none" w:sz="0" w:space="0" w:color="auto"/>
                    <w:bottom w:val="none" w:sz="0" w:space="0" w:color="auto"/>
                    <w:right w:val="none" w:sz="0" w:space="0" w:color="auto"/>
                  </w:divBdr>
                  <w:divsChild>
                    <w:div w:id="760175641">
                      <w:marLeft w:val="0"/>
                      <w:marRight w:val="0"/>
                      <w:marTop w:val="0"/>
                      <w:marBottom w:val="0"/>
                      <w:divBdr>
                        <w:top w:val="none" w:sz="0" w:space="0" w:color="auto"/>
                        <w:left w:val="none" w:sz="0" w:space="0" w:color="auto"/>
                        <w:bottom w:val="none" w:sz="0" w:space="0" w:color="auto"/>
                        <w:right w:val="none" w:sz="0" w:space="0" w:color="auto"/>
                      </w:divBdr>
                      <w:divsChild>
                        <w:div w:id="1374188156">
                          <w:marLeft w:val="0"/>
                          <w:marRight w:val="0"/>
                          <w:marTop w:val="0"/>
                          <w:marBottom w:val="0"/>
                          <w:divBdr>
                            <w:top w:val="none" w:sz="0" w:space="0" w:color="auto"/>
                            <w:left w:val="none" w:sz="0" w:space="0" w:color="auto"/>
                            <w:bottom w:val="none" w:sz="0" w:space="0" w:color="auto"/>
                            <w:right w:val="none" w:sz="0" w:space="0" w:color="auto"/>
                          </w:divBdr>
                          <w:divsChild>
                            <w:div w:id="307439814">
                              <w:marLeft w:val="0"/>
                              <w:marRight w:val="0"/>
                              <w:marTop w:val="0"/>
                              <w:marBottom w:val="0"/>
                              <w:divBdr>
                                <w:top w:val="none" w:sz="0" w:space="0" w:color="auto"/>
                                <w:left w:val="none" w:sz="0" w:space="0" w:color="auto"/>
                                <w:bottom w:val="none" w:sz="0" w:space="0" w:color="auto"/>
                                <w:right w:val="none" w:sz="0" w:space="0" w:color="auto"/>
                              </w:divBdr>
                              <w:divsChild>
                                <w:div w:id="542208552">
                                  <w:marLeft w:val="0"/>
                                  <w:marRight w:val="0"/>
                                  <w:marTop w:val="0"/>
                                  <w:marBottom w:val="0"/>
                                  <w:divBdr>
                                    <w:top w:val="none" w:sz="0" w:space="0" w:color="auto"/>
                                    <w:left w:val="none" w:sz="0" w:space="0" w:color="auto"/>
                                    <w:bottom w:val="none" w:sz="0" w:space="0" w:color="auto"/>
                                    <w:right w:val="none" w:sz="0" w:space="0" w:color="auto"/>
                                  </w:divBdr>
                                  <w:divsChild>
                                    <w:div w:id="210784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9985570">
          <w:marLeft w:val="0"/>
          <w:marRight w:val="0"/>
          <w:marTop w:val="0"/>
          <w:marBottom w:val="0"/>
          <w:divBdr>
            <w:top w:val="none" w:sz="0" w:space="0" w:color="auto"/>
            <w:left w:val="none" w:sz="0" w:space="0" w:color="auto"/>
            <w:bottom w:val="none" w:sz="0" w:space="0" w:color="auto"/>
            <w:right w:val="none" w:sz="0" w:space="0" w:color="auto"/>
          </w:divBdr>
          <w:divsChild>
            <w:div w:id="1114590076">
              <w:marLeft w:val="0"/>
              <w:marRight w:val="0"/>
              <w:marTop w:val="0"/>
              <w:marBottom w:val="0"/>
              <w:divBdr>
                <w:top w:val="none" w:sz="0" w:space="0" w:color="auto"/>
                <w:left w:val="none" w:sz="0" w:space="0" w:color="auto"/>
                <w:bottom w:val="none" w:sz="0" w:space="0" w:color="auto"/>
                <w:right w:val="none" w:sz="0" w:space="0" w:color="auto"/>
              </w:divBdr>
              <w:divsChild>
                <w:div w:id="1885825960">
                  <w:marLeft w:val="0"/>
                  <w:marRight w:val="0"/>
                  <w:marTop w:val="0"/>
                  <w:marBottom w:val="0"/>
                  <w:divBdr>
                    <w:top w:val="none" w:sz="0" w:space="0" w:color="auto"/>
                    <w:left w:val="none" w:sz="0" w:space="0" w:color="auto"/>
                    <w:bottom w:val="none" w:sz="0" w:space="0" w:color="auto"/>
                    <w:right w:val="none" w:sz="0" w:space="0" w:color="auto"/>
                  </w:divBdr>
                  <w:divsChild>
                    <w:div w:id="2050959449">
                      <w:marLeft w:val="0"/>
                      <w:marRight w:val="0"/>
                      <w:marTop w:val="0"/>
                      <w:marBottom w:val="0"/>
                      <w:divBdr>
                        <w:top w:val="none" w:sz="0" w:space="0" w:color="auto"/>
                        <w:left w:val="none" w:sz="0" w:space="0" w:color="auto"/>
                        <w:bottom w:val="none" w:sz="0" w:space="0" w:color="auto"/>
                        <w:right w:val="none" w:sz="0" w:space="0" w:color="auto"/>
                      </w:divBdr>
                      <w:divsChild>
                        <w:div w:id="463817259">
                          <w:marLeft w:val="0"/>
                          <w:marRight w:val="0"/>
                          <w:marTop w:val="0"/>
                          <w:marBottom w:val="0"/>
                          <w:divBdr>
                            <w:top w:val="none" w:sz="0" w:space="0" w:color="auto"/>
                            <w:left w:val="none" w:sz="0" w:space="0" w:color="auto"/>
                            <w:bottom w:val="none" w:sz="0" w:space="0" w:color="auto"/>
                            <w:right w:val="none" w:sz="0" w:space="0" w:color="auto"/>
                          </w:divBdr>
                          <w:divsChild>
                            <w:div w:id="1681086160">
                              <w:marLeft w:val="0"/>
                              <w:marRight w:val="0"/>
                              <w:marTop w:val="0"/>
                              <w:marBottom w:val="0"/>
                              <w:divBdr>
                                <w:top w:val="none" w:sz="0" w:space="0" w:color="auto"/>
                                <w:left w:val="none" w:sz="0" w:space="0" w:color="auto"/>
                                <w:bottom w:val="none" w:sz="0" w:space="0" w:color="auto"/>
                                <w:right w:val="none" w:sz="0" w:space="0" w:color="auto"/>
                              </w:divBdr>
                              <w:divsChild>
                                <w:div w:id="270013958">
                                  <w:marLeft w:val="0"/>
                                  <w:marRight w:val="0"/>
                                  <w:marTop w:val="0"/>
                                  <w:marBottom w:val="0"/>
                                  <w:divBdr>
                                    <w:top w:val="none" w:sz="0" w:space="0" w:color="auto"/>
                                    <w:left w:val="none" w:sz="0" w:space="0" w:color="auto"/>
                                    <w:bottom w:val="none" w:sz="0" w:space="0" w:color="auto"/>
                                    <w:right w:val="none" w:sz="0" w:space="0" w:color="auto"/>
                                  </w:divBdr>
                                  <w:divsChild>
                                    <w:div w:id="1649477856">
                                      <w:marLeft w:val="0"/>
                                      <w:marRight w:val="0"/>
                                      <w:marTop w:val="0"/>
                                      <w:marBottom w:val="0"/>
                                      <w:divBdr>
                                        <w:top w:val="none" w:sz="0" w:space="0" w:color="auto"/>
                                        <w:left w:val="none" w:sz="0" w:space="0" w:color="auto"/>
                                        <w:bottom w:val="none" w:sz="0" w:space="0" w:color="auto"/>
                                        <w:right w:val="none" w:sz="0" w:space="0" w:color="auto"/>
                                      </w:divBdr>
                                      <w:divsChild>
                                        <w:div w:id="4492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8902523">
          <w:marLeft w:val="0"/>
          <w:marRight w:val="0"/>
          <w:marTop w:val="0"/>
          <w:marBottom w:val="0"/>
          <w:divBdr>
            <w:top w:val="none" w:sz="0" w:space="0" w:color="auto"/>
            <w:left w:val="none" w:sz="0" w:space="0" w:color="auto"/>
            <w:bottom w:val="none" w:sz="0" w:space="0" w:color="auto"/>
            <w:right w:val="none" w:sz="0" w:space="0" w:color="auto"/>
          </w:divBdr>
          <w:divsChild>
            <w:div w:id="219824105">
              <w:marLeft w:val="0"/>
              <w:marRight w:val="0"/>
              <w:marTop w:val="0"/>
              <w:marBottom w:val="0"/>
              <w:divBdr>
                <w:top w:val="none" w:sz="0" w:space="0" w:color="auto"/>
                <w:left w:val="none" w:sz="0" w:space="0" w:color="auto"/>
                <w:bottom w:val="none" w:sz="0" w:space="0" w:color="auto"/>
                <w:right w:val="none" w:sz="0" w:space="0" w:color="auto"/>
              </w:divBdr>
              <w:divsChild>
                <w:div w:id="679284394">
                  <w:marLeft w:val="0"/>
                  <w:marRight w:val="0"/>
                  <w:marTop w:val="0"/>
                  <w:marBottom w:val="0"/>
                  <w:divBdr>
                    <w:top w:val="none" w:sz="0" w:space="0" w:color="auto"/>
                    <w:left w:val="none" w:sz="0" w:space="0" w:color="auto"/>
                    <w:bottom w:val="none" w:sz="0" w:space="0" w:color="auto"/>
                    <w:right w:val="none" w:sz="0" w:space="0" w:color="auto"/>
                  </w:divBdr>
                  <w:divsChild>
                    <w:div w:id="101152867">
                      <w:marLeft w:val="0"/>
                      <w:marRight w:val="0"/>
                      <w:marTop w:val="0"/>
                      <w:marBottom w:val="0"/>
                      <w:divBdr>
                        <w:top w:val="none" w:sz="0" w:space="0" w:color="auto"/>
                        <w:left w:val="none" w:sz="0" w:space="0" w:color="auto"/>
                        <w:bottom w:val="none" w:sz="0" w:space="0" w:color="auto"/>
                        <w:right w:val="none" w:sz="0" w:space="0" w:color="auto"/>
                      </w:divBdr>
                      <w:divsChild>
                        <w:div w:id="215316208">
                          <w:marLeft w:val="0"/>
                          <w:marRight w:val="0"/>
                          <w:marTop w:val="0"/>
                          <w:marBottom w:val="0"/>
                          <w:divBdr>
                            <w:top w:val="none" w:sz="0" w:space="0" w:color="auto"/>
                            <w:left w:val="none" w:sz="0" w:space="0" w:color="auto"/>
                            <w:bottom w:val="none" w:sz="0" w:space="0" w:color="auto"/>
                            <w:right w:val="none" w:sz="0" w:space="0" w:color="auto"/>
                          </w:divBdr>
                          <w:divsChild>
                            <w:div w:id="513688855">
                              <w:marLeft w:val="0"/>
                              <w:marRight w:val="0"/>
                              <w:marTop w:val="0"/>
                              <w:marBottom w:val="0"/>
                              <w:divBdr>
                                <w:top w:val="none" w:sz="0" w:space="0" w:color="auto"/>
                                <w:left w:val="none" w:sz="0" w:space="0" w:color="auto"/>
                                <w:bottom w:val="none" w:sz="0" w:space="0" w:color="auto"/>
                                <w:right w:val="none" w:sz="0" w:space="0" w:color="auto"/>
                              </w:divBdr>
                              <w:divsChild>
                                <w:div w:id="1271626464">
                                  <w:marLeft w:val="0"/>
                                  <w:marRight w:val="0"/>
                                  <w:marTop w:val="0"/>
                                  <w:marBottom w:val="0"/>
                                  <w:divBdr>
                                    <w:top w:val="none" w:sz="0" w:space="0" w:color="auto"/>
                                    <w:left w:val="none" w:sz="0" w:space="0" w:color="auto"/>
                                    <w:bottom w:val="none" w:sz="0" w:space="0" w:color="auto"/>
                                    <w:right w:val="none" w:sz="0" w:space="0" w:color="auto"/>
                                  </w:divBdr>
                                  <w:divsChild>
                                    <w:div w:id="1527140403">
                                      <w:marLeft w:val="0"/>
                                      <w:marRight w:val="0"/>
                                      <w:marTop w:val="0"/>
                                      <w:marBottom w:val="0"/>
                                      <w:divBdr>
                                        <w:top w:val="none" w:sz="0" w:space="0" w:color="auto"/>
                                        <w:left w:val="none" w:sz="0" w:space="0" w:color="auto"/>
                                        <w:bottom w:val="none" w:sz="0" w:space="0" w:color="auto"/>
                                        <w:right w:val="none" w:sz="0" w:space="0" w:color="auto"/>
                                      </w:divBdr>
                                      <w:divsChild>
                                        <w:div w:id="712115706">
                                          <w:marLeft w:val="0"/>
                                          <w:marRight w:val="0"/>
                                          <w:marTop w:val="0"/>
                                          <w:marBottom w:val="0"/>
                                          <w:divBdr>
                                            <w:top w:val="none" w:sz="0" w:space="0" w:color="auto"/>
                                            <w:left w:val="none" w:sz="0" w:space="0" w:color="auto"/>
                                            <w:bottom w:val="none" w:sz="0" w:space="0" w:color="auto"/>
                                            <w:right w:val="none" w:sz="0" w:space="0" w:color="auto"/>
                                          </w:divBdr>
                                          <w:divsChild>
                                            <w:div w:id="1514996364">
                                              <w:marLeft w:val="0"/>
                                              <w:marRight w:val="0"/>
                                              <w:marTop w:val="0"/>
                                              <w:marBottom w:val="0"/>
                                              <w:divBdr>
                                                <w:top w:val="none" w:sz="0" w:space="0" w:color="auto"/>
                                                <w:left w:val="none" w:sz="0" w:space="0" w:color="auto"/>
                                                <w:bottom w:val="none" w:sz="0" w:space="0" w:color="auto"/>
                                                <w:right w:val="none" w:sz="0" w:space="0" w:color="auto"/>
                                              </w:divBdr>
                                            </w:div>
                                          </w:divsChild>
                                        </w:div>
                                        <w:div w:id="561216240">
                                          <w:marLeft w:val="0"/>
                                          <w:marRight w:val="0"/>
                                          <w:marTop w:val="0"/>
                                          <w:marBottom w:val="0"/>
                                          <w:divBdr>
                                            <w:top w:val="none" w:sz="0" w:space="0" w:color="auto"/>
                                            <w:left w:val="none" w:sz="0" w:space="0" w:color="auto"/>
                                            <w:bottom w:val="none" w:sz="0" w:space="0" w:color="auto"/>
                                            <w:right w:val="none" w:sz="0" w:space="0" w:color="auto"/>
                                          </w:divBdr>
                                          <w:divsChild>
                                            <w:div w:id="462844880">
                                              <w:marLeft w:val="0"/>
                                              <w:marRight w:val="0"/>
                                              <w:marTop w:val="0"/>
                                              <w:marBottom w:val="0"/>
                                              <w:divBdr>
                                                <w:top w:val="none" w:sz="0" w:space="0" w:color="auto"/>
                                                <w:left w:val="none" w:sz="0" w:space="0" w:color="auto"/>
                                                <w:bottom w:val="none" w:sz="0" w:space="0" w:color="auto"/>
                                                <w:right w:val="none" w:sz="0" w:space="0" w:color="auto"/>
                                              </w:divBdr>
                                            </w:div>
                                          </w:divsChild>
                                        </w:div>
                                        <w:div w:id="2036421311">
                                          <w:marLeft w:val="0"/>
                                          <w:marRight w:val="0"/>
                                          <w:marTop w:val="0"/>
                                          <w:marBottom w:val="0"/>
                                          <w:divBdr>
                                            <w:top w:val="none" w:sz="0" w:space="0" w:color="auto"/>
                                            <w:left w:val="none" w:sz="0" w:space="0" w:color="auto"/>
                                            <w:bottom w:val="none" w:sz="0" w:space="0" w:color="auto"/>
                                            <w:right w:val="none" w:sz="0" w:space="0" w:color="auto"/>
                                          </w:divBdr>
                                          <w:divsChild>
                                            <w:div w:id="1761490389">
                                              <w:marLeft w:val="0"/>
                                              <w:marRight w:val="0"/>
                                              <w:marTop w:val="0"/>
                                              <w:marBottom w:val="0"/>
                                              <w:divBdr>
                                                <w:top w:val="none" w:sz="0" w:space="0" w:color="auto"/>
                                                <w:left w:val="none" w:sz="0" w:space="0" w:color="auto"/>
                                                <w:bottom w:val="none" w:sz="0" w:space="0" w:color="auto"/>
                                                <w:right w:val="none" w:sz="0" w:space="0" w:color="auto"/>
                                              </w:divBdr>
                                            </w:div>
                                            <w:div w:id="1846284786">
                                              <w:marLeft w:val="0"/>
                                              <w:marRight w:val="0"/>
                                              <w:marTop w:val="0"/>
                                              <w:marBottom w:val="0"/>
                                              <w:divBdr>
                                                <w:top w:val="none" w:sz="0" w:space="0" w:color="auto"/>
                                                <w:left w:val="none" w:sz="0" w:space="0" w:color="auto"/>
                                                <w:bottom w:val="none" w:sz="0" w:space="0" w:color="auto"/>
                                                <w:right w:val="none" w:sz="0" w:space="0" w:color="auto"/>
                                              </w:divBdr>
                                              <w:divsChild>
                                                <w:div w:id="1106576550">
                                                  <w:marLeft w:val="0"/>
                                                  <w:marRight w:val="0"/>
                                                  <w:marTop w:val="0"/>
                                                  <w:marBottom w:val="0"/>
                                                  <w:divBdr>
                                                    <w:top w:val="none" w:sz="0" w:space="0" w:color="auto"/>
                                                    <w:left w:val="none" w:sz="0" w:space="0" w:color="auto"/>
                                                    <w:bottom w:val="none" w:sz="0" w:space="0" w:color="auto"/>
                                                    <w:right w:val="none" w:sz="0" w:space="0" w:color="auto"/>
                                                  </w:divBdr>
                                                  <w:divsChild>
                                                    <w:div w:id="10116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74691">
                                              <w:marLeft w:val="0"/>
                                              <w:marRight w:val="0"/>
                                              <w:marTop w:val="0"/>
                                              <w:marBottom w:val="0"/>
                                              <w:divBdr>
                                                <w:top w:val="none" w:sz="0" w:space="0" w:color="auto"/>
                                                <w:left w:val="none" w:sz="0" w:space="0" w:color="auto"/>
                                                <w:bottom w:val="none" w:sz="0" w:space="0" w:color="auto"/>
                                                <w:right w:val="none" w:sz="0" w:space="0" w:color="auto"/>
                                              </w:divBdr>
                                            </w:div>
                                          </w:divsChild>
                                        </w:div>
                                        <w:div w:id="1468743747">
                                          <w:marLeft w:val="0"/>
                                          <w:marRight w:val="0"/>
                                          <w:marTop w:val="0"/>
                                          <w:marBottom w:val="0"/>
                                          <w:divBdr>
                                            <w:top w:val="none" w:sz="0" w:space="0" w:color="auto"/>
                                            <w:left w:val="none" w:sz="0" w:space="0" w:color="auto"/>
                                            <w:bottom w:val="none" w:sz="0" w:space="0" w:color="auto"/>
                                            <w:right w:val="none" w:sz="0" w:space="0" w:color="auto"/>
                                          </w:divBdr>
                                          <w:divsChild>
                                            <w:div w:id="47149837">
                                              <w:marLeft w:val="0"/>
                                              <w:marRight w:val="0"/>
                                              <w:marTop w:val="0"/>
                                              <w:marBottom w:val="0"/>
                                              <w:divBdr>
                                                <w:top w:val="none" w:sz="0" w:space="0" w:color="auto"/>
                                                <w:left w:val="none" w:sz="0" w:space="0" w:color="auto"/>
                                                <w:bottom w:val="none" w:sz="0" w:space="0" w:color="auto"/>
                                                <w:right w:val="none" w:sz="0" w:space="0" w:color="auto"/>
                                              </w:divBdr>
                                            </w:div>
                                            <w:div w:id="600645031">
                                              <w:marLeft w:val="0"/>
                                              <w:marRight w:val="0"/>
                                              <w:marTop w:val="0"/>
                                              <w:marBottom w:val="0"/>
                                              <w:divBdr>
                                                <w:top w:val="none" w:sz="0" w:space="0" w:color="auto"/>
                                                <w:left w:val="none" w:sz="0" w:space="0" w:color="auto"/>
                                                <w:bottom w:val="none" w:sz="0" w:space="0" w:color="auto"/>
                                                <w:right w:val="none" w:sz="0" w:space="0" w:color="auto"/>
                                              </w:divBdr>
                                              <w:divsChild>
                                                <w:div w:id="1753547523">
                                                  <w:marLeft w:val="0"/>
                                                  <w:marRight w:val="0"/>
                                                  <w:marTop w:val="0"/>
                                                  <w:marBottom w:val="0"/>
                                                  <w:divBdr>
                                                    <w:top w:val="none" w:sz="0" w:space="0" w:color="auto"/>
                                                    <w:left w:val="none" w:sz="0" w:space="0" w:color="auto"/>
                                                    <w:bottom w:val="none" w:sz="0" w:space="0" w:color="auto"/>
                                                    <w:right w:val="none" w:sz="0" w:space="0" w:color="auto"/>
                                                  </w:divBdr>
                                                  <w:divsChild>
                                                    <w:div w:id="18965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4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0073121">
          <w:marLeft w:val="0"/>
          <w:marRight w:val="0"/>
          <w:marTop w:val="0"/>
          <w:marBottom w:val="0"/>
          <w:divBdr>
            <w:top w:val="none" w:sz="0" w:space="0" w:color="auto"/>
            <w:left w:val="none" w:sz="0" w:space="0" w:color="auto"/>
            <w:bottom w:val="none" w:sz="0" w:space="0" w:color="auto"/>
            <w:right w:val="none" w:sz="0" w:space="0" w:color="auto"/>
          </w:divBdr>
          <w:divsChild>
            <w:div w:id="720052654">
              <w:marLeft w:val="0"/>
              <w:marRight w:val="0"/>
              <w:marTop w:val="0"/>
              <w:marBottom w:val="0"/>
              <w:divBdr>
                <w:top w:val="none" w:sz="0" w:space="0" w:color="auto"/>
                <w:left w:val="none" w:sz="0" w:space="0" w:color="auto"/>
                <w:bottom w:val="none" w:sz="0" w:space="0" w:color="auto"/>
                <w:right w:val="none" w:sz="0" w:space="0" w:color="auto"/>
              </w:divBdr>
              <w:divsChild>
                <w:div w:id="495724978">
                  <w:marLeft w:val="0"/>
                  <w:marRight w:val="0"/>
                  <w:marTop w:val="0"/>
                  <w:marBottom w:val="0"/>
                  <w:divBdr>
                    <w:top w:val="none" w:sz="0" w:space="0" w:color="auto"/>
                    <w:left w:val="none" w:sz="0" w:space="0" w:color="auto"/>
                    <w:bottom w:val="none" w:sz="0" w:space="0" w:color="auto"/>
                    <w:right w:val="none" w:sz="0" w:space="0" w:color="auto"/>
                  </w:divBdr>
                  <w:divsChild>
                    <w:div w:id="1535531772">
                      <w:marLeft w:val="0"/>
                      <w:marRight w:val="0"/>
                      <w:marTop w:val="0"/>
                      <w:marBottom w:val="0"/>
                      <w:divBdr>
                        <w:top w:val="none" w:sz="0" w:space="0" w:color="auto"/>
                        <w:left w:val="none" w:sz="0" w:space="0" w:color="auto"/>
                        <w:bottom w:val="none" w:sz="0" w:space="0" w:color="auto"/>
                        <w:right w:val="none" w:sz="0" w:space="0" w:color="auto"/>
                      </w:divBdr>
                      <w:divsChild>
                        <w:div w:id="1888637636">
                          <w:marLeft w:val="0"/>
                          <w:marRight w:val="0"/>
                          <w:marTop w:val="0"/>
                          <w:marBottom w:val="0"/>
                          <w:divBdr>
                            <w:top w:val="none" w:sz="0" w:space="0" w:color="auto"/>
                            <w:left w:val="none" w:sz="0" w:space="0" w:color="auto"/>
                            <w:bottom w:val="none" w:sz="0" w:space="0" w:color="auto"/>
                            <w:right w:val="none" w:sz="0" w:space="0" w:color="auto"/>
                          </w:divBdr>
                          <w:divsChild>
                            <w:div w:id="986520391">
                              <w:marLeft w:val="0"/>
                              <w:marRight w:val="0"/>
                              <w:marTop w:val="0"/>
                              <w:marBottom w:val="0"/>
                              <w:divBdr>
                                <w:top w:val="none" w:sz="0" w:space="0" w:color="auto"/>
                                <w:left w:val="none" w:sz="0" w:space="0" w:color="auto"/>
                                <w:bottom w:val="none" w:sz="0" w:space="0" w:color="auto"/>
                                <w:right w:val="none" w:sz="0" w:space="0" w:color="auto"/>
                              </w:divBdr>
                              <w:divsChild>
                                <w:div w:id="1475641044">
                                  <w:marLeft w:val="0"/>
                                  <w:marRight w:val="0"/>
                                  <w:marTop w:val="0"/>
                                  <w:marBottom w:val="0"/>
                                  <w:divBdr>
                                    <w:top w:val="none" w:sz="0" w:space="0" w:color="auto"/>
                                    <w:left w:val="none" w:sz="0" w:space="0" w:color="auto"/>
                                    <w:bottom w:val="none" w:sz="0" w:space="0" w:color="auto"/>
                                    <w:right w:val="none" w:sz="0" w:space="0" w:color="auto"/>
                                  </w:divBdr>
                                  <w:divsChild>
                                    <w:div w:id="1300038652">
                                      <w:marLeft w:val="0"/>
                                      <w:marRight w:val="0"/>
                                      <w:marTop w:val="0"/>
                                      <w:marBottom w:val="0"/>
                                      <w:divBdr>
                                        <w:top w:val="none" w:sz="0" w:space="0" w:color="auto"/>
                                        <w:left w:val="none" w:sz="0" w:space="0" w:color="auto"/>
                                        <w:bottom w:val="none" w:sz="0" w:space="0" w:color="auto"/>
                                        <w:right w:val="none" w:sz="0" w:space="0" w:color="auto"/>
                                      </w:divBdr>
                                      <w:divsChild>
                                        <w:div w:id="26322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5540048">
          <w:marLeft w:val="0"/>
          <w:marRight w:val="0"/>
          <w:marTop w:val="0"/>
          <w:marBottom w:val="0"/>
          <w:divBdr>
            <w:top w:val="none" w:sz="0" w:space="0" w:color="auto"/>
            <w:left w:val="none" w:sz="0" w:space="0" w:color="auto"/>
            <w:bottom w:val="none" w:sz="0" w:space="0" w:color="auto"/>
            <w:right w:val="none" w:sz="0" w:space="0" w:color="auto"/>
          </w:divBdr>
          <w:divsChild>
            <w:div w:id="718944688">
              <w:marLeft w:val="0"/>
              <w:marRight w:val="0"/>
              <w:marTop w:val="0"/>
              <w:marBottom w:val="0"/>
              <w:divBdr>
                <w:top w:val="none" w:sz="0" w:space="0" w:color="auto"/>
                <w:left w:val="none" w:sz="0" w:space="0" w:color="auto"/>
                <w:bottom w:val="none" w:sz="0" w:space="0" w:color="auto"/>
                <w:right w:val="none" w:sz="0" w:space="0" w:color="auto"/>
              </w:divBdr>
              <w:divsChild>
                <w:div w:id="1257981961">
                  <w:marLeft w:val="0"/>
                  <w:marRight w:val="0"/>
                  <w:marTop w:val="0"/>
                  <w:marBottom w:val="0"/>
                  <w:divBdr>
                    <w:top w:val="none" w:sz="0" w:space="0" w:color="auto"/>
                    <w:left w:val="none" w:sz="0" w:space="0" w:color="auto"/>
                    <w:bottom w:val="none" w:sz="0" w:space="0" w:color="auto"/>
                    <w:right w:val="none" w:sz="0" w:space="0" w:color="auto"/>
                  </w:divBdr>
                  <w:divsChild>
                    <w:div w:id="1477793603">
                      <w:marLeft w:val="0"/>
                      <w:marRight w:val="0"/>
                      <w:marTop w:val="0"/>
                      <w:marBottom w:val="0"/>
                      <w:divBdr>
                        <w:top w:val="none" w:sz="0" w:space="0" w:color="auto"/>
                        <w:left w:val="none" w:sz="0" w:space="0" w:color="auto"/>
                        <w:bottom w:val="none" w:sz="0" w:space="0" w:color="auto"/>
                        <w:right w:val="none" w:sz="0" w:space="0" w:color="auto"/>
                      </w:divBdr>
                      <w:divsChild>
                        <w:div w:id="304504721">
                          <w:marLeft w:val="0"/>
                          <w:marRight w:val="0"/>
                          <w:marTop w:val="0"/>
                          <w:marBottom w:val="0"/>
                          <w:divBdr>
                            <w:top w:val="none" w:sz="0" w:space="0" w:color="auto"/>
                            <w:left w:val="none" w:sz="0" w:space="0" w:color="auto"/>
                            <w:bottom w:val="none" w:sz="0" w:space="0" w:color="auto"/>
                            <w:right w:val="none" w:sz="0" w:space="0" w:color="auto"/>
                          </w:divBdr>
                          <w:divsChild>
                            <w:div w:id="895240621">
                              <w:marLeft w:val="0"/>
                              <w:marRight w:val="0"/>
                              <w:marTop w:val="0"/>
                              <w:marBottom w:val="0"/>
                              <w:divBdr>
                                <w:top w:val="none" w:sz="0" w:space="0" w:color="auto"/>
                                <w:left w:val="none" w:sz="0" w:space="0" w:color="auto"/>
                                <w:bottom w:val="none" w:sz="0" w:space="0" w:color="auto"/>
                                <w:right w:val="none" w:sz="0" w:space="0" w:color="auto"/>
                              </w:divBdr>
                              <w:divsChild>
                                <w:div w:id="1780223632">
                                  <w:marLeft w:val="0"/>
                                  <w:marRight w:val="0"/>
                                  <w:marTop w:val="0"/>
                                  <w:marBottom w:val="0"/>
                                  <w:divBdr>
                                    <w:top w:val="none" w:sz="0" w:space="0" w:color="auto"/>
                                    <w:left w:val="none" w:sz="0" w:space="0" w:color="auto"/>
                                    <w:bottom w:val="none" w:sz="0" w:space="0" w:color="auto"/>
                                    <w:right w:val="none" w:sz="0" w:space="0" w:color="auto"/>
                                  </w:divBdr>
                                  <w:divsChild>
                                    <w:div w:id="72059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9882914">
      <w:bodyDiv w:val="1"/>
      <w:marLeft w:val="0"/>
      <w:marRight w:val="0"/>
      <w:marTop w:val="0"/>
      <w:marBottom w:val="0"/>
      <w:divBdr>
        <w:top w:val="none" w:sz="0" w:space="0" w:color="auto"/>
        <w:left w:val="none" w:sz="0" w:space="0" w:color="auto"/>
        <w:bottom w:val="none" w:sz="0" w:space="0" w:color="auto"/>
        <w:right w:val="none" w:sz="0" w:space="0" w:color="auto"/>
      </w:divBdr>
      <w:divsChild>
        <w:div w:id="561138526">
          <w:marLeft w:val="0"/>
          <w:marRight w:val="0"/>
          <w:marTop w:val="0"/>
          <w:marBottom w:val="0"/>
          <w:divBdr>
            <w:top w:val="none" w:sz="0" w:space="0" w:color="auto"/>
            <w:left w:val="none" w:sz="0" w:space="0" w:color="auto"/>
            <w:bottom w:val="none" w:sz="0" w:space="0" w:color="auto"/>
            <w:right w:val="none" w:sz="0" w:space="0" w:color="auto"/>
          </w:divBdr>
        </w:div>
      </w:divsChild>
    </w:div>
    <w:div w:id="1965454358">
      <w:bodyDiv w:val="1"/>
      <w:marLeft w:val="0"/>
      <w:marRight w:val="0"/>
      <w:marTop w:val="0"/>
      <w:marBottom w:val="0"/>
      <w:divBdr>
        <w:top w:val="none" w:sz="0" w:space="0" w:color="auto"/>
        <w:left w:val="none" w:sz="0" w:space="0" w:color="auto"/>
        <w:bottom w:val="none" w:sz="0" w:space="0" w:color="auto"/>
        <w:right w:val="none" w:sz="0" w:space="0" w:color="auto"/>
      </w:divBdr>
      <w:divsChild>
        <w:div w:id="57946060">
          <w:marLeft w:val="0"/>
          <w:marRight w:val="0"/>
          <w:marTop w:val="0"/>
          <w:marBottom w:val="0"/>
          <w:divBdr>
            <w:top w:val="none" w:sz="0" w:space="0" w:color="auto"/>
            <w:left w:val="none" w:sz="0" w:space="0" w:color="auto"/>
            <w:bottom w:val="none" w:sz="0" w:space="0" w:color="auto"/>
            <w:right w:val="none" w:sz="0" w:space="0" w:color="auto"/>
          </w:divBdr>
          <w:divsChild>
            <w:div w:id="1955137033">
              <w:marLeft w:val="0"/>
              <w:marRight w:val="0"/>
              <w:marTop w:val="0"/>
              <w:marBottom w:val="0"/>
              <w:divBdr>
                <w:top w:val="none" w:sz="0" w:space="0" w:color="auto"/>
                <w:left w:val="none" w:sz="0" w:space="0" w:color="auto"/>
                <w:bottom w:val="none" w:sz="0" w:space="0" w:color="auto"/>
                <w:right w:val="none" w:sz="0" w:space="0" w:color="auto"/>
              </w:divBdr>
              <w:divsChild>
                <w:div w:id="1777602200">
                  <w:marLeft w:val="0"/>
                  <w:marRight w:val="0"/>
                  <w:marTop w:val="0"/>
                  <w:marBottom w:val="0"/>
                  <w:divBdr>
                    <w:top w:val="none" w:sz="0" w:space="0" w:color="auto"/>
                    <w:left w:val="none" w:sz="0" w:space="0" w:color="auto"/>
                    <w:bottom w:val="none" w:sz="0" w:space="0" w:color="auto"/>
                    <w:right w:val="none" w:sz="0" w:space="0" w:color="auto"/>
                  </w:divBdr>
                  <w:divsChild>
                    <w:div w:id="1876427202">
                      <w:marLeft w:val="0"/>
                      <w:marRight w:val="0"/>
                      <w:marTop w:val="0"/>
                      <w:marBottom w:val="0"/>
                      <w:divBdr>
                        <w:top w:val="none" w:sz="0" w:space="0" w:color="auto"/>
                        <w:left w:val="none" w:sz="0" w:space="0" w:color="auto"/>
                        <w:bottom w:val="none" w:sz="0" w:space="0" w:color="auto"/>
                        <w:right w:val="none" w:sz="0" w:space="0" w:color="auto"/>
                      </w:divBdr>
                      <w:divsChild>
                        <w:div w:id="1081219453">
                          <w:marLeft w:val="0"/>
                          <w:marRight w:val="0"/>
                          <w:marTop w:val="0"/>
                          <w:marBottom w:val="0"/>
                          <w:divBdr>
                            <w:top w:val="none" w:sz="0" w:space="0" w:color="auto"/>
                            <w:left w:val="none" w:sz="0" w:space="0" w:color="auto"/>
                            <w:bottom w:val="none" w:sz="0" w:space="0" w:color="auto"/>
                            <w:right w:val="none" w:sz="0" w:space="0" w:color="auto"/>
                          </w:divBdr>
                          <w:divsChild>
                            <w:div w:id="88350767">
                              <w:marLeft w:val="0"/>
                              <w:marRight w:val="0"/>
                              <w:marTop w:val="0"/>
                              <w:marBottom w:val="0"/>
                              <w:divBdr>
                                <w:top w:val="none" w:sz="0" w:space="0" w:color="auto"/>
                                <w:left w:val="none" w:sz="0" w:space="0" w:color="auto"/>
                                <w:bottom w:val="none" w:sz="0" w:space="0" w:color="auto"/>
                                <w:right w:val="none" w:sz="0" w:space="0" w:color="auto"/>
                              </w:divBdr>
                              <w:divsChild>
                                <w:div w:id="1981112120">
                                  <w:marLeft w:val="0"/>
                                  <w:marRight w:val="0"/>
                                  <w:marTop w:val="0"/>
                                  <w:marBottom w:val="0"/>
                                  <w:divBdr>
                                    <w:top w:val="none" w:sz="0" w:space="0" w:color="auto"/>
                                    <w:left w:val="none" w:sz="0" w:space="0" w:color="auto"/>
                                    <w:bottom w:val="none" w:sz="0" w:space="0" w:color="auto"/>
                                    <w:right w:val="none" w:sz="0" w:space="0" w:color="auto"/>
                                  </w:divBdr>
                                  <w:divsChild>
                                    <w:div w:id="14960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1886721">
          <w:marLeft w:val="0"/>
          <w:marRight w:val="0"/>
          <w:marTop w:val="0"/>
          <w:marBottom w:val="0"/>
          <w:divBdr>
            <w:top w:val="none" w:sz="0" w:space="0" w:color="auto"/>
            <w:left w:val="none" w:sz="0" w:space="0" w:color="auto"/>
            <w:bottom w:val="none" w:sz="0" w:space="0" w:color="auto"/>
            <w:right w:val="none" w:sz="0" w:space="0" w:color="auto"/>
          </w:divBdr>
          <w:divsChild>
            <w:div w:id="962807407">
              <w:marLeft w:val="0"/>
              <w:marRight w:val="0"/>
              <w:marTop w:val="0"/>
              <w:marBottom w:val="0"/>
              <w:divBdr>
                <w:top w:val="none" w:sz="0" w:space="0" w:color="auto"/>
                <w:left w:val="none" w:sz="0" w:space="0" w:color="auto"/>
                <w:bottom w:val="none" w:sz="0" w:space="0" w:color="auto"/>
                <w:right w:val="none" w:sz="0" w:space="0" w:color="auto"/>
              </w:divBdr>
              <w:divsChild>
                <w:div w:id="794911672">
                  <w:marLeft w:val="0"/>
                  <w:marRight w:val="0"/>
                  <w:marTop w:val="0"/>
                  <w:marBottom w:val="0"/>
                  <w:divBdr>
                    <w:top w:val="none" w:sz="0" w:space="0" w:color="auto"/>
                    <w:left w:val="none" w:sz="0" w:space="0" w:color="auto"/>
                    <w:bottom w:val="none" w:sz="0" w:space="0" w:color="auto"/>
                    <w:right w:val="none" w:sz="0" w:space="0" w:color="auto"/>
                  </w:divBdr>
                  <w:divsChild>
                    <w:div w:id="1817256293">
                      <w:marLeft w:val="0"/>
                      <w:marRight w:val="0"/>
                      <w:marTop w:val="0"/>
                      <w:marBottom w:val="0"/>
                      <w:divBdr>
                        <w:top w:val="none" w:sz="0" w:space="0" w:color="auto"/>
                        <w:left w:val="none" w:sz="0" w:space="0" w:color="auto"/>
                        <w:bottom w:val="none" w:sz="0" w:space="0" w:color="auto"/>
                        <w:right w:val="none" w:sz="0" w:space="0" w:color="auto"/>
                      </w:divBdr>
                      <w:divsChild>
                        <w:div w:id="1011179086">
                          <w:marLeft w:val="0"/>
                          <w:marRight w:val="0"/>
                          <w:marTop w:val="0"/>
                          <w:marBottom w:val="0"/>
                          <w:divBdr>
                            <w:top w:val="none" w:sz="0" w:space="0" w:color="auto"/>
                            <w:left w:val="none" w:sz="0" w:space="0" w:color="auto"/>
                            <w:bottom w:val="none" w:sz="0" w:space="0" w:color="auto"/>
                            <w:right w:val="none" w:sz="0" w:space="0" w:color="auto"/>
                          </w:divBdr>
                          <w:divsChild>
                            <w:div w:id="1153915511">
                              <w:marLeft w:val="0"/>
                              <w:marRight w:val="0"/>
                              <w:marTop w:val="0"/>
                              <w:marBottom w:val="0"/>
                              <w:divBdr>
                                <w:top w:val="none" w:sz="0" w:space="0" w:color="auto"/>
                                <w:left w:val="none" w:sz="0" w:space="0" w:color="auto"/>
                                <w:bottom w:val="none" w:sz="0" w:space="0" w:color="auto"/>
                                <w:right w:val="none" w:sz="0" w:space="0" w:color="auto"/>
                              </w:divBdr>
                              <w:divsChild>
                                <w:div w:id="1609703341">
                                  <w:marLeft w:val="0"/>
                                  <w:marRight w:val="0"/>
                                  <w:marTop w:val="0"/>
                                  <w:marBottom w:val="0"/>
                                  <w:divBdr>
                                    <w:top w:val="none" w:sz="0" w:space="0" w:color="auto"/>
                                    <w:left w:val="none" w:sz="0" w:space="0" w:color="auto"/>
                                    <w:bottom w:val="none" w:sz="0" w:space="0" w:color="auto"/>
                                    <w:right w:val="none" w:sz="0" w:space="0" w:color="auto"/>
                                  </w:divBdr>
                                  <w:divsChild>
                                    <w:div w:id="290017084">
                                      <w:marLeft w:val="0"/>
                                      <w:marRight w:val="0"/>
                                      <w:marTop w:val="0"/>
                                      <w:marBottom w:val="0"/>
                                      <w:divBdr>
                                        <w:top w:val="none" w:sz="0" w:space="0" w:color="auto"/>
                                        <w:left w:val="none" w:sz="0" w:space="0" w:color="auto"/>
                                        <w:bottom w:val="none" w:sz="0" w:space="0" w:color="auto"/>
                                        <w:right w:val="none" w:sz="0" w:space="0" w:color="auto"/>
                                      </w:divBdr>
                                      <w:divsChild>
                                        <w:div w:id="119596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7603500">
          <w:marLeft w:val="0"/>
          <w:marRight w:val="0"/>
          <w:marTop w:val="0"/>
          <w:marBottom w:val="0"/>
          <w:divBdr>
            <w:top w:val="none" w:sz="0" w:space="0" w:color="auto"/>
            <w:left w:val="none" w:sz="0" w:space="0" w:color="auto"/>
            <w:bottom w:val="none" w:sz="0" w:space="0" w:color="auto"/>
            <w:right w:val="none" w:sz="0" w:space="0" w:color="auto"/>
          </w:divBdr>
          <w:divsChild>
            <w:div w:id="1770082799">
              <w:marLeft w:val="0"/>
              <w:marRight w:val="0"/>
              <w:marTop w:val="0"/>
              <w:marBottom w:val="0"/>
              <w:divBdr>
                <w:top w:val="none" w:sz="0" w:space="0" w:color="auto"/>
                <w:left w:val="none" w:sz="0" w:space="0" w:color="auto"/>
                <w:bottom w:val="none" w:sz="0" w:space="0" w:color="auto"/>
                <w:right w:val="none" w:sz="0" w:space="0" w:color="auto"/>
              </w:divBdr>
              <w:divsChild>
                <w:div w:id="2075346304">
                  <w:marLeft w:val="0"/>
                  <w:marRight w:val="0"/>
                  <w:marTop w:val="0"/>
                  <w:marBottom w:val="0"/>
                  <w:divBdr>
                    <w:top w:val="none" w:sz="0" w:space="0" w:color="auto"/>
                    <w:left w:val="none" w:sz="0" w:space="0" w:color="auto"/>
                    <w:bottom w:val="none" w:sz="0" w:space="0" w:color="auto"/>
                    <w:right w:val="none" w:sz="0" w:space="0" w:color="auto"/>
                  </w:divBdr>
                  <w:divsChild>
                    <w:div w:id="510292706">
                      <w:marLeft w:val="0"/>
                      <w:marRight w:val="0"/>
                      <w:marTop w:val="0"/>
                      <w:marBottom w:val="0"/>
                      <w:divBdr>
                        <w:top w:val="none" w:sz="0" w:space="0" w:color="auto"/>
                        <w:left w:val="none" w:sz="0" w:space="0" w:color="auto"/>
                        <w:bottom w:val="none" w:sz="0" w:space="0" w:color="auto"/>
                        <w:right w:val="none" w:sz="0" w:space="0" w:color="auto"/>
                      </w:divBdr>
                      <w:divsChild>
                        <w:div w:id="2137722875">
                          <w:marLeft w:val="0"/>
                          <w:marRight w:val="0"/>
                          <w:marTop w:val="0"/>
                          <w:marBottom w:val="0"/>
                          <w:divBdr>
                            <w:top w:val="none" w:sz="0" w:space="0" w:color="auto"/>
                            <w:left w:val="none" w:sz="0" w:space="0" w:color="auto"/>
                            <w:bottom w:val="none" w:sz="0" w:space="0" w:color="auto"/>
                            <w:right w:val="none" w:sz="0" w:space="0" w:color="auto"/>
                          </w:divBdr>
                          <w:divsChild>
                            <w:div w:id="1266578820">
                              <w:marLeft w:val="0"/>
                              <w:marRight w:val="0"/>
                              <w:marTop w:val="0"/>
                              <w:marBottom w:val="0"/>
                              <w:divBdr>
                                <w:top w:val="none" w:sz="0" w:space="0" w:color="auto"/>
                                <w:left w:val="none" w:sz="0" w:space="0" w:color="auto"/>
                                <w:bottom w:val="none" w:sz="0" w:space="0" w:color="auto"/>
                                <w:right w:val="none" w:sz="0" w:space="0" w:color="auto"/>
                              </w:divBdr>
                              <w:divsChild>
                                <w:div w:id="1462193473">
                                  <w:marLeft w:val="0"/>
                                  <w:marRight w:val="0"/>
                                  <w:marTop w:val="0"/>
                                  <w:marBottom w:val="0"/>
                                  <w:divBdr>
                                    <w:top w:val="none" w:sz="0" w:space="0" w:color="auto"/>
                                    <w:left w:val="none" w:sz="0" w:space="0" w:color="auto"/>
                                    <w:bottom w:val="none" w:sz="0" w:space="0" w:color="auto"/>
                                    <w:right w:val="none" w:sz="0" w:space="0" w:color="auto"/>
                                  </w:divBdr>
                                  <w:divsChild>
                                    <w:div w:id="33476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4054308">
          <w:marLeft w:val="0"/>
          <w:marRight w:val="0"/>
          <w:marTop w:val="0"/>
          <w:marBottom w:val="0"/>
          <w:divBdr>
            <w:top w:val="none" w:sz="0" w:space="0" w:color="auto"/>
            <w:left w:val="none" w:sz="0" w:space="0" w:color="auto"/>
            <w:bottom w:val="none" w:sz="0" w:space="0" w:color="auto"/>
            <w:right w:val="none" w:sz="0" w:space="0" w:color="auto"/>
          </w:divBdr>
          <w:divsChild>
            <w:div w:id="1642729671">
              <w:marLeft w:val="0"/>
              <w:marRight w:val="0"/>
              <w:marTop w:val="0"/>
              <w:marBottom w:val="0"/>
              <w:divBdr>
                <w:top w:val="none" w:sz="0" w:space="0" w:color="auto"/>
                <w:left w:val="none" w:sz="0" w:space="0" w:color="auto"/>
                <w:bottom w:val="none" w:sz="0" w:space="0" w:color="auto"/>
                <w:right w:val="none" w:sz="0" w:space="0" w:color="auto"/>
              </w:divBdr>
              <w:divsChild>
                <w:div w:id="1449859727">
                  <w:marLeft w:val="0"/>
                  <w:marRight w:val="0"/>
                  <w:marTop w:val="0"/>
                  <w:marBottom w:val="0"/>
                  <w:divBdr>
                    <w:top w:val="none" w:sz="0" w:space="0" w:color="auto"/>
                    <w:left w:val="none" w:sz="0" w:space="0" w:color="auto"/>
                    <w:bottom w:val="none" w:sz="0" w:space="0" w:color="auto"/>
                    <w:right w:val="none" w:sz="0" w:space="0" w:color="auto"/>
                  </w:divBdr>
                  <w:divsChild>
                    <w:div w:id="108863069">
                      <w:marLeft w:val="0"/>
                      <w:marRight w:val="0"/>
                      <w:marTop w:val="0"/>
                      <w:marBottom w:val="0"/>
                      <w:divBdr>
                        <w:top w:val="none" w:sz="0" w:space="0" w:color="auto"/>
                        <w:left w:val="none" w:sz="0" w:space="0" w:color="auto"/>
                        <w:bottom w:val="none" w:sz="0" w:space="0" w:color="auto"/>
                        <w:right w:val="none" w:sz="0" w:space="0" w:color="auto"/>
                      </w:divBdr>
                      <w:divsChild>
                        <w:div w:id="1117487063">
                          <w:marLeft w:val="0"/>
                          <w:marRight w:val="0"/>
                          <w:marTop w:val="0"/>
                          <w:marBottom w:val="0"/>
                          <w:divBdr>
                            <w:top w:val="none" w:sz="0" w:space="0" w:color="auto"/>
                            <w:left w:val="none" w:sz="0" w:space="0" w:color="auto"/>
                            <w:bottom w:val="none" w:sz="0" w:space="0" w:color="auto"/>
                            <w:right w:val="none" w:sz="0" w:space="0" w:color="auto"/>
                          </w:divBdr>
                          <w:divsChild>
                            <w:div w:id="383329918">
                              <w:marLeft w:val="0"/>
                              <w:marRight w:val="0"/>
                              <w:marTop w:val="0"/>
                              <w:marBottom w:val="0"/>
                              <w:divBdr>
                                <w:top w:val="none" w:sz="0" w:space="0" w:color="auto"/>
                                <w:left w:val="none" w:sz="0" w:space="0" w:color="auto"/>
                                <w:bottom w:val="none" w:sz="0" w:space="0" w:color="auto"/>
                                <w:right w:val="none" w:sz="0" w:space="0" w:color="auto"/>
                              </w:divBdr>
                              <w:divsChild>
                                <w:div w:id="1260216828">
                                  <w:marLeft w:val="0"/>
                                  <w:marRight w:val="0"/>
                                  <w:marTop w:val="0"/>
                                  <w:marBottom w:val="0"/>
                                  <w:divBdr>
                                    <w:top w:val="none" w:sz="0" w:space="0" w:color="auto"/>
                                    <w:left w:val="none" w:sz="0" w:space="0" w:color="auto"/>
                                    <w:bottom w:val="none" w:sz="0" w:space="0" w:color="auto"/>
                                    <w:right w:val="none" w:sz="0" w:space="0" w:color="auto"/>
                                  </w:divBdr>
                                  <w:divsChild>
                                    <w:div w:id="1981811298">
                                      <w:marLeft w:val="0"/>
                                      <w:marRight w:val="0"/>
                                      <w:marTop w:val="0"/>
                                      <w:marBottom w:val="0"/>
                                      <w:divBdr>
                                        <w:top w:val="none" w:sz="0" w:space="0" w:color="auto"/>
                                        <w:left w:val="none" w:sz="0" w:space="0" w:color="auto"/>
                                        <w:bottom w:val="none" w:sz="0" w:space="0" w:color="auto"/>
                                        <w:right w:val="none" w:sz="0" w:space="0" w:color="auto"/>
                                      </w:divBdr>
                                      <w:divsChild>
                                        <w:div w:id="198662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4264147">
          <w:marLeft w:val="0"/>
          <w:marRight w:val="0"/>
          <w:marTop w:val="0"/>
          <w:marBottom w:val="0"/>
          <w:divBdr>
            <w:top w:val="none" w:sz="0" w:space="0" w:color="auto"/>
            <w:left w:val="none" w:sz="0" w:space="0" w:color="auto"/>
            <w:bottom w:val="none" w:sz="0" w:space="0" w:color="auto"/>
            <w:right w:val="none" w:sz="0" w:space="0" w:color="auto"/>
          </w:divBdr>
          <w:divsChild>
            <w:div w:id="133762434">
              <w:marLeft w:val="0"/>
              <w:marRight w:val="0"/>
              <w:marTop w:val="0"/>
              <w:marBottom w:val="0"/>
              <w:divBdr>
                <w:top w:val="none" w:sz="0" w:space="0" w:color="auto"/>
                <w:left w:val="none" w:sz="0" w:space="0" w:color="auto"/>
                <w:bottom w:val="none" w:sz="0" w:space="0" w:color="auto"/>
                <w:right w:val="none" w:sz="0" w:space="0" w:color="auto"/>
              </w:divBdr>
              <w:divsChild>
                <w:div w:id="1441143683">
                  <w:marLeft w:val="0"/>
                  <w:marRight w:val="0"/>
                  <w:marTop w:val="0"/>
                  <w:marBottom w:val="0"/>
                  <w:divBdr>
                    <w:top w:val="none" w:sz="0" w:space="0" w:color="auto"/>
                    <w:left w:val="none" w:sz="0" w:space="0" w:color="auto"/>
                    <w:bottom w:val="none" w:sz="0" w:space="0" w:color="auto"/>
                    <w:right w:val="none" w:sz="0" w:space="0" w:color="auto"/>
                  </w:divBdr>
                  <w:divsChild>
                    <w:div w:id="1402602248">
                      <w:marLeft w:val="0"/>
                      <w:marRight w:val="0"/>
                      <w:marTop w:val="0"/>
                      <w:marBottom w:val="0"/>
                      <w:divBdr>
                        <w:top w:val="none" w:sz="0" w:space="0" w:color="auto"/>
                        <w:left w:val="none" w:sz="0" w:space="0" w:color="auto"/>
                        <w:bottom w:val="none" w:sz="0" w:space="0" w:color="auto"/>
                        <w:right w:val="none" w:sz="0" w:space="0" w:color="auto"/>
                      </w:divBdr>
                      <w:divsChild>
                        <w:div w:id="693115027">
                          <w:marLeft w:val="0"/>
                          <w:marRight w:val="0"/>
                          <w:marTop w:val="0"/>
                          <w:marBottom w:val="0"/>
                          <w:divBdr>
                            <w:top w:val="none" w:sz="0" w:space="0" w:color="auto"/>
                            <w:left w:val="none" w:sz="0" w:space="0" w:color="auto"/>
                            <w:bottom w:val="none" w:sz="0" w:space="0" w:color="auto"/>
                            <w:right w:val="none" w:sz="0" w:space="0" w:color="auto"/>
                          </w:divBdr>
                          <w:divsChild>
                            <w:div w:id="1084061365">
                              <w:marLeft w:val="0"/>
                              <w:marRight w:val="0"/>
                              <w:marTop w:val="0"/>
                              <w:marBottom w:val="0"/>
                              <w:divBdr>
                                <w:top w:val="none" w:sz="0" w:space="0" w:color="auto"/>
                                <w:left w:val="none" w:sz="0" w:space="0" w:color="auto"/>
                                <w:bottom w:val="none" w:sz="0" w:space="0" w:color="auto"/>
                                <w:right w:val="none" w:sz="0" w:space="0" w:color="auto"/>
                              </w:divBdr>
                              <w:divsChild>
                                <w:div w:id="196743217">
                                  <w:marLeft w:val="0"/>
                                  <w:marRight w:val="0"/>
                                  <w:marTop w:val="0"/>
                                  <w:marBottom w:val="0"/>
                                  <w:divBdr>
                                    <w:top w:val="none" w:sz="0" w:space="0" w:color="auto"/>
                                    <w:left w:val="none" w:sz="0" w:space="0" w:color="auto"/>
                                    <w:bottom w:val="none" w:sz="0" w:space="0" w:color="auto"/>
                                    <w:right w:val="none" w:sz="0" w:space="0" w:color="auto"/>
                                  </w:divBdr>
                                  <w:divsChild>
                                    <w:div w:id="157157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7071936">
          <w:marLeft w:val="0"/>
          <w:marRight w:val="0"/>
          <w:marTop w:val="0"/>
          <w:marBottom w:val="0"/>
          <w:divBdr>
            <w:top w:val="none" w:sz="0" w:space="0" w:color="auto"/>
            <w:left w:val="none" w:sz="0" w:space="0" w:color="auto"/>
            <w:bottom w:val="none" w:sz="0" w:space="0" w:color="auto"/>
            <w:right w:val="none" w:sz="0" w:space="0" w:color="auto"/>
          </w:divBdr>
          <w:divsChild>
            <w:div w:id="1062825688">
              <w:marLeft w:val="0"/>
              <w:marRight w:val="0"/>
              <w:marTop w:val="0"/>
              <w:marBottom w:val="0"/>
              <w:divBdr>
                <w:top w:val="none" w:sz="0" w:space="0" w:color="auto"/>
                <w:left w:val="none" w:sz="0" w:space="0" w:color="auto"/>
                <w:bottom w:val="none" w:sz="0" w:space="0" w:color="auto"/>
                <w:right w:val="none" w:sz="0" w:space="0" w:color="auto"/>
              </w:divBdr>
              <w:divsChild>
                <w:div w:id="126776466">
                  <w:marLeft w:val="0"/>
                  <w:marRight w:val="0"/>
                  <w:marTop w:val="0"/>
                  <w:marBottom w:val="0"/>
                  <w:divBdr>
                    <w:top w:val="none" w:sz="0" w:space="0" w:color="auto"/>
                    <w:left w:val="none" w:sz="0" w:space="0" w:color="auto"/>
                    <w:bottom w:val="none" w:sz="0" w:space="0" w:color="auto"/>
                    <w:right w:val="none" w:sz="0" w:space="0" w:color="auto"/>
                  </w:divBdr>
                  <w:divsChild>
                    <w:div w:id="1911963953">
                      <w:marLeft w:val="0"/>
                      <w:marRight w:val="0"/>
                      <w:marTop w:val="0"/>
                      <w:marBottom w:val="0"/>
                      <w:divBdr>
                        <w:top w:val="none" w:sz="0" w:space="0" w:color="auto"/>
                        <w:left w:val="none" w:sz="0" w:space="0" w:color="auto"/>
                        <w:bottom w:val="none" w:sz="0" w:space="0" w:color="auto"/>
                        <w:right w:val="none" w:sz="0" w:space="0" w:color="auto"/>
                      </w:divBdr>
                      <w:divsChild>
                        <w:div w:id="487594235">
                          <w:marLeft w:val="0"/>
                          <w:marRight w:val="0"/>
                          <w:marTop w:val="0"/>
                          <w:marBottom w:val="0"/>
                          <w:divBdr>
                            <w:top w:val="none" w:sz="0" w:space="0" w:color="auto"/>
                            <w:left w:val="none" w:sz="0" w:space="0" w:color="auto"/>
                            <w:bottom w:val="none" w:sz="0" w:space="0" w:color="auto"/>
                            <w:right w:val="none" w:sz="0" w:space="0" w:color="auto"/>
                          </w:divBdr>
                          <w:divsChild>
                            <w:div w:id="519244578">
                              <w:marLeft w:val="0"/>
                              <w:marRight w:val="0"/>
                              <w:marTop w:val="0"/>
                              <w:marBottom w:val="0"/>
                              <w:divBdr>
                                <w:top w:val="none" w:sz="0" w:space="0" w:color="auto"/>
                                <w:left w:val="none" w:sz="0" w:space="0" w:color="auto"/>
                                <w:bottom w:val="none" w:sz="0" w:space="0" w:color="auto"/>
                                <w:right w:val="none" w:sz="0" w:space="0" w:color="auto"/>
                              </w:divBdr>
                              <w:divsChild>
                                <w:div w:id="2076315653">
                                  <w:marLeft w:val="0"/>
                                  <w:marRight w:val="0"/>
                                  <w:marTop w:val="0"/>
                                  <w:marBottom w:val="0"/>
                                  <w:divBdr>
                                    <w:top w:val="none" w:sz="0" w:space="0" w:color="auto"/>
                                    <w:left w:val="none" w:sz="0" w:space="0" w:color="auto"/>
                                    <w:bottom w:val="none" w:sz="0" w:space="0" w:color="auto"/>
                                    <w:right w:val="none" w:sz="0" w:space="0" w:color="auto"/>
                                  </w:divBdr>
                                  <w:divsChild>
                                    <w:div w:id="1738702113">
                                      <w:marLeft w:val="0"/>
                                      <w:marRight w:val="0"/>
                                      <w:marTop w:val="0"/>
                                      <w:marBottom w:val="0"/>
                                      <w:divBdr>
                                        <w:top w:val="none" w:sz="0" w:space="0" w:color="auto"/>
                                        <w:left w:val="none" w:sz="0" w:space="0" w:color="auto"/>
                                        <w:bottom w:val="none" w:sz="0" w:space="0" w:color="auto"/>
                                        <w:right w:val="none" w:sz="0" w:space="0" w:color="auto"/>
                                      </w:divBdr>
                                      <w:divsChild>
                                        <w:div w:id="470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291317">
          <w:marLeft w:val="0"/>
          <w:marRight w:val="0"/>
          <w:marTop w:val="0"/>
          <w:marBottom w:val="0"/>
          <w:divBdr>
            <w:top w:val="none" w:sz="0" w:space="0" w:color="auto"/>
            <w:left w:val="none" w:sz="0" w:space="0" w:color="auto"/>
            <w:bottom w:val="none" w:sz="0" w:space="0" w:color="auto"/>
            <w:right w:val="none" w:sz="0" w:space="0" w:color="auto"/>
          </w:divBdr>
          <w:divsChild>
            <w:div w:id="1912427573">
              <w:marLeft w:val="0"/>
              <w:marRight w:val="0"/>
              <w:marTop w:val="0"/>
              <w:marBottom w:val="0"/>
              <w:divBdr>
                <w:top w:val="none" w:sz="0" w:space="0" w:color="auto"/>
                <w:left w:val="none" w:sz="0" w:space="0" w:color="auto"/>
                <w:bottom w:val="none" w:sz="0" w:space="0" w:color="auto"/>
                <w:right w:val="none" w:sz="0" w:space="0" w:color="auto"/>
              </w:divBdr>
              <w:divsChild>
                <w:div w:id="1177428400">
                  <w:marLeft w:val="0"/>
                  <w:marRight w:val="0"/>
                  <w:marTop w:val="0"/>
                  <w:marBottom w:val="0"/>
                  <w:divBdr>
                    <w:top w:val="none" w:sz="0" w:space="0" w:color="auto"/>
                    <w:left w:val="none" w:sz="0" w:space="0" w:color="auto"/>
                    <w:bottom w:val="none" w:sz="0" w:space="0" w:color="auto"/>
                    <w:right w:val="none" w:sz="0" w:space="0" w:color="auto"/>
                  </w:divBdr>
                  <w:divsChild>
                    <w:div w:id="285232732">
                      <w:marLeft w:val="0"/>
                      <w:marRight w:val="0"/>
                      <w:marTop w:val="0"/>
                      <w:marBottom w:val="0"/>
                      <w:divBdr>
                        <w:top w:val="none" w:sz="0" w:space="0" w:color="auto"/>
                        <w:left w:val="none" w:sz="0" w:space="0" w:color="auto"/>
                        <w:bottom w:val="none" w:sz="0" w:space="0" w:color="auto"/>
                        <w:right w:val="none" w:sz="0" w:space="0" w:color="auto"/>
                      </w:divBdr>
                      <w:divsChild>
                        <w:div w:id="1035278588">
                          <w:marLeft w:val="0"/>
                          <w:marRight w:val="0"/>
                          <w:marTop w:val="0"/>
                          <w:marBottom w:val="0"/>
                          <w:divBdr>
                            <w:top w:val="none" w:sz="0" w:space="0" w:color="auto"/>
                            <w:left w:val="none" w:sz="0" w:space="0" w:color="auto"/>
                            <w:bottom w:val="none" w:sz="0" w:space="0" w:color="auto"/>
                            <w:right w:val="none" w:sz="0" w:space="0" w:color="auto"/>
                          </w:divBdr>
                          <w:divsChild>
                            <w:div w:id="778721091">
                              <w:marLeft w:val="0"/>
                              <w:marRight w:val="0"/>
                              <w:marTop w:val="0"/>
                              <w:marBottom w:val="0"/>
                              <w:divBdr>
                                <w:top w:val="none" w:sz="0" w:space="0" w:color="auto"/>
                                <w:left w:val="none" w:sz="0" w:space="0" w:color="auto"/>
                                <w:bottom w:val="none" w:sz="0" w:space="0" w:color="auto"/>
                                <w:right w:val="none" w:sz="0" w:space="0" w:color="auto"/>
                              </w:divBdr>
                              <w:divsChild>
                                <w:div w:id="621378313">
                                  <w:marLeft w:val="0"/>
                                  <w:marRight w:val="0"/>
                                  <w:marTop w:val="0"/>
                                  <w:marBottom w:val="0"/>
                                  <w:divBdr>
                                    <w:top w:val="none" w:sz="0" w:space="0" w:color="auto"/>
                                    <w:left w:val="none" w:sz="0" w:space="0" w:color="auto"/>
                                    <w:bottom w:val="none" w:sz="0" w:space="0" w:color="auto"/>
                                    <w:right w:val="none" w:sz="0" w:space="0" w:color="auto"/>
                                  </w:divBdr>
                                  <w:divsChild>
                                    <w:div w:id="43641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7995936">
          <w:marLeft w:val="0"/>
          <w:marRight w:val="0"/>
          <w:marTop w:val="0"/>
          <w:marBottom w:val="0"/>
          <w:divBdr>
            <w:top w:val="none" w:sz="0" w:space="0" w:color="auto"/>
            <w:left w:val="none" w:sz="0" w:space="0" w:color="auto"/>
            <w:bottom w:val="none" w:sz="0" w:space="0" w:color="auto"/>
            <w:right w:val="none" w:sz="0" w:space="0" w:color="auto"/>
          </w:divBdr>
          <w:divsChild>
            <w:div w:id="2095855607">
              <w:marLeft w:val="0"/>
              <w:marRight w:val="0"/>
              <w:marTop w:val="0"/>
              <w:marBottom w:val="0"/>
              <w:divBdr>
                <w:top w:val="none" w:sz="0" w:space="0" w:color="auto"/>
                <w:left w:val="none" w:sz="0" w:space="0" w:color="auto"/>
                <w:bottom w:val="none" w:sz="0" w:space="0" w:color="auto"/>
                <w:right w:val="none" w:sz="0" w:space="0" w:color="auto"/>
              </w:divBdr>
              <w:divsChild>
                <w:div w:id="549727565">
                  <w:marLeft w:val="0"/>
                  <w:marRight w:val="0"/>
                  <w:marTop w:val="0"/>
                  <w:marBottom w:val="0"/>
                  <w:divBdr>
                    <w:top w:val="none" w:sz="0" w:space="0" w:color="auto"/>
                    <w:left w:val="none" w:sz="0" w:space="0" w:color="auto"/>
                    <w:bottom w:val="none" w:sz="0" w:space="0" w:color="auto"/>
                    <w:right w:val="none" w:sz="0" w:space="0" w:color="auto"/>
                  </w:divBdr>
                  <w:divsChild>
                    <w:div w:id="254215719">
                      <w:marLeft w:val="0"/>
                      <w:marRight w:val="0"/>
                      <w:marTop w:val="0"/>
                      <w:marBottom w:val="0"/>
                      <w:divBdr>
                        <w:top w:val="none" w:sz="0" w:space="0" w:color="auto"/>
                        <w:left w:val="none" w:sz="0" w:space="0" w:color="auto"/>
                        <w:bottom w:val="none" w:sz="0" w:space="0" w:color="auto"/>
                        <w:right w:val="none" w:sz="0" w:space="0" w:color="auto"/>
                      </w:divBdr>
                      <w:divsChild>
                        <w:div w:id="804470352">
                          <w:marLeft w:val="0"/>
                          <w:marRight w:val="0"/>
                          <w:marTop w:val="0"/>
                          <w:marBottom w:val="0"/>
                          <w:divBdr>
                            <w:top w:val="none" w:sz="0" w:space="0" w:color="auto"/>
                            <w:left w:val="none" w:sz="0" w:space="0" w:color="auto"/>
                            <w:bottom w:val="none" w:sz="0" w:space="0" w:color="auto"/>
                            <w:right w:val="none" w:sz="0" w:space="0" w:color="auto"/>
                          </w:divBdr>
                          <w:divsChild>
                            <w:div w:id="1722171765">
                              <w:marLeft w:val="0"/>
                              <w:marRight w:val="0"/>
                              <w:marTop w:val="0"/>
                              <w:marBottom w:val="0"/>
                              <w:divBdr>
                                <w:top w:val="none" w:sz="0" w:space="0" w:color="auto"/>
                                <w:left w:val="none" w:sz="0" w:space="0" w:color="auto"/>
                                <w:bottom w:val="none" w:sz="0" w:space="0" w:color="auto"/>
                                <w:right w:val="none" w:sz="0" w:space="0" w:color="auto"/>
                              </w:divBdr>
                              <w:divsChild>
                                <w:div w:id="211893949">
                                  <w:marLeft w:val="0"/>
                                  <w:marRight w:val="0"/>
                                  <w:marTop w:val="0"/>
                                  <w:marBottom w:val="0"/>
                                  <w:divBdr>
                                    <w:top w:val="none" w:sz="0" w:space="0" w:color="auto"/>
                                    <w:left w:val="none" w:sz="0" w:space="0" w:color="auto"/>
                                    <w:bottom w:val="none" w:sz="0" w:space="0" w:color="auto"/>
                                    <w:right w:val="none" w:sz="0" w:space="0" w:color="auto"/>
                                  </w:divBdr>
                                  <w:divsChild>
                                    <w:div w:id="356199457">
                                      <w:marLeft w:val="0"/>
                                      <w:marRight w:val="0"/>
                                      <w:marTop w:val="0"/>
                                      <w:marBottom w:val="0"/>
                                      <w:divBdr>
                                        <w:top w:val="none" w:sz="0" w:space="0" w:color="auto"/>
                                        <w:left w:val="none" w:sz="0" w:space="0" w:color="auto"/>
                                        <w:bottom w:val="none" w:sz="0" w:space="0" w:color="auto"/>
                                        <w:right w:val="none" w:sz="0" w:space="0" w:color="auto"/>
                                      </w:divBdr>
                                      <w:divsChild>
                                        <w:div w:id="114886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5475002">
          <w:marLeft w:val="0"/>
          <w:marRight w:val="0"/>
          <w:marTop w:val="0"/>
          <w:marBottom w:val="0"/>
          <w:divBdr>
            <w:top w:val="none" w:sz="0" w:space="0" w:color="auto"/>
            <w:left w:val="none" w:sz="0" w:space="0" w:color="auto"/>
            <w:bottom w:val="none" w:sz="0" w:space="0" w:color="auto"/>
            <w:right w:val="none" w:sz="0" w:space="0" w:color="auto"/>
          </w:divBdr>
          <w:divsChild>
            <w:div w:id="1920747915">
              <w:marLeft w:val="0"/>
              <w:marRight w:val="0"/>
              <w:marTop w:val="0"/>
              <w:marBottom w:val="0"/>
              <w:divBdr>
                <w:top w:val="none" w:sz="0" w:space="0" w:color="auto"/>
                <w:left w:val="none" w:sz="0" w:space="0" w:color="auto"/>
                <w:bottom w:val="none" w:sz="0" w:space="0" w:color="auto"/>
                <w:right w:val="none" w:sz="0" w:space="0" w:color="auto"/>
              </w:divBdr>
              <w:divsChild>
                <w:div w:id="1966814455">
                  <w:marLeft w:val="0"/>
                  <w:marRight w:val="0"/>
                  <w:marTop w:val="0"/>
                  <w:marBottom w:val="0"/>
                  <w:divBdr>
                    <w:top w:val="none" w:sz="0" w:space="0" w:color="auto"/>
                    <w:left w:val="none" w:sz="0" w:space="0" w:color="auto"/>
                    <w:bottom w:val="none" w:sz="0" w:space="0" w:color="auto"/>
                    <w:right w:val="none" w:sz="0" w:space="0" w:color="auto"/>
                  </w:divBdr>
                  <w:divsChild>
                    <w:div w:id="1675718070">
                      <w:marLeft w:val="0"/>
                      <w:marRight w:val="0"/>
                      <w:marTop w:val="0"/>
                      <w:marBottom w:val="0"/>
                      <w:divBdr>
                        <w:top w:val="none" w:sz="0" w:space="0" w:color="auto"/>
                        <w:left w:val="none" w:sz="0" w:space="0" w:color="auto"/>
                        <w:bottom w:val="none" w:sz="0" w:space="0" w:color="auto"/>
                        <w:right w:val="none" w:sz="0" w:space="0" w:color="auto"/>
                      </w:divBdr>
                      <w:divsChild>
                        <w:div w:id="1684357184">
                          <w:marLeft w:val="0"/>
                          <w:marRight w:val="0"/>
                          <w:marTop w:val="0"/>
                          <w:marBottom w:val="0"/>
                          <w:divBdr>
                            <w:top w:val="none" w:sz="0" w:space="0" w:color="auto"/>
                            <w:left w:val="none" w:sz="0" w:space="0" w:color="auto"/>
                            <w:bottom w:val="none" w:sz="0" w:space="0" w:color="auto"/>
                            <w:right w:val="none" w:sz="0" w:space="0" w:color="auto"/>
                          </w:divBdr>
                          <w:divsChild>
                            <w:div w:id="1005403670">
                              <w:marLeft w:val="0"/>
                              <w:marRight w:val="0"/>
                              <w:marTop w:val="0"/>
                              <w:marBottom w:val="0"/>
                              <w:divBdr>
                                <w:top w:val="none" w:sz="0" w:space="0" w:color="auto"/>
                                <w:left w:val="none" w:sz="0" w:space="0" w:color="auto"/>
                                <w:bottom w:val="none" w:sz="0" w:space="0" w:color="auto"/>
                                <w:right w:val="none" w:sz="0" w:space="0" w:color="auto"/>
                              </w:divBdr>
                              <w:divsChild>
                                <w:div w:id="483282481">
                                  <w:marLeft w:val="0"/>
                                  <w:marRight w:val="0"/>
                                  <w:marTop w:val="0"/>
                                  <w:marBottom w:val="0"/>
                                  <w:divBdr>
                                    <w:top w:val="none" w:sz="0" w:space="0" w:color="auto"/>
                                    <w:left w:val="none" w:sz="0" w:space="0" w:color="auto"/>
                                    <w:bottom w:val="none" w:sz="0" w:space="0" w:color="auto"/>
                                    <w:right w:val="none" w:sz="0" w:space="0" w:color="auto"/>
                                  </w:divBdr>
                                  <w:divsChild>
                                    <w:div w:id="133942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002563">
          <w:marLeft w:val="0"/>
          <w:marRight w:val="0"/>
          <w:marTop w:val="0"/>
          <w:marBottom w:val="0"/>
          <w:divBdr>
            <w:top w:val="none" w:sz="0" w:space="0" w:color="auto"/>
            <w:left w:val="none" w:sz="0" w:space="0" w:color="auto"/>
            <w:bottom w:val="none" w:sz="0" w:space="0" w:color="auto"/>
            <w:right w:val="none" w:sz="0" w:space="0" w:color="auto"/>
          </w:divBdr>
          <w:divsChild>
            <w:div w:id="78842259">
              <w:marLeft w:val="0"/>
              <w:marRight w:val="0"/>
              <w:marTop w:val="0"/>
              <w:marBottom w:val="0"/>
              <w:divBdr>
                <w:top w:val="none" w:sz="0" w:space="0" w:color="auto"/>
                <w:left w:val="none" w:sz="0" w:space="0" w:color="auto"/>
                <w:bottom w:val="none" w:sz="0" w:space="0" w:color="auto"/>
                <w:right w:val="none" w:sz="0" w:space="0" w:color="auto"/>
              </w:divBdr>
              <w:divsChild>
                <w:div w:id="1446998354">
                  <w:marLeft w:val="0"/>
                  <w:marRight w:val="0"/>
                  <w:marTop w:val="0"/>
                  <w:marBottom w:val="0"/>
                  <w:divBdr>
                    <w:top w:val="none" w:sz="0" w:space="0" w:color="auto"/>
                    <w:left w:val="none" w:sz="0" w:space="0" w:color="auto"/>
                    <w:bottom w:val="none" w:sz="0" w:space="0" w:color="auto"/>
                    <w:right w:val="none" w:sz="0" w:space="0" w:color="auto"/>
                  </w:divBdr>
                  <w:divsChild>
                    <w:div w:id="402945585">
                      <w:marLeft w:val="0"/>
                      <w:marRight w:val="0"/>
                      <w:marTop w:val="0"/>
                      <w:marBottom w:val="0"/>
                      <w:divBdr>
                        <w:top w:val="none" w:sz="0" w:space="0" w:color="auto"/>
                        <w:left w:val="none" w:sz="0" w:space="0" w:color="auto"/>
                        <w:bottom w:val="none" w:sz="0" w:space="0" w:color="auto"/>
                        <w:right w:val="none" w:sz="0" w:space="0" w:color="auto"/>
                      </w:divBdr>
                      <w:divsChild>
                        <w:div w:id="1946838757">
                          <w:marLeft w:val="0"/>
                          <w:marRight w:val="0"/>
                          <w:marTop w:val="0"/>
                          <w:marBottom w:val="0"/>
                          <w:divBdr>
                            <w:top w:val="none" w:sz="0" w:space="0" w:color="auto"/>
                            <w:left w:val="none" w:sz="0" w:space="0" w:color="auto"/>
                            <w:bottom w:val="none" w:sz="0" w:space="0" w:color="auto"/>
                            <w:right w:val="none" w:sz="0" w:space="0" w:color="auto"/>
                          </w:divBdr>
                          <w:divsChild>
                            <w:div w:id="848062194">
                              <w:marLeft w:val="0"/>
                              <w:marRight w:val="0"/>
                              <w:marTop w:val="0"/>
                              <w:marBottom w:val="0"/>
                              <w:divBdr>
                                <w:top w:val="none" w:sz="0" w:space="0" w:color="auto"/>
                                <w:left w:val="none" w:sz="0" w:space="0" w:color="auto"/>
                                <w:bottom w:val="none" w:sz="0" w:space="0" w:color="auto"/>
                                <w:right w:val="none" w:sz="0" w:space="0" w:color="auto"/>
                              </w:divBdr>
                              <w:divsChild>
                                <w:div w:id="601230668">
                                  <w:marLeft w:val="0"/>
                                  <w:marRight w:val="0"/>
                                  <w:marTop w:val="0"/>
                                  <w:marBottom w:val="0"/>
                                  <w:divBdr>
                                    <w:top w:val="none" w:sz="0" w:space="0" w:color="auto"/>
                                    <w:left w:val="none" w:sz="0" w:space="0" w:color="auto"/>
                                    <w:bottom w:val="none" w:sz="0" w:space="0" w:color="auto"/>
                                    <w:right w:val="none" w:sz="0" w:space="0" w:color="auto"/>
                                  </w:divBdr>
                                  <w:divsChild>
                                    <w:div w:id="622544288">
                                      <w:marLeft w:val="0"/>
                                      <w:marRight w:val="0"/>
                                      <w:marTop w:val="0"/>
                                      <w:marBottom w:val="0"/>
                                      <w:divBdr>
                                        <w:top w:val="none" w:sz="0" w:space="0" w:color="auto"/>
                                        <w:left w:val="none" w:sz="0" w:space="0" w:color="auto"/>
                                        <w:bottom w:val="none" w:sz="0" w:space="0" w:color="auto"/>
                                        <w:right w:val="none" w:sz="0" w:space="0" w:color="auto"/>
                                      </w:divBdr>
                                      <w:divsChild>
                                        <w:div w:id="139481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9211655">
          <w:marLeft w:val="0"/>
          <w:marRight w:val="0"/>
          <w:marTop w:val="0"/>
          <w:marBottom w:val="0"/>
          <w:divBdr>
            <w:top w:val="none" w:sz="0" w:space="0" w:color="auto"/>
            <w:left w:val="none" w:sz="0" w:space="0" w:color="auto"/>
            <w:bottom w:val="none" w:sz="0" w:space="0" w:color="auto"/>
            <w:right w:val="none" w:sz="0" w:space="0" w:color="auto"/>
          </w:divBdr>
          <w:divsChild>
            <w:div w:id="242447364">
              <w:marLeft w:val="0"/>
              <w:marRight w:val="0"/>
              <w:marTop w:val="0"/>
              <w:marBottom w:val="0"/>
              <w:divBdr>
                <w:top w:val="none" w:sz="0" w:space="0" w:color="auto"/>
                <w:left w:val="none" w:sz="0" w:space="0" w:color="auto"/>
                <w:bottom w:val="none" w:sz="0" w:space="0" w:color="auto"/>
                <w:right w:val="none" w:sz="0" w:space="0" w:color="auto"/>
              </w:divBdr>
              <w:divsChild>
                <w:div w:id="719787904">
                  <w:marLeft w:val="0"/>
                  <w:marRight w:val="0"/>
                  <w:marTop w:val="0"/>
                  <w:marBottom w:val="0"/>
                  <w:divBdr>
                    <w:top w:val="none" w:sz="0" w:space="0" w:color="auto"/>
                    <w:left w:val="none" w:sz="0" w:space="0" w:color="auto"/>
                    <w:bottom w:val="none" w:sz="0" w:space="0" w:color="auto"/>
                    <w:right w:val="none" w:sz="0" w:space="0" w:color="auto"/>
                  </w:divBdr>
                  <w:divsChild>
                    <w:div w:id="1542982007">
                      <w:marLeft w:val="0"/>
                      <w:marRight w:val="0"/>
                      <w:marTop w:val="0"/>
                      <w:marBottom w:val="0"/>
                      <w:divBdr>
                        <w:top w:val="none" w:sz="0" w:space="0" w:color="auto"/>
                        <w:left w:val="none" w:sz="0" w:space="0" w:color="auto"/>
                        <w:bottom w:val="none" w:sz="0" w:space="0" w:color="auto"/>
                        <w:right w:val="none" w:sz="0" w:space="0" w:color="auto"/>
                      </w:divBdr>
                      <w:divsChild>
                        <w:div w:id="294484396">
                          <w:marLeft w:val="0"/>
                          <w:marRight w:val="0"/>
                          <w:marTop w:val="0"/>
                          <w:marBottom w:val="0"/>
                          <w:divBdr>
                            <w:top w:val="none" w:sz="0" w:space="0" w:color="auto"/>
                            <w:left w:val="none" w:sz="0" w:space="0" w:color="auto"/>
                            <w:bottom w:val="none" w:sz="0" w:space="0" w:color="auto"/>
                            <w:right w:val="none" w:sz="0" w:space="0" w:color="auto"/>
                          </w:divBdr>
                          <w:divsChild>
                            <w:div w:id="599728387">
                              <w:marLeft w:val="0"/>
                              <w:marRight w:val="0"/>
                              <w:marTop w:val="0"/>
                              <w:marBottom w:val="0"/>
                              <w:divBdr>
                                <w:top w:val="none" w:sz="0" w:space="0" w:color="auto"/>
                                <w:left w:val="none" w:sz="0" w:space="0" w:color="auto"/>
                                <w:bottom w:val="none" w:sz="0" w:space="0" w:color="auto"/>
                                <w:right w:val="none" w:sz="0" w:space="0" w:color="auto"/>
                              </w:divBdr>
                              <w:divsChild>
                                <w:div w:id="1562328586">
                                  <w:marLeft w:val="0"/>
                                  <w:marRight w:val="0"/>
                                  <w:marTop w:val="0"/>
                                  <w:marBottom w:val="0"/>
                                  <w:divBdr>
                                    <w:top w:val="none" w:sz="0" w:space="0" w:color="auto"/>
                                    <w:left w:val="none" w:sz="0" w:space="0" w:color="auto"/>
                                    <w:bottom w:val="none" w:sz="0" w:space="0" w:color="auto"/>
                                    <w:right w:val="none" w:sz="0" w:space="0" w:color="auto"/>
                                  </w:divBdr>
                                  <w:divsChild>
                                    <w:div w:id="83133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9283584">
          <w:marLeft w:val="0"/>
          <w:marRight w:val="0"/>
          <w:marTop w:val="0"/>
          <w:marBottom w:val="0"/>
          <w:divBdr>
            <w:top w:val="none" w:sz="0" w:space="0" w:color="auto"/>
            <w:left w:val="none" w:sz="0" w:space="0" w:color="auto"/>
            <w:bottom w:val="none" w:sz="0" w:space="0" w:color="auto"/>
            <w:right w:val="none" w:sz="0" w:space="0" w:color="auto"/>
          </w:divBdr>
          <w:divsChild>
            <w:div w:id="1904023697">
              <w:marLeft w:val="0"/>
              <w:marRight w:val="0"/>
              <w:marTop w:val="0"/>
              <w:marBottom w:val="0"/>
              <w:divBdr>
                <w:top w:val="none" w:sz="0" w:space="0" w:color="auto"/>
                <w:left w:val="none" w:sz="0" w:space="0" w:color="auto"/>
                <w:bottom w:val="none" w:sz="0" w:space="0" w:color="auto"/>
                <w:right w:val="none" w:sz="0" w:space="0" w:color="auto"/>
              </w:divBdr>
              <w:divsChild>
                <w:div w:id="766000525">
                  <w:marLeft w:val="0"/>
                  <w:marRight w:val="0"/>
                  <w:marTop w:val="0"/>
                  <w:marBottom w:val="0"/>
                  <w:divBdr>
                    <w:top w:val="none" w:sz="0" w:space="0" w:color="auto"/>
                    <w:left w:val="none" w:sz="0" w:space="0" w:color="auto"/>
                    <w:bottom w:val="none" w:sz="0" w:space="0" w:color="auto"/>
                    <w:right w:val="none" w:sz="0" w:space="0" w:color="auto"/>
                  </w:divBdr>
                  <w:divsChild>
                    <w:div w:id="600991876">
                      <w:marLeft w:val="0"/>
                      <w:marRight w:val="0"/>
                      <w:marTop w:val="0"/>
                      <w:marBottom w:val="0"/>
                      <w:divBdr>
                        <w:top w:val="none" w:sz="0" w:space="0" w:color="auto"/>
                        <w:left w:val="none" w:sz="0" w:space="0" w:color="auto"/>
                        <w:bottom w:val="none" w:sz="0" w:space="0" w:color="auto"/>
                        <w:right w:val="none" w:sz="0" w:space="0" w:color="auto"/>
                      </w:divBdr>
                      <w:divsChild>
                        <w:div w:id="24256615">
                          <w:marLeft w:val="0"/>
                          <w:marRight w:val="0"/>
                          <w:marTop w:val="0"/>
                          <w:marBottom w:val="0"/>
                          <w:divBdr>
                            <w:top w:val="none" w:sz="0" w:space="0" w:color="auto"/>
                            <w:left w:val="none" w:sz="0" w:space="0" w:color="auto"/>
                            <w:bottom w:val="none" w:sz="0" w:space="0" w:color="auto"/>
                            <w:right w:val="none" w:sz="0" w:space="0" w:color="auto"/>
                          </w:divBdr>
                          <w:divsChild>
                            <w:div w:id="794327986">
                              <w:marLeft w:val="0"/>
                              <w:marRight w:val="0"/>
                              <w:marTop w:val="0"/>
                              <w:marBottom w:val="0"/>
                              <w:divBdr>
                                <w:top w:val="none" w:sz="0" w:space="0" w:color="auto"/>
                                <w:left w:val="none" w:sz="0" w:space="0" w:color="auto"/>
                                <w:bottom w:val="none" w:sz="0" w:space="0" w:color="auto"/>
                                <w:right w:val="none" w:sz="0" w:space="0" w:color="auto"/>
                              </w:divBdr>
                              <w:divsChild>
                                <w:div w:id="495147155">
                                  <w:marLeft w:val="0"/>
                                  <w:marRight w:val="0"/>
                                  <w:marTop w:val="0"/>
                                  <w:marBottom w:val="0"/>
                                  <w:divBdr>
                                    <w:top w:val="none" w:sz="0" w:space="0" w:color="auto"/>
                                    <w:left w:val="none" w:sz="0" w:space="0" w:color="auto"/>
                                    <w:bottom w:val="none" w:sz="0" w:space="0" w:color="auto"/>
                                    <w:right w:val="none" w:sz="0" w:space="0" w:color="auto"/>
                                  </w:divBdr>
                                  <w:divsChild>
                                    <w:div w:id="1216355080">
                                      <w:marLeft w:val="0"/>
                                      <w:marRight w:val="0"/>
                                      <w:marTop w:val="0"/>
                                      <w:marBottom w:val="0"/>
                                      <w:divBdr>
                                        <w:top w:val="none" w:sz="0" w:space="0" w:color="auto"/>
                                        <w:left w:val="none" w:sz="0" w:space="0" w:color="auto"/>
                                        <w:bottom w:val="none" w:sz="0" w:space="0" w:color="auto"/>
                                        <w:right w:val="none" w:sz="0" w:space="0" w:color="auto"/>
                                      </w:divBdr>
                                      <w:divsChild>
                                        <w:div w:id="82998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1025267">
          <w:marLeft w:val="0"/>
          <w:marRight w:val="0"/>
          <w:marTop w:val="0"/>
          <w:marBottom w:val="0"/>
          <w:divBdr>
            <w:top w:val="none" w:sz="0" w:space="0" w:color="auto"/>
            <w:left w:val="none" w:sz="0" w:space="0" w:color="auto"/>
            <w:bottom w:val="none" w:sz="0" w:space="0" w:color="auto"/>
            <w:right w:val="none" w:sz="0" w:space="0" w:color="auto"/>
          </w:divBdr>
          <w:divsChild>
            <w:div w:id="484277963">
              <w:marLeft w:val="0"/>
              <w:marRight w:val="0"/>
              <w:marTop w:val="0"/>
              <w:marBottom w:val="0"/>
              <w:divBdr>
                <w:top w:val="none" w:sz="0" w:space="0" w:color="auto"/>
                <w:left w:val="none" w:sz="0" w:space="0" w:color="auto"/>
                <w:bottom w:val="none" w:sz="0" w:space="0" w:color="auto"/>
                <w:right w:val="none" w:sz="0" w:space="0" w:color="auto"/>
              </w:divBdr>
              <w:divsChild>
                <w:div w:id="170922513">
                  <w:marLeft w:val="0"/>
                  <w:marRight w:val="0"/>
                  <w:marTop w:val="0"/>
                  <w:marBottom w:val="0"/>
                  <w:divBdr>
                    <w:top w:val="none" w:sz="0" w:space="0" w:color="auto"/>
                    <w:left w:val="none" w:sz="0" w:space="0" w:color="auto"/>
                    <w:bottom w:val="none" w:sz="0" w:space="0" w:color="auto"/>
                    <w:right w:val="none" w:sz="0" w:space="0" w:color="auto"/>
                  </w:divBdr>
                  <w:divsChild>
                    <w:div w:id="1026521260">
                      <w:marLeft w:val="0"/>
                      <w:marRight w:val="0"/>
                      <w:marTop w:val="0"/>
                      <w:marBottom w:val="0"/>
                      <w:divBdr>
                        <w:top w:val="none" w:sz="0" w:space="0" w:color="auto"/>
                        <w:left w:val="none" w:sz="0" w:space="0" w:color="auto"/>
                        <w:bottom w:val="none" w:sz="0" w:space="0" w:color="auto"/>
                        <w:right w:val="none" w:sz="0" w:space="0" w:color="auto"/>
                      </w:divBdr>
                      <w:divsChild>
                        <w:div w:id="1291741857">
                          <w:marLeft w:val="0"/>
                          <w:marRight w:val="0"/>
                          <w:marTop w:val="0"/>
                          <w:marBottom w:val="0"/>
                          <w:divBdr>
                            <w:top w:val="none" w:sz="0" w:space="0" w:color="auto"/>
                            <w:left w:val="none" w:sz="0" w:space="0" w:color="auto"/>
                            <w:bottom w:val="none" w:sz="0" w:space="0" w:color="auto"/>
                            <w:right w:val="none" w:sz="0" w:space="0" w:color="auto"/>
                          </w:divBdr>
                          <w:divsChild>
                            <w:div w:id="1088161598">
                              <w:marLeft w:val="0"/>
                              <w:marRight w:val="0"/>
                              <w:marTop w:val="0"/>
                              <w:marBottom w:val="0"/>
                              <w:divBdr>
                                <w:top w:val="none" w:sz="0" w:space="0" w:color="auto"/>
                                <w:left w:val="none" w:sz="0" w:space="0" w:color="auto"/>
                                <w:bottom w:val="none" w:sz="0" w:space="0" w:color="auto"/>
                                <w:right w:val="none" w:sz="0" w:space="0" w:color="auto"/>
                              </w:divBdr>
                              <w:divsChild>
                                <w:div w:id="482895170">
                                  <w:marLeft w:val="0"/>
                                  <w:marRight w:val="0"/>
                                  <w:marTop w:val="0"/>
                                  <w:marBottom w:val="0"/>
                                  <w:divBdr>
                                    <w:top w:val="none" w:sz="0" w:space="0" w:color="auto"/>
                                    <w:left w:val="none" w:sz="0" w:space="0" w:color="auto"/>
                                    <w:bottom w:val="none" w:sz="0" w:space="0" w:color="auto"/>
                                    <w:right w:val="none" w:sz="0" w:space="0" w:color="auto"/>
                                  </w:divBdr>
                                  <w:divsChild>
                                    <w:div w:id="163810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3325775">
          <w:marLeft w:val="0"/>
          <w:marRight w:val="0"/>
          <w:marTop w:val="0"/>
          <w:marBottom w:val="0"/>
          <w:divBdr>
            <w:top w:val="none" w:sz="0" w:space="0" w:color="auto"/>
            <w:left w:val="none" w:sz="0" w:space="0" w:color="auto"/>
            <w:bottom w:val="none" w:sz="0" w:space="0" w:color="auto"/>
            <w:right w:val="none" w:sz="0" w:space="0" w:color="auto"/>
          </w:divBdr>
          <w:divsChild>
            <w:div w:id="1884949792">
              <w:marLeft w:val="0"/>
              <w:marRight w:val="0"/>
              <w:marTop w:val="0"/>
              <w:marBottom w:val="0"/>
              <w:divBdr>
                <w:top w:val="none" w:sz="0" w:space="0" w:color="auto"/>
                <w:left w:val="none" w:sz="0" w:space="0" w:color="auto"/>
                <w:bottom w:val="none" w:sz="0" w:space="0" w:color="auto"/>
                <w:right w:val="none" w:sz="0" w:space="0" w:color="auto"/>
              </w:divBdr>
              <w:divsChild>
                <w:div w:id="623080819">
                  <w:marLeft w:val="0"/>
                  <w:marRight w:val="0"/>
                  <w:marTop w:val="0"/>
                  <w:marBottom w:val="0"/>
                  <w:divBdr>
                    <w:top w:val="none" w:sz="0" w:space="0" w:color="auto"/>
                    <w:left w:val="none" w:sz="0" w:space="0" w:color="auto"/>
                    <w:bottom w:val="none" w:sz="0" w:space="0" w:color="auto"/>
                    <w:right w:val="none" w:sz="0" w:space="0" w:color="auto"/>
                  </w:divBdr>
                  <w:divsChild>
                    <w:div w:id="432480626">
                      <w:marLeft w:val="0"/>
                      <w:marRight w:val="0"/>
                      <w:marTop w:val="0"/>
                      <w:marBottom w:val="0"/>
                      <w:divBdr>
                        <w:top w:val="none" w:sz="0" w:space="0" w:color="auto"/>
                        <w:left w:val="none" w:sz="0" w:space="0" w:color="auto"/>
                        <w:bottom w:val="none" w:sz="0" w:space="0" w:color="auto"/>
                        <w:right w:val="none" w:sz="0" w:space="0" w:color="auto"/>
                      </w:divBdr>
                      <w:divsChild>
                        <w:div w:id="888691892">
                          <w:marLeft w:val="0"/>
                          <w:marRight w:val="0"/>
                          <w:marTop w:val="0"/>
                          <w:marBottom w:val="0"/>
                          <w:divBdr>
                            <w:top w:val="none" w:sz="0" w:space="0" w:color="auto"/>
                            <w:left w:val="none" w:sz="0" w:space="0" w:color="auto"/>
                            <w:bottom w:val="none" w:sz="0" w:space="0" w:color="auto"/>
                            <w:right w:val="none" w:sz="0" w:space="0" w:color="auto"/>
                          </w:divBdr>
                          <w:divsChild>
                            <w:div w:id="1469862475">
                              <w:marLeft w:val="0"/>
                              <w:marRight w:val="0"/>
                              <w:marTop w:val="0"/>
                              <w:marBottom w:val="0"/>
                              <w:divBdr>
                                <w:top w:val="none" w:sz="0" w:space="0" w:color="auto"/>
                                <w:left w:val="none" w:sz="0" w:space="0" w:color="auto"/>
                                <w:bottom w:val="none" w:sz="0" w:space="0" w:color="auto"/>
                                <w:right w:val="none" w:sz="0" w:space="0" w:color="auto"/>
                              </w:divBdr>
                              <w:divsChild>
                                <w:div w:id="1031802466">
                                  <w:marLeft w:val="0"/>
                                  <w:marRight w:val="0"/>
                                  <w:marTop w:val="0"/>
                                  <w:marBottom w:val="0"/>
                                  <w:divBdr>
                                    <w:top w:val="none" w:sz="0" w:space="0" w:color="auto"/>
                                    <w:left w:val="none" w:sz="0" w:space="0" w:color="auto"/>
                                    <w:bottom w:val="none" w:sz="0" w:space="0" w:color="auto"/>
                                    <w:right w:val="none" w:sz="0" w:space="0" w:color="auto"/>
                                  </w:divBdr>
                                  <w:divsChild>
                                    <w:div w:id="880479785">
                                      <w:marLeft w:val="0"/>
                                      <w:marRight w:val="0"/>
                                      <w:marTop w:val="0"/>
                                      <w:marBottom w:val="0"/>
                                      <w:divBdr>
                                        <w:top w:val="none" w:sz="0" w:space="0" w:color="auto"/>
                                        <w:left w:val="none" w:sz="0" w:space="0" w:color="auto"/>
                                        <w:bottom w:val="none" w:sz="0" w:space="0" w:color="auto"/>
                                        <w:right w:val="none" w:sz="0" w:space="0" w:color="auto"/>
                                      </w:divBdr>
                                      <w:divsChild>
                                        <w:div w:id="104328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329848">
          <w:marLeft w:val="0"/>
          <w:marRight w:val="0"/>
          <w:marTop w:val="0"/>
          <w:marBottom w:val="0"/>
          <w:divBdr>
            <w:top w:val="none" w:sz="0" w:space="0" w:color="auto"/>
            <w:left w:val="none" w:sz="0" w:space="0" w:color="auto"/>
            <w:bottom w:val="none" w:sz="0" w:space="0" w:color="auto"/>
            <w:right w:val="none" w:sz="0" w:space="0" w:color="auto"/>
          </w:divBdr>
          <w:divsChild>
            <w:div w:id="1436288807">
              <w:marLeft w:val="0"/>
              <w:marRight w:val="0"/>
              <w:marTop w:val="0"/>
              <w:marBottom w:val="0"/>
              <w:divBdr>
                <w:top w:val="none" w:sz="0" w:space="0" w:color="auto"/>
                <w:left w:val="none" w:sz="0" w:space="0" w:color="auto"/>
                <w:bottom w:val="none" w:sz="0" w:space="0" w:color="auto"/>
                <w:right w:val="none" w:sz="0" w:space="0" w:color="auto"/>
              </w:divBdr>
              <w:divsChild>
                <w:div w:id="566381929">
                  <w:marLeft w:val="0"/>
                  <w:marRight w:val="0"/>
                  <w:marTop w:val="0"/>
                  <w:marBottom w:val="0"/>
                  <w:divBdr>
                    <w:top w:val="none" w:sz="0" w:space="0" w:color="auto"/>
                    <w:left w:val="none" w:sz="0" w:space="0" w:color="auto"/>
                    <w:bottom w:val="none" w:sz="0" w:space="0" w:color="auto"/>
                    <w:right w:val="none" w:sz="0" w:space="0" w:color="auto"/>
                  </w:divBdr>
                  <w:divsChild>
                    <w:div w:id="1549995250">
                      <w:marLeft w:val="0"/>
                      <w:marRight w:val="0"/>
                      <w:marTop w:val="0"/>
                      <w:marBottom w:val="0"/>
                      <w:divBdr>
                        <w:top w:val="none" w:sz="0" w:space="0" w:color="auto"/>
                        <w:left w:val="none" w:sz="0" w:space="0" w:color="auto"/>
                        <w:bottom w:val="none" w:sz="0" w:space="0" w:color="auto"/>
                        <w:right w:val="none" w:sz="0" w:space="0" w:color="auto"/>
                      </w:divBdr>
                      <w:divsChild>
                        <w:div w:id="1036587008">
                          <w:marLeft w:val="0"/>
                          <w:marRight w:val="0"/>
                          <w:marTop w:val="0"/>
                          <w:marBottom w:val="0"/>
                          <w:divBdr>
                            <w:top w:val="none" w:sz="0" w:space="0" w:color="auto"/>
                            <w:left w:val="none" w:sz="0" w:space="0" w:color="auto"/>
                            <w:bottom w:val="none" w:sz="0" w:space="0" w:color="auto"/>
                            <w:right w:val="none" w:sz="0" w:space="0" w:color="auto"/>
                          </w:divBdr>
                          <w:divsChild>
                            <w:div w:id="2127693839">
                              <w:marLeft w:val="0"/>
                              <w:marRight w:val="0"/>
                              <w:marTop w:val="0"/>
                              <w:marBottom w:val="0"/>
                              <w:divBdr>
                                <w:top w:val="none" w:sz="0" w:space="0" w:color="auto"/>
                                <w:left w:val="none" w:sz="0" w:space="0" w:color="auto"/>
                                <w:bottom w:val="none" w:sz="0" w:space="0" w:color="auto"/>
                                <w:right w:val="none" w:sz="0" w:space="0" w:color="auto"/>
                              </w:divBdr>
                              <w:divsChild>
                                <w:div w:id="1612780692">
                                  <w:marLeft w:val="0"/>
                                  <w:marRight w:val="0"/>
                                  <w:marTop w:val="0"/>
                                  <w:marBottom w:val="0"/>
                                  <w:divBdr>
                                    <w:top w:val="none" w:sz="0" w:space="0" w:color="auto"/>
                                    <w:left w:val="none" w:sz="0" w:space="0" w:color="auto"/>
                                    <w:bottom w:val="none" w:sz="0" w:space="0" w:color="auto"/>
                                    <w:right w:val="none" w:sz="0" w:space="0" w:color="auto"/>
                                  </w:divBdr>
                                  <w:divsChild>
                                    <w:div w:id="454981366">
                                      <w:marLeft w:val="0"/>
                                      <w:marRight w:val="0"/>
                                      <w:marTop w:val="0"/>
                                      <w:marBottom w:val="0"/>
                                      <w:divBdr>
                                        <w:top w:val="none" w:sz="0" w:space="0" w:color="auto"/>
                                        <w:left w:val="none" w:sz="0" w:space="0" w:color="auto"/>
                                        <w:bottom w:val="none" w:sz="0" w:space="0" w:color="auto"/>
                                        <w:right w:val="none" w:sz="0" w:space="0" w:color="auto"/>
                                      </w:divBdr>
                                      <w:divsChild>
                                        <w:div w:id="131947740">
                                          <w:marLeft w:val="0"/>
                                          <w:marRight w:val="0"/>
                                          <w:marTop w:val="0"/>
                                          <w:marBottom w:val="0"/>
                                          <w:divBdr>
                                            <w:top w:val="none" w:sz="0" w:space="0" w:color="auto"/>
                                            <w:left w:val="none" w:sz="0" w:space="0" w:color="auto"/>
                                            <w:bottom w:val="none" w:sz="0" w:space="0" w:color="auto"/>
                                            <w:right w:val="none" w:sz="0" w:space="0" w:color="auto"/>
                                          </w:divBdr>
                                          <w:divsChild>
                                            <w:div w:id="1504080344">
                                              <w:marLeft w:val="0"/>
                                              <w:marRight w:val="0"/>
                                              <w:marTop w:val="0"/>
                                              <w:marBottom w:val="0"/>
                                              <w:divBdr>
                                                <w:top w:val="none" w:sz="0" w:space="0" w:color="auto"/>
                                                <w:left w:val="none" w:sz="0" w:space="0" w:color="auto"/>
                                                <w:bottom w:val="none" w:sz="0" w:space="0" w:color="auto"/>
                                                <w:right w:val="none" w:sz="0" w:space="0" w:color="auto"/>
                                              </w:divBdr>
                                            </w:div>
                                          </w:divsChild>
                                        </w:div>
                                        <w:div w:id="1422336194">
                                          <w:marLeft w:val="0"/>
                                          <w:marRight w:val="0"/>
                                          <w:marTop w:val="0"/>
                                          <w:marBottom w:val="0"/>
                                          <w:divBdr>
                                            <w:top w:val="none" w:sz="0" w:space="0" w:color="auto"/>
                                            <w:left w:val="none" w:sz="0" w:space="0" w:color="auto"/>
                                            <w:bottom w:val="none" w:sz="0" w:space="0" w:color="auto"/>
                                            <w:right w:val="none" w:sz="0" w:space="0" w:color="auto"/>
                                          </w:divBdr>
                                          <w:divsChild>
                                            <w:div w:id="1660619832">
                                              <w:marLeft w:val="0"/>
                                              <w:marRight w:val="0"/>
                                              <w:marTop w:val="0"/>
                                              <w:marBottom w:val="0"/>
                                              <w:divBdr>
                                                <w:top w:val="none" w:sz="0" w:space="0" w:color="auto"/>
                                                <w:left w:val="none" w:sz="0" w:space="0" w:color="auto"/>
                                                <w:bottom w:val="none" w:sz="0" w:space="0" w:color="auto"/>
                                                <w:right w:val="none" w:sz="0" w:space="0" w:color="auto"/>
                                              </w:divBdr>
                                            </w:div>
                                          </w:divsChild>
                                        </w:div>
                                        <w:div w:id="1142968622">
                                          <w:marLeft w:val="0"/>
                                          <w:marRight w:val="0"/>
                                          <w:marTop w:val="0"/>
                                          <w:marBottom w:val="0"/>
                                          <w:divBdr>
                                            <w:top w:val="none" w:sz="0" w:space="0" w:color="auto"/>
                                            <w:left w:val="none" w:sz="0" w:space="0" w:color="auto"/>
                                            <w:bottom w:val="none" w:sz="0" w:space="0" w:color="auto"/>
                                            <w:right w:val="none" w:sz="0" w:space="0" w:color="auto"/>
                                          </w:divBdr>
                                          <w:divsChild>
                                            <w:div w:id="1262494842">
                                              <w:marLeft w:val="0"/>
                                              <w:marRight w:val="0"/>
                                              <w:marTop w:val="0"/>
                                              <w:marBottom w:val="0"/>
                                              <w:divBdr>
                                                <w:top w:val="none" w:sz="0" w:space="0" w:color="auto"/>
                                                <w:left w:val="none" w:sz="0" w:space="0" w:color="auto"/>
                                                <w:bottom w:val="none" w:sz="0" w:space="0" w:color="auto"/>
                                                <w:right w:val="none" w:sz="0" w:space="0" w:color="auto"/>
                                              </w:divBdr>
                                            </w:div>
                                            <w:div w:id="267349740">
                                              <w:marLeft w:val="0"/>
                                              <w:marRight w:val="0"/>
                                              <w:marTop w:val="0"/>
                                              <w:marBottom w:val="0"/>
                                              <w:divBdr>
                                                <w:top w:val="none" w:sz="0" w:space="0" w:color="auto"/>
                                                <w:left w:val="none" w:sz="0" w:space="0" w:color="auto"/>
                                                <w:bottom w:val="none" w:sz="0" w:space="0" w:color="auto"/>
                                                <w:right w:val="none" w:sz="0" w:space="0" w:color="auto"/>
                                              </w:divBdr>
                                              <w:divsChild>
                                                <w:div w:id="2069760501">
                                                  <w:marLeft w:val="0"/>
                                                  <w:marRight w:val="0"/>
                                                  <w:marTop w:val="0"/>
                                                  <w:marBottom w:val="0"/>
                                                  <w:divBdr>
                                                    <w:top w:val="none" w:sz="0" w:space="0" w:color="auto"/>
                                                    <w:left w:val="none" w:sz="0" w:space="0" w:color="auto"/>
                                                    <w:bottom w:val="none" w:sz="0" w:space="0" w:color="auto"/>
                                                    <w:right w:val="none" w:sz="0" w:space="0" w:color="auto"/>
                                                  </w:divBdr>
                                                  <w:divsChild>
                                                    <w:div w:id="19645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08583">
                                              <w:marLeft w:val="0"/>
                                              <w:marRight w:val="0"/>
                                              <w:marTop w:val="0"/>
                                              <w:marBottom w:val="0"/>
                                              <w:divBdr>
                                                <w:top w:val="none" w:sz="0" w:space="0" w:color="auto"/>
                                                <w:left w:val="none" w:sz="0" w:space="0" w:color="auto"/>
                                                <w:bottom w:val="none" w:sz="0" w:space="0" w:color="auto"/>
                                                <w:right w:val="none" w:sz="0" w:space="0" w:color="auto"/>
                                              </w:divBdr>
                                            </w:div>
                                          </w:divsChild>
                                        </w:div>
                                        <w:div w:id="1258253167">
                                          <w:marLeft w:val="0"/>
                                          <w:marRight w:val="0"/>
                                          <w:marTop w:val="0"/>
                                          <w:marBottom w:val="0"/>
                                          <w:divBdr>
                                            <w:top w:val="none" w:sz="0" w:space="0" w:color="auto"/>
                                            <w:left w:val="none" w:sz="0" w:space="0" w:color="auto"/>
                                            <w:bottom w:val="none" w:sz="0" w:space="0" w:color="auto"/>
                                            <w:right w:val="none" w:sz="0" w:space="0" w:color="auto"/>
                                          </w:divBdr>
                                          <w:divsChild>
                                            <w:div w:id="2106073280">
                                              <w:marLeft w:val="0"/>
                                              <w:marRight w:val="0"/>
                                              <w:marTop w:val="0"/>
                                              <w:marBottom w:val="0"/>
                                              <w:divBdr>
                                                <w:top w:val="none" w:sz="0" w:space="0" w:color="auto"/>
                                                <w:left w:val="none" w:sz="0" w:space="0" w:color="auto"/>
                                                <w:bottom w:val="none" w:sz="0" w:space="0" w:color="auto"/>
                                                <w:right w:val="none" w:sz="0" w:space="0" w:color="auto"/>
                                              </w:divBdr>
                                            </w:div>
                                            <w:div w:id="450520291">
                                              <w:marLeft w:val="0"/>
                                              <w:marRight w:val="0"/>
                                              <w:marTop w:val="0"/>
                                              <w:marBottom w:val="0"/>
                                              <w:divBdr>
                                                <w:top w:val="none" w:sz="0" w:space="0" w:color="auto"/>
                                                <w:left w:val="none" w:sz="0" w:space="0" w:color="auto"/>
                                                <w:bottom w:val="none" w:sz="0" w:space="0" w:color="auto"/>
                                                <w:right w:val="none" w:sz="0" w:space="0" w:color="auto"/>
                                              </w:divBdr>
                                              <w:divsChild>
                                                <w:div w:id="878392137">
                                                  <w:marLeft w:val="0"/>
                                                  <w:marRight w:val="0"/>
                                                  <w:marTop w:val="0"/>
                                                  <w:marBottom w:val="0"/>
                                                  <w:divBdr>
                                                    <w:top w:val="none" w:sz="0" w:space="0" w:color="auto"/>
                                                    <w:left w:val="none" w:sz="0" w:space="0" w:color="auto"/>
                                                    <w:bottom w:val="none" w:sz="0" w:space="0" w:color="auto"/>
                                                    <w:right w:val="none" w:sz="0" w:space="0" w:color="auto"/>
                                                  </w:divBdr>
                                                  <w:divsChild>
                                                    <w:div w:id="175697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5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7964059">
          <w:marLeft w:val="0"/>
          <w:marRight w:val="0"/>
          <w:marTop w:val="0"/>
          <w:marBottom w:val="0"/>
          <w:divBdr>
            <w:top w:val="none" w:sz="0" w:space="0" w:color="auto"/>
            <w:left w:val="none" w:sz="0" w:space="0" w:color="auto"/>
            <w:bottom w:val="none" w:sz="0" w:space="0" w:color="auto"/>
            <w:right w:val="none" w:sz="0" w:space="0" w:color="auto"/>
          </w:divBdr>
          <w:divsChild>
            <w:div w:id="2031491383">
              <w:marLeft w:val="0"/>
              <w:marRight w:val="0"/>
              <w:marTop w:val="0"/>
              <w:marBottom w:val="0"/>
              <w:divBdr>
                <w:top w:val="none" w:sz="0" w:space="0" w:color="auto"/>
                <w:left w:val="none" w:sz="0" w:space="0" w:color="auto"/>
                <w:bottom w:val="none" w:sz="0" w:space="0" w:color="auto"/>
                <w:right w:val="none" w:sz="0" w:space="0" w:color="auto"/>
              </w:divBdr>
              <w:divsChild>
                <w:div w:id="264927404">
                  <w:marLeft w:val="0"/>
                  <w:marRight w:val="0"/>
                  <w:marTop w:val="0"/>
                  <w:marBottom w:val="0"/>
                  <w:divBdr>
                    <w:top w:val="none" w:sz="0" w:space="0" w:color="auto"/>
                    <w:left w:val="none" w:sz="0" w:space="0" w:color="auto"/>
                    <w:bottom w:val="none" w:sz="0" w:space="0" w:color="auto"/>
                    <w:right w:val="none" w:sz="0" w:space="0" w:color="auto"/>
                  </w:divBdr>
                  <w:divsChild>
                    <w:div w:id="1141726885">
                      <w:marLeft w:val="0"/>
                      <w:marRight w:val="0"/>
                      <w:marTop w:val="0"/>
                      <w:marBottom w:val="0"/>
                      <w:divBdr>
                        <w:top w:val="none" w:sz="0" w:space="0" w:color="auto"/>
                        <w:left w:val="none" w:sz="0" w:space="0" w:color="auto"/>
                        <w:bottom w:val="none" w:sz="0" w:space="0" w:color="auto"/>
                        <w:right w:val="none" w:sz="0" w:space="0" w:color="auto"/>
                      </w:divBdr>
                      <w:divsChild>
                        <w:div w:id="1950699544">
                          <w:marLeft w:val="0"/>
                          <w:marRight w:val="0"/>
                          <w:marTop w:val="0"/>
                          <w:marBottom w:val="0"/>
                          <w:divBdr>
                            <w:top w:val="none" w:sz="0" w:space="0" w:color="auto"/>
                            <w:left w:val="none" w:sz="0" w:space="0" w:color="auto"/>
                            <w:bottom w:val="none" w:sz="0" w:space="0" w:color="auto"/>
                            <w:right w:val="none" w:sz="0" w:space="0" w:color="auto"/>
                          </w:divBdr>
                          <w:divsChild>
                            <w:div w:id="200673674">
                              <w:marLeft w:val="0"/>
                              <w:marRight w:val="0"/>
                              <w:marTop w:val="0"/>
                              <w:marBottom w:val="0"/>
                              <w:divBdr>
                                <w:top w:val="none" w:sz="0" w:space="0" w:color="auto"/>
                                <w:left w:val="none" w:sz="0" w:space="0" w:color="auto"/>
                                <w:bottom w:val="none" w:sz="0" w:space="0" w:color="auto"/>
                                <w:right w:val="none" w:sz="0" w:space="0" w:color="auto"/>
                              </w:divBdr>
                              <w:divsChild>
                                <w:div w:id="792014875">
                                  <w:marLeft w:val="0"/>
                                  <w:marRight w:val="0"/>
                                  <w:marTop w:val="0"/>
                                  <w:marBottom w:val="0"/>
                                  <w:divBdr>
                                    <w:top w:val="none" w:sz="0" w:space="0" w:color="auto"/>
                                    <w:left w:val="none" w:sz="0" w:space="0" w:color="auto"/>
                                    <w:bottom w:val="none" w:sz="0" w:space="0" w:color="auto"/>
                                    <w:right w:val="none" w:sz="0" w:space="0" w:color="auto"/>
                                  </w:divBdr>
                                  <w:divsChild>
                                    <w:div w:id="203757504">
                                      <w:marLeft w:val="0"/>
                                      <w:marRight w:val="0"/>
                                      <w:marTop w:val="0"/>
                                      <w:marBottom w:val="0"/>
                                      <w:divBdr>
                                        <w:top w:val="none" w:sz="0" w:space="0" w:color="auto"/>
                                        <w:left w:val="none" w:sz="0" w:space="0" w:color="auto"/>
                                        <w:bottom w:val="none" w:sz="0" w:space="0" w:color="auto"/>
                                        <w:right w:val="none" w:sz="0" w:space="0" w:color="auto"/>
                                      </w:divBdr>
                                      <w:divsChild>
                                        <w:div w:id="194557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1491009">
          <w:marLeft w:val="0"/>
          <w:marRight w:val="0"/>
          <w:marTop w:val="0"/>
          <w:marBottom w:val="0"/>
          <w:divBdr>
            <w:top w:val="none" w:sz="0" w:space="0" w:color="auto"/>
            <w:left w:val="none" w:sz="0" w:space="0" w:color="auto"/>
            <w:bottom w:val="none" w:sz="0" w:space="0" w:color="auto"/>
            <w:right w:val="none" w:sz="0" w:space="0" w:color="auto"/>
          </w:divBdr>
          <w:divsChild>
            <w:div w:id="1857579566">
              <w:marLeft w:val="0"/>
              <w:marRight w:val="0"/>
              <w:marTop w:val="0"/>
              <w:marBottom w:val="0"/>
              <w:divBdr>
                <w:top w:val="none" w:sz="0" w:space="0" w:color="auto"/>
                <w:left w:val="none" w:sz="0" w:space="0" w:color="auto"/>
                <w:bottom w:val="none" w:sz="0" w:space="0" w:color="auto"/>
                <w:right w:val="none" w:sz="0" w:space="0" w:color="auto"/>
              </w:divBdr>
              <w:divsChild>
                <w:div w:id="592586814">
                  <w:marLeft w:val="0"/>
                  <w:marRight w:val="0"/>
                  <w:marTop w:val="0"/>
                  <w:marBottom w:val="0"/>
                  <w:divBdr>
                    <w:top w:val="none" w:sz="0" w:space="0" w:color="auto"/>
                    <w:left w:val="none" w:sz="0" w:space="0" w:color="auto"/>
                    <w:bottom w:val="none" w:sz="0" w:space="0" w:color="auto"/>
                    <w:right w:val="none" w:sz="0" w:space="0" w:color="auto"/>
                  </w:divBdr>
                  <w:divsChild>
                    <w:div w:id="342556723">
                      <w:marLeft w:val="0"/>
                      <w:marRight w:val="0"/>
                      <w:marTop w:val="0"/>
                      <w:marBottom w:val="0"/>
                      <w:divBdr>
                        <w:top w:val="none" w:sz="0" w:space="0" w:color="auto"/>
                        <w:left w:val="none" w:sz="0" w:space="0" w:color="auto"/>
                        <w:bottom w:val="none" w:sz="0" w:space="0" w:color="auto"/>
                        <w:right w:val="none" w:sz="0" w:space="0" w:color="auto"/>
                      </w:divBdr>
                      <w:divsChild>
                        <w:div w:id="649362811">
                          <w:marLeft w:val="0"/>
                          <w:marRight w:val="0"/>
                          <w:marTop w:val="0"/>
                          <w:marBottom w:val="0"/>
                          <w:divBdr>
                            <w:top w:val="none" w:sz="0" w:space="0" w:color="auto"/>
                            <w:left w:val="none" w:sz="0" w:space="0" w:color="auto"/>
                            <w:bottom w:val="none" w:sz="0" w:space="0" w:color="auto"/>
                            <w:right w:val="none" w:sz="0" w:space="0" w:color="auto"/>
                          </w:divBdr>
                          <w:divsChild>
                            <w:div w:id="471753709">
                              <w:marLeft w:val="0"/>
                              <w:marRight w:val="0"/>
                              <w:marTop w:val="0"/>
                              <w:marBottom w:val="0"/>
                              <w:divBdr>
                                <w:top w:val="none" w:sz="0" w:space="0" w:color="auto"/>
                                <w:left w:val="none" w:sz="0" w:space="0" w:color="auto"/>
                                <w:bottom w:val="none" w:sz="0" w:space="0" w:color="auto"/>
                                <w:right w:val="none" w:sz="0" w:space="0" w:color="auto"/>
                              </w:divBdr>
                              <w:divsChild>
                                <w:div w:id="838547674">
                                  <w:marLeft w:val="0"/>
                                  <w:marRight w:val="0"/>
                                  <w:marTop w:val="0"/>
                                  <w:marBottom w:val="0"/>
                                  <w:divBdr>
                                    <w:top w:val="none" w:sz="0" w:space="0" w:color="auto"/>
                                    <w:left w:val="none" w:sz="0" w:space="0" w:color="auto"/>
                                    <w:bottom w:val="none" w:sz="0" w:space="0" w:color="auto"/>
                                    <w:right w:val="none" w:sz="0" w:space="0" w:color="auto"/>
                                  </w:divBdr>
                                  <w:divsChild>
                                    <w:div w:id="203411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4349</Words>
  <Characters>24790</Characters>
  <Application>Microsoft Office Word</Application>
  <DocSecurity>0</DocSecurity>
  <Lines>206</Lines>
  <Paragraphs>58</Paragraphs>
  <ScaleCrop>false</ScaleCrop>
  <Company/>
  <LinksUpToDate>false</LinksUpToDate>
  <CharactersWithSpaces>29081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3</cp:revision>
  <dcterms:created xsi:type="dcterms:W3CDTF">2025-06-26T12:19:00Z</dcterms:created>
  <dcterms:modified xsi:type="dcterms:W3CDTF">2025-06-26T12:27:00Z</dcterms:modified>
</cp:coreProperties>
</file>