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2128" w:rsidRPr="00642128" w:rsidRDefault="00642128" w:rsidP="00642128">
      <w:pPr>
        <w:spacing w:before="100" w:beforeAutospacing="1" w:after="100" w:afterAutospacing="1" w:line="240" w:lineRule="auto"/>
        <w:outlineLvl w:val="2"/>
        <w:rPr>
          <w:rFonts w:ascii="Times New Roman" w:eastAsia="Times New Roman" w:hAnsi="Times New Roman" w:cs="Times New Roman"/>
          <w:b/>
          <w:bCs/>
          <w:sz w:val="27"/>
          <w:szCs w:val="27"/>
        </w:rPr>
      </w:pPr>
      <w:r w:rsidRPr="00642128">
        <w:rPr>
          <w:rFonts w:ascii="Times New Roman" w:eastAsia="Times New Roman" w:hAnsi="Times New Roman" w:cs="Times New Roman"/>
          <w:b/>
          <w:bCs/>
          <w:sz w:val="27"/>
          <w:szCs w:val="27"/>
        </w:rPr>
        <w:t>1. Introduction and Strategic Context</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 xml:space="preserve">The </w:t>
      </w:r>
      <w:r w:rsidR="00EB406C" w:rsidRPr="00EB406C">
        <w:rPr>
          <w:rFonts w:ascii="Times New Roman" w:eastAsia="Times New Roman" w:hAnsi="Times New Roman" w:cs="Times New Roman"/>
          <w:b/>
          <w:sz w:val="24"/>
          <w:szCs w:val="24"/>
        </w:rPr>
        <w:t xml:space="preserve">Global </w:t>
      </w:r>
      <w:bookmarkStart w:id="0" w:name="_GoBack"/>
      <w:r w:rsidRPr="00EB406C">
        <w:rPr>
          <w:rFonts w:ascii="Times New Roman" w:eastAsia="Times New Roman" w:hAnsi="Times New Roman" w:cs="Times New Roman"/>
          <w:b/>
          <w:bCs/>
          <w:sz w:val="24"/>
          <w:szCs w:val="24"/>
        </w:rPr>
        <w:t>Refrigerated Incubators Market</w:t>
      </w:r>
      <w:r w:rsidRPr="00642128">
        <w:rPr>
          <w:rFonts w:ascii="Times New Roman" w:eastAsia="Times New Roman" w:hAnsi="Times New Roman" w:cs="Times New Roman"/>
          <w:sz w:val="24"/>
          <w:szCs w:val="24"/>
        </w:rPr>
        <w:t xml:space="preserve"> </w:t>
      </w:r>
      <w:bookmarkEnd w:id="0"/>
      <w:r w:rsidRPr="00642128">
        <w:rPr>
          <w:rFonts w:ascii="Times New Roman" w:eastAsia="Times New Roman" w:hAnsi="Times New Roman" w:cs="Times New Roman"/>
          <w:sz w:val="24"/>
          <w:szCs w:val="24"/>
        </w:rPr>
        <w:t xml:space="preserve">will witness a robust CAGR of </w:t>
      </w:r>
      <w:r w:rsidRPr="00642128">
        <w:rPr>
          <w:rFonts w:ascii="Times New Roman" w:eastAsia="Times New Roman" w:hAnsi="Times New Roman" w:cs="Times New Roman"/>
          <w:b/>
          <w:bCs/>
          <w:sz w:val="24"/>
          <w:szCs w:val="24"/>
        </w:rPr>
        <w:t>8.9%</w:t>
      </w:r>
      <w:r w:rsidRPr="00642128">
        <w:rPr>
          <w:rFonts w:ascii="Times New Roman" w:eastAsia="Times New Roman" w:hAnsi="Times New Roman" w:cs="Times New Roman"/>
          <w:sz w:val="24"/>
          <w:szCs w:val="24"/>
        </w:rPr>
        <w:t xml:space="preserve">, valued at </w:t>
      </w:r>
      <w:r w:rsidRPr="00642128">
        <w:rPr>
          <w:rFonts w:ascii="Times New Roman" w:eastAsia="Times New Roman" w:hAnsi="Times New Roman" w:cs="Times New Roman"/>
          <w:b/>
          <w:bCs/>
          <w:sz w:val="24"/>
          <w:szCs w:val="24"/>
        </w:rPr>
        <w:t>$2.5 billion</w:t>
      </w:r>
      <w:r w:rsidRPr="00642128">
        <w:rPr>
          <w:rFonts w:ascii="Times New Roman" w:eastAsia="Times New Roman" w:hAnsi="Times New Roman" w:cs="Times New Roman"/>
          <w:sz w:val="24"/>
          <w:szCs w:val="24"/>
        </w:rPr>
        <w:t xml:space="preserve"> in </w:t>
      </w:r>
      <w:r w:rsidRPr="00642128">
        <w:rPr>
          <w:rFonts w:ascii="Times New Roman" w:eastAsia="Times New Roman" w:hAnsi="Times New Roman" w:cs="Times New Roman"/>
          <w:b/>
          <w:bCs/>
          <w:sz w:val="24"/>
          <w:szCs w:val="24"/>
        </w:rPr>
        <w:t>2024</w:t>
      </w:r>
      <w:r w:rsidRPr="00642128">
        <w:rPr>
          <w:rFonts w:ascii="Times New Roman" w:eastAsia="Times New Roman" w:hAnsi="Times New Roman" w:cs="Times New Roman"/>
          <w:sz w:val="24"/>
          <w:szCs w:val="24"/>
        </w:rPr>
        <w:t xml:space="preserve">, expected to appreciate and reach </w:t>
      </w:r>
      <w:r w:rsidRPr="00642128">
        <w:rPr>
          <w:rFonts w:ascii="Times New Roman" w:eastAsia="Times New Roman" w:hAnsi="Times New Roman" w:cs="Times New Roman"/>
          <w:b/>
          <w:bCs/>
          <w:sz w:val="24"/>
          <w:szCs w:val="24"/>
        </w:rPr>
        <w:t>$4.2 billion</w:t>
      </w:r>
      <w:r w:rsidRPr="00642128">
        <w:rPr>
          <w:rFonts w:ascii="Times New Roman" w:eastAsia="Times New Roman" w:hAnsi="Times New Roman" w:cs="Times New Roman"/>
          <w:sz w:val="24"/>
          <w:szCs w:val="24"/>
        </w:rPr>
        <w:t xml:space="preserve"> by </w:t>
      </w:r>
      <w:r w:rsidRPr="00642128">
        <w:rPr>
          <w:rFonts w:ascii="Times New Roman" w:eastAsia="Times New Roman" w:hAnsi="Times New Roman" w:cs="Times New Roman"/>
          <w:b/>
          <w:bCs/>
          <w:sz w:val="24"/>
          <w:szCs w:val="24"/>
        </w:rPr>
        <w:t>2030</w:t>
      </w:r>
      <w:r w:rsidRPr="00642128">
        <w:rPr>
          <w:rFonts w:ascii="Times New Roman" w:eastAsia="Times New Roman" w:hAnsi="Times New Roman" w:cs="Times New Roman"/>
          <w:sz w:val="24"/>
          <w:szCs w:val="24"/>
        </w:rPr>
        <w:t>, confirms Strategic Market Research.</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Refrigerated incubators, essential tools for maintaining specific environmental conditions such as temperature and humidity, are critical in sectors such as healthcare, research, and biotechnology. These incubators are primarily used for the preservation of biological samples, cultures, and laboratory research that require stable and controlled environments. The global market for refrigerated incubators is expected to grow steadily due to the increasing demand for advanced biotechnology research, the expansion of healthcare infrastructure, and the need for more precise climate control in laboratories.</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Key Macro Forces Driving the Market:</w:t>
      </w:r>
    </w:p>
    <w:p w:rsidR="00642128" w:rsidRPr="00642128" w:rsidRDefault="00642128" w:rsidP="006421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Technological Advancements:</w:t>
      </w:r>
      <w:r w:rsidRPr="00642128">
        <w:rPr>
          <w:rFonts w:ascii="Times New Roman" w:eastAsia="Times New Roman" w:hAnsi="Times New Roman" w:cs="Times New Roman"/>
          <w:sz w:val="24"/>
          <w:szCs w:val="24"/>
        </w:rPr>
        <w:t xml:space="preserve"> The rapid development of smart refrigerated incubators with enhanced features like automated temperature regulation, remote monitoring, and connectivity to digital platforms is driving market growth. This is particularly significant in sectors like pharmaceuticals, which require highly controlled environments.</w:t>
      </w:r>
    </w:p>
    <w:p w:rsidR="00642128" w:rsidRPr="00642128" w:rsidRDefault="00642128" w:rsidP="006421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Regulatory Support and Healthcare Expansion:</w:t>
      </w:r>
      <w:r w:rsidRPr="00642128">
        <w:rPr>
          <w:rFonts w:ascii="Times New Roman" w:eastAsia="Times New Roman" w:hAnsi="Times New Roman" w:cs="Times New Roman"/>
          <w:sz w:val="24"/>
          <w:szCs w:val="24"/>
        </w:rPr>
        <w:t xml:space="preserve"> Government regulations concerning the safe storage of biological materials and the rising investment in the healthcare sector across various regions are accelerating the demand for refrigerated incubators.</w:t>
      </w:r>
    </w:p>
    <w:p w:rsidR="00642128" w:rsidRPr="00642128" w:rsidRDefault="00642128" w:rsidP="006421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Rising Disease Burden:</w:t>
      </w:r>
      <w:r w:rsidRPr="00642128">
        <w:rPr>
          <w:rFonts w:ascii="Times New Roman" w:eastAsia="Times New Roman" w:hAnsi="Times New Roman" w:cs="Times New Roman"/>
          <w:sz w:val="24"/>
          <w:szCs w:val="24"/>
        </w:rPr>
        <w:t xml:space="preserve"> The increasing prevalence of diseases and the growth of </w:t>
      </w:r>
      <w:proofErr w:type="gramStart"/>
      <w:r w:rsidRPr="00642128">
        <w:rPr>
          <w:rFonts w:ascii="Times New Roman" w:eastAsia="Times New Roman" w:hAnsi="Times New Roman" w:cs="Times New Roman"/>
          <w:sz w:val="24"/>
          <w:szCs w:val="24"/>
        </w:rPr>
        <w:t>biopharmaceutical</w:t>
      </w:r>
      <w:proofErr w:type="gramEnd"/>
      <w:r w:rsidRPr="00642128">
        <w:rPr>
          <w:rFonts w:ascii="Times New Roman" w:eastAsia="Times New Roman" w:hAnsi="Times New Roman" w:cs="Times New Roman"/>
          <w:sz w:val="24"/>
          <w:szCs w:val="24"/>
        </w:rPr>
        <w:t xml:space="preserve"> research are contributing to the rising demand for refrigerated incubators, particularly in hospitals and research laboratories.</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 xml:space="preserve">The </w:t>
      </w:r>
      <w:r w:rsidRPr="00642128">
        <w:rPr>
          <w:rFonts w:ascii="Times New Roman" w:eastAsia="Times New Roman" w:hAnsi="Times New Roman" w:cs="Times New Roman"/>
          <w:b/>
          <w:bCs/>
          <w:sz w:val="24"/>
          <w:szCs w:val="24"/>
        </w:rPr>
        <w:t>Refrigerated Incubators Market</w:t>
      </w:r>
      <w:r w:rsidRPr="00642128">
        <w:rPr>
          <w:rFonts w:ascii="Times New Roman" w:eastAsia="Times New Roman" w:hAnsi="Times New Roman" w:cs="Times New Roman"/>
          <w:sz w:val="24"/>
          <w:szCs w:val="24"/>
        </w:rPr>
        <w:t xml:space="preserve"> plays a vital role in facilitating advancements in various industries by ensuring the safe storage of sensitive materials, which is crucial for both research and clinical applications.</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 xml:space="preserve">Key stakeholders include </w:t>
      </w:r>
      <w:r w:rsidRPr="00642128">
        <w:rPr>
          <w:rFonts w:ascii="Times New Roman" w:eastAsia="Times New Roman" w:hAnsi="Times New Roman" w:cs="Times New Roman"/>
          <w:b/>
          <w:bCs/>
          <w:sz w:val="24"/>
          <w:szCs w:val="24"/>
        </w:rPr>
        <w:t>Original Equipment Manufacturers (OEMs)</w:t>
      </w:r>
      <w:r w:rsidRPr="00642128">
        <w:rPr>
          <w:rFonts w:ascii="Times New Roman" w:eastAsia="Times New Roman" w:hAnsi="Times New Roman" w:cs="Times New Roman"/>
          <w:sz w:val="24"/>
          <w:szCs w:val="24"/>
        </w:rPr>
        <w:t xml:space="preserve">, </w:t>
      </w:r>
      <w:r w:rsidRPr="00642128">
        <w:rPr>
          <w:rFonts w:ascii="Times New Roman" w:eastAsia="Times New Roman" w:hAnsi="Times New Roman" w:cs="Times New Roman"/>
          <w:b/>
          <w:bCs/>
          <w:sz w:val="24"/>
          <w:szCs w:val="24"/>
        </w:rPr>
        <w:t>healthcare providers</w:t>
      </w:r>
      <w:r w:rsidRPr="00642128">
        <w:rPr>
          <w:rFonts w:ascii="Times New Roman" w:eastAsia="Times New Roman" w:hAnsi="Times New Roman" w:cs="Times New Roman"/>
          <w:sz w:val="24"/>
          <w:szCs w:val="24"/>
        </w:rPr>
        <w:t xml:space="preserve">, </w:t>
      </w:r>
      <w:r w:rsidRPr="00642128">
        <w:rPr>
          <w:rFonts w:ascii="Times New Roman" w:eastAsia="Times New Roman" w:hAnsi="Times New Roman" w:cs="Times New Roman"/>
          <w:b/>
          <w:bCs/>
          <w:sz w:val="24"/>
          <w:szCs w:val="24"/>
        </w:rPr>
        <w:t>biotechnology research institutions</w:t>
      </w:r>
      <w:r w:rsidRPr="00642128">
        <w:rPr>
          <w:rFonts w:ascii="Times New Roman" w:eastAsia="Times New Roman" w:hAnsi="Times New Roman" w:cs="Times New Roman"/>
          <w:sz w:val="24"/>
          <w:szCs w:val="24"/>
        </w:rPr>
        <w:t xml:space="preserve">, </w:t>
      </w:r>
      <w:r w:rsidRPr="00642128">
        <w:rPr>
          <w:rFonts w:ascii="Times New Roman" w:eastAsia="Times New Roman" w:hAnsi="Times New Roman" w:cs="Times New Roman"/>
          <w:b/>
          <w:bCs/>
          <w:sz w:val="24"/>
          <w:szCs w:val="24"/>
        </w:rPr>
        <w:t>government bodies</w:t>
      </w:r>
      <w:r w:rsidRPr="00642128">
        <w:rPr>
          <w:rFonts w:ascii="Times New Roman" w:eastAsia="Times New Roman" w:hAnsi="Times New Roman" w:cs="Times New Roman"/>
          <w:sz w:val="24"/>
          <w:szCs w:val="24"/>
        </w:rPr>
        <w:t xml:space="preserve">, and </w:t>
      </w:r>
      <w:r w:rsidRPr="00642128">
        <w:rPr>
          <w:rFonts w:ascii="Times New Roman" w:eastAsia="Times New Roman" w:hAnsi="Times New Roman" w:cs="Times New Roman"/>
          <w:b/>
          <w:bCs/>
          <w:sz w:val="24"/>
          <w:szCs w:val="24"/>
        </w:rPr>
        <w:t>investors</w:t>
      </w:r>
      <w:r w:rsidRPr="00642128">
        <w:rPr>
          <w:rFonts w:ascii="Times New Roman" w:eastAsia="Times New Roman" w:hAnsi="Times New Roman" w:cs="Times New Roman"/>
          <w:sz w:val="24"/>
          <w:szCs w:val="24"/>
        </w:rPr>
        <w:t xml:space="preserve"> in scientific and medical technology sectors. These stakeholders are expected to shape the growth trajectory of the market by investing in innovations and enhancing the supply chain to meet the rising demand.</w:t>
      </w:r>
    </w:p>
    <w:p w:rsidR="00642128" w:rsidRPr="00642128" w:rsidRDefault="00EB406C" w:rsidP="006421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642128" w:rsidRPr="00642128" w:rsidRDefault="00642128" w:rsidP="00642128">
      <w:pPr>
        <w:spacing w:before="100" w:beforeAutospacing="1" w:after="100" w:afterAutospacing="1" w:line="240" w:lineRule="auto"/>
        <w:outlineLvl w:val="2"/>
        <w:rPr>
          <w:rFonts w:ascii="Times New Roman" w:eastAsia="Times New Roman" w:hAnsi="Times New Roman" w:cs="Times New Roman"/>
          <w:b/>
          <w:bCs/>
          <w:sz w:val="27"/>
          <w:szCs w:val="27"/>
        </w:rPr>
      </w:pPr>
      <w:r w:rsidRPr="00642128">
        <w:rPr>
          <w:rFonts w:ascii="Times New Roman" w:eastAsia="Times New Roman" w:hAnsi="Times New Roman" w:cs="Times New Roman"/>
          <w:b/>
          <w:bCs/>
          <w:sz w:val="27"/>
          <w:szCs w:val="27"/>
        </w:rPr>
        <w:t>2. Market Segmentation and Forecast Scope</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 xml:space="preserve">The </w:t>
      </w:r>
      <w:r w:rsidRPr="00642128">
        <w:rPr>
          <w:rFonts w:ascii="Times New Roman" w:eastAsia="Times New Roman" w:hAnsi="Times New Roman" w:cs="Times New Roman"/>
          <w:b/>
          <w:bCs/>
          <w:sz w:val="24"/>
          <w:szCs w:val="24"/>
        </w:rPr>
        <w:t>Refrigerated Incubators Market</w:t>
      </w:r>
      <w:r w:rsidRPr="00642128">
        <w:rPr>
          <w:rFonts w:ascii="Times New Roman" w:eastAsia="Times New Roman" w:hAnsi="Times New Roman" w:cs="Times New Roman"/>
          <w:sz w:val="24"/>
          <w:szCs w:val="24"/>
        </w:rPr>
        <w:t xml:space="preserve"> can be segmented based on </w:t>
      </w:r>
      <w:r w:rsidRPr="00642128">
        <w:rPr>
          <w:rFonts w:ascii="Times New Roman" w:eastAsia="Times New Roman" w:hAnsi="Times New Roman" w:cs="Times New Roman"/>
          <w:b/>
          <w:bCs/>
          <w:sz w:val="24"/>
          <w:szCs w:val="24"/>
        </w:rPr>
        <w:t>product type</w:t>
      </w:r>
      <w:r w:rsidRPr="00642128">
        <w:rPr>
          <w:rFonts w:ascii="Times New Roman" w:eastAsia="Times New Roman" w:hAnsi="Times New Roman" w:cs="Times New Roman"/>
          <w:sz w:val="24"/>
          <w:szCs w:val="24"/>
        </w:rPr>
        <w:t xml:space="preserve">, </w:t>
      </w:r>
      <w:r w:rsidRPr="00642128">
        <w:rPr>
          <w:rFonts w:ascii="Times New Roman" w:eastAsia="Times New Roman" w:hAnsi="Times New Roman" w:cs="Times New Roman"/>
          <w:b/>
          <w:bCs/>
          <w:sz w:val="24"/>
          <w:szCs w:val="24"/>
        </w:rPr>
        <w:t>application</w:t>
      </w:r>
      <w:r w:rsidRPr="00642128">
        <w:rPr>
          <w:rFonts w:ascii="Times New Roman" w:eastAsia="Times New Roman" w:hAnsi="Times New Roman" w:cs="Times New Roman"/>
          <w:sz w:val="24"/>
          <w:szCs w:val="24"/>
        </w:rPr>
        <w:t xml:space="preserve">, </w:t>
      </w:r>
      <w:r w:rsidRPr="00642128">
        <w:rPr>
          <w:rFonts w:ascii="Times New Roman" w:eastAsia="Times New Roman" w:hAnsi="Times New Roman" w:cs="Times New Roman"/>
          <w:b/>
          <w:bCs/>
          <w:sz w:val="24"/>
          <w:szCs w:val="24"/>
        </w:rPr>
        <w:t>end user</w:t>
      </w:r>
      <w:r w:rsidRPr="00642128">
        <w:rPr>
          <w:rFonts w:ascii="Times New Roman" w:eastAsia="Times New Roman" w:hAnsi="Times New Roman" w:cs="Times New Roman"/>
          <w:sz w:val="24"/>
          <w:szCs w:val="24"/>
        </w:rPr>
        <w:t xml:space="preserve">, and </w:t>
      </w:r>
      <w:r w:rsidRPr="00642128">
        <w:rPr>
          <w:rFonts w:ascii="Times New Roman" w:eastAsia="Times New Roman" w:hAnsi="Times New Roman" w:cs="Times New Roman"/>
          <w:b/>
          <w:bCs/>
          <w:sz w:val="24"/>
          <w:szCs w:val="24"/>
        </w:rPr>
        <w:t>region</w:t>
      </w:r>
      <w:r w:rsidRPr="00642128">
        <w:rPr>
          <w:rFonts w:ascii="Times New Roman" w:eastAsia="Times New Roman" w:hAnsi="Times New Roman" w:cs="Times New Roman"/>
          <w:sz w:val="24"/>
          <w:szCs w:val="24"/>
        </w:rPr>
        <w:t>. These segments help understand the diverse needs across industries such as healthcare, biotechnology, pharmaceuticals, and research. Let’s break down these key segments:</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lastRenderedPageBreak/>
        <w:t>By Product Type:</w:t>
      </w:r>
    </w:p>
    <w:p w:rsidR="00642128" w:rsidRPr="00642128" w:rsidRDefault="00642128" w:rsidP="006421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Thermoelectric Incubators</w:t>
      </w:r>
      <w:r w:rsidRPr="00642128">
        <w:rPr>
          <w:rFonts w:ascii="Times New Roman" w:eastAsia="Times New Roman" w:hAnsi="Times New Roman" w:cs="Times New Roman"/>
          <w:sz w:val="24"/>
          <w:szCs w:val="24"/>
        </w:rPr>
        <w:t>: These incubators use thermoelectric modules to cool and heat the chamber, providing stable environmental conditions. They are expected to grow in demand due to their energy efficiency and reduced environmental impact compared to traditional compressor-based models.</w:t>
      </w:r>
    </w:p>
    <w:p w:rsidR="00642128" w:rsidRPr="00642128" w:rsidRDefault="00642128" w:rsidP="006421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Compressor-based Incubators</w:t>
      </w:r>
      <w:r w:rsidRPr="00642128">
        <w:rPr>
          <w:rFonts w:ascii="Times New Roman" w:eastAsia="Times New Roman" w:hAnsi="Times New Roman" w:cs="Times New Roman"/>
          <w:sz w:val="24"/>
          <w:szCs w:val="24"/>
        </w:rPr>
        <w:t>: This is the largest segment in the market due to their reliable cooling system and ability to maintain precise temperature control over extended periods. These incubators are widely used in hospitals and laboratories for long-term preservation of biological samples.</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Sub-segment Share (2024):</w:t>
      </w:r>
    </w:p>
    <w:p w:rsidR="00642128" w:rsidRPr="00642128" w:rsidRDefault="00642128" w:rsidP="0064212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Compressor-based Incubators</w:t>
      </w:r>
      <w:r w:rsidRPr="00642128">
        <w:rPr>
          <w:rFonts w:ascii="Times New Roman" w:eastAsia="Times New Roman" w:hAnsi="Times New Roman" w:cs="Times New Roman"/>
          <w:sz w:val="24"/>
          <w:szCs w:val="24"/>
        </w:rPr>
        <w:t xml:space="preserve"> dominate with around </w:t>
      </w:r>
      <w:r w:rsidRPr="00642128">
        <w:rPr>
          <w:rFonts w:ascii="Times New Roman" w:eastAsia="Times New Roman" w:hAnsi="Times New Roman" w:cs="Times New Roman"/>
          <w:b/>
          <w:bCs/>
          <w:sz w:val="24"/>
          <w:szCs w:val="24"/>
        </w:rPr>
        <w:t>70%</w:t>
      </w:r>
      <w:r w:rsidRPr="00642128">
        <w:rPr>
          <w:rFonts w:ascii="Times New Roman" w:eastAsia="Times New Roman" w:hAnsi="Times New Roman" w:cs="Times New Roman"/>
          <w:sz w:val="24"/>
          <w:szCs w:val="24"/>
        </w:rPr>
        <w:t xml:space="preserve"> of the market share, due to their widespread use across healthcare and research institutions.</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By Application:</w:t>
      </w:r>
    </w:p>
    <w:p w:rsidR="00642128" w:rsidRPr="00642128" w:rsidRDefault="00642128" w:rsidP="0064212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Biological Research</w:t>
      </w:r>
      <w:r w:rsidRPr="00642128">
        <w:rPr>
          <w:rFonts w:ascii="Times New Roman" w:eastAsia="Times New Roman" w:hAnsi="Times New Roman" w:cs="Times New Roman"/>
          <w:sz w:val="24"/>
          <w:szCs w:val="24"/>
        </w:rPr>
        <w:t>: The demand for refrigerated incubators is increasing in biological research laboratories, where temperature control is critical for experiments involving cell cultures, enzymes, and genetic materials.</w:t>
      </w:r>
    </w:p>
    <w:p w:rsidR="00642128" w:rsidRPr="00642128" w:rsidRDefault="00642128" w:rsidP="0064212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Pharmaceutical and Biotech</w:t>
      </w:r>
      <w:r w:rsidRPr="00642128">
        <w:rPr>
          <w:rFonts w:ascii="Times New Roman" w:eastAsia="Times New Roman" w:hAnsi="Times New Roman" w:cs="Times New Roman"/>
          <w:sz w:val="24"/>
          <w:szCs w:val="24"/>
        </w:rPr>
        <w:t>: In the pharmaceutical industry, incubators are vital for the development of vaccines and biologics, and ensuring the stability of these products during research and clinical trials.</w:t>
      </w:r>
    </w:p>
    <w:p w:rsidR="00642128" w:rsidRPr="00642128" w:rsidRDefault="00642128" w:rsidP="0064212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Healthcare</w:t>
      </w:r>
      <w:r w:rsidRPr="00642128">
        <w:rPr>
          <w:rFonts w:ascii="Times New Roman" w:eastAsia="Times New Roman" w:hAnsi="Times New Roman" w:cs="Times New Roman"/>
          <w:sz w:val="24"/>
          <w:szCs w:val="24"/>
        </w:rPr>
        <w:t>: Refrigerated incubators are essential in hospitals and clinics for storing biological samples, vaccines, and other critical materials that require a specific temperature range.</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Fastest-growing Application:</w:t>
      </w:r>
    </w:p>
    <w:p w:rsidR="00642128" w:rsidRPr="00642128" w:rsidRDefault="00642128" w:rsidP="0064212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Biotech and Pharmaceuticals</w:t>
      </w:r>
      <w:r w:rsidRPr="00642128">
        <w:rPr>
          <w:rFonts w:ascii="Times New Roman" w:eastAsia="Times New Roman" w:hAnsi="Times New Roman" w:cs="Times New Roman"/>
          <w:sz w:val="24"/>
          <w:szCs w:val="24"/>
        </w:rPr>
        <w:t xml:space="preserve"> are expected to see the highest growth due to increasing investments in drug development and the growing need for precision in biopharmaceutical manufacturing.</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By End User:</w:t>
      </w:r>
    </w:p>
    <w:p w:rsidR="00642128" w:rsidRPr="00642128" w:rsidRDefault="00642128" w:rsidP="0064212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Healthcare Providers</w:t>
      </w:r>
      <w:r w:rsidRPr="00642128">
        <w:rPr>
          <w:rFonts w:ascii="Times New Roman" w:eastAsia="Times New Roman" w:hAnsi="Times New Roman" w:cs="Times New Roman"/>
          <w:sz w:val="24"/>
          <w:szCs w:val="24"/>
        </w:rPr>
        <w:t>: Hospitals, clinics, and diagnostic labs are the largest consumers of refrigerated incubators. These facilities require reliable temperature control for storing vaccines, blood samples, and other biological materials.</w:t>
      </w:r>
    </w:p>
    <w:p w:rsidR="00642128" w:rsidRPr="00642128" w:rsidRDefault="00642128" w:rsidP="0064212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Research Institutions</w:t>
      </w:r>
      <w:r w:rsidRPr="00642128">
        <w:rPr>
          <w:rFonts w:ascii="Times New Roman" w:eastAsia="Times New Roman" w:hAnsi="Times New Roman" w:cs="Times New Roman"/>
          <w:sz w:val="24"/>
          <w:szCs w:val="24"/>
        </w:rPr>
        <w:t>: Universities, biotech companies, and pharmaceutical labs are key players in the adoption of refrigerated incubators for scientific studies and medical research.</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Sub-segment Share (2024):</w:t>
      </w:r>
    </w:p>
    <w:p w:rsidR="00642128" w:rsidRPr="00642128" w:rsidRDefault="00642128" w:rsidP="0064212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lastRenderedPageBreak/>
        <w:t>Healthcare Providers</w:t>
      </w:r>
      <w:r w:rsidRPr="00642128">
        <w:rPr>
          <w:rFonts w:ascii="Times New Roman" w:eastAsia="Times New Roman" w:hAnsi="Times New Roman" w:cs="Times New Roman"/>
          <w:sz w:val="24"/>
          <w:szCs w:val="24"/>
        </w:rPr>
        <w:t xml:space="preserve"> represent the largest share, accounting for approximately </w:t>
      </w:r>
      <w:r w:rsidRPr="00642128">
        <w:rPr>
          <w:rFonts w:ascii="Times New Roman" w:eastAsia="Times New Roman" w:hAnsi="Times New Roman" w:cs="Times New Roman"/>
          <w:b/>
          <w:bCs/>
          <w:sz w:val="24"/>
          <w:szCs w:val="24"/>
        </w:rPr>
        <w:t>60%</w:t>
      </w:r>
      <w:r w:rsidRPr="00642128">
        <w:rPr>
          <w:rFonts w:ascii="Times New Roman" w:eastAsia="Times New Roman" w:hAnsi="Times New Roman" w:cs="Times New Roman"/>
          <w:sz w:val="24"/>
          <w:szCs w:val="24"/>
        </w:rPr>
        <w:t xml:space="preserve"> of the market in 2024.</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By Region:</w:t>
      </w:r>
    </w:p>
    <w:p w:rsidR="00642128" w:rsidRPr="00642128" w:rsidRDefault="00642128" w:rsidP="0064212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North America</w:t>
      </w:r>
      <w:r w:rsidRPr="00642128">
        <w:rPr>
          <w:rFonts w:ascii="Times New Roman" w:eastAsia="Times New Roman" w:hAnsi="Times New Roman" w:cs="Times New Roman"/>
          <w:sz w:val="24"/>
          <w:szCs w:val="24"/>
        </w:rPr>
        <w:t>: Dominates the market due to advanced healthcare infrastructure, strong presence of research institutions, and high demand for biotech products.</w:t>
      </w:r>
    </w:p>
    <w:p w:rsidR="00642128" w:rsidRPr="00642128" w:rsidRDefault="00642128" w:rsidP="0064212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Europe</w:t>
      </w:r>
      <w:r w:rsidRPr="00642128">
        <w:rPr>
          <w:rFonts w:ascii="Times New Roman" w:eastAsia="Times New Roman" w:hAnsi="Times New Roman" w:cs="Times New Roman"/>
          <w:sz w:val="24"/>
          <w:szCs w:val="24"/>
        </w:rPr>
        <w:t>: Holds a significant share due to increasing government investments in healthcare and research initiatives.</w:t>
      </w:r>
    </w:p>
    <w:p w:rsidR="00642128" w:rsidRPr="00642128" w:rsidRDefault="00642128" w:rsidP="0064212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Asia Pacific</w:t>
      </w:r>
      <w:r w:rsidRPr="00642128">
        <w:rPr>
          <w:rFonts w:ascii="Times New Roman" w:eastAsia="Times New Roman" w:hAnsi="Times New Roman" w:cs="Times New Roman"/>
          <w:sz w:val="24"/>
          <w:szCs w:val="24"/>
        </w:rPr>
        <w:t>: Expected to witness the highest growth rate, driven by expanding healthcare and research sectors in countries like China, India, and Japan.</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Sub-segment Share (2024):</w:t>
      </w:r>
    </w:p>
    <w:p w:rsidR="00642128" w:rsidRPr="00642128" w:rsidRDefault="00642128" w:rsidP="0064212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North America</w:t>
      </w:r>
      <w:r w:rsidRPr="00642128">
        <w:rPr>
          <w:rFonts w:ascii="Times New Roman" w:eastAsia="Times New Roman" w:hAnsi="Times New Roman" w:cs="Times New Roman"/>
          <w:sz w:val="24"/>
          <w:szCs w:val="24"/>
        </w:rPr>
        <w:t xml:space="preserve"> holds the largest share, with approximately </w:t>
      </w:r>
      <w:r w:rsidRPr="00642128">
        <w:rPr>
          <w:rFonts w:ascii="Times New Roman" w:eastAsia="Times New Roman" w:hAnsi="Times New Roman" w:cs="Times New Roman"/>
          <w:b/>
          <w:bCs/>
          <w:sz w:val="24"/>
          <w:szCs w:val="24"/>
        </w:rPr>
        <w:t>40%</w:t>
      </w:r>
      <w:r w:rsidRPr="00642128">
        <w:rPr>
          <w:rFonts w:ascii="Times New Roman" w:eastAsia="Times New Roman" w:hAnsi="Times New Roman" w:cs="Times New Roman"/>
          <w:sz w:val="24"/>
          <w:szCs w:val="24"/>
        </w:rPr>
        <w:t xml:space="preserve"> of the global market, owing to its well-established healthcare and biotech sectors.</w:t>
      </w:r>
    </w:p>
    <w:p w:rsidR="00642128" w:rsidRPr="00642128" w:rsidRDefault="00EB406C" w:rsidP="006421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642128" w:rsidRPr="00642128" w:rsidRDefault="00642128" w:rsidP="00642128">
      <w:pPr>
        <w:spacing w:before="100" w:beforeAutospacing="1" w:after="100" w:afterAutospacing="1" w:line="240" w:lineRule="auto"/>
        <w:outlineLvl w:val="2"/>
        <w:rPr>
          <w:rFonts w:ascii="Times New Roman" w:eastAsia="Times New Roman" w:hAnsi="Times New Roman" w:cs="Times New Roman"/>
          <w:b/>
          <w:bCs/>
          <w:sz w:val="27"/>
          <w:szCs w:val="27"/>
        </w:rPr>
      </w:pPr>
      <w:r w:rsidRPr="00642128">
        <w:rPr>
          <w:rFonts w:ascii="Times New Roman" w:eastAsia="Times New Roman" w:hAnsi="Times New Roman" w:cs="Times New Roman"/>
          <w:b/>
          <w:bCs/>
          <w:sz w:val="27"/>
          <w:szCs w:val="27"/>
        </w:rPr>
        <w:t>3. Market Trends and Innovation Landscape</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 xml:space="preserve">The </w:t>
      </w:r>
      <w:r w:rsidRPr="00642128">
        <w:rPr>
          <w:rFonts w:ascii="Times New Roman" w:eastAsia="Times New Roman" w:hAnsi="Times New Roman" w:cs="Times New Roman"/>
          <w:b/>
          <w:bCs/>
          <w:sz w:val="24"/>
          <w:szCs w:val="24"/>
        </w:rPr>
        <w:t>Refrigerated Incubators Market</w:t>
      </w:r>
      <w:r w:rsidRPr="00642128">
        <w:rPr>
          <w:rFonts w:ascii="Times New Roman" w:eastAsia="Times New Roman" w:hAnsi="Times New Roman" w:cs="Times New Roman"/>
          <w:sz w:val="24"/>
          <w:szCs w:val="24"/>
        </w:rPr>
        <w:t xml:space="preserve"> is witnessing significant trends driven by advancements in technology, the need for energy efficiency, and evolving demands in the healthcare and biotech sectors. These innovations are transforming the industry, enabling higher precision, better energy management, and greater ease of use. Below are some of the key trends and innovations shaping the </w:t>
      </w:r>
      <w:proofErr w:type="gramStart"/>
      <w:r w:rsidRPr="00642128">
        <w:rPr>
          <w:rFonts w:ascii="Times New Roman" w:eastAsia="Times New Roman" w:hAnsi="Times New Roman" w:cs="Times New Roman"/>
          <w:sz w:val="24"/>
          <w:szCs w:val="24"/>
        </w:rPr>
        <w:t>market:</w:t>
      </w:r>
      <w:proofErr w:type="gramEnd"/>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Technological Advancements:</w:t>
      </w:r>
    </w:p>
    <w:p w:rsidR="00642128" w:rsidRPr="00642128" w:rsidRDefault="00642128" w:rsidP="0064212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 xml:space="preserve">Smart Incubators with </w:t>
      </w:r>
      <w:proofErr w:type="spellStart"/>
      <w:r w:rsidRPr="00642128">
        <w:rPr>
          <w:rFonts w:ascii="Times New Roman" w:eastAsia="Times New Roman" w:hAnsi="Times New Roman" w:cs="Times New Roman"/>
          <w:b/>
          <w:bCs/>
          <w:sz w:val="24"/>
          <w:szCs w:val="24"/>
        </w:rPr>
        <w:t>IoT</w:t>
      </w:r>
      <w:proofErr w:type="spellEnd"/>
      <w:r w:rsidRPr="00642128">
        <w:rPr>
          <w:rFonts w:ascii="Times New Roman" w:eastAsia="Times New Roman" w:hAnsi="Times New Roman" w:cs="Times New Roman"/>
          <w:b/>
          <w:bCs/>
          <w:sz w:val="24"/>
          <w:szCs w:val="24"/>
        </w:rPr>
        <w:t xml:space="preserve"> Integration</w:t>
      </w:r>
      <w:r w:rsidRPr="00642128">
        <w:rPr>
          <w:rFonts w:ascii="Times New Roman" w:eastAsia="Times New Roman" w:hAnsi="Times New Roman" w:cs="Times New Roman"/>
          <w:sz w:val="24"/>
          <w:szCs w:val="24"/>
        </w:rPr>
        <w:t>: The rise of the Internet of Things (</w:t>
      </w:r>
      <w:proofErr w:type="spellStart"/>
      <w:r w:rsidRPr="00642128">
        <w:rPr>
          <w:rFonts w:ascii="Times New Roman" w:eastAsia="Times New Roman" w:hAnsi="Times New Roman" w:cs="Times New Roman"/>
          <w:sz w:val="24"/>
          <w:szCs w:val="24"/>
        </w:rPr>
        <w:t>IoT</w:t>
      </w:r>
      <w:proofErr w:type="spellEnd"/>
      <w:r w:rsidRPr="00642128">
        <w:rPr>
          <w:rFonts w:ascii="Times New Roman" w:eastAsia="Times New Roman" w:hAnsi="Times New Roman" w:cs="Times New Roman"/>
          <w:sz w:val="24"/>
          <w:szCs w:val="24"/>
        </w:rPr>
        <w:t>) is allowing refrigerated incubators to become smarter, offering features such as real-time monitoring, remote control, and automated alerts. This technology allows users to track temperature fluctuations and performance metrics, ensuring greater accuracy and reducing the risk of errors, especially in critical applications like vaccine storage or cell culture preservation.</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i/>
          <w:iCs/>
          <w:sz w:val="24"/>
          <w:szCs w:val="24"/>
        </w:rPr>
        <w:t>Expert Insight</w:t>
      </w:r>
      <w:r w:rsidRPr="00642128">
        <w:rPr>
          <w:rFonts w:ascii="Times New Roman" w:eastAsia="Times New Roman" w:hAnsi="Times New Roman" w:cs="Times New Roman"/>
          <w:sz w:val="24"/>
          <w:szCs w:val="24"/>
        </w:rPr>
        <w:t xml:space="preserve">: </w:t>
      </w:r>
      <w:r w:rsidRPr="00642128">
        <w:rPr>
          <w:rFonts w:ascii="Times New Roman" w:eastAsia="Times New Roman" w:hAnsi="Times New Roman" w:cs="Times New Roman"/>
          <w:i/>
          <w:iCs/>
          <w:sz w:val="24"/>
          <w:szCs w:val="24"/>
        </w:rPr>
        <w:t xml:space="preserve">The growing integration of </w:t>
      </w:r>
      <w:proofErr w:type="spellStart"/>
      <w:r w:rsidRPr="00642128">
        <w:rPr>
          <w:rFonts w:ascii="Times New Roman" w:eastAsia="Times New Roman" w:hAnsi="Times New Roman" w:cs="Times New Roman"/>
          <w:i/>
          <w:iCs/>
          <w:sz w:val="24"/>
          <w:szCs w:val="24"/>
        </w:rPr>
        <w:t>IoT</w:t>
      </w:r>
      <w:proofErr w:type="spellEnd"/>
      <w:r w:rsidRPr="00642128">
        <w:rPr>
          <w:rFonts w:ascii="Times New Roman" w:eastAsia="Times New Roman" w:hAnsi="Times New Roman" w:cs="Times New Roman"/>
          <w:i/>
          <w:iCs/>
          <w:sz w:val="24"/>
          <w:szCs w:val="24"/>
        </w:rPr>
        <w:t xml:space="preserve"> into incubators is poised to improve laboratory management by offering seamless remote diagnostics and maintenance features, which significantly reduce downtime and ensure operational continuity.</w:t>
      </w:r>
    </w:p>
    <w:p w:rsidR="00642128" w:rsidRPr="00642128" w:rsidRDefault="00642128" w:rsidP="0064212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Energy-Efficient Designs</w:t>
      </w:r>
      <w:r w:rsidRPr="00642128">
        <w:rPr>
          <w:rFonts w:ascii="Times New Roman" w:eastAsia="Times New Roman" w:hAnsi="Times New Roman" w:cs="Times New Roman"/>
          <w:sz w:val="24"/>
          <w:szCs w:val="24"/>
        </w:rPr>
        <w:t xml:space="preserve">: As sustainability becomes a central concern in industries worldwide, there is a push toward designing energy-efficient refrigerated incubators. These models are optimized to minimize power consumption while maintaining the required temperature stability. The adoption of </w:t>
      </w:r>
      <w:r w:rsidRPr="00642128">
        <w:rPr>
          <w:rFonts w:ascii="Times New Roman" w:eastAsia="Times New Roman" w:hAnsi="Times New Roman" w:cs="Times New Roman"/>
          <w:b/>
          <w:bCs/>
          <w:sz w:val="24"/>
          <w:szCs w:val="24"/>
        </w:rPr>
        <w:t>thermoelectric cooling systems</w:t>
      </w:r>
      <w:r w:rsidRPr="00642128">
        <w:rPr>
          <w:rFonts w:ascii="Times New Roman" w:eastAsia="Times New Roman" w:hAnsi="Times New Roman" w:cs="Times New Roman"/>
          <w:sz w:val="24"/>
          <w:szCs w:val="24"/>
        </w:rPr>
        <w:t xml:space="preserve"> is a key development, providing an eco-friendly alternative to conventional compressor-based systems.</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i/>
          <w:iCs/>
          <w:sz w:val="24"/>
          <w:szCs w:val="24"/>
        </w:rPr>
        <w:lastRenderedPageBreak/>
        <w:t>Expert Insight</w:t>
      </w:r>
      <w:r w:rsidRPr="00642128">
        <w:rPr>
          <w:rFonts w:ascii="Times New Roman" w:eastAsia="Times New Roman" w:hAnsi="Times New Roman" w:cs="Times New Roman"/>
          <w:sz w:val="24"/>
          <w:szCs w:val="24"/>
        </w:rPr>
        <w:t xml:space="preserve">: </w:t>
      </w:r>
      <w:r w:rsidRPr="00642128">
        <w:rPr>
          <w:rFonts w:ascii="Times New Roman" w:eastAsia="Times New Roman" w:hAnsi="Times New Roman" w:cs="Times New Roman"/>
          <w:i/>
          <w:iCs/>
          <w:sz w:val="24"/>
          <w:szCs w:val="24"/>
        </w:rPr>
        <w:t>With rising energy costs and increasing environmental awareness, energy-efficient incubators will become a preferred choice in laboratories and healthcare facilities focused on reducing operating costs and carbon footprints.</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R&amp;D and Material Science Innovation:</w:t>
      </w:r>
    </w:p>
    <w:p w:rsidR="00642128" w:rsidRPr="00642128" w:rsidRDefault="00642128" w:rsidP="0064212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Advanced Insulation Materials</w:t>
      </w:r>
      <w:r w:rsidRPr="00642128">
        <w:rPr>
          <w:rFonts w:ascii="Times New Roman" w:eastAsia="Times New Roman" w:hAnsi="Times New Roman" w:cs="Times New Roman"/>
          <w:sz w:val="24"/>
          <w:szCs w:val="24"/>
        </w:rPr>
        <w:t>: New insulation technologies are being developed to enhance the efficiency of refrigerated incubators. Innovations in vacuum insulation panels and phase change materials are improving heat retention, thereby reducing energy usage and maintaining optimal conditions for biological preservation over extended periods.</w:t>
      </w:r>
    </w:p>
    <w:p w:rsidR="00642128" w:rsidRPr="00642128" w:rsidRDefault="00642128" w:rsidP="0064212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Customizable Storage Options</w:t>
      </w:r>
      <w:r w:rsidRPr="00642128">
        <w:rPr>
          <w:rFonts w:ascii="Times New Roman" w:eastAsia="Times New Roman" w:hAnsi="Times New Roman" w:cs="Times New Roman"/>
          <w:sz w:val="24"/>
          <w:szCs w:val="24"/>
        </w:rPr>
        <w:t>: As research demands become more complex, manufacturers are innovating incubators with customizable storage solutions. This allows for more flexibility in storing different types of biological materials simultaneously under varying conditions.</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Digital Interfaces and User Experience:</w:t>
      </w:r>
    </w:p>
    <w:p w:rsidR="00642128" w:rsidRPr="00642128" w:rsidRDefault="00642128" w:rsidP="0064212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Enhanced Digital Displays and Touchscreens</w:t>
      </w:r>
      <w:r w:rsidRPr="00642128">
        <w:rPr>
          <w:rFonts w:ascii="Times New Roman" w:eastAsia="Times New Roman" w:hAnsi="Times New Roman" w:cs="Times New Roman"/>
          <w:sz w:val="24"/>
          <w:szCs w:val="24"/>
        </w:rPr>
        <w:t>: Modern refrigerated incubators are increasingly equipped with advanced digital interfaces, making them easier to operate. These interfaces provide real-time data on internal conditions, and some models now support touchscreen functionality, enabling better control and user-friendly interaction.</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i/>
          <w:iCs/>
          <w:sz w:val="24"/>
          <w:szCs w:val="24"/>
        </w:rPr>
        <w:t>Expert Insight</w:t>
      </w:r>
      <w:r w:rsidRPr="00642128">
        <w:rPr>
          <w:rFonts w:ascii="Times New Roman" w:eastAsia="Times New Roman" w:hAnsi="Times New Roman" w:cs="Times New Roman"/>
          <w:sz w:val="24"/>
          <w:szCs w:val="24"/>
        </w:rPr>
        <w:t xml:space="preserve">: </w:t>
      </w:r>
      <w:r w:rsidRPr="00642128">
        <w:rPr>
          <w:rFonts w:ascii="Times New Roman" w:eastAsia="Times New Roman" w:hAnsi="Times New Roman" w:cs="Times New Roman"/>
          <w:i/>
          <w:iCs/>
          <w:sz w:val="24"/>
          <w:szCs w:val="24"/>
        </w:rPr>
        <w:t>The future of refrigerated incubators will likely see greater integration of AI and machine learning, allowing these devices to predict temperature fluctuations based on usage patterns, thus ensuring better temperature stability over time.</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Collaborations and Strategic Partnerships:</w:t>
      </w:r>
    </w:p>
    <w:p w:rsidR="00642128" w:rsidRPr="00642128" w:rsidRDefault="00642128" w:rsidP="0064212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Industry Partnerships for Integrated Solutions</w:t>
      </w:r>
      <w:r w:rsidRPr="00642128">
        <w:rPr>
          <w:rFonts w:ascii="Times New Roman" w:eastAsia="Times New Roman" w:hAnsi="Times New Roman" w:cs="Times New Roman"/>
          <w:sz w:val="24"/>
          <w:szCs w:val="24"/>
        </w:rPr>
        <w:t>: Several incubator manufacturers are partnering with software developers to create integrated systems that combine the incubator’s physical capabilities with cloud-based management platforms. These partnerships are aimed at providing a holistic approach to laboratory and healthcare facility management.</w:t>
      </w:r>
    </w:p>
    <w:p w:rsidR="00642128" w:rsidRPr="00642128" w:rsidRDefault="00642128" w:rsidP="0064212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Collaborations in Biotechnology and Pharmaceuticals</w:t>
      </w:r>
      <w:r w:rsidRPr="00642128">
        <w:rPr>
          <w:rFonts w:ascii="Times New Roman" w:eastAsia="Times New Roman" w:hAnsi="Times New Roman" w:cs="Times New Roman"/>
          <w:sz w:val="24"/>
          <w:szCs w:val="24"/>
        </w:rPr>
        <w:t>: Leading incubator manufacturers are increasingly collaborating with biotechnology and pharmaceutical companies to develop tailor-made solutions that address specific needs in drug research, vaccine development, and cell culture preservation.</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Mergers and Acquisitions:</w:t>
      </w:r>
    </w:p>
    <w:p w:rsidR="00642128" w:rsidRPr="00642128" w:rsidRDefault="00642128" w:rsidP="0064212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Acquisition of Technology Companies</w:t>
      </w:r>
      <w:r w:rsidRPr="00642128">
        <w:rPr>
          <w:rFonts w:ascii="Times New Roman" w:eastAsia="Times New Roman" w:hAnsi="Times New Roman" w:cs="Times New Roman"/>
          <w:sz w:val="24"/>
          <w:szCs w:val="24"/>
        </w:rPr>
        <w:t>: To enhance their technological capabilities, key players in the refrigerated incubator market are acquiring startups and technology firms that specialize in automation, sensor technologies, and cloud computing. These acquisitions are expected to improve product offerings and support growth in research and healthcare applications.</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i/>
          <w:iCs/>
          <w:sz w:val="24"/>
          <w:szCs w:val="24"/>
        </w:rPr>
        <w:lastRenderedPageBreak/>
        <w:t>Expert Insight</w:t>
      </w:r>
      <w:r w:rsidRPr="00642128">
        <w:rPr>
          <w:rFonts w:ascii="Times New Roman" w:eastAsia="Times New Roman" w:hAnsi="Times New Roman" w:cs="Times New Roman"/>
          <w:sz w:val="24"/>
          <w:szCs w:val="24"/>
        </w:rPr>
        <w:t xml:space="preserve">: </w:t>
      </w:r>
      <w:r w:rsidRPr="00642128">
        <w:rPr>
          <w:rFonts w:ascii="Times New Roman" w:eastAsia="Times New Roman" w:hAnsi="Times New Roman" w:cs="Times New Roman"/>
          <w:i/>
          <w:iCs/>
          <w:sz w:val="24"/>
          <w:szCs w:val="24"/>
        </w:rPr>
        <w:t>As the demand for high-precision laboratory tools continues to rise, the refrigerated incubator market will see increased strategic partnerships, M&amp;</w:t>
      </w:r>
      <w:proofErr w:type="gramStart"/>
      <w:r w:rsidRPr="00642128">
        <w:rPr>
          <w:rFonts w:ascii="Times New Roman" w:eastAsia="Times New Roman" w:hAnsi="Times New Roman" w:cs="Times New Roman"/>
          <w:i/>
          <w:iCs/>
          <w:sz w:val="24"/>
          <w:szCs w:val="24"/>
        </w:rPr>
        <w:t>As</w:t>
      </w:r>
      <w:proofErr w:type="gramEnd"/>
      <w:r w:rsidRPr="00642128">
        <w:rPr>
          <w:rFonts w:ascii="Times New Roman" w:eastAsia="Times New Roman" w:hAnsi="Times New Roman" w:cs="Times New Roman"/>
          <w:i/>
          <w:iCs/>
          <w:sz w:val="24"/>
          <w:szCs w:val="24"/>
        </w:rPr>
        <w:t>, and technological investments, helping companies improve their product range and access new markets.</w:t>
      </w:r>
    </w:p>
    <w:p w:rsidR="00642128" w:rsidRPr="00642128" w:rsidRDefault="00EB406C" w:rsidP="006421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642128" w:rsidRPr="00642128" w:rsidRDefault="00642128" w:rsidP="00642128">
      <w:pPr>
        <w:spacing w:before="100" w:beforeAutospacing="1" w:after="100" w:afterAutospacing="1" w:line="240" w:lineRule="auto"/>
        <w:outlineLvl w:val="2"/>
        <w:rPr>
          <w:rFonts w:ascii="Times New Roman" w:eastAsia="Times New Roman" w:hAnsi="Times New Roman" w:cs="Times New Roman"/>
          <w:b/>
          <w:bCs/>
          <w:sz w:val="27"/>
          <w:szCs w:val="27"/>
        </w:rPr>
      </w:pPr>
      <w:r w:rsidRPr="00642128">
        <w:rPr>
          <w:rFonts w:ascii="Times New Roman" w:eastAsia="Times New Roman" w:hAnsi="Times New Roman" w:cs="Times New Roman"/>
          <w:b/>
          <w:bCs/>
          <w:sz w:val="27"/>
          <w:szCs w:val="27"/>
        </w:rPr>
        <w:t>4. Competitive Intelligence and Benchmarking</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 xml:space="preserve">The </w:t>
      </w:r>
      <w:r w:rsidRPr="00642128">
        <w:rPr>
          <w:rFonts w:ascii="Times New Roman" w:eastAsia="Times New Roman" w:hAnsi="Times New Roman" w:cs="Times New Roman"/>
          <w:b/>
          <w:bCs/>
          <w:sz w:val="24"/>
          <w:szCs w:val="24"/>
        </w:rPr>
        <w:t>Refrigerated Incubators Market</w:t>
      </w:r>
      <w:r w:rsidRPr="00642128">
        <w:rPr>
          <w:rFonts w:ascii="Times New Roman" w:eastAsia="Times New Roman" w:hAnsi="Times New Roman" w:cs="Times New Roman"/>
          <w:sz w:val="24"/>
          <w:szCs w:val="24"/>
        </w:rPr>
        <w:t xml:space="preserve"> is highly competitive, with a diverse set of players spanning from established global corporations to specialized companies offering advanced, customizable solutions. These companies are driving innovation and adapting to market needs through strategic pricing, product differentiation, and global expansion. Below is a look at some of the key players and their strategies:</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 xml:space="preserve">1. </w:t>
      </w:r>
      <w:proofErr w:type="spellStart"/>
      <w:r w:rsidRPr="00642128">
        <w:rPr>
          <w:rFonts w:ascii="Times New Roman" w:eastAsia="Times New Roman" w:hAnsi="Times New Roman" w:cs="Times New Roman"/>
          <w:b/>
          <w:bCs/>
          <w:sz w:val="24"/>
          <w:szCs w:val="24"/>
        </w:rPr>
        <w:t>Thermo</w:t>
      </w:r>
      <w:proofErr w:type="spellEnd"/>
      <w:r w:rsidRPr="00642128">
        <w:rPr>
          <w:rFonts w:ascii="Times New Roman" w:eastAsia="Times New Roman" w:hAnsi="Times New Roman" w:cs="Times New Roman"/>
          <w:b/>
          <w:bCs/>
          <w:sz w:val="24"/>
          <w:szCs w:val="24"/>
        </w:rPr>
        <w:t xml:space="preserve"> Fisher Scientific</w:t>
      </w:r>
    </w:p>
    <w:p w:rsidR="00642128" w:rsidRPr="00642128" w:rsidRDefault="00642128" w:rsidP="0064212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Strategy</w:t>
      </w:r>
      <w:r w:rsidRPr="00642128">
        <w:rPr>
          <w:rFonts w:ascii="Times New Roman" w:eastAsia="Times New Roman" w:hAnsi="Times New Roman" w:cs="Times New Roman"/>
          <w:sz w:val="24"/>
          <w:szCs w:val="24"/>
        </w:rPr>
        <w:t xml:space="preserve">: </w:t>
      </w:r>
      <w:proofErr w:type="spellStart"/>
      <w:r w:rsidRPr="00642128">
        <w:rPr>
          <w:rFonts w:ascii="Times New Roman" w:eastAsia="Times New Roman" w:hAnsi="Times New Roman" w:cs="Times New Roman"/>
          <w:sz w:val="24"/>
          <w:szCs w:val="24"/>
        </w:rPr>
        <w:t>Thermo</w:t>
      </w:r>
      <w:proofErr w:type="spellEnd"/>
      <w:r w:rsidRPr="00642128">
        <w:rPr>
          <w:rFonts w:ascii="Times New Roman" w:eastAsia="Times New Roman" w:hAnsi="Times New Roman" w:cs="Times New Roman"/>
          <w:sz w:val="24"/>
          <w:szCs w:val="24"/>
        </w:rPr>
        <w:t xml:space="preserve"> Fisher Scientific is a market leader in laboratory and life sciences products, including refrigerated incubators. The company focuses on offering high-quality, durable, and energy-efficient incubators with advanced features such as </w:t>
      </w:r>
      <w:proofErr w:type="spellStart"/>
      <w:r w:rsidRPr="00642128">
        <w:rPr>
          <w:rFonts w:ascii="Times New Roman" w:eastAsia="Times New Roman" w:hAnsi="Times New Roman" w:cs="Times New Roman"/>
          <w:sz w:val="24"/>
          <w:szCs w:val="24"/>
        </w:rPr>
        <w:t>IoT</w:t>
      </w:r>
      <w:proofErr w:type="spellEnd"/>
      <w:r w:rsidRPr="00642128">
        <w:rPr>
          <w:rFonts w:ascii="Times New Roman" w:eastAsia="Times New Roman" w:hAnsi="Times New Roman" w:cs="Times New Roman"/>
          <w:sz w:val="24"/>
          <w:szCs w:val="24"/>
        </w:rPr>
        <w:t xml:space="preserve"> integration for real-time monitoring. They have a strong foothold in both healthcare and research sectors, consistently innovating to stay ahead in terms of product features and sustainability.</w:t>
      </w:r>
    </w:p>
    <w:p w:rsidR="00642128" w:rsidRPr="00642128" w:rsidRDefault="00642128" w:rsidP="0064212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Global Reach</w:t>
      </w:r>
      <w:r w:rsidRPr="00642128">
        <w:rPr>
          <w:rFonts w:ascii="Times New Roman" w:eastAsia="Times New Roman" w:hAnsi="Times New Roman" w:cs="Times New Roman"/>
          <w:sz w:val="24"/>
          <w:szCs w:val="24"/>
        </w:rPr>
        <w:t xml:space="preserve">: </w:t>
      </w:r>
      <w:proofErr w:type="spellStart"/>
      <w:r w:rsidRPr="00642128">
        <w:rPr>
          <w:rFonts w:ascii="Times New Roman" w:eastAsia="Times New Roman" w:hAnsi="Times New Roman" w:cs="Times New Roman"/>
          <w:sz w:val="24"/>
          <w:szCs w:val="24"/>
        </w:rPr>
        <w:t>Thermo</w:t>
      </w:r>
      <w:proofErr w:type="spellEnd"/>
      <w:r w:rsidRPr="00642128">
        <w:rPr>
          <w:rFonts w:ascii="Times New Roman" w:eastAsia="Times New Roman" w:hAnsi="Times New Roman" w:cs="Times New Roman"/>
          <w:sz w:val="24"/>
          <w:szCs w:val="24"/>
        </w:rPr>
        <w:t xml:space="preserve"> Fisher operates globally with a particularly strong presence in North America, Europe, and Asia Pacific.</w:t>
      </w:r>
    </w:p>
    <w:p w:rsidR="00642128" w:rsidRPr="00642128" w:rsidRDefault="00642128" w:rsidP="0064212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Product Differentiation</w:t>
      </w:r>
      <w:r w:rsidRPr="00642128">
        <w:rPr>
          <w:rFonts w:ascii="Times New Roman" w:eastAsia="Times New Roman" w:hAnsi="Times New Roman" w:cs="Times New Roman"/>
          <w:sz w:val="24"/>
          <w:szCs w:val="24"/>
        </w:rPr>
        <w:t xml:space="preserve">: The </w:t>
      </w:r>
      <w:proofErr w:type="gramStart"/>
      <w:r w:rsidRPr="00642128">
        <w:rPr>
          <w:rFonts w:ascii="Times New Roman" w:eastAsia="Times New Roman" w:hAnsi="Times New Roman" w:cs="Times New Roman"/>
          <w:sz w:val="24"/>
          <w:szCs w:val="24"/>
        </w:rPr>
        <w:t>company</w:t>
      </w:r>
      <w:proofErr w:type="gramEnd"/>
      <w:r w:rsidRPr="00642128">
        <w:rPr>
          <w:rFonts w:ascii="Times New Roman" w:eastAsia="Times New Roman" w:hAnsi="Times New Roman" w:cs="Times New Roman"/>
          <w:sz w:val="24"/>
          <w:szCs w:val="24"/>
        </w:rPr>
        <w:t xml:space="preserve"> offers incubators with high precision and customization options for different biological and pharmaceutical applications. They are also well-known for their after-sales service and customer support.</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2. Eppendorf AG</w:t>
      </w:r>
    </w:p>
    <w:p w:rsidR="00642128" w:rsidRPr="00642128" w:rsidRDefault="00642128" w:rsidP="0064212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Strategy</w:t>
      </w:r>
      <w:r w:rsidRPr="00642128">
        <w:rPr>
          <w:rFonts w:ascii="Times New Roman" w:eastAsia="Times New Roman" w:hAnsi="Times New Roman" w:cs="Times New Roman"/>
          <w:sz w:val="24"/>
          <w:szCs w:val="24"/>
        </w:rPr>
        <w:t>: Eppendorf AG has carved a niche in the high-end segment of refrigerated incubators by focusing on precision, user-friendliness, and advanced control systems. Eppendorf’s incubators are popular in scientific research and biotechnology for their reliability and cutting-edge technology.</w:t>
      </w:r>
    </w:p>
    <w:p w:rsidR="00642128" w:rsidRPr="00642128" w:rsidRDefault="00642128" w:rsidP="0064212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Global Reach</w:t>
      </w:r>
      <w:r w:rsidRPr="00642128">
        <w:rPr>
          <w:rFonts w:ascii="Times New Roman" w:eastAsia="Times New Roman" w:hAnsi="Times New Roman" w:cs="Times New Roman"/>
          <w:sz w:val="24"/>
          <w:szCs w:val="24"/>
        </w:rPr>
        <w:t>: Eppendorf’s products are sold in over 100 countries, with a significant market presence in Europe, North America, and Asia.</w:t>
      </w:r>
    </w:p>
    <w:p w:rsidR="00642128" w:rsidRPr="00642128" w:rsidRDefault="00642128" w:rsidP="0064212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Product Differentiation</w:t>
      </w:r>
      <w:r w:rsidRPr="00642128">
        <w:rPr>
          <w:rFonts w:ascii="Times New Roman" w:eastAsia="Times New Roman" w:hAnsi="Times New Roman" w:cs="Times New Roman"/>
          <w:sz w:val="24"/>
          <w:szCs w:val="24"/>
        </w:rPr>
        <w:t xml:space="preserve">: The </w:t>
      </w:r>
      <w:proofErr w:type="gramStart"/>
      <w:r w:rsidRPr="00642128">
        <w:rPr>
          <w:rFonts w:ascii="Times New Roman" w:eastAsia="Times New Roman" w:hAnsi="Times New Roman" w:cs="Times New Roman"/>
          <w:sz w:val="24"/>
          <w:szCs w:val="24"/>
        </w:rPr>
        <w:t>company</w:t>
      </w:r>
      <w:proofErr w:type="gramEnd"/>
      <w:r w:rsidRPr="00642128">
        <w:rPr>
          <w:rFonts w:ascii="Times New Roman" w:eastAsia="Times New Roman" w:hAnsi="Times New Roman" w:cs="Times New Roman"/>
          <w:sz w:val="24"/>
          <w:szCs w:val="24"/>
        </w:rPr>
        <w:t xml:space="preserve"> is known for its compact and energy-efficient incubators that are well-suited for use in research labs and diagnostic settings. Their incubators also feature advanced monitoring systems, making them ideal for sensitive applications like cell culture.</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3. BINDER GmbH</w:t>
      </w:r>
    </w:p>
    <w:p w:rsidR="00642128" w:rsidRPr="00642128" w:rsidRDefault="00642128" w:rsidP="0064212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Strategy</w:t>
      </w:r>
      <w:r w:rsidRPr="00642128">
        <w:rPr>
          <w:rFonts w:ascii="Times New Roman" w:eastAsia="Times New Roman" w:hAnsi="Times New Roman" w:cs="Times New Roman"/>
          <w:sz w:val="24"/>
          <w:szCs w:val="24"/>
        </w:rPr>
        <w:t xml:space="preserve">: BINDER GmbH focuses on producing ultra-precise incubators, offering a wide range of products that cater to both standard and highly specialized applications. Their </w:t>
      </w:r>
      <w:r w:rsidRPr="00642128">
        <w:rPr>
          <w:rFonts w:ascii="Times New Roman" w:eastAsia="Times New Roman" w:hAnsi="Times New Roman" w:cs="Times New Roman"/>
          <w:sz w:val="24"/>
          <w:szCs w:val="24"/>
        </w:rPr>
        <w:lastRenderedPageBreak/>
        <w:t>incubators are designed to meet the most demanding environmental conditions, which makes them a top choice for scientific research and industrial applications.</w:t>
      </w:r>
    </w:p>
    <w:p w:rsidR="00642128" w:rsidRPr="00642128" w:rsidRDefault="00642128" w:rsidP="0064212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Global Reach</w:t>
      </w:r>
      <w:r w:rsidRPr="00642128">
        <w:rPr>
          <w:rFonts w:ascii="Times New Roman" w:eastAsia="Times New Roman" w:hAnsi="Times New Roman" w:cs="Times New Roman"/>
          <w:sz w:val="24"/>
          <w:szCs w:val="24"/>
        </w:rPr>
        <w:t>: BINDER’s stronghold is in Europe, though it has expanded its reach into North America and Asia Pacific through strategic partnerships and distribution networks.</w:t>
      </w:r>
    </w:p>
    <w:p w:rsidR="00642128" w:rsidRPr="00642128" w:rsidRDefault="00642128" w:rsidP="0064212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Product Differentiation</w:t>
      </w:r>
      <w:r w:rsidRPr="00642128">
        <w:rPr>
          <w:rFonts w:ascii="Times New Roman" w:eastAsia="Times New Roman" w:hAnsi="Times New Roman" w:cs="Times New Roman"/>
          <w:sz w:val="24"/>
          <w:szCs w:val="24"/>
        </w:rPr>
        <w:t>: BINDER differentiates itself with incubators featuring highly accurate temperature control, humidity regulation, and advanced environmental sensors. Their products are also known for their robust construction and reliability.</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 xml:space="preserve">4. </w:t>
      </w:r>
      <w:proofErr w:type="spellStart"/>
      <w:r w:rsidRPr="00642128">
        <w:rPr>
          <w:rFonts w:ascii="Times New Roman" w:eastAsia="Times New Roman" w:hAnsi="Times New Roman" w:cs="Times New Roman"/>
          <w:b/>
          <w:bCs/>
          <w:sz w:val="24"/>
          <w:szCs w:val="24"/>
        </w:rPr>
        <w:t>Memmert</w:t>
      </w:r>
      <w:proofErr w:type="spellEnd"/>
      <w:r w:rsidRPr="00642128">
        <w:rPr>
          <w:rFonts w:ascii="Times New Roman" w:eastAsia="Times New Roman" w:hAnsi="Times New Roman" w:cs="Times New Roman"/>
          <w:b/>
          <w:bCs/>
          <w:sz w:val="24"/>
          <w:szCs w:val="24"/>
        </w:rPr>
        <w:t xml:space="preserve"> GmbH + Co. KG</w:t>
      </w:r>
    </w:p>
    <w:p w:rsidR="00642128" w:rsidRPr="00642128" w:rsidRDefault="00642128" w:rsidP="0064212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Strategy</w:t>
      </w:r>
      <w:r w:rsidRPr="00642128">
        <w:rPr>
          <w:rFonts w:ascii="Times New Roman" w:eastAsia="Times New Roman" w:hAnsi="Times New Roman" w:cs="Times New Roman"/>
          <w:sz w:val="24"/>
          <w:szCs w:val="24"/>
        </w:rPr>
        <w:t xml:space="preserve">: </w:t>
      </w:r>
      <w:proofErr w:type="spellStart"/>
      <w:r w:rsidRPr="00642128">
        <w:rPr>
          <w:rFonts w:ascii="Times New Roman" w:eastAsia="Times New Roman" w:hAnsi="Times New Roman" w:cs="Times New Roman"/>
          <w:sz w:val="24"/>
          <w:szCs w:val="24"/>
        </w:rPr>
        <w:t>Memmert</w:t>
      </w:r>
      <w:proofErr w:type="spellEnd"/>
      <w:r w:rsidRPr="00642128">
        <w:rPr>
          <w:rFonts w:ascii="Times New Roman" w:eastAsia="Times New Roman" w:hAnsi="Times New Roman" w:cs="Times New Roman"/>
          <w:sz w:val="24"/>
          <w:szCs w:val="24"/>
        </w:rPr>
        <w:t xml:space="preserve"> is committed to creating high-performance, sustainable incubators. The company’s strategy revolves around offering energy-efficient, environmentally friendly solutions that provide precise control over temperature, humidity, and CO2 levels.</w:t>
      </w:r>
    </w:p>
    <w:p w:rsidR="00642128" w:rsidRPr="00642128" w:rsidRDefault="00642128" w:rsidP="0064212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Global Reach</w:t>
      </w:r>
      <w:r w:rsidRPr="00642128">
        <w:rPr>
          <w:rFonts w:ascii="Times New Roman" w:eastAsia="Times New Roman" w:hAnsi="Times New Roman" w:cs="Times New Roman"/>
          <w:sz w:val="24"/>
          <w:szCs w:val="24"/>
        </w:rPr>
        <w:t xml:space="preserve">: </w:t>
      </w:r>
      <w:proofErr w:type="spellStart"/>
      <w:r w:rsidRPr="00642128">
        <w:rPr>
          <w:rFonts w:ascii="Times New Roman" w:eastAsia="Times New Roman" w:hAnsi="Times New Roman" w:cs="Times New Roman"/>
          <w:sz w:val="24"/>
          <w:szCs w:val="24"/>
        </w:rPr>
        <w:t>Memmert</w:t>
      </w:r>
      <w:proofErr w:type="spellEnd"/>
      <w:r w:rsidRPr="00642128">
        <w:rPr>
          <w:rFonts w:ascii="Times New Roman" w:eastAsia="Times New Roman" w:hAnsi="Times New Roman" w:cs="Times New Roman"/>
          <w:sz w:val="24"/>
          <w:szCs w:val="24"/>
        </w:rPr>
        <w:t xml:space="preserve"> is well-established in Europe and North America, with an expanding presence in emerging markets like Asia and Latin America.</w:t>
      </w:r>
    </w:p>
    <w:p w:rsidR="00642128" w:rsidRPr="00642128" w:rsidRDefault="00642128" w:rsidP="0064212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Product Differentiation</w:t>
      </w:r>
      <w:r w:rsidRPr="00642128">
        <w:rPr>
          <w:rFonts w:ascii="Times New Roman" w:eastAsia="Times New Roman" w:hAnsi="Times New Roman" w:cs="Times New Roman"/>
          <w:sz w:val="24"/>
          <w:szCs w:val="24"/>
        </w:rPr>
        <w:t xml:space="preserve">: </w:t>
      </w:r>
      <w:proofErr w:type="spellStart"/>
      <w:r w:rsidRPr="00642128">
        <w:rPr>
          <w:rFonts w:ascii="Times New Roman" w:eastAsia="Times New Roman" w:hAnsi="Times New Roman" w:cs="Times New Roman"/>
          <w:sz w:val="24"/>
          <w:szCs w:val="24"/>
        </w:rPr>
        <w:t>Memmert</w:t>
      </w:r>
      <w:proofErr w:type="spellEnd"/>
      <w:r w:rsidRPr="00642128">
        <w:rPr>
          <w:rFonts w:ascii="Times New Roman" w:eastAsia="Times New Roman" w:hAnsi="Times New Roman" w:cs="Times New Roman"/>
          <w:sz w:val="24"/>
          <w:szCs w:val="24"/>
        </w:rPr>
        <w:t xml:space="preserve"> stands out for its innovative features, such as the </w:t>
      </w:r>
      <w:proofErr w:type="spellStart"/>
      <w:r w:rsidRPr="00642128">
        <w:rPr>
          <w:rFonts w:ascii="Times New Roman" w:eastAsia="Times New Roman" w:hAnsi="Times New Roman" w:cs="Times New Roman"/>
          <w:b/>
          <w:bCs/>
          <w:sz w:val="24"/>
          <w:szCs w:val="24"/>
        </w:rPr>
        <w:t>FlexLine</w:t>
      </w:r>
      <w:proofErr w:type="spellEnd"/>
      <w:r w:rsidRPr="00642128">
        <w:rPr>
          <w:rFonts w:ascii="Times New Roman" w:eastAsia="Times New Roman" w:hAnsi="Times New Roman" w:cs="Times New Roman"/>
          <w:sz w:val="24"/>
          <w:szCs w:val="24"/>
        </w:rPr>
        <w:t xml:space="preserve"> incubator series that allows users to tailor the environment precisely to their needs, particularly in the fields of pharmaceutical research and biotechnological development.</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5. Panasonic Healthcare</w:t>
      </w:r>
    </w:p>
    <w:p w:rsidR="00642128" w:rsidRPr="00642128" w:rsidRDefault="00642128" w:rsidP="0064212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Strategy</w:t>
      </w:r>
      <w:r w:rsidRPr="00642128">
        <w:rPr>
          <w:rFonts w:ascii="Times New Roman" w:eastAsia="Times New Roman" w:hAnsi="Times New Roman" w:cs="Times New Roman"/>
          <w:sz w:val="24"/>
          <w:szCs w:val="24"/>
        </w:rPr>
        <w:t>: Panasonic Healthcare focuses on developing smart incubators that integrate cutting-edge technology like remote monitoring and predictive maintenance. The company’s incubators are designed to support the healthcare and pharmaceutical sectors, particularly in biological sample preservation and drug development.</w:t>
      </w:r>
    </w:p>
    <w:p w:rsidR="00642128" w:rsidRPr="00642128" w:rsidRDefault="00642128" w:rsidP="0064212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Global Reach</w:t>
      </w:r>
      <w:r w:rsidRPr="00642128">
        <w:rPr>
          <w:rFonts w:ascii="Times New Roman" w:eastAsia="Times New Roman" w:hAnsi="Times New Roman" w:cs="Times New Roman"/>
          <w:sz w:val="24"/>
          <w:szCs w:val="24"/>
        </w:rPr>
        <w:t>: Panasonic has a strong international presence, particularly in Asia Pacific and North America, with strategic operations in Europe.</w:t>
      </w:r>
    </w:p>
    <w:p w:rsidR="00642128" w:rsidRPr="00642128" w:rsidRDefault="00642128" w:rsidP="0064212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Product Differentiation</w:t>
      </w:r>
      <w:r w:rsidRPr="00642128">
        <w:rPr>
          <w:rFonts w:ascii="Times New Roman" w:eastAsia="Times New Roman" w:hAnsi="Times New Roman" w:cs="Times New Roman"/>
          <w:sz w:val="24"/>
          <w:szCs w:val="24"/>
        </w:rPr>
        <w:t>: Panasonic's incubators are known for their user-friendly interfaces, energy efficiency, and reliable temperature and humidity control. They offer both standard and customized solutions for a wide range of applications, making them popular among research institutions and hospitals.</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 xml:space="preserve">6. </w:t>
      </w:r>
      <w:proofErr w:type="spellStart"/>
      <w:r w:rsidRPr="00642128">
        <w:rPr>
          <w:rFonts w:ascii="Times New Roman" w:eastAsia="Times New Roman" w:hAnsi="Times New Roman" w:cs="Times New Roman"/>
          <w:b/>
          <w:bCs/>
          <w:sz w:val="24"/>
          <w:szCs w:val="24"/>
        </w:rPr>
        <w:t>Kuhner</w:t>
      </w:r>
      <w:proofErr w:type="spellEnd"/>
      <w:r w:rsidRPr="00642128">
        <w:rPr>
          <w:rFonts w:ascii="Times New Roman" w:eastAsia="Times New Roman" w:hAnsi="Times New Roman" w:cs="Times New Roman"/>
          <w:b/>
          <w:bCs/>
          <w:sz w:val="24"/>
          <w:szCs w:val="24"/>
        </w:rPr>
        <w:t xml:space="preserve"> AG</w:t>
      </w:r>
    </w:p>
    <w:p w:rsidR="00642128" w:rsidRPr="00642128" w:rsidRDefault="00642128" w:rsidP="0064212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Strategy</w:t>
      </w:r>
      <w:r w:rsidRPr="00642128">
        <w:rPr>
          <w:rFonts w:ascii="Times New Roman" w:eastAsia="Times New Roman" w:hAnsi="Times New Roman" w:cs="Times New Roman"/>
          <w:sz w:val="24"/>
          <w:szCs w:val="24"/>
        </w:rPr>
        <w:t xml:space="preserve">: </w:t>
      </w:r>
      <w:proofErr w:type="spellStart"/>
      <w:r w:rsidRPr="00642128">
        <w:rPr>
          <w:rFonts w:ascii="Times New Roman" w:eastAsia="Times New Roman" w:hAnsi="Times New Roman" w:cs="Times New Roman"/>
          <w:sz w:val="24"/>
          <w:szCs w:val="24"/>
        </w:rPr>
        <w:t>Kuhner</w:t>
      </w:r>
      <w:proofErr w:type="spellEnd"/>
      <w:r w:rsidRPr="00642128">
        <w:rPr>
          <w:rFonts w:ascii="Times New Roman" w:eastAsia="Times New Roman" w:hAnsi="Times New Roman" w:cs="Times New Roman"/>
          <w:sz w:val="24"/>
          <w:szCs w:val="24"/>
        </w:rPr>
        <w:t xml:space="preserve"> AG focuses on innovation in incubator design, particularly for applications in microbiology and pharmaceutical research. The company offers incubators with advanced features for controlling temperature and humidity, and specializes in customizable models to cater to the specific needs of their customers.</w:t>
      </w:r>
    </w:p>
    <w:p w:rsidR="00642128" w:rsidRPr="00642128" w:rsidRDefault="00642128" w:rsidP="0064212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Global Reach</w:t>
      </w:r>
      <w:r w:rsidRPr="00642128">
        <w:rPr>
          <w:rFonts w:ascii="Times New Roman" w:eastAsia="Times New Roman" w:hAnsi="Times New Roman" w:cs="Times New Roman"/>
          <w:sz w:val="24"/>
          <w:szCs w:val="24"/>
        </w:rPr>
        <w:t xml:space="preserve">: The </w:t>
      </w:r>
      <w:proofErr w:type="gramStart"/>
      <w:r w:rsidRPr="00642128">
        <w:rPr>
          <w:rFonts w:ascii="Times New Roman" w:eastAsia="Times New Roman" w:hAnsi="Times New Roman" w:cs="Times New Roman"/>
          <w:sz w:val="24"/>
          <w:szCs w:val="24"/>
        </w:rPr>
        <w:t>company</w:t>
      </w:r>
      <w:proofErr w:type="gramEnd"/>
      <w:r w:rsidRPr="00642128">
        <w:rPr>
          <w:rFonts w:ascii="Times New Roman" w:eastAsia="Times New Roman" w:hAnsi="Times New Roman" w:cs="Times New Roman"/>
          <w:sz w:val="24"/>
          <w:szCs w:val="24"/>
        </w:rPr>
        <w:t xml:space="preserve"> has a global footprint, with a presence in Europe, North America, and Asia Pacific, and a strong reputation among research institutions.</w:t>
      </w:r>
    </w:p>
    <w:p w:rsidR="00642128" w:rsidRPr="00642128" w:rsidRDefault="00642128" w:rsidP="0064212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Product Differentiation</w:t>
      </w:r>
      <w:r w:rsidRPr="00642128">
        <w:rPr>
          <w:rFonts w:ascii="Times New Roman" w:eastAsia="Times New Roman" w:hAnsi="Times New Roman" w:cs="Times New Roman"/>
          <w:sz w:val="24"/>
          <w:szCs w:val="24"/>
        </w:rPr>
        <w:t xml:space="preserve">: </w:t>
      </w:r>
      <w:proofErr w:type="spellStart"/>
      <w:r w:rsidRPr="00642128">
        <w:rPr>
          <w:rFonts w:ascii="Times New Roman" w:eastAsia="Times New Roman" w:hAnsi="Times New Roman" w:cs="Times New Roman"/>
          <w:sz w:val="24"/>
          <w:szCs w:val="24"/>
        </w:rPr>
        <w:t>Kuhner</w:t>
      </w:r>
      <w:proofErr w:type="spellEnd"/>
      <w:r w:rsidRPr="00642128">
        <w:rPr>
          <w:rFonts w:ascii="Times New Roman" w:eastAsia="Times New Roman" w:hAnsi="Times New Roman" w:cs="Times New Roman"/>
          <w:sz w:val="24"/>
          <w:szCs w:val="24"/>
        </w:rPr>
        <w:t xml:space="preserve"> differentiates itself by offering incubators with higher loading capacities and more precise control over environmental factors, making them ideal for high-volume research and testing.</w:t>
      </w:r>
    </w:p>
    <w:p w:rsidR="00642128" w:rsidRPr="00642128" w:rsidRDefault="00EB406C" w:rsidP="006421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8" style="width:0;height:1.5pt" o:hralign="center" o:hrstd="t" o:hr="t" fillcolor="#a0a0a0" stroked="f"/>
        </w:pic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Competitive Overview:</w:t>
      </w:r>
    </w:p>
    <w:p w:rsidR="00642128" w:rsidRPr="00642128" w:rsidRDefault="00642128" w:rsidP="0064212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Innovation</w:t>
      </w:r>
      <w:r w:rsidRPr="00642128">
        <w:rPr>
          <w:rFonts w:ascii="Times New Roman" w:eastAsia="Times New Roman" w:hAnsi="Times New Roman" w:cs="Times New Roman"/>
          <w:sz w:val="24"/>
          <w:szCs w:val="24"/>
        </w:rPr>
        <w:t xml:space="preserve">: Players such as </w:t>
      </w:r>
      <w:proofErr w:type="spellStart"/>
      <w:r w:rsidRPr="00642128">
        <w:rPr>
          <w:rFonts w:ascii="Times New Roman" w:eastAsia="Times New Roman" w:hAnsi="Times New Roman" w:cs="Times New Roman"/>
          <w:sz w:val="24"/>
          <w:szCs w:val="24"/>
        </w:rPr>
        <w:t>Thermo</w:t>
      </w:r>
      <w:proofErr w:type="spellEnd"/>
      <w:r w:rsidRPr="00642128">
        <w:rPr>
          <w:rFonts w:ascii="Times New Roman" w:eastAsia="Times New Roman" w:hAnsi="Times New Roman" w:cs="Times New Roman"/>
          <w:sz w:val="24"/>
          <w:szCs w:val="24"/>
        </w:rPr>
        <w:t xml:space="preserve"> Fisher Scientific, Eppendorf AG, and </w:t>
      </w:r>
      <w:proofErr w:type="spellStart"/>
      <w:r w:rsidRPr="00642128">
        <w:rPr>
          <w:rFonts w:ascii="Times New Roman" w:eastAsia="Times New Roman" w:hAnsi="Times New Roman" w:cs="Times New Roman"/>
          <w:sz w:val="24"/>
          <w:szCs w:val="24"/>
        </w:rPr>
        <w:t>Memmert</w:t>
      </w:r>
      <w:proofErr w:type="spellEnd"/>
      <w:r w:rsidRPr="00642128">
        <w:rPr>
          <w:rFonts w:ascii="Times New Roman" w:eastAsia="Times New Roman" w:hAnsi="Times New Roman" w:cs="Times New Roman"/>
          <w:sz w:val="24"/>
          <w:szCs w:val="24"/>
        </w:rPr>
        <w:t xml:space="preserve"> GmbH are at the forefront of integrating </w:t>
      </w:r>
      <w:proofErr w:type="spellStart"/>
      <w:r w:rsidRPr="00642128">
        <w:rPr>
          <w:rFonts w:ascii="Times New Roman" w:eastAsia="Times New Roman" w:hAnsi="Times New Roman" w:cs="Times New Roman"/>
          <w:sz w:val="24"/>
          <w:szCs w:val="24"/>
        </w:rPr>
        <w:t>IoT</w:t>
      </w:r>
      <w:proofErr w:type="spellEnd"/>
      <w:r w:rsidRPr="00642128">
        <w:rPr>
          <w:rFonts w:ascii="Times New Roman" w:eastAsia="Times New Roman" w:hAnsi="Times New Roman" w:cs="Times New Roman"/>
          <w:sz w:val="24"/>
          <w:szCs w:val="24"/>
        </w:rPr>
        <w:t xml:space="preserve"> and AI technologies into refrigerated incubators. This trend is expected to continue, enhancing product performance and ease of use, with a particular focus on automation and real-time data.</w:t>
      </w:r>
    </w:p>
    <w:p w:rsidR="00642128" w:rsidRPr="00642128" w:rsidRDefault="00642128" w:rsidP="0064212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Geographic Expansion</w:t>
      </w:r>
      <w:r w:rsidRPr="00642128">
        <w:rPr>
          <w:rFonts w:ascii="Times New Roman" w:eastAsia="Times New Roman" w:hAnsi="Times New Roman" w:cs="Times New Roman"/>
          <w:sz w:val="24"/>
          <w:szCs w:val="24"/>
        </w:rPr>
        <w:t xml:space="preserve">: Companies are strategically focusing on expanding their presence in emerging markets such as </w:t>
      </w:r>
      <w:r w:rsidRPr="00642128">
        <w:rPr>
          <w:rFonts w:ascii="Times New Roman" w:eastAsia="Times New Roman" w:hAnsi="Times New Roman" w:cs="Times New Roman"/>
          <w:b/>
          <w:bCs/>
          <w:sz w:val="24"/>
          <w:szCs w:val="24"/>
        </w:rPr>
        <w:t>Asia Pacific</w:t>
      </w:r>
      <w:r w:rsidRPr="00642128">
        <w:rPr>
          <w:rFonts w:ascii="Times New Roman" w:eastAsia="Times New Roman" w:hAnsi="Times New Roman" w:cs="Times New Roman"/>
          <w:sz w:val="24"/>
          <w:szCs w:val="24"/>
        </w:rPr>
        <w:t xml:space="preserve"> and </w:t>
      </w:r>
      <w:r w:rsidRPr="00642128">
        <w:rPr>
          <w:rFonts w:ascii="Times New Roman" w:eastAsia="Times New Roman" w:hAnsi="Times New Roman" w:cs="Times New Roman"/>
          <w:b/>
          <w:bCs/>
          <w:sz w:val="24"/>
          <w:szCs w:val="24"/>
        </w:rPr>
        <w:t>Latin America</w:t>
      </w:r>
      <w:r w:rsidRPr="00642128">
        <w:rPr>
          <w:rFonts w:ascii="Times New Roman" w:eastAsia="Times New Roman" w:hAnsi="Times New Roman" w:cs="Times New Roman"/>
          <w:sz w:val="24"/>
          <w:szCs w:val="24"/>
        </w:rPr>
        <w:t>, where the demand for advanced laboratory equipment is growing.</w:t>
      </w:r>
    </w:p>
    <w:p w:rsidR="00642128" w:rsidRPr="00642128" w:rsidRDefault="00642128" w:rsidP="0064212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Product Differentiation</w:t>
      </w:r>
      <w:r w:rsidRPr="00642128">
        <w:rPr>
          <w:rFonts w:ascii="Times New Roman" w:eastAsia="Times New Roman" w:hAnsi="Times New Roman" w:cs="Times New Roman"/>
          <w:sz w:val="24"/>
          <w:szCs w:val="24"/>
        </w:rPr>
        <w:t>: Key players are focusing on product diversification to meet the specific needs of various sectors, from research labs to pharmaceutical production. Innovations in temperature control, energy efficiency, and customization will continue to be central to differentiation strategies.</w:t>
      </w:r>
    </w:p>
    <w:p w:rsidR="00642128" w:rsidRPr="00642128" w:rsidRDefault="00EB406C" w:rsidP="006421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642128" w:rsidRPr="00642128" w:rsidRDefault="00642128" w:rsidP="00642128">
      <w:pPr>
        <w:spacing w:before="100" w:beforeAutospacing="1" w:after="100" w:afterAutospacing="1" w:line="240" w:lineRule="auto"/>
        <w:outlineLvl w:val="2"/>
        <w:rPr>
          <w:rFonts w:ascii="Times New Roman" w:eastAsia="Times New Roman" w:hAnsi="Times New Roman" w:cs="Times New Roman"/>
          <w:b/>
          <w:bCs/>
          <w:sz w:val="27"/>
          <w:szCs w:val="27"/>
        </w:rPr>
      </w:pPr>
      <w:r w:rsidRPr="00642128">
        <w:rPr>
          <w:rFonts w:ascii="Times New Roman" w:eastAsia="Times New Roman" w:hAnsi="Times New Roman" w:cs="Times New Roman"/>
          <w:b/>
          <w:bCs/>
          <w:sz w:val="27"/>
          <w:szCs w:val="27"/>
        </w:rPr>
        <w:t>5. Regional Landscape and Adoption Outlook</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 xml:space="preserve">The </w:t>
      </w:r>
      <w:r w:rsidRPr="00642128">
        <w:rPr>
          <w:rFonts w:ascii="Times New Roman" w:eastAsia="Times New Roman" w:hAnsi="Times New Roman" w:cs="Times New Roman"/>
          <w:b/>
          <w:bCs/>
          <w:sz w:val="24"/>
          <w:szCs w:val="24"/>
        </w:rPr>
        <w:t>Refrigerated Incubators Market</w:t>
      </w:r>
      <w:r w:rsidRPr="00642128">
        <w:rPr>
          <w:rFonts w:ascii="Times New Roman" w:eastAsia="Times New Roman" w:hAnsi="Times New Roman" w:cs="Times New Roman"/>
          <w:sz w:val="24"/>
          <w:szCs w:val="24"/>
        </w:rPr>
        <w:t xml:space="preserve"> is experiencing varied growth across different regions, driven by unique market conditions, healthcare investments, and technological advancements. Below is a breakdown of adoption and growth trends by region:</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North America</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 xml:space="preserve">North America is the largest market for refrigerated incubators, with the </w:t>
      </w:r>
      <w:r w:rsidRPr="00642128">
        <w:rPr>
          <w:rFonts w:ascii="Times New Roman" w:eastAsia="Times New Roman" w:hAnsi="Times New Roman" w:cs="Times New Roman"/>
          <w:b/>
          <w:bCs/>
          <w:sz w:val="24"/>
          <w:szCs w:val="24"/>
        </w:rPr>
        <w:t>United States</w:t>
      </w:r>
      <w:r w:rsidRPr="00642128">
        <w:rPr>
          <w:rFonts w:ascii="Times New Roman" w:eastAsia="Times New Roman" w:hAnsi="Times New Roman" w:cs="Times New Roman"/>
          <w:sz w:val="24"/>
          <w:szCs w:val="24"/>
        </w:rPr>
        <w:t xml:space="preserve"> and </w:t>
      </w:r>
      <w:r w:rsidRPr="00642128">
        <w:rPr>
          <w:rFonts w:ascii="Times New Roman" w:eastAsia="Times New Roman" w:hAnsi="Times New Roman" w:cs="Times New Roman"/>
          <w:b/>
          <w:bCs/>
          <w:sz w:val="24"/>
          <w:szCs w:val="24"/>
        </w:rPr>
        <w:t>Canada</w:t>
      </w:r>
      <w:r w:rsidRPr="00642128">
        <w:rPr>
          <w:rFonts w:ascii="Times New Roman" w:eastAsia="Times New Roman" w:hAnsi="Times New Roman" w:cs="Times New Roman"/>
          <w:sz w:val="24"/>
          <w:szCs w:val="24"/>
        </w:rPr>
        <w:t xml:space="preserve"> dominating the region. The demand for incubators is primarily driven by advanced healthcare infrastructure, robust research facilities, and a high level of investment in biotechnology and pharmaceuticals.</w:t>
      </w:r>
    </w:p>
    <w:p w:rsidR="00642128" w:rsidRPr="00642128" w:rsidRDefault="00642128" w:rsidP="0064212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Market Dynamics</w:t>
      </w:r>
      <w:r w:rsidRPr="00642128">
        <w:rPr>
          <w:rFonts w:ascii="Times New Roman" w:eastAsia="Times New Roman" w:hAnsi="Times New Roman" w:cs="Times New Roman"/>
          <w:sz w:val="24"/>
          <w:szCs w:val="24"/>
        </w:rPr>
        <w:t>: North America boasts the highest per capita healthcare expenditure globally, which drives the demand for medical devices, including refrigerated incubators, in hospitals and research institutions. The region is also home to some of the world's largest pharmaceutical companies, fueling demand for incubators in drug development and biological research.</w:t>
      </w:r>
    </w:p>
    <w:p w:rsidR="00642128" w:rsidRPr="00642128" w:rsidRDefault="00642128" w:rsidP="0064212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Adoption Outlook</w:t>
      </w:r>
      <w:r w:rsidRPr="00642128">
        <w:rPr>
          <w:rFonts w:ascii="Times New Roman" w:eastAsia="Times New Roman" w:hAnsi="Times New Roman" w:cs="Times New Roman"/>
          <w:sz w:val="24"/>
          <w:szCs w:val="24"/>
        </w:rPr>
        <w:t>: The United States is expected to remain the largest market in this region, owing to its well-established healthcare system and cutting-edge research institutions. Canada, with its growing biotech and pharmaceutical sectors, is also poised to see steady growth.</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Key Growth Areas</w:t>
      </w:r>
      <w:r w:rsidRPr="00642128">
        <w:rPr>
          <w:rFonts w:ascii="Times New Roman" w:eastAsia="Times New Roman" w:hAnsi="Times New Roman" w:cs="Times New Roman"/>
          <w:sz w:val="24"/>
          <w:szCs w:val="24"/>
        </w:rPr>
        <w:t xml:space="preserve">: The demand for </w:t>
      </w:r>
      <w:r w:rsidRPr="00642128">
        <w:rPr>
          <w:rFonts w:ascii="Times New Roman" w:eastAsia="Times New Roman" w:hAnsi="Times New Roman" w:cs="Times New Roman"/>
          <w:b/>
          <w:bCs/>
          <w:sz w:val="24"/>
          <w:szCs w:val="24"/>
        </w:rPr>
        <w:t>smart incubators</w:t>
      </w:r>
      <w:r w:rsidRPr="00642128">
        <w:rPr>
          <w:rFonts w:ascii="Times New Roman" w:eastAsia="Times New Roman" w:hAnsi="Times New Roman" w:cs="Times New Roman"/>
          <w:sz w:val="24"/>
          <w:szCs w:val="24"/>
        </w:rPr>
        <w:t xml:space="preserve"> integrated with </w:t>
      </w:r>
      <w:proofErr w:type="spellStart"/>
      <w:r w:rsidRPr="00642128">
        <w:rPr>
          <w:rFonts w:ascii="Times New Roman" w:eastAsia="Times New Roman" w:hAnsi="Times New Roman" w:cs="Times New Roman"/>
          <w:sz w:val="24"/>
          <w:szCs w:val="24"/>
        </w:rPr>
        <w:t>IoT</w:t>
      </w:r>
      <w:proofErr w:type="spellEnd"/>
      <w:r w:rsidRPr="00642128">
        <w:rPr>
          <w:rFonts w:ascii="Times New Roman" w:eastAsia="Times New Roman" w:hAnsi="Times New Roman" w:cs="Times New Roman"/>
          <w:sz w:val="24"/>
          <w:szCs w:val="24"/>
        </w:rPr>
        <w:t xml:space="preserve"> and </w:t>
      </w:r>
      <w:r w:rsidRPr="00642128">
        <w:rPr>
          <w:rFonts w:ascii="Times New Roman" w:eastAsia="Times New Roman" w:hAnsi="Times New Roman" w:cs="Times New Roman"/>
          <w:b/>
          <w:bCs/>
          <w:sz w:val="24"/>
          <w:szCs w:val="24"/>
        </w:rPr>
        <w:t>energy-efficient solutions</w:t>
      </w:r>
      <w:r w:rsidRPr="00642128">
        <w:rPr>
          <w:rFonts w:ascii="Times New Roman" w:eastAsia="Times New Roman" w:hAnsi="Times New Roman" w:cs="Times New Roman"/>
          <w:sz w:val="24"/>
          <w:szCs w:val="24"/>
        </w:rPr>
        <w:t xml:space="preserve"> is particularly high. Increasing funding for biopharmaceutical research will continue to drive adoption in both the public and private sectors.</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Europe</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lastRenderedPageBreak/>
        <w:t xml:space="preserve">Europe is the second-largest market for refrigerated incubators, with countries like </w:t>
      </w:r>
      <w:r w:rsidRPr="00642128">
        <w:rPr>
          <w:rFonts w:ascii="Times New Roman" w:eastAsia="Times New Roman" w:hAnsi="Times New Roman" w:cs="Times New Roman"/>
          <w:b/>
          <w:bCs/>
          <w:sz w:val="24"/>
          <w:szCs w:val="24"/>
        </w:rPr>
        <w:t>Germany</w:t>
      </w:r>
      <w:r w:rsidRPr="00642128">
        <w:rPr>
          <w:rFonts w:ascii="Times New Roman" w:eastAsia="Times New Roman" w:hAnsi="Times New Roman" w:cs="Times New Roman"/>
          <w:sz w:val="24"/>
          <w:szCs w:val="24"/>
        </w:rPr>
        <w:t xml:space="preserve">, </w:t>
      </w:r>
      <w:r w:rsidRPr="00642128">
        <w:rPr>
          <w:rFonts w:ascii="Times New Roman" w:eastAsia="Times New Roman" w:hAnsi="Times New Roman" w:cs="Times New Roman"/>
          <w:b/>
          <w:bCs/>
          <w:sz w:val="24"/>
          <w:szCs w:val="24"/>
        </w:rPr>
        <w:t>France</w:t>
      </w:r>
      <w:r w:rsidRPr="00642128">
        <w:rPr>
          <w:rFonts w:ascii="Times New Roman" w:eastAsia="Times New Roman" w:hAnsi="Times New Roman" w:cs="Times New Roman"/>
          <w:sz w:val="24"/>
          <w:szCs w:val="24"/>
        </w:rPr>
        <w:t xml:space="preserve">, and the </w:t>
      </w:r>
      <w:r w:rsidRPr="00642128">
        <w:rPr>
          <w:rFonts w:ascii="Times New Roman" w:eastAsia="Times New Roman" w:hAnsi="Times New Roman" w:cs="Times New Roman"/>
          <w:b/>
          <w:bCs/>
          <w:sz w:val="24"/>
          <w:szCs w:val="24"/>
        </w:rPr>
        <w:t>United Kingdom</w:t>
      </w:r>
      <w:r w:rsidRPr="00642128">
        <w:rPr>
          <w:rFonts w:ascii="Times New Roman" w:eastAsia="Times New Roman" w:hAnsi="Times New Roman" w:cs="Times New Roman"/>
          <w:sz w:val="24"/>
          <w:szCs w:val="24"/>
        </w:rPr>
        <w:t xml:space="preserve"> leading the demand. The region benefits from a strong healthcare system, a thriving research community, and government policies supporting healthcare infrastructure development.</w:t>
      </w:r>
    </w:p>
    <w:p w:rsidR="00642128" w:rsidRPr="00642128" w:rsidRDefault="00642128" w:rsidP="0064212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Market Dynamics</w:t>
      </w:r>
      <w:r w:rsidRPr="00642128">
        <w:rPr>
          <w:rFonts w:ascii="Times New Roman" w:eastAsia="Times New Roman" w:hAnsi="Times New Roman" w:cs="Times New Roman"/>
          <w:sz w:val="24"/>
          <w:szCs w:val="24"/>
        </w:rPr>
        <w:t>: Europe’s aging population and growing focus on healthcare research contribute to the increased need for refrigerated incubators. The region's regulatory environment ensures high-quality standards for laboratory and medical equipment, driving the demand for reliable and precision-driven incubators.</w:t>
      </w:r>
    </w:p>
    <w:p w:rsidR="00642128" w:rsidRPr="00642128" w:rsidRDefault="00642128" w:rsidP="0064212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Adoption Outlook</w:t>
      </w:r>
      <w:r w:rsidRPr="00642128">
        <w:rPr>
          <w:rFonts w:ascii="Times New Roman" w:eastAsia="Times New Roman" w:hAnsi="Times New Roman" w:cs="Times New Roman"/>
          <w:sz w:val="24"/>
          <w:szCs w:val="24"/>
        </w:rPr>
        <w:t>: Germany is expected to remain the largest market in Europe due to its high demand for laboratory equipment in both public and private research institutions. The UK and France also present strong opportunities, particularly in biotechnological research and clinical applications.</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Key Growth Areas</w:t>
      </w:r>
      <w:r w:rsidRPr="00642128">
        <w:rPr>
          <w:rFonts w:ascii="Times New Roman" w:eastAsia="Times New Roman" w:hAnsi="Times New Roman" w:cs="Times New Roman"/>
          <w:sz w:val="24"/>
          <w:szCs w:val="24"/>
        </w:rPr>
        <w:t xml:space="preserve">: Europe is witnessing growing interest in sustainable, </w:t>
      </w:r>
      <w:r w:rsidRPr="00642128">
        <w:rPr>
          <w:rFonts w:ascii="Times New Roman" w:eastAsia="Times New Roman" w:hAnsi="Times New Roman" w:cs="Times New Roman"/>
          <w:b/>
          <w:bCs/>
          <w:sz w:val="24"/>
          <w:szCs w:val="24"/>
        </w:rPr>
        <w:t>green technology incubators</w:t>
      </w:r>
      <w:r w:rsidRPr="00642128">
        <w:rPr>
          <w:rFonts w:ascii="Times New Roman" w:eastAsia="Times New Roman" w:hAnsi="Times New Roman" w:cs="Times New Roman"/>
          <w:sz w:val="24"/>
          <w:szCs w:val="24"/>
        </w:rPr>
        <w:t xml:space="preserve"> that offer lower energy consumption and eco-friendly refrigerants. Additionally, the biotech and pharmaceutical industries are driving the demand for specialized refrigerated incubators with advanced control features.</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Asia Pacific</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 xml:space="preserve">The </w:t>
      </w:r>
      <w:r w:rsidRPr="00642128">
        <w:rPr>
          <w:rFonts w:ascii="Times New Roman" w:eastAsia="Times New Roman" w:hAnsi="Times New Roman" w:cs="Times New Roman"/>
          <w:b/>
          <w:bCs/>
          <w:sz w:val="24"/>
          <w:szCs w:val="24"/>
        </w:rPr>
        <w:t>Asia Pacific</w:t>
      </w:r>
      <w:r w:rsidRPr="00642128">
        <w:rPr>
          <w:rFonts w:ascii="Times New Roman" w:eastAsia="Times New Roman" w:hAnsi="Times New Roman" w:cs="Times New Roman"/>
          <w:sz w:val="24"/>
          <w:szCs w:val="24"/>
        </w:rPr>
        <w:t xml:space="preserve"> region is the fastest-growing market for refrigerated incubators, with countries like </w:t>
      </w:r>
      <w:r w:rsidRPr="00642128">
        <w:rPr>
          <w:rFonts w:ascii="Times New Roman" w:eastAsia="Times New Roman" w:hAnsi="Times New Roman" w:cs="Times New Roman"/>
          <w:b/>
          <w:bCs/>
          <w:sz w:val="24"/>
          <w:szCs w:val="24"/>
        </w:rPr>
        <w:t>China</w:t>
      </w:r>
      <w:r w:rsidRPr="00642128">
        <w:rPr>
          <w:rFonts w:ascii="Times New Roman" w:eastAsia="Times New Roman" w:hAnsi="Times New Roman" w:cs="Times New Roman"/>
          <w:sz w:val="24"/>
          <w:szCs w:val="24"/>
        </w:rPr>
        <w:t xml:space="preserve">, </w:t>
      </w:r>
      <w:r w:rsidRPr="00642128">
        <w:rPr>
          <w:rFonts w:ascii="Times New Roman" w:eastAsia="Times New Roman" w:hAnsi="Times New Roman" w:cs="Times New Roman"/>
          <w:b/>
          <w:bCs/>
          <w:sz w:val="24"/>
          <w:szCs w:val="24"/>
        </w:rPr>
        <w:t>India</w:t>
      </w:r>
      <w:r w:rsidRPr="00642128">
        <w:rPr>
          <w:rFonts w:ascii="Times New Roman" w:eastAsia="Times New Roman" w:hAnsi="Times New Roman" w:cs="Times New Roman"/>
          <w:sz w:val="24"/>
          <w:szCs w:val="24"/>
        </w:rPr>
        <w:t xml:space="preserve">, </w:t>
      </w:r>
      <w:r w:rsidRPr="00642128">
        <w:rPr>
          <w:rFonts w:ascii="Times New Roman" w:eastAsia="Times New Roman" w:hAnsi="Times New Roman" w:cs="Times New Roman"/>
          <w:b/>
          <w:bCs/>
          <w:sz w:val="24"/>
          <w:szCs w:val="24"/>
        </w:rPr>
        <w:t>Japan</w:t>
      </w:r>
      <w:r w:rsidRPr="00642128">
        <w:rPr>
          <w:rFonts w:ascii="Times New Roman" w:eastAsia="Times New Roman" w:hAnsi="Times New Roman" w:cs="Times New Roman"/>
          <w:sz w:val="24"/>
          <w:szCs w:val="24"/>
        </w:rPr>
        <w:t xml:space="preserve">, and </w:t>
      </w:r>
      <w:r w:rsidRPr="00642128">
        <w:rPr>
          <w:rFonts w:ascii="Times New Roman" w:eastAsia="Times New Roman" w:hAnsi="Times New Roman" w:cs="Times New Roman"/>
          <w:b/>
          <w:bCs/>
          <w:sz w:val="24"/>
          <w:szCs w:val="24"/>
        </w:rPr>
        <w:t>South Korea</w:t>
      </w:r>
      <w:r w:rsidRPr="00642128">
        <w:rPr>
          <w:rFonts w:ascii="Times New Roman" w:eastAsia="Times New Roman" w:hAnsi="Times New Roman" w:cs="Times New Roman"/>
          <w:sz w:val="24"/>
          <w:szCs w:val="24"/>
        </w:rPr>
        <w:t xml:space="preserve"> experiencing rapid growth. The expansion of healthcare infrastructure, increasing research activities, and rising demand for medical technologies contribute to the strong growth prospects in this region.</w:t>
      </w:r>
    </w:p>
    <w:p w:rsidR="00642128" w:rsidRPr="00642128" w:rsidRDefault="00642128" w:rsidP="0064212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Market Dynamics</w:t>
      </w:r>
      <w:r w:rsidRPr="00642128">
        <w:rPr>
          <w:rFonts w:ascii="Times New Roman" w:eastAsia="Times New Roman" w:hAnsi="Times New Roman" w:cs="Times New Roman"/>
          <w:sz w:val="24"/>
          <w:szCs w:val="24"/>
        </w:rPr>
        <w:t>: The region’s demand for refrigerated incubators is driven by significant investments in healthcare and biotechnology, particularly in emerging economies like China and India. As the Asia Pacific region continues to develop its healthcare sector, the need for precise, reliable incubation systems is escalating.</w:t>
      </w:r>
    </w:p>
    <w:p w:rsidR="00642128" w:rsidRPr="00642128" w:rsidRDefault="00642128" w:rsidP="0064212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Adoption Outlook</w:t>
      </w:r>
      <w:r w:rsidRPr="00642128">
        <w:rPr>
          <w:rFonts w:ascii="Times New Roman" w:eastAsia="Times New Roman" w:hAnsi="Times New Roman" w:cs="Times New Roman"/>
          <w:sz w:val="24"/>
          <w:szCs w:val="24"/>
        </w:rPr>
        <w:t>: China is expected to be the largest market in this region, owing to the country’s large population and rapid growth in the pharmaceutical and biotechnology industries. India and Japan are also showing strong potential, with investments in healthcare infrastructure and research facilities.</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Key Growth Areas</w:t>
      </w:r>
      <w:r w:rsidRPr="00642128">
        <w:rPr>
          <w:rFonts w:ascii="Times New Roman" w:eastAsia="Times New Roman" w:hAnsi="Times New Roman" w:cs="Times New Roman"/>
          <w:sz w:val="24"/>
          <w:szCs w:val="24"/>
        </w:rPr>
        <w:t xml:space="preserve">: There is a growing demand for </w:t>
      </w:r>
      <w:r w:rsidRPr="00642128">
        <w:rPr>
          <w:rFonts w:ascii="Times New Roman" w:eastAsia="Times New Roman" w:hAnsi="Times New Roman" w:cs="Times New Roman"/>
          <w:b/>
          <w:bCs/>
          <w:sz w:val="24"/>
          <w:szCs w:val="24"/>
        </w:rPr>
        <w:t>cost-effective incubators</w:t>
      </w:r>
      <w:r w:rsidRPr="00642128">
        <w:rPr>
          <w:rFonts w:ascii="Times New Roman" w:eastAsia="Times New Roman" w:hAnsi="Times New Roman" w:cs="Times New Roman"/>
          <w:sz w:val="24"/>
          <w:szCs w:val="24"/>
        </w:rPr>
        <w:t xml:space="preserve"> in Asia Pacific, particularly in emerging markets like India and Southeast Asia, where affordability is a key consideration. The rising adoption of </w:t>
      </w:r>
      <w:r w:rsidRPr="00642128">
        <w:rPr>
          <w:rFonts w:ascii="Times New Roman" w:eastAsia="Times New Roman" w:hAnsi="Times New Roman" w:cs="Times New Roman"/>
          <w:b/>
          <w:bCs/>
          <w:sz w:val="24"/>
          <w:szCs w:val="24"/>
        </w:rPr>
        <w:t>smart incubators</w:t>
      </w:r>
      <w:r w:rsidRPr="00642128">
        <w:rPr>
          <w:rFonts w:ascii="Times New Roman" w:eastAsia="Times New Roman" w:hAnsi="Times New Roman" w:cs="Times New Roman"/>
          <w:sz w:val="24"/>
          <w:szCs w:val="24"/>
        </w:rPr>
        <w:t xml:space="preserve"> in the region is also expected to drive further growth.</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Latin America</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 xml:space="preserve">In </w:t>
      </w:r>
      <w:r w:rsidRPr="00642128">
        <w:rPr>
          <w:rFonts w:ascii="Times New Roman" w:eastAsia="Times New Roman" w:hAnsi="Times New Roman" w:cs="Times New Roman"/>
          <w:b/>
          <w:bCs/>
          <w:sz w:val="24"/>
          <w:szCs w:val="24"/>
        </w:rPr>
        <w:t>Latin America</w:t>
      </w:r>
      <w:r w:rsidRPr="00642128">
        <w:rPr>
          <w:rFonts w:ascii="Times New Roman" w:eastAsia="Times New Roman" w:hAnsi="Times New Roman" w:cs="Times New Roman"/>
          <w:sz w:val="24"/>
          <w:szCs w:val="24"/>
        </w:rPr>
        <w:t xml:space="preserve">, countries like </w:t>
      </w:r>
      <w:r w:rsidRPr="00642128">
        <w:rPr>
          <w:rFonts w:ascii="Times New Roman" w:eastAsia="Times New Roman" w:hAnsi="Times New Roman" w:cs="Times New Roman"/>
          <w:b/>
          <w:bCs/>
          <w:sz w:val="24"/>
          <w:szCs w:val="24"/>
        </w:rPr>
        <w:t>Brazil</w:t>
      </w:r>
      <w:r w:rsidRPr="00642128">
        <w:rPr>
          <w:rFonts w:ascii="Times New Roman" w:eastAsia="Times New Roman" w:hAnsi="Times New Roman" w:cs="Times New Roman"/>
          <w:sz w:val="24"/>
          <w:szCs w:val="24"/>
        </w:rPr>
        <w:t xml:space="preserve">, </w:t>
      </w:r>
      <w:r w:rsidRPr="00642128">
        <w:rPr>
          <w:rFonts w:ascii="Times New Roman" w:eastAsia="Times New Roman" w:hAnsi="Times New Roman" w:cs="Times New Roman"/>
          <w:b/>
          <w:bCs/>
          <w:sz w:val="24"/>
          <w:szCs w:val="24"/>
        </w:rPr>
        <w:t>Mexico</w:t>
      </w:r>
      <w:r w:rsidRPr="00642128">
        <w:rPr>
          <w:rFonts w:ascii="Times New Roman" w:eastAsia="Times New Roman" w:hAnsi="Times New Roman" w:cs="Times New Roman"/>
          <w:sz w:val="24"/>
          <w:szCs w:val="24"/>
        </w:rPr>
        <w:t xml:space="preserve">, and </w:t>
      </w:r>
      <w:r w:rsidRPr="00642128">
        <w:rPr>
          <w:rFonts w:ascii="Times New Roman" w:eastAsia="Times New Roman" w:hAnsi="Times New Roman" w:cs="Times New Roman"/>
          <w:b/>
          <w:bCs/>
          <w:sz w:val="24"/>
          <w:szCs w:val="24"/>
        </w:rPr>
        <w:t>Argentina</w:t>
      </w:r>
      <w:r w:rsidRPr="00642128">
        <w:rPr>
          <w:rFonts w:ascii="Times New Roman" w:eastAsia="Times New Roman" w:hAnsi="Times New Roman" w:cs="Times New Roman"/>
          <w:sz w:val="24"/>
          <w:szCs w:val="24"/>
        </w:rPr>
        <w:t xml:space="preserve"> are witnessing steady demand for refrigerated incubators, driven by the region’s expanding healthcare infrastructure and rising biotech research activities.</w:t>
      </w:r>
    </w:p>
    <w:p w:rsidR="00642128" w:rsidRPr="00642128" w:rsidRDefault="00642128" w:rsidP="0064212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lastRenderedPageBreak/>
        <w:t>Market Dynamics</w:t>
      </w:r>
      <w:r w:rsidRPr="00642128">
        <w:rPr>
          <w:rFonts w:ascii="Times New Roman" w:eastAsia="Times New Roman" w:hAnsi="Times New Roman" w:cs="Times New Roman"/>
          <w:sz w:val="24"/>
          <w:szCs w:val="24"/>
        </w:rPr>
        <w:t>: The healthcare sector in Latin America is undergoing significant improvements, with increased government spending on medical infrastructure and research initiatives. This has led to a higher demand for laboratory and healthcare equipment, including refrigerated incubators.</w:t>
      </w:r>
    </w:p>
    <w:p w:rsidR="00642128" w:rsidRPr="00642128" w:rsidRDefault="00642128" w:rsidP="0064212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Adoption Outlook</w:t>
      </w:r>
      <w:r w:rsidRPr="00642128">
        <w:rPr>
          <w:rFonts w:ascii="Times New Roman" w:eastAsia="Times New Roman" w:hAnsi="Times New Roman" w:cs="Times New Roman"/>
          <w:sz w:val="24"/>
          <w:szCs w:val="24"/>
        </w:rPr>
        <w:t>: Brazil is expected to be the largest market in Latin America, followed by Mexico, due to their growing healthcare infrastructure and biotechnology investments.</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Key Growth Areas</w:t>
      </w:r>
      <w:r w:rsidRPr="00642128">
        <w:rPr>
          <w:rFonts w:ascii="Times New Roman" w:eastAsia="Times New Roman" w:hAnsi="Times New Roman" w:cs="Times New Roman"/>
          <w:sz w:val="24"/>
          <w:szCs w:val="24"/>
        </w:rPr>
        <w:t xml:space="preserve">: Latin America presents an opportunity for </w:t>
      </w:r>
      <w:r w:rsidRPr="00642128">
        <w:rPr>
          <w:rFonts w:ascii="Times New Roman" w:eastAsia="Times New Roman" w:hAnsi="Times New Roman" w:cs="Times New Roman"/>
          <w:b/>
          <w:bCs/>
          <w:sz w:val="24"/>
          <w:szCs w:val="24"/>
        </w:rPr>
        <w:t>affordable incubators</w:t>
      </w:r>
      <w:r w:rsidRPr="00642128">
        <w:rPr>
          <w:rFonts w:ascii="Times New Roman" w:eastAsia="Times New Roman" w:hAnsi="Times New Roman" w:cs="Times New Roman"/>
          <w:sz w:val="24"/>
          <w:szCs w:val="24"/>
        </w:rPr>
        <w:t xml:space="preserve"> tailored to emerging markets, with a growing demand for cost-effective, reliable models in healthcare and research institutions.</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Middle East &amp; Africa (MEA)</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 xml:space="preserve">The </w:t>
      </w:r>
      <w:r w:rsidRPr="00642128">
        <w:rPr>
          <w:rFonts w:ascii="Times New Roman" w:eastAsia="Times New Roman" w:hAnsi="Times New Roman" w:cs="Times New Roman"/>
          <w:b/>
          <w:bCs/>
          <w:sz w:val="24"/>
          <w:szCs w:val="24"/>
        </w:rPr>
        <w:t>Middle East and Africa</w:t>
      </w:r>
      <w:r w:rsidRPr="00642128">
        <w:rPr>
          <w:rFonts w:ascii="Times New Roman" w:eastAsia="Times New Roman" w:hAnsi="Times New Roman" w:cs="Times New Roman"/>
          <w:sz w:val="24"/>
          <w:szCs w:val="24"/>
        </w:rPr>
        <w:t xml:space="preserve"> region is the smallest market for refrigerated incubators but holds significant potential for growth, particularly in the </w:t>
      </w:r>
      <w:r w:rsidRPr="00642128">
        <w:rPr>
          <w:rFonts w:ascii="Times New Roman" w:eastAsia="Times New Roman" w:hAnsi="Times New Roman" w:cs="Times New Roman"/>
          <w:b/>
          <w:bCs/>
          <w:sz w:val="24"/>
          <w:szCs w:val="24"/>
        </w:rPr>
        <w:t>Gulf Cooperation Council (GCC)</w:t>
      </w:r>
      <w:r w:rsidRPr="00642128">
        <w:rPr>
          <w:rFonts w:ascii="Times New Roman" w:eastAsia="Times New Roman" w:hAnsi="Times New Roman" w:cs="Times New Roman"/>
          <w:sz w:val="24"/>
          <w:szCs w:val="24"/>
        </w:rPr>
        <w:t xml:space="preserve"> countries and </w:t>
      </w:r>
      <w:r w:rsidRPr="00642128">
        <w:rPr>
          <w:rFonts w:ascii="Times New Roman" w:eastAsia="Times New Roman" w:hAnsi="Times New Roman" w:cs="Times New Roman"/>
          <w:b/>
          <w:bCs/>
          <w:sz w:val="24"/>
          <w:szCs w:val="24"/>
        </w:rPr>
        <w:t>South Africa</w:t>
      </w:r>
      <w:r w:rsidRPr="00642128">
        <w:rPr>
          <w:rFonts w:ascii="Times New Roman" w:eastAsia="Times New Roman" w:hAnsi="Times New Roman" w:cs="Times New Roman"/>
          <w:sz w:val="24"/>
          <w:szCs w:val="24"/>
        </w:rPr>
        <w:t>.</w:t>
      </w:r>
    </w:p>
    <w:p w:rsidR="00642128" w:rsidRPr="00642128" w:rsidRDefault="00642128" w:rsidP="0064212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Market Dynamics</w:t>
      </w:r>
      <w:r w:rsidRPr="00642128">
        <w:rPr>
          <w:rFonts w:ascii="Times New Roman" w:eastAsia="Times New Roman" w:hAnsi="Times New Roman" w:cs="Times New Roman"/>
          <w:sz w:val="24"/>
          <w:szCs w:val="24"/>
        </w:rPr>
        <w:t>: The demand for refrigerated incubators in the Middle East and Africa is driven by increasing investments in healthcare, coupled with a growing interest in biopharmaceutical research and advanced medical technologies. The healthcare sector is expanding in many African countries, though the region’s growth remains somewhat limited due to budget constraints in some nations.</w:t>
      </w:r>
    </w:p>
    <w:p w:rsidR="00642128" w:rsidRPr="00642128" w:rsidRDefault="00642128" w:rsidP="0064212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Adoption Outlook</w:t>
      </w:r>
      <w:r w:rsidRPr="00642128">
        <w:rPr>
          <w:rFonts w:ascii="Times New Roman" w:eastAsia="Times New Roman" w:hAnsi="Times New Roman" w:cs="Times New Roman"/>
          <w:sz w:val="24"/>
          <w:szCs w:val="24"/>
        </w:rPr>
        <w:t xml:space="preserve">: The GCC countries, especially the </w:t>
      </w:r>
      <w:r w:rsidRPr="00642128">
        <w:rPr>
          <w:rFonts w:ascii="Times New Roman" w:eastAsia="Times New Roman" w:hAnsi="Times New Roman" w:cs="Times New Roman"/>
          <w:b/>
          <w:bCs/>
          <w:sz w:val="24"/>
          <w:szCs w:val="24"/>
        </w:rPr>
        <w:t>United Arab Emirates</w:t>
      </w:r>
      <w:r w:rsidRPr="00642128">
        <w:rPr>
          <w:rFonts w:ascii="Times New Roman" w:eastAsia="Times New Roman" w:hAnsi="Times New Roman" w:cs="Times New Roman"/>
          <w:sz w:val="24"/>
          <w:szCs w:val="24"/>
        </w:rPr>
        <w:t xml:space="preserve"> and </w:t>
      </w:r>
      <w:r w:rsidRPr="00642128">
        <w:rPr>
          <w:rFonts w:ascii="Times New Roman" w:eastAsia="Times New Roman" w:hAnsi="Times New Roman" w:cs="Times New Roman"/>
          <w:b/>
          <w:bCs/>
          <w:sz w:val="24"/>
          <w:szCs w:val="24"/>
        </w:rPr>
        <w:t>Saudi Arabia</w:t>
      </w:r>
      <w:r w:rsidRPr="00642128">
        <w:rPr>
          <w:rFonts w:ascii="Times New Roman" w:eastAsia="Times New Roman" w:hAnsi="Times New Roman" w:cs="Times New Roman"/>
          <w:sz w:val="24"/>
          <w:szCs w:val="24"/>
        </w:rPr>
        <w:t>, are leading the demand in this region, with strong investments in healthcare facilities, biotechnology, and pharmaceuticals. South Africa is also witnessing steady growth in both healthcare and research sectors.</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Key Growth Areas</w:t>
      </w:r>
      <w:r w:rsidRPr="00642128">
        <w:rPr>
          <w:rFonts w:ascii="Times New Roman" w:eastAsia="Times New Roman" w:hAnsi="Times New Roman" w:cs="Times New Roman"/>
          <w:sz w:val="24"/>
          <w:szCs w:val="24"/>
        </w:rPr>
        <w:t xml:space="preserve">: The region’s growing demand for </w:t>
      </w:r>
      <w:r w:rsidRPr="00642128">
        <w:rPr>
          <w:rFonts w:ascii="Times New Roman" w:eastAsia="Times New Roman" w:hAnsi="Times New Roman" w:cs="Times New Roman"/>
          <w:b/>
          <w:bCs/>
          <w:sz w:val="24"/>
          <w:szCs w:val="24"/>
        </w:rPr>
        <w:t>high-quality incubators</w:t>
      </w:r>
      <w:r w:rsidRPr="00642128">
        <w:rPr>
          <w:rFonts w:ascii="Times New Roman" w:eastAsia="Times New Roman" w:hAnsi="Times New Roman" w:cs="Times New Roman"/>
          <w:sz w:val="24"/>
          <w:szCs w:val="24"/>
        </w:rPr>
        <w:t xml:space="preserve"> in research centers and hospitals is expected to increase, especially as the healthcare infrastructure improves. Moreover, there is an increasing need for incubators that meet international standards of quality and precision.</w:t>
      </w:r>
    </w:p>
    <w:p w:rsidR="00642128" w:rsidRPr="00642128" w:rsidRDefault="00EB406C" w:rsidP="006421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Regional Summary:</w:t>
      </w:r>
    </w:p>
    <w:p w:rsidR="00642128" w:rsidRPr="00642128" w:rsidRDefault="00642128" w:rsidP="0064212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North America</w:t>
      </w:r>
      <w:r w:rsidRPr="00642128">
        <w:rPr>
          <w:rFonts w:ascii="Times New Roman" w:eastAsia="Times New Roman" w:hAnsi="Times New Roman" w:cs="Times New Roman"/>
          <w:sz w:val="24"/>
          <w:szCs w:val="24"/>
        </w:rPr>
        <w:t xml:space="preserve"> remains the dominant market due to advanced infrastructure and ongoing biopharmaceutical innovations.</w:t>
      </w:r>
    </w:p>
    <w:p w:rsidR="00642128" w:rsidRPr="00642128" w:rsidRDefault="00642128" w:rsidP="0064212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Europe</w:t>
      </w:r>
      <w:r w:rsidRPr="00642128">
        <w:rPr>
          <w:rFonts w:ascii="Times New Roman" w:eastAsia="Times New Roman" w:hAnsi="Times New Roman" w:cs="Times New Roman"/>
          <w:sz w:val="24"/>
          <w:szCs w:val="24"/>
        </w:rPr>
        <w:t xml:space="preserve"> is experiencing steady growth, with emphasis on energy-efficient and sustainable solutions.</w:t>
      </w:r>
    </w:p>
    <w:p w:rsidR="00642128" w:rsidRPr="00642128" w:rsidRDefault="00642128" w:rsidP="0064212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Asia Pacific</w:t>
      </w:r>
      <w:r w:rsidRPr="00642128">
        <w:rPr>
          <w:rFonts w:ascii="Times New Roman" w:eastAsia="Times New Roman" w:hAnsi="Times New Roman" w:cs="Times New Roman"/>
          <w:sz w:val="24"/>
          <w:szCs w:val="24"/>
        </w:rPr>
        <w:t xml:space="preserve"> presents the highest growth opportunities, driven by expanding healthcare infrastructure and increasing research activities.</w:t>
      </w:r>
    </w:p>
    <w:p w:rsidR="00642128" w:rsidRPr="00642128" w:rsidRDefault="00642128" w:rsidP="0064212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Latin America</w:t>
      </w:r>
      <w:r w:rsidRPr="00642128">
        <w:rPr>
          <w:rFonts w:ascii="Times New Roman" w:eastAsia="Times New Roman" w:hAnsi="Times New Roman" w:cs="Times New Roman"/>
          <w:sz w:val="24"/>
          <w:szCs w:val="24"/>
        </w:rPr>
        <w:t xml:space="preserve"> and </w:t>
      </w:r>
      <w:r w:rsidRPr="00642128">
        <w:rPr>
          <w:rFonts w:ascii="Times New Roman" w:eastAsia="Times New Roman" w:hAnsi="Times New Roman" w:cs="Times New Roman"/>
          <w:b/>
          <w:bCs/>
          <w:sz w:val="24"/>
          <w:szCs w:val="24"/>
        </w:rPr>
        <w:t>Middle East &amp; Africa</w:t>
      </w:r>
      <w:r w:rsidRPr="00642128">
        <w:rPr>
          <w:rFonts w:ascii="Times New Roman" w:eastAsia="Times New Roman" w:hAnsi="Times New Roman" w:cs="Times New Roman"/>
          <w:sz w:val="24"/>
          <w:szCs w:val="24"/>
        </w:rPr>
        <w:t xml:space="preserve"> are emerging markets, with demand for cost-effective, high-quality incubators in research and healthcare sectors.</w:t>
      </w:r>
    </w:p>
    <w:p w:rsidR="00642128" w:rsidRPr="00642128" w:rsidRDefault="00EB406C" w:rsidP="006421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1" style="width:0;height:1.5pt" o:hralign="center" o:hrstd="t" o:hr="t" fillcolor="#a0a0a0" stroked="f"/>
        </w:pict>
      </w:r>
    </w:p>
    <w:p w:rsidR="00642128" w:rsidRPr="00642128" w:rsidRDefault="00642128" w:rsidP="00642128">
      <w:pPr>
        <w:spacing w:before="100" w:beforeAutospacing="1" w:after="100" w:afterAutospacing="1" w:line="240" w:lineRule="auto"/>
        <w:outlineLvl w:val="2"/>
        <w:rPr>
          <w:rFonts w:ascii="Times New Roman" w:eastAsia="Times New Roman" w:hAnsi="Times New Roman" w:cs="Times New Roman"/>
          <w:b/>
          <w:bCs/>
          <w:sz w:val="27"/>
          <w:szCs w:val="27"/>
        </w:rPr>
      </w:pPr>
      <w:r w:rsidRPr="00642128">
        <w:rPr>
          <w:rFonts w:ascii="Times New Roman" w:eastAsia="Times New Roman" w:hAnsi="Times New Roman" w:cs="Times New Roman"/>
          <w:b/>
          <w:bCs/>
          <w:sz w:val="27"/>
          <w:szCs w:val="27"/>
        </w:rPr>
        <w:t>6. End-User Dynamics and Use Case</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 xml:space="preserve">The </w:t>
      </w:r>
      <w:r w:rsidRPr="00642128">
        <w:rPr>
          <w:rFonts w:ascii="Times New Roman" w:eastAsia="Times New Roman" w:hAnsi="Times New Roman" w:cs="Times New Roman"/>
          <w:b/>
          <w:bCs/>
          <w:sz w:val="24"/>
          <w:szCs w:val="24"/>
        </w:rPr>
        <w:t>Refrigerated Incubators Market</w:t>
      </w:r>
      <w:r w:rsidRPr="00642128">
        <w:rPr>
          <w:rFonts w:ascii="Times New Roman" w:eastAsia="Times New Roman" w:hAnsi="Times New Roman" w:cs="Times New Roman"/>
          <w:sz w:val="24"/>
          <w:szCs w:val="24"/>
        </w:rPr>
        <w:t xml:space="preserve"> caters to a broad spectrum of end-users across multiple sectors, with primary demand originating from healthcare providers, research institutions, and pharmaceutical companies. The adoption of refrigerated incubators varies based on application, with each sector relying on specific functionalities such as temperature control, humidity regulation, and customizable storage configurations. Below is a detailed overview of how different end users adopt refrigerated incubators:</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1. Healthcare Providers (Hospitals, Clinics, Diagnostic Labs)</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Hospitals and clinics are the largest end-users of refrigerated incubators. These institutions require precise temperature control to store biological samples, vaccines, blood products, and various medical materials that need to be preserved under strict conditions.</w:t>
      </w:r>
    </w:p>
    <w:p w:rsidR="00642128" w:rsidRPr="00642128" w:rsidRDefault="00642128" w:rsidP="0064212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Use of Refrigerated Incubators</w:t>
      </w:r>
      <w:r w:rsidRPr="00642128">
        <w:rPr>
          <w:rFonts w:ascii="Times New Roman" w:eastAsia="Times New Roman" w:hAnsi="Times New Roman" w:cs="Times New Roman"/>
          <w:sz w:val="24"/>
          <w:szCs w:val="24"/>
        </w:rPr>
        <w:t>: Healthcare providers depend on refrigerated incubators for the preservation of vaccines, cellular therapies, blood bank storage, and patient samples. The primary demand is for incubators that offer stable, consistent temperatures and easy-to-use monitoring systems to ensure that critical materials are kept in optimal conditions.</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i/>
          <w:iCs/>
          <w:sz w:val="24"/>
          <w:szCs w:val="24"/>
        </w:rPr>
        <w:t>Expert Insight</w:t>
      </w:r>
      <w:r w:rsidRPr="00642128">
        <w:rPr>
          <w:rFonts w:ascii="Times New Roman" w:eastAsia="Times New Roman" w:hAnsi="Times New Roman" w:cs="Times New Roman"/>
          <w:sz w:val="24"/>
          <w:szCs w:val="24"/>
        </w:rPr>
        <w:t xml:space="preserve">: </w:t>
      </w:r>
      <w:r w:rsidRPr="00642128">
        <w:rPr>
          <w:rFonts w:ascii="Times New Roman" w:eastAsia="Times New Roman" w:hAnsi="Times New Roman" w:cs="Times New Roman"/>
          <w:i/>
          <w:iCs/>
          <w:sz w:val="24"/>
          <w:szCs w:val="24"/>
        </w:rPr>
        <w:t>As the demand for biopharmaceuticals, particularly cell-based therapies and vaccines, rises, hospitals and diagnostic labs are increasingly relying on sophisticated refrigerated incubators that allow for precise and uninterrupted storage conditions.</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2. Biotech and Pharmaceutical Research Institutions</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Biotechnology and pharmaceutical companies heavily rely on refrigerated incubators for research and development. These incubators are essential in maintaining the integrity of biological samples, growing cultures, and ensuring the safety of vaccine development and clinical trials.</w:t>
      </w:r>
    </w:p>
    <w:p w:rsidR="00642128" w:rsidRPr="00642128" w:rsidRDefault="00642128" w:rsidP="0064212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Use of Refrigerated Incubators</w:t>
      </w:r>
      <w:r w:rsidRPr="00642128">
        <w:rPr>
          <w:rFonts w:ascii="Times New Roman" w:eastAsia="Times New Roman" w:hAnsi="Times New Roman" w:cs="Times New Roman"/>
          <w:sz w:val="24"/>
          <w:szCs w:val="24"/>
        </w:rPr>
        <w:t>: Research institutions use incubators to preserve bacterial cultures, grow cell lines, and maintain temperature-sensitive compounds during the drug development process. Precision and reliability are crucial, as even minor temperature fluctuations can jeopardize the integrity of research or lead to product failure.</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i/>
          <w:iCs/>
          <w:sz w:val="24"/>
          <w:szCs w:val="24"/>
        </w:rPr>
        <w:t>Expert Insight</w:t>
      </w:r>
      <w:r w:rsidRPr="00642128">
        <w:rPr>
          <w:rFonts w:ascii="Times New Roman" w:eastAsia="Times New Roman" w:hAnsi="Times New Roman" w:cs="Times New Roman"/>
          <w:sz w:val="24"/>
          <w:szCs w:val="24"/>
        </w:rPr>
        <w:t xml:space="preserve">: </w:t>
      </w:r>
      <w:r w:rsidRPr="00642128">
        <w:rPr>
          <w:rFonts w:ascii="Times New Roman" w:eastAsia="Times New Roman" w:hAnsi="Times New Roman" w:cs="Times New Roman"/>
          <w:i/>
          <w:iCs/>
          <w:sz w:val="24"/>
          <w:szCs w:val="24"/>
        </w:rPr>
        <w:t>In biotech research, the demand for incubators with real-time monitoring, remote alerts, and customizable environmental settings is growing, as these technologies help safeguard valuable research materials and improve overall laboratory efficiency.</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3. Academic and Government Research Labs</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lastRenderedPageBreak/>
        <w:t>Universities, governmental research agencies, and independent research labs also form a significant portion of the market. These organizations require refrigerated incubators for the safe and effective storage of biological research samples, which are often subject to strict regulatory standards.</w:t>
      </w:r>
    </w:p>
    <w:p w:rsidR="00642128" w:rsidRPr="00642128" w:rsidRDefault="00642128" w:rsidP="0064212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Use of Refrigerated Incubators</w:t>
      </w:r>
      <w:r w:rsidRPr="00642128">
        <w:rPr>
          <w:rFonts w:ascii="Times New Roman" w:eastAsia="Times New Roman" w:hAnsi="Times New Roman" w:cs="Times New Roman"/>
          <w:sz w:val="24"/>
          <w:szCs w:val="24"/>
        </w:rPr>
        <w:t>: In academic and government labs, incubators are used to preserve specimens for biological studies, including cell cultures and tissue samples, and to facilitate studies on genetic material. Researchers require incubators that are easy to use, consistent, and energy-efficient, with temperature control that is precise to avoid compromising experiments.</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i/>
          <w:iCs/>
          <w:sz w:val="24"/>
          <w:szCs w:val="24"/>
        </w:rPr>
        <w:t>Expert Insight</w:t>
      </w:r>
      <w:r w:rsidRPr="00642128">
        <w:rPr>
          <w:rFonts w:ascii="Times New Roman" w:eastAsia="Times New Roman" w:hAnsi="Times New Roman" w:cs="Times New Roman"/>
          <w:sz w:val="24"/>
          <w:szCs w:val="24"/>
        </w:rPr>
        <w:t xml:space="preserve">: </w:t>
      </w:r>
      <w:r w:rsidRPr="00642128">
        <w:rPr>
          <w:rFonts w:ascii="Times New Roman" w:eastAsia="Times New Roman" w:hAnsi="Times New Roman" w:cs="Times New Roman"/>
          <w:i/>
          <w:iCs/>
          <w:sz w:val="24"/>
          <w:szCs w:val="24"/>
        </w:rPr>
        <w:t>As academic research becomes increasingly cross-disciplinary and collaborative, the need for incubators with multi-functional capabilities and adaptable environments will become more pronounced. Features like multi-user access and integrated data collection will be in high demand.</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4. Military and Government Agencies</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In specific regions, military and government agencies also use refrigerated incubators, particularly for research on biological agents, medical preparedness, and vaccine storage. These incubators are critical for ensuring that biological research materials, vaccines, and biological agents are stored under optimal conditions in defense and emergency response applications.</w:t>
      </w:r>
    </w:p>
    <w:p w:rsidR="00642128" w:rsidRPr="00642128" w:rsidRDefault="00642128" w:rsidP="0064212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Use of Refrigerated Incubators</w:t>
      </w:r>
      <w:r w:rsidRPr="00642128">
        <w:rPr>
          <w:rFonts w:ascii="Times New Roman" w:eastAsia="Times New Roman" w:hAnsi="Times New Roman" w:cs="Times New Roman"/>
          <w:sz w:val="24"/>
          <w:szCs w:val="24"/>
        </w:rPr>
        <w:t>: These institutions require incubators with high levels of security, including features such as tamper-proof designs and advanced monitoring systems. They are used to ensure that vaccines, biological research, and sensitive materials maintain their efficacy during storage.</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Use Case Scenario:</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 xml:space="preserve">A </w:t>
      </w:r>
      <w:r w:rsidRPr="00642128">
        <w:rPr>
          <w:rFonts w:ascii="Times New Roman" w:eastAsia="Times New Roman" w:hAnsi="Times New Roman" w:cs="Times New Roman"/>
          <w:b/>
          <w:bCs/>
          <w:sz w:val="24"/>
          <w:szCs w:val="24"/>
        </w:rPr>
        <w:t>tertiary hospital in South Korea</w:t>
      </w:r>
      <w:r w:rsidRPr="00642128">
        <w:rPr>
          <w:rFonts w:ascii="Times New Roman" w:eastAsia="Times New Roman" w:hAnsi="Times New Roman" w:cs="Times New Roman"/>
          <w:sz w:val="24"/>
          <w:szCs w:val="24"/>
        </w:rPr>
        <w:t xml:space="preserve"> recently upgraded its refrigerated incubator systems to support its growing demand for vaccine storage. With the increasing number of biopharmaceutical developments, particularly COVID-19 vaccines, the hospital required more precise control over its storage facilities. By integrating </w:t>
      </w:r>
      <w:r w:rsidRPr="00642128">
        <w:rPr>
          <w:rFonts w:ascii="Times New Roman" w:eastAsia="Times New Roman" w:hAnsi="Times New Roman" w:cs="Times New Roman"/>
          <w:b/>
          <w:bCs/>
          <w:sz w:val="24"/>
          <w:szCs w:val="24"/>
        </w:rPr>
        <w:t>smart refrigerated incubators</w:t>
      </w:r>
      <w:r w:rsidRPr="00642128">
        <w:rPr>
          <w:rFonts w:ascii="Times New Roman" w:eastAsia="Times New Roman" w:hAnsi="Times New Roman" w:cs="Times New Roman"/>
          <w:sz w:val="24"/>
          <w:szCs w:val="24"/>
        </w:rPr>
        <w:t xml:space="preserve"> with </w:t>
      </w:r>
      <w:proofErr w:type="spellStart"/>
      <w:r w:rsidRPr="00642128">
        <w:rPr>
          <w:rFonts w:ascii="Times New Roman" w:eastAsia="Times New Roman" w:hAnsi="Times New Roman" w:cs="Times New Roman"/>
          <w:sz w:val="24"/>
          <w:szCs w:val="24"/>
        </w:rPr>
        <w:t>IoT</w:t>
      </w:r>
      <w:proofErr w:type="spellEnd"/>
      <w:r w:rsidRPr="00642128">
        <w:rPr>
          <w:rFonts w:ascii="Times New Roman" w:eastAsia="Times New Roman" w:hAnsi="Times New Roman" w:cs="Times New Roman"/>
          <w:sz w:val="24"/>
          <w:szCs w:val="24"/>
        </w:rPr>
        <w:t xml:space="preserve"> capabilities, the hospital was able to monitor storage conditions remotely, receive real-time alerts in case of temperature fluctuations, and ensure compliance with strict health regulations. The new system improved operational efficiency and provided additional peace of mind in vaccine handling, crucial for public health efforts.</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This upgrade is a prime example of how healthcare institutions are leveraging advanced refrigeration technologies to meet the increasing demands for pharmaceutical storage and enhance patient safety.</w:t>
      </w:r>
    </w:p>
    <w:p w:rsidR="00642128" w:rsidRPr="00642128" w:rsidRDefault="00EB406C" w:rsidP="006421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642128" w:rsidRPr="00642128" w:rsidRDefault="00642128" w:rsidP="00642128">
      <w:pPr>
        <w:spacing w:before="100" w:beforeAutospacing="1" w:after="100" w:afterAutospacing="1" w:line="240" w:lineRule="auto"/>
        <w:outlineLvl w:val="2"/>
        <w:rPr>
          <w:rFonts w:ascii="Times New Roman" w:eastAsia="Times New Roman" w:hAnsi="Times New Roman" w:cs="Times New Roman"/>
          <w:b/>
          <w:bCs/>
          <w:sz w:val="27"/>
          <w:szCs w:val="27"/>
        </w:rPr>
      </w:pPr>
      <w:r w:rsidRPr="00642128">
        <w:rPr>
          <w:rFonts w:ascii="Times New Roman" w:eastAsia="Times New Roman" w:hAnsi="Times New Roman" w:cs="Times New Roman"/>
          <w:b/>
          <w:bCs/>
          <w:sz w:val="27"/>
          <w:szCs w:val="27"/>
        </w:rPr>
        <w:t>7. Recent Developments + Opportunities &amp; Restraints</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lastRenderedPageBreak/>
        <w:t>Recent Developments (Last 2 Years)</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 xml:space="preserve">The </w:t>
      </w:r>
      <w:r w:rsidRPr="00642128">
        <w:rPr>
          <w:rFonts w:ascii="Times New Roman" w:eastAsia="Times New Roman" w:hAnsi="Times New Roman" w:cs="Times New Roman"/>
          <w:b/>
          <w:bCs/>
          <w:sz w:val="24"/>
          <w:szCs w:val="24"/>
        </w:rPr>
        <w:t>Refrigerated Incubators Market</w:t>
      </w:r>
      <w:r w:rsidRPr="00642128">
        <w:rPr>
          <w:rFonts w:ascii="Times New Roman" w:eastAsia="Times New Roman" w:hAnsi="Times New Roman" w:cs="Times New Roman"/>
          <w:sz w:val="24"/>
          <w:szCs w:val="24"/>
        </w:rPr>
        <w:t xml:space="preserve"> has seen several key developments in recent years, driven by innovations in technology, product improvements, and strategic collaborations. These developments reflect the industry's commitment to offering more efficient, precise, and user-friendly solutions for biological and pharmaceutical applications.</w:t>
      </w:r>
    </w:p>
    <w:p w:rsidR="00642128" w:rsidRPr="00642128" w:rsidRDefault="00642128" w:rsidP="0064212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Launch of Smart Refrigerated Incubators</w:t>
      </w:r>
      <w:r w:rsidRPr="00642128">
        <w:rPr>
          <w:rFonts w:ascii="Times New Roman" w:eastAsia="Times New Roman" w:hAnsi="Times New Roman" w:cs="Times New Roman"/>
          <w:sz w:val="24"/>
          <w:szCs w:val="24"/>
        </w:rPr>
        <w:t xml:space="preserve">: Several leading players, including </w:t>
      </w:r>
      <w:proofErr w:type="spellStart"/>
      <w:r w:rsidRPr="00642128">
        <w:rPr>
          <w:rFonts w:ascii="Times New Roman" w:eastAsia="Times New Roman" w:hAnsi="Times New Roman" w:cs="Times New Roman"/>
          <w:b/>
          <w:bCs/>
          <w:sz w:val="24"/>
          <w:szCs w:val="24"/>
        </w:rPr>
        <w:t>Thermo</w:t>
      </w:r>
      <w:proofErr w:type="spellEnd"/>
      <w:r w:rsidRPr="00642128">
        <w:rPr>
          <w:rFonts w:ascii="Times New Roman" w:eastAsia="Times New Roman" w:hAnsi="Times New Roman" w:cs="Times New Roman"/>
          <w:b/>
          <w:bCs/>
          <w:sz w:val="24"/>
          <w:szCs w:val="24"/>
        </w:rPr>
        <w:t xml:space="preserve"> Fisher Scientific</w:t>
      </w:r>
      <w:r w:rsidRPr="00642128">
        <w:rPr>
          <w:rFonts w:ascii="Times New Roman" w:eastAsia="Times New Roman" w:hAnsi="Times New Roman" w:cs="Times New Roman"/>
          <w:sz w:val="24"/>
          <w:szCs w:val="24"/>
        </w:rPr>
        <w:t xml:space="preserve"> and </w:t>
      </w:r>
      <w:r w:rsidRPr="00642128">
        <w:rPr>
          <w:rFonts w:ascii="Times New Roman" w:eastAsia="Times New Roman" w:hAnsi="Times New Roman" w:cs="Times New Roman"/>
          <w:b/>
          <w:bCs/>
          <w:sz w:val="24"/>
          <w:szCs w:val="24"/>
        </w:rPr>
        <w:t>Eppendorf AG</w:t>
      </w:r>
      <w:r w:rsidRPr="00642128">
        <w:rPr>
          <w:rFonts w:ascii="Times New Roman" w:eastAsia="Times New Roman" w:hAnsi="Times New Roman" w:cs="Times New Roman"/>
          <w:sz w:val="24"/>
          <w:szCs w:val="24"/>
        </w:rPr>
        <w:t xml:space="preserve">, have launched smart refrigerated incubators integrated with </w:t>
      </w:r>
      <w:proofErr w:type="spellStart"/>
      <w:r w:rsidRPr="00642128">
        <w:rPr>
          <w:rFonts w:ascii="Times New Roman" w:eastAsia="Times New Roman" w:hAnsi="Times New Roman" w:cs="Times New Roman"/>
          <w:sz w:val="24"/>
          <w:szCs w:val="24"/>
        </w:rPr>
        <w:t>IoT</w:t>
      </w:r>
      <w:proofErr w:type="spellEnd"/>
      <w:r w:rsidRPr="00642128">
        <w:rPr>
          <w:rFonts w:ascii="Times New Roman" w:eastAsia="Times New Roman" w:hAnsi="Times New Roman" w:cs="Times New Roman"/>
          <w:sz w:val="24"/>
          <w:szCs w:val="24"/>
        </w:rPr>
        <w:t xml:space="preserve"> connectivity. These incubators offer real-time temperature monitoring, remote access, and automated data logging, enabling users to ensure optimal conditions and maintain compliance with regulatory standards.</w:t>
      </w:r>
    </w:p>
    <w:p w:rsidR="00642128" w:rsidRPr="00642128" w:rsidRDefault="00642128" w:rsidP="0064212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 xml:space="preserve">Collaboration </w:t>
      </w:r>
      <w:proofErr w:type="gramStart"/>
      <w:r w:rsidRPr="00642128">
        <w:rPr>
          <w:rFonts w:ascii="Times New Roman" w:eastAsia="Times New Roman" w:hAnsi="Times New Roman" w:cs="Times New Roman"/>
          <w:b/>
          <w:bCs/>
          <w:sz w:val="24"/>
          <w:szCs w:val="24"/>
        </w:rPr>
        <w:t>Between</w:t>
      </w:r>
      <w:proofErr w:type="gramEnd"/>
      <w:r w:rsidRPr="00642128">
        <w:rPr>
          <w:rFonts w:ascii="Times New Roman" w:eastAsia="Times New Roman" w:hAnsi="Times New Roman" w:cs="Times New Roman"/>
          <w:b/>
          <w:bCs/>
          <w:sz w:val="24"/>
          <w:szCs w:val="24"/>
        </w:rPr>
        <w:t xml:space="preserve"> Biotech and Incubator Manufacturers</w:t>
      </w:r>
      <w:r w:rsidRPr="00642128">
        <w:rPr>
          <w:rFonts w:ascii="Times New Roman" w:eastAsia="Times New Roman" w:hAnsi="Times New Roman" w:cs="Times New Roman"/>
          <w:sz w:val="24"/>
          <w:szCs w:val="24"/>
        </w:rPr>
        <w:t>: There has been an increasing number of collaborations between incubator manufacturers and biotech/pharmaceutical companies. This partnership focuses on developing incubators that cater specifically to the growing needs of biopharmaceutical research, such as custom temperature and humidity settings and compatibility with various biologics.</w:t>
      </w:r>
    </w:p>
    <w:p w:rsidR="00642128" w:rsidRPr="00642128" w:rsidRDefault="00642128" w:rsidP="0064212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Regulatory Approvals for New Products</w:t>
      </w:r>
      <w:r w:rsidRPr="00642128">
        <w:rPr>
          <w:rFonts w:ascii="Times New Roman" w:eastAsia="Times New Roman" w:hAnsi="Times New Roman" w:cs="Times New Roman"/>
          <w:sz w:val="24"/>
          <w:szCs w:val="24"/>
        </w:rPr>
        <w:t xml:space="preserve">: Companies in the refrigerated incubator market are receiving certifications for new product lines, including energy-efficient models and those designed with sustainability in mind. For example, </w:t>
      </w:r>
      <w:proofErr w:type="spellStart"/>
      <w:r w:rsidRPr="00642128">
        <w:rPr>
          <w:rFonts w:ascii="Times New Roman" w:eastAsia="Times New Roman" w:hAnsi="Times New Roman" w:cs="Times New Roman"/>
          <w:b/>
          <w:bCs/>
          <w:sz w:val="24"/>
          <w:szCs w:val="24"/>
        </w:rPr>
        <w:t>Memmert</w:t>
      </w:r>
      <w:proofErr w:type="spellEnd"/>
      <w:r w:rsidRPr="00642128">
        <w:rPr>
          <w:rFonts w:ascii="Times New Roman" w:eastAsia="Times New Roman" w:hAnsi="Times New Roman" w:cs="Times New Roman"/>
          <w:b/>
          <w:bCs/>
          <w:sz w:val="24"/>
          <w:szCs w:val="24"/>
        </w:rPr>
        <w:t xml:space="preserve"> GmbH</w:t>
      </w:r>
      <w:r w:rsidRPr="00642128">
        <w:rPr>
          <w:rFonts w:ascii="Times New Roman" w:eastAsia="Times New Roman" w:hAnsi="Times New Roman" w:cs="Times New Roman"/>
          <w:sz w:val="24"/>
          <w:szCs w:val="24"/>
        </w:rPr>
        <w:t xml:space="preserve"> received approval for its new line of eco-friendly incubators that reduce energy consumption by 20% compared to traditional models.</w:t>
      </w:r>
    </w:p>
    <w:p w:rsidR="00642128" w:rsidRPr="00642128" w:rsidRDefault="00642128" w:rsidP="0064212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Strategic Acquisitions</w:t>
      </w:r>
      <w:r w:rsidRPr="00642128">
        <w:rPr>
          <w:rFonts w:ascii="Times New Roman" w:eastAsia="Times New Roman" w:hAnsi="Times New Roman" w:cs="Times New Roman"/>
          <w:sz w:val="24"/>
          <w:szCs w:val="24"/>
        </w:rPr>
        <w:t xml:space="preserve">: </w:t>
      </w:r>
      <w:proofErr w:type="spellStart"/>
      <w:r w:rsidRPr="00642128">
        <w:rPr>
          <w:rFonts w:ascii="Times New Roman" w:eastAsia="Times New Roman" w:hAnsi="Times New Roman" w:cs="Times New Roman"/>
          <w:b/>
          <w:bCs/>
          <w:sz w:val="24"/>
          <w:szCs w:val="24"/>
        </w:rPr>
        <w:t>Thermo</w:t>
      </w:r>
      <w:proofErr w:type="spellEnd"/>
      <w:r w:rsidRPr="00642128">
        <w:rPr>
          <w:rFonts w:ascii="Times New Roman" w:eastAsia="Times New Roman" w:hAnsi="Times New Roman" w:cs="Times New Roman"/>
          <w:b/>
          <w:bCs/>
          <w:sz w:val="24"/>
          <w:szCs w:val="24"/>
        </w:rPr>
        <w:t xml:space="preserve"> Fisher Scientific</w:t>
      </w:r>
      <w:r w:rsidRPr="00642128">
        <w:rPr>
          <w:rFonts w:ascii="Times New Roman" w:eastAsia="Times New Roman" w:hAnsi="Times New Roman" w:cs="Times New Roman"/>
          <w:sz w:val="24"/>
          <w:szCs w:val="24"/>
        </w:rPr>
        <w:t xml:space="preserve"> acquired a startup specializing in advanced sensors and </w:t>
      </w:r>
      <w:proofErr w:type="spellStart"/>
      <w:r w:rsidRPr="00642128">
        <w:rPr>
          <w:rFonts w:ascii="Times New Roman" w:eastAsia="Times New Roman" w:hAnsi="Times New Roman" w:cs="Times New Roman"/>
          <w:sz w:val="24"/>
          <w:szCs w:val="24"/>
        </w:rPr>
        <w:t>IoT</w:t>
      </w:r>
      <w:proofErr w:type="spellEnd"/>
      <w:r w:rsidRPr="00642128">
        <w:rPr>
          <w:rFonts w:ascii="Times New Roman" w:eastAsia="Times New Roman" w:hAnsi="Times New Roman" w:cs="Times New Roman"/>
          <w:sz w:val="24"/>
          <w:szCs w:val="24"/>
        </w:rPr>
        <w:t xml:space="preserve"> technology for laboratory equipment, enhancing its portfolio of refrigerated incubators with cutting-edge monitoring and automation capabilities. This acquisition is expected to solidify </w:t>
      </w:r>
      <w:proofErr w:type="spellStart"/>
      <w:r w:rsidRPr="00642128">
        <w:rPr>
          <w:rFonts w:ascii="Times New Roman" w:eastAsia="Times New Roman" w:hAnsi="Times New Roman" w:cs="Times New Roman"/>
          <w:sz w:val="24"/>
          <w:szCs w:val="24"/>
        </w:rPr>
        <w:t>Thermo</w:t>
      </w:r>
      <w:proofErr w:type="spellEnd"/>
      <w:r w:rsidRPr="00642128">
        <w:rPr>
          <w:rFonts w:ascii="Times New Roman" w:eastAsia="Times New Roman" w:hAnsi="Times New Roman" w:cs="Times New Roman"/>
          <w:sz w:val="24"/>
          <w:szCs w:val="24"/>
        </w:rPr>
        <w:t xml:space="preserve"> Fisher’s leadership position in the market by integrating smart technologies into its incubator solutions.</w:t>
      </w:r>
    </w:p>
    <w:p w:rsidR="00642128" w:rsidRPr="00642128" w:rsidRDefault="00EB406C" w:rsidP="006421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Opportunities:</w:t>
      </w:r>
    </w:p>
    <w:p w:rsidR="00642128" w:rsidRPr="00642128" w:rsidRDefault="00642128" w:rsidP="0064212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Emerging Markets</w:t>
      </w:r>
      <w:r w:rsidRPr="00642128">
        <w:rPr>
          <w:rFonts w:ascii="Times New Roman" w:eastAsia="Times New Roman" w:hAnsi="Times New Roman" w:cs="Times New Roman"/>
          <w:sz w:val="24"/>
          <w:szCs w:val="24"/>
        </w:rPr>
        <w:t xml:space="preserve">: The demand for refrigerated incubators is expected to grow significantly in emerging markets such as </w:t>
      </w:r>
      <w:r w:rsidRPr="00642128">
        <w:rPr>
          <w:rFonts w:ascii="Times New Roman" w:eastAsia="Times New Roman" w:hAnsi="Times New Roman" w:cs="Times New Roman"/>
          <w:b/>
          <w:bCs/>
          <w:sz w:val="24"/>
          <w:szCs w:val="24"/>
        </w:rPr>
        <w:t>India</w:t>
      </w:r>
      <w:r w:rsidRPr="00642128">
        <w:rPr>
          <w:rFonts w:ascii="Times New Roman" w:eastAsia="Times New Roman" w:hAnsi="Times New Roman" w:cs="Times New Roman"/>
          <w:sz w:val="24"/>
          <w:szCs w:val="24"/>
        </w:rPr>
        <w:t xml:space="preserve">, </w:t>
      </w:r>
      <w:r w:rsidRPr="00642128">
        <w:rPr>
          <w:rFonts w:ascii="Times New Roman" w:eastAsia="Times New Roman" w:hAnsi="Times New Roman" w:cs="Times New Roman"/>
          <w:b/>
          <w:bCs/>
          <w:sz w:val="24"/>
          <w:szCs w:val="24"/>
        </w:rPr>
        <w:t>China</w:t>
      </w:r>
      <w:r w:rsidRPr="00642128">
        <w:rPr>
          <w:rFonts w:ascii="Times New Roman" w:eastAsia="Times New Roman" w:hAnsi="Times New Roman" w:cs="Times New Roman"/>
          <w:sz w:val="24"/>
          <w:szCs w:val="24"/>
        </w:rPr>
        <w:t xml:space="preserve">, and </w:t>
      </w:r>
      <w:r w:rsidRPr="00642128">
        <w:rPr>
          <w:rFonts w:ascii="Times New Roman" w:eastAsia="Times New Roman" w:hAnsi="Times New Roman" w:cs="Times New Roman"/>
          <w:b/>
          <w:bCs/>
          <w:sz w:val="24"/>
          <w:szCs w:val="24"/>
        </w:rPr>
        <w:t>Brazil</w:t>
      </w:r>
      <w:r w:rsidRPr="00642128">
        <w:rPr>
          <w:rFonts w:ascii="Times New Roman" w:eastAsia="Times New Roman" w:hAnsi="Times New Roman" w:cs="Times New Roman"/>
          <w:sz w:val="24"/>
          <w:szCs w:val="24"/>
        </w:rPr>
        <w:t>. Increasing investments in healthcare infrastructure, biotechnology, and pharmaceutical research in these regions create a strong opportunity for incubator manufacturers to expand their market share.</w:t>
      </w:r>
    </w:p>
    <w:p w:rsidR="00642128" w:rsidRPr="00642128" w:rsidRDefault="00642128" w:rsidP="0064212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AI and Automation Integration</w:t>
      </w:r>
      <w:r w:rsidRPr="00642128">
        <w:rPr>
          <w:rFonts w:ascii="Times New Roman" w:eastAsia="Times New Roman" w:hAnsi="Times New Roman" w:cs="Times New Roman"/>
          <w:sz w:val="24"/>
          <w:szCs w:val="24"/>
        </w:rPr>
        <w:t xml:space="preserve">: The integration of </w:t>
      </w:r>
      <w:r w:rsidRPr="00642128">
        <w:rPr>
          <w:rFonts w:ascii="Times New Roman" w:eastAsia="Times New Roman" w:hAnsi="Times New Roman" w:cs="Times New Roman"/>
          <w:b/>
          <w:bCs/>
          <w:sz w:val="24"/>
          <w:szCs w:val="24"/>
        </w:rPr>
        <w:t>artificial intelligence (AI)</w:t>
      </w:r>
      <w:r w:rsidRPr="00642128">
        <w:rPr>
          <w:rFonts w:ascii="Times New Roman" w:eastAsia="Times New Roman" w:hAnsi="Times New Roman" w:cs="Times New Roman"/>
          <w:sz w:val="24"/>
          <w:szCs w:val="24"/>
        </w:rPr>
        <w:t xml:space="preserve"> and </w:t>
      </w:r>
      <w:r w:rsidRPr="00642128">
        <w:rPr>
          <w:rFonts w:ascii="Times New Roman" w:eastAsia="Times New Roman" w:hAnsi="Times New Roman" w:cs="Times New Roman"/>
          <w:b/>
          <w:bCs/>
          <w:sz w:val="24"/>
          <w:szCs w:val="24"/>
        </w:rPr>
        <w:t>automation</w:t>
      </w:r>
      <w:r w:rsidRPr="00642128">
        <w:rPr>
          <w:rFonts w:ascii="Times New Roman" w:eastAsia="Times New Roman" w:hAnsi="Times New Roman" w:cs="Times New Roman"/>
          <w:sz w:val="24"/>
          <w:szCs w:val="24"/>
        </w:rPr>
        <w:t xml:space="preserve"> into incubators is poised to drive further growth. AI-powered incubators can autonomously adjust temperature and humidity levels based on environmental data and learn from usage patterns, optimizing performance and minimizing human intervention.</w:t>
      </w:r>
    </w:p>
    <w:p w:rsidR="00642128" w:rsidRPr="00642128" w:rsidRDefault="00642128" w:rsidP="0064212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Remote Monitoring and Predictive Maintenance</w:t>
      </w:r>
      <w:r w:rsidRPr="00642128">
        <w:rPr>
          <w:rFonts w:ascii="Times New Roman" w:eastAsia="Times New Roman" w:hAnsi="Times New Roman" w:cs="Times New Roman"/>
          <w:sz w:val="24"/>
          <w:szCs w:val="24"/>
        </w:rPr>
        <w:t xml:space="preserve">: The increasing adoption of </w:t>
      </w:r>
      <w:r w:rsidRPr="00642128">
        <w:rPr>
          <w:rFonts w:ascii="Times New Roman" w:eastAsia="Times New Roman" w:hAnsi="Times New Roman" w:cs="Times New Roman"/>
          <w:b/>
          <w:bCs/>
          <w:sz w:val="24"/>
          <w:szCs w:val="24"/>
        </w:rPr>
        <w:t>remote monitoring</w:t>
      </w:r>
      <w:r w:rsidRPr="00642128">
        <w:rPr>
          <w:rFonts w:ascii="Times New Roman" w:eastAsia="Times New Roman" w:hAnsi="Times New Roman" w:cs="Times New Roman"/>
          <w:sz w:val="24"/>
          <w:szCs w:val="24"/>
        </w:rPr>
        <w:t xml:space="preserve"> technologies offers a significant opportunity for companies. These technologies allow users to monitor incubators in real-time from any location, reducing the risk of malfunctions and downtime. Moreover, </w:t>
      </w:r>
      <w:r w:rsidRPr="00642128">
        <w:rPr>
          <w:rFonts w:ascii="Times New Roman" w:eastAsia="Times New Roman" w:hAnsi="Times New Roman" w:cs="Times New Roman"/>
          <w:b/>
          <w:bCs/>
          <w:sz w:val="24"/>
          <w:szCs w:val="24"/>
        </w:rPr>
        <w:t>predictive maintenance</w:t>
      </w:r>
      <w:r w:rsidRPr="00642128">
        <w:rPr>
          <w:rFonts w:ascii="Times New Roman" w:eastAsia="Times New Roman" w:hAnsi="Times New Roman" w:cs="Times New Roman"/>
          <w:sz w:val="24"/>
          <w:szCs w:val="24"/>
        </w:rPr>
        <w:t xml:space="preserve"> powered by </w:t>
      </w:r>
      <w:r w:rsidRPr="00642128">
        <w:rPr>
          <w:rFonts w:ascii="Times New Roman" w:eastAsia="Times New Roman" w:hAnsi="Times New Roman" w:cs="Times New Roman"/>
          <w:sz w:val="24"/>
          <w:szCs w:val="24"/>
        </w:rPr>
        <w:lastRenderedPageBreak/>
        <w:t>AI can help in detecting issues before they become critical, improving the lifespan of incubators.</w:t>
      </w:r>
    </w:p>
    <w:p w:rsidR="00642128" w:rsidRPr="00642128" w:rsidRDefault="00642128" w:rsidP="0064212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Cost-Efficiency and Sustainability</w:t>
      </w:r>
      <w:r w:rsidRPr="00642128">
        <w:rPr>
          <w:rFonts w:ascii="Times New Roman" w:eastAsia="Times New Roman" w:hAnsi="Times New Roman" w:cs="Times New Roman"/>
          <w:sz w:val="24"/>
          <w:szCs w:val="24"/>
        </w:rPr>
        <w:t xml:space="preserve">: As environmental concerns grow, there is an increasing focus on energy-efficient, sustainable incubators. Manufacturers that can offer </w:t>
      </w:r>
      <w:r w:rsidRPr="00642128">
        <w:rPr>
          <w:rFonts w:ascii="Times New Roman" w:eastAsia="Times New Roman" w:hAnsi="Times New Roman" w:cs="Times New Roman"/>
          <w:b/>
          <w:bCs/>
          <w:sz w:val="24"/>
          <w:szCs w:val="24"/>
        </w:rPr>
        <w:t>green technology solutions</w:t>
      </w:r>
      <w:r w:rsidRPr="00642128">
        <w:rPr>
          <w:rFonts w:ascii="Times New Roman" w:eastAsia="Times New Roman" w:hAnsi="Times New Roman" w:cs="Times New Roman"/>
          <w:sz w:val="24"/>
          <w:szCs w:val="24"/>
        </w:rPr>
        <w:t>, such as thermoelectric cooling systems or advanced insulation materials, will be well-positioned to meet market demand while also contributing to sustainability goals.</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Restraints:</w:t>
      </w:r>
    </w:p>
    <w:p w:rsidR="00642128" w:rsidRPr="00642128" w:rsidRDefault="00642128" w:rsidP="0064212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Regulatory Delays</w:t>
      </w:r>
      <w:r w:rsidRPr="00642128">
        <w:rPr>
          <w:rFonts w:ascii="Times New Roman" w:eastAsia="Times New Roman" w:hAnsi="Times New Roman" w:cs="Times New Roman"/>
          <w:sz w:val="24"/>
          <w:szCs w:val="24"/>
        </w:rPr>
        <w:t>: Regulatory approval processes for new refrigerated incubator models, particularly those incorporating advanced technologies, can be lengthy. The delays in obtaining certifications or compliance for new models may hinder the ability of manufacturers to bring new products to market quickly.</w:t>
      </w:r>
    </w:p>
    <w:p w:rsidR="00642128" w:rsidRPr="00642128" w:rsidRDefault="00642128" w:rsidP="0064212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High Capital Costs</w:t>
      </w:r>
      <w:r w:rsidRPr="00642128">
        <w:rPr>
          <w:rFonts w:ascii="Times New Roman" w:eastAsia="Times New Roman" w:hAnsi="Times New Roman" w:cs="Times New Roman"/>
          <w:sz w:val="24"/>
          <w:szCs w:val="24"/>
        </w:rPr>
        <w:t>: While there is a rising demand for advanced refrigerated incubators with smart features, the initial investment for these high-tech models can be quite substantial. This can limit adoption among smaller healthcare facilities, laboratories, or research institutions that operate on tighter budgets.</w:t>
      </w:r>
    </w:p>
    <w:p w:rsidR="00642128" w:rsidRPr="00642128" w:rsidRDefault="00642128" w:rsidP="0064212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Lack of Skilled Professionals</w:t>
      </w:r>
      <w:r w:rsidRPr="00642128">
        <w:rPr>
          <w:rFonts w:ascii="Times New Roman" w:eastAsia="Times New Roman" w:hAnsi="Times New Roman" w:cs="Times New Roman"/>
          <w:sz w:val="24"/>
          <w:szCs w:val="24"/>
        </w:rPr>
        <w:t xml:space="preserve">: The adoption of advanced refrigerated incubators that require knowledge of </w:t>
      </w:r>
      <w:proofErr w:type="spellStart"/>
      <w:r w:rsidRPr="00642128">
        <w:rPr>
          <w:rFonts w:ascii="Times New Roman" w:eastAsia="Times New Roman" w:hAnsi="Times New Roman" w:cs="Times New Roman"/>
          <w:sz w:val="24"/>
          <w:szCs w:val="24"/>
        </w:rPr>
        <w:t>IoT</w:t>
      </w:r>
      <w:proofErr w:type="spellEnd"/>
      <w:r w:rsidRPr="00642128">
        <w:rPr>
          <w:rFonts w:ascii="Times New Roman" w:eastAsia="Times New Roman" w:hAnsi="Times New Roman" w:cs="Times New Roman"/>
          <w:sz w:val="24"/>
          <w:szCs w:val="24"/>
        </w:rPr>
        <w:t xml:space="preserve"> and AI-based systems may be hampered by a shortage of skilled professionals in certain regions. Training and hiring qualified personnel to manage these sophisticated devices could be a challenge, especially in emerging markets.</w:t>
      </w:r>
    </w:p>
    <w:p w:rsidR="00642128" w:rsidRPr="00642128" w:rsidRDefault="00EB406C" w:rsidP="006421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EB406C" w:rsidRDefault="00EB406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642128" w:rsidRPr="00642128" w:rsidRDefault="00642128" w:rsidP="00642128">
      <w:pPr>
        <w:spacing w:before="100" w:beforeAutospacing="1" w:after="100" w:afterAutospacing="1" w:line="240" w:lineRule="auto"/>
        <w:outlineLvl w:val="2"/>
        <w:rPr>
          <w:rFonts w:ascii="Times New Roman" w:eastAsia="Times New Roman" w:hAnsi="Times New Roman" w:cs="Times New Roman"/>
          <w:b/>
          <w:bCs/>
          <w:sz w:val="27"/>
          <w:szCs w:val="27"/>
        </w:rPr>
      </w:pPr>
      <w:r w:rsidRPr="00642128">
        <w:rPr>
          <w:rFonts w:ascii="Times New Roman" w:eastAsia="Times New Roman" w:hAnsi="Times New Roman" w:cs="Times New Roman"/>
          <w:b/>
          <w:bCs/>
          <w:sz w:val="27"/>
          <w:szCs w:val="27"/>
        </w:rPr>
        <w:lastRenderedPageBreak/>
        <w:t>8. Report Summary, FAQs, and SEO Schema</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A. Report Title Format</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Refrigerated Incubators Market By Product Type (Compressor-based, Thermoelectric); By Application (Biotech, Healthcare, Pharmaceuticals); By End-User (Healthcare Providers, Research Institutions); By Region, Segment Revenue Estimation, Forecast, 2024–2030.</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A.2. Refrigerated Incubators Market</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 xml:space="preserve">This section discusses the </w:t>
      </w:r>
      <w:r w:rsidRPr="00642128">
        <w:rPr>
          <w:rFonts w:ascii="Times New Roman" w:eastAsia="Times New Roman" w:hAnsi="Times New Roman" w:cs="Times New Roman"/>
          <w:b/>
          <w:bCs/>
          <w:sz w:val="24"/>
          <w:szCs w:val="24"/>
        </w:rPr>
        <w:t>Refrigerated Incubators Market</w:t>
      </w:r>
      <w:r w:rsidRPr="00642128">
        <w:rPr>
          <w:rFonts w:ascii="Times New Roman" w:eastAsia="Times New Roman" w:hAnsi="Times New Roman" w:cs="Times New Roman"/>
          <w:sz w:val="24"/>
          <w:szCs w:val="24"/>
        </w:rPr>
        <w:t>, focusing on market dynamics, growth trends, and segmentation. The market is projected to grow significantly during the forecast period, driven by technological advancements, increasing healthcare and biotech demand, and innovations in energy efficiency and sustainability.</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A.3. Refrigerated Incubators Market Size ($4.2 Billion) 2030</w:t>
      </w:r>
    </w:p>
    <w:p w:rsidR="00642128" w:rsidRPr="00642128" w:rsidRDefault="00642128" w:rsidP="00642128">
      <w:p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 xml:space="preserve">The </w:t>
      </w:r>
      <w:r w:rsidRPr="00642128">
        <w:rPr>
          <w:rFonts w:ascii="Times New Roman" w:eastAsia="Times New Roman" w:hAnsi="Times New Roman" w:cs="Times New Roman"/>
          <w:b/>
          <w:bCs/>
          <w:sz w:val="24"/>
          <w:szCs w:val="24"/>
        </w:rPr>
        <w:t>Refrigerated Incubators Market</w:t>
      </w:r>
      <w:r w:rsidRPr="00642128">
        <w:rPr>
          <w:rFonts w:ascii="Times New Roman" w:eastAsia="Times New Roman" w:hAnsi="Times New Roman" w:cs="Times New Roman"/>
          <w:sz w:val="24"/>
          <w:szCs w:val="24"/>
        </w:rPr>
        <w:t xml:space="preserve"> is estimated to reach </w:t>
      </w:r>
      <w:r w:rsidRPr="00642128">
        <w:rPr>
          <w:rFonts w:ascii="Times New Roman" w:eastAsia="Times New Roman" w:hAnsi="Times New Roman" w:cs="Times New Roman"/>
          <w:b/>
          <w:bCs/>
          <w:sz w:val="24"/>
          <w:szCs w:val="24"/>
        </w:rPr>
        <w:t>$4.2 billion</w:t>
      </w:r>
      <w:r w:rsidRPr="00642128">
        <w:rPr>
          <w:rFonts w:ascii="Times New Roman" w:eastAsia="Times New Roman" w:hAnsi="Times New Roman" w:cs="Times New Roman"/>
          <w:sz w:val="24"/>
          <w:szCs w:val="24"/>
        </w:rPr>
        <w:t xml:space="preserve"> by </w:t>
      </w:r>
      <w:r w:rsidRPr="00642128">
        <w:rPr>
          <w:rFonts w:ascii="Times New Roman" w:eastAsia="Times New Roman" w:hAnsi="Times New Roman" w:cs="Times New Roman"/>
          <w:b/>
          <w:bCs/>
          <w:sz w:val="24"/>
          <w:szCs w:val="24"/>
        </w:rPr>
        <w:t>2030</w:t>
      </w:r>
      <w:r w:rsidRPr="00642128">
        <w:rPr>
          <w:rFonts w:ascii="Times New Roman" w:eastAsia="Times New Roman" w:hAnsi="Times New Roman" w:cs="Times New Roman"/>
          <w:sz w:val="24"/>
          <w:szCs w:val="24"/>
        </w:rPr>
        <w:t xml:space="preserve">, growing at a </w:t>
      </w:r>
      <w:r w:rsidRPr="00642128">
        <w:rPr>
          <w:rFonts w:ascii="Times New Roman" w:eastAsia="Times New Roman" w:hAnsi="Times New Roman" w:cs="Times New Roman"/>
          <w:b/>
          <w:bCs/>
          <w:sz w:val="24"/>
          <w:szCs w:val="24"/>
        </w:rPr>
        <w:t>CAGR of 8.9%</w:t>
      </w:r>
      <w:r w:rsidRPr="00642128">
        <w:rPr>
          <w:rFonts w:ascii="Times New Roman" w:eastAsia="Times New Roman" w:hAnsi="Times New Roman" w:cs="Times New Roman"/>
          <w:sz w:val="24"/>
          <w:szCs w:val="24"/>
        </w:rPr>
        <w:t xml:space="preserve"> from </w:t>
      </w:r>
      <w:r w:rsidRPr="00642128">
        <w:rPr>
          <w:rFonts w:ascii="Times New Roman" w:eastAsia="Times New Roman" w:hAnsi="Times New Roman" w:cs="Times New Roman"/>
          <w:b/>
          <w:bCs/>
          <w:sz w:val="24"/>
          <w:szCs w:val="24"/>
        </w:rPr>
        <w:t>2024 to 2030</w:t>
      </w:r>
      <w:r w:rsidRPr="00642128">
        <w:rPr>
          <w:rFonts w:ascii="Times New Roman" w:eastAsia="Times New Roman" w:hAnsi="Times New Roman" w:cs="Times New Roman"/>
          <w:sz w:val="24"/>
          <w:szCs w:val="24"/>
        </w:rPr>
        <w:t>.</w:t>
      </w:r>
    </w:p>
    <w:p w:rsidR="00642128" w:rsidRPr="00642128" w:rsidRDefault="00EB406C" w:rsidP="006421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642128" w:rsidRPr="00642128" w:rsidRDefault="00642128" w:rsidP="00642128">
      <w:pPr>
        <w:spacing w:before="100" w:beforeAutospacing="1" w:after="100" w:afterAutospacing="1" w:line="240" w:lineRule="auto"/>
        <w:outlineLvl w:val="2"/>
        <w:rPr>
          <w:rFonts w:ascii="Times New Roman" w:eastAsia="Times New Roman" w:hAnsi="Times New Roman" w:cs="Times New Roman"/>
          <w:b/>
          <w:bCs/>
          <w:sz w:val="27"/>
          <w:szCs w:val="27"/>
        </w:rPr>
      </w:pPr>
      <w:r w:rsidRPr="00642128">
        <w:rPr>
          <w:rFonts w:ascii="Times New Roman" w:eastAsia="Times New Roman" w:hAnsi="Times New Roman" w:cs="Times New Roman"/>
          <w:b/>
          <w:bCs/>
          <w:sz w:val="27"/>
          <w:szCs w:val="27"/>
        </w:rPr>
        <w:t>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gridCol w:w="6848"/>
      </w:tblGrid>
      <w:tr w:rsidR="00642128" w:rsidRPr="00642128" w:rsidTr="00642128">
        <w:trPr>
          <w:tblHeader/>
          <w:tblCellSpacing w:w="15" w:type="dxa"/>
        </w:trPr>
        <w:tc>
          <w:tcPr>
            <w:tcW w:w="0" w:type="auto"/>
            <w:vAlign w:val="center"/>
            <w:hideMark/>
          </w:tcPr>
          <w:p w:rsidR="00642128" w:rsidRPr="00642128" w:rsidRDefault="00642128" w:rsidP="00642128">
            <w:pPr>
              <w:spacing w:after="0" w:line="240" w:lineRule="auto"/>
              <w:jc w:val="center"/>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Report Attribute</w:t>
            </w:r>
          </w:p>
        </w:tc>
        <w:tc>
          <w:tcPr>
            <w:tcW w:w="0" w:type="auto"/>
            <w:vAlign w:val="center"/>
            <w:hideMark/>
          </w:tcPr>
          <w:p w:rsidR="00642128" w:rsidRPr="00642128" w:rsidRDefault="00642128" w:rsidP="00642128">
            <w:pPr>
              <w:spacing w:after="0" w:line="240" w:lineRule="auto"/>
              <w:jc w:val="center"/>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Details</w:t>
            </w:r>
          </w:p>
        </w:tc>
      </w:tr>
      <w:tr w:rsidR="00642128" w:rsidRPr="00642128" w:rsidTr="00642128">
        <w:trPr>
          <w:tblCellSpacing w:w="15" w:type="dxa"/>
        </w:trPr>
        <w:tc>
          <w:tcPr>
            <w:tcW w:w="0" w:type="auto"/>
            <w:vAlign w:val="center"/>
            <w:hideMark/>
          </w:tcPr>
          <w:p w:rsidR="00642128" w:rsidRPr="00642128" w:rsidRDefault="00642128" w:rsidP="00642128">
            <w:pPr>
              <w:spacing w:after="0"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Forecast Period</w:t>
            </w:r>
          </w:p>
        </w:tc>
        <w:tc>
          <w:tcPr>
            <w:tcW w:w="0" w:type="auto"/>
            <w:vAlign w:val="center"/>
            <w:hideMark/>
          </w:tcPr>
          <w:p w:rsidR="00642128" w:rsidRPr="00642128" w:rsidRDefault="00642128" w:rsidP="00642128">
            <w:pPr>
              <w:spacing w:after="0"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2024 – 2030</w:t>
            </w:r>
          </w:p>
        </w:tc>
      </w:tr>
      <w:tr w:rsidR="00642128" w:rsidRPr="00642128" w:rsidTr="00642128">
        <w:trPr>
          <w:tblCellSpacing w:w="15" w:type="dxa"/>
        </w:trPr>
        <w:tc>
          <w:tcPr>
            <w:tcW w:w="0" w:type="auto"/>
            <w:vAlign w:val="center"/>
            <w:hideMark/>
          </w:tcPr>
          <w:p w:rsidR="00642128" w:rsidRPr="00642128" w:rsidRDefault="00642128" w:rsidP="00642128">
            <w:pPr>
              <w:spacing w:after="0"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Market Size Value in 2024</w:t>
            </w:r>
          </w:p>
        </w:tc>
        <w:tc>
          <w:tcPr>
            <w:tcW w:w="0" w:type="auto"/>
            <w:vAlign w:val="center"/>
            <w:hideMark/>
          </w:tcPr>
          <w:p w:rsidR="00642128" w:rsidRPr="00642128" w:rsidRDefault="00642128" w:rsidP="00642128">
            <w:pPr>
              <w:spacing w:after="0"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$2.5 Billion</w:t>
            </w:r>
          </w:p>
        </w:tc>
      </w:tr>
      <w:tr w:rsidR="00642128" w:rsidRPr="00642128" w:rsidTr="00642128">
        <w:trPr>
          <w:tblCellSpacing w:w="15" w:type="dxa"/>
        </w:trPr>
        <w:tc>
          <w:tcPr>
            <w:tcW w:w="0" w:type="auto"/>
            <w:vAlign w:val="center"/>
            <w:hideMark/>
          </w:tcPr>
          <w:p w:rsidR="00642128" w:rsidRPr="00642128" w:rsidRDefault="00642128" w:rsidP="00642128">
            <w:pPr>
              <w:spacing w:after="0"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Revenue Forecast in 2030</w:t>
            </w:r>
          </w:p>
        </w:tc>
        <w:tc>
          <w:tcPr>
            <w:tcW w:w="0" w:type="auto"/>
            <w:vAlign w:val="center"/>
            <w:hideMark/>
          </w:tcPr>
          <w:p w:rsidR="00642128" w:rsidRPr="00642128" w:rsidRDefault="00642128" w:rsidP="00642128">
            <w:pPr>
              <w:spacing w:after="0"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$4.2 Billion</w:t>
            </w:r>
          </w:p>
        </w:tc>
      </w:tr>
      <w:tr w:rsidR="00642128" w:rsidRPr="00642128" w:rsidTr="00642128">
        <w:trPr>
          <w:tblCellSpacing w:w="15" w:type="dxa"/>
        </w:trPr>
        <w:tc>
          <w:tcPr>
            <w:tcW w:w="0" w:type="auto"/>
            <w:vAlign w:val="center"/>
            <w:hideMark/>
          </w:tcPr>
          <w:p w:rsidR="00642128" w:rsidRPr="00642128" w:rsidRDefault="00642128" w:rsidP="00642128">
            <w:pPr>
              <w:spacing w:after="0"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Overall Growth Rate CAGR</w:t>
            </w:r>
          </w:p>
        </w:tc>
        <w:tc>
          <w:tcPr>
            <w:tcW w:w="0" w:type="auto"/>
            <w:vAlign w:val="center"/>
            <w:hideMark/>
          </w:tcPr>
          <w:p w:rsidR="00642128" w:rsidRPr="00642128" w:rsidRDefault="00642128" w:rsidP="00642128">
            <w:pPr>
              <w:spacing w:after="0"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8.9% (2024 – 2030)</w:t>
            </w:r>
          </w:p>
        </w:tc>
      </w:tr>
      <w:tr w:rsidR="00642128" w:rsidRPr="00642128" w:rsidTr="00642128">
        <w:trPr>
          <w:tblCellSpacing w:w="15" w:type="dxa"/>
        </w:trPr>
        <w:tc>
          <w:tcPr>
            <w:tcW w:w="0" w:type="auto"/>
            <w:vAlign w:val="center"/>
            <w:hideMark/>
          </w:tcPr>
          <w:p w:rsidR="00642128" w:rsidRPr="00642128" w:rsidRDefault="00642128" w:rsidP="00642128">
            <w:pPr>
              <w:spacing w:after="0"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Base Year for Estimation</w:t>
            </w:r>
          </w:p>
        </w:tc>
        <w:tc>
          <w:tcPr>
            <w:tcW w:w="0" w:type="auto"/>
            <w:vAlign w:val="center"/>
            <w:hideMark/>
          </w:tcPr>
          <w:p w:rsidR="00642128" w:rsidRPr="00642128" w:rsidRDefault="00642128" w:rsidP="00642128">
            <w:pPr>
              <w:spacing w:after="0"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2023</w:t>
            </w:r>
          </w:p>
        </w:tc>
      </w:tr>
      <w:tr w:rsidR="00642128" w:rsidRPr="00642128" w:rsidTr="00642128">
        <w:trPr>
          <w:tblCellSpacing w:w="15" w:type="dxa"/>
        </w:trPr>
        <w:tc>
          <w:tcPr>
            <w:tcW w:w="0" w:type="auto"/>
            <w:vAlign w:val="center"/>
            <w:hideMark/>
          </w:tcPr>
          <w:p w:rsidR="00642128" w:rsidRPr="00642128" w:rsidRDefault="00642128" w:rsidP="00642128">
            <w:pPr>
              <w:spacing w:after="0"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Historical Data</w:t>
            </w:r>
          </w:p>
        </w:tc>
        <w:tc>
          <w:tcPr>
            <w:tcW w:w="0" w:type="auto"/>
            <w:vAlign w:val="center"/>
            <w:hideMark/>
          </w:tcPr>
          <w:p w:rsidR="00642128" w:rsidRPr="00642128" w:rsidRDefault="00642128" w:rsidP="00642128">
            <w:pPr>
              <w:spacing w:after="0"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2017 – 2021</w:t>
            </w:r>
          </w:p>
        </w:tc>
      </w:tr>
      <w:tr w:rsidR="00642128" w:rsidRPr="00642128" w:rsidTr="00642128">
        <w:trPr>
          <w:tblCellSpacing w:w="15" w:type="dxa"/>
        </w:trPr>
        <w:tc>
          <w:tcPr>
            <w:tcW w:w="0" w:type="auto"/>
            <w:vAlign w:val="center"/>
            <w:hideMark/>
          </w:tcPr>
          <w:p w:rsidR="00642128" w:rsidRPr="00642128" w:rsidRDefault="00642128" w:rsidP="00642128">
            <w:pPr>
              <w:spacing w:after="0"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Unit</w:t>
            </w:r>
          </w:p>
        </w:tc>
        <w:tc>
          <w:tcPr>
            <w:tcW w:w="0" w:type="auto"/>
            <w:vAlign w:val="center"/>
            <w:hideMark/>
          </w:tcPr>
          <w:p w:rsidR="00642128" w:rsidRPr="00642128" w:rsidRDefault="00642128" w:rsidP="00642128">
            <w:pPr>
              <w:spacing w:after="0"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USD Million, CAGR (2024 – 2030)</w:t>
            </w:r>
          </w:p>
        </w:tc>
      </w:tr>
      <w:tr w:rsidR="00642128" w:rsidRPr="00642128" w:rsidTr="00642128">
        <w:trPr>
          <w:tblCellSpacing w:w="15" w:type="dxa"/>
        </w:trPr>
        <w:tc>
          <w:tcPr>
            <w:tcW w:w="0" w:type="auto"/>
            <w:vAlign w:val="center"/>
            <w:hideMark/>
          </w:tcPr>
          <w:p w:rsidR="00642128" w:rsidRPr="00642128" w:rsidRDefault="00642128" w:rsidP="00642128">
            <w:pPr>
              <w:spacing w:after="0"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Segmentation</w:t>
            </w:r>
          </w:p>
        </w:tc>
        <w:tc>
          <w:tcPr>
            <w:tcW w:w="0" w:type="auto"/>
            <w:vAlign w:val="center"/>
            <w:hideMark/>
          </w:tcPr>
          <w:p w:rsidR="00642128" w:rsidRPr="00642128" w:rsidRDefault="00642128" w:rsidP="00642128">
            <w:pPr>
              <w:spacing w:after="0"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By Product Type, By Application, By End-User, By Region</w:t>
            </w:r>
          </w:p>
        </w:tc>
      </w:tr>
      <w:tr w:rsidR="00642128" w:rsidRPr="00642128" w:rsidTr="00642128">
        <w:trPr>
          <w:tblCellSpacing w:w="15" w:type="dxa"/>
        </w:trPr>
        <w:tc>
          <w:tcPr>
            <w:tcW w:w="0" w:type="auto"/>
            <w:vAlign w:val="center"/>
            <w:hideMark/>
          </w:tcPr>
          <w:p w:rsidR="00642128" w:rsidRPr="00642128" w:rsidRDefault="00642128" w:rsidP="00642128">
            <w:pPr>
              <w:spacing w:after="0"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By Region</w:t>
            </w:r>
          </w:p>
        </w:tc>
        <w:tc>
          <w:tcPr>
            <w:tcW w:w="0" w:type="auto"/>
            <w:vAlign w:val="center"/>
            <w:hideMark/>
          </w:tcPr>
          <w:p w:rsidR="00642128" w:rsidRPr="00642128" w:rsidRDefault="00642128" w:rsidP="00642128">
            <w:pPr>
              <w:spacing w:after="0"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North America, Europe, Asia-Pacific, Latin America, Middle East &amp; Africa</w:t>
            </w:r>
          </w:p>
        </w:tc>
      </w:tr>
      <w:tr w:rsidR="00642128" w:rsidRPr="00642128" w:rsidTr="00642128">
        <w:trPr>
          <w:tblCellSpacing w:w="15" w:type="dxa"/>
        </w:trPr>
        <w:tc>
          <w:tcPr>
            <w:tcW w:w="0" w:type="auto"/>
            <w:vAlign w:val="center"/>
            <w:hideMark/>
          </w:tcPr>
          <w:p w:rsidR="00642128" w:rsidRPr="00642128" w:rsidRDefault="00642128" w:rsidP="00642128">
            <w:pPr>
              <w:spacing w:after="0"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Market Drivers</w:t>
            </w:r>
          </w:p>
        </w:tc>
        <w:tc>
          <w:tcPr>
            <w:tcW w:w="0" w:type="auto"/>
            <w:vAlign w:val="center"/>
            <w:hideMark/>
          </w:tcPr>
          <w:p w:rsidR="00642128" w:rsidRPr="00642128" w:rsidRDefault="00642128" w:rsidP="00642128">
            <w:pPr>
              <w:spacing w:after="0"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Technological advancements, increasing demand for biotech products, rising healthcare investments</w:t>
            </w:r>
          </w:p>
        </w:tc>
      </w:tr>
      <w:tr w:rsidR="00642128" w:rsidRPr="00642128" w:rsidTr="00642128">
        <w:trPr>
          <w:tblCellSpacing w:w="15" w:type="dxa"/>
        </w:trPr>
        <w:tc>
          <w:tcPr>
            <w:tcW w:w="0" w:type="auto"/>
            <w:vAlign w:val="center"/>
            <w:hideMark/>
          </w:tcPr>
          <w:p w:rsidR="00642128" w:rsidRPr="00642128" w:rsidRDefault="00642128" w:rsidP="00642128">
            <w:pPr>
              <w:spacing w:after="0"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Customization Option</w:t>
            </w:r>
          </w:p>
        </w:tc>
        <w:tc>
          <w:tcPr>
            <w:tcW w:w="0" w:type="auto"/>
            <w:vAlign w:val="center"/>
            <w:hideMark/>
          </w:tcPr>
          <w:p w:rsidR="00642128" w:rsidRPr="00642128" w:rsidRDefault="00642128" w:rsidP="00642128">
            <w:pPr>
              <w:spacing w:after="0"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Available upon request</w:t>
            </w:r>
          </w:p>
        </w:tc>
      </w:tr>
    </w:tbl>
    <w:p w:rsidR="00642128" w:rsidRPr="00642128" w:rsidRDefault="00EB406C" w:rsidP="006421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6" style="width:0;height:1.5pt" o:hralign="center" o:hrstd="t" o:hr="t" fillcolor="#a0a0a0" stroked="f"/>
        </w:pict>
      </w:r>
    </w:p>
    <w:p w:rsidR="00642128" w:rsidRPr="00642128" w:rsidRDefault="00642128" w:rsidP="00642128">
      <w:pPr>
        <w:spacing w:before="100" w:beforeAutospacing="1" w:after="100" w:afterAutospacing="1" w:line="240" w:lineRule="auto"/>
        <w:outlineLvl w:val="2"/>
        <w:rPr>
          <w:rFonts w:ascii="Times New Roman" w:eastAsia="Times New Roman" w:hAnsi="Times New Roman" w:cs="Times New Roman"/>
          <w:b/>
          <w:bCs/>
          <w:sz w:val="27"/>
          <w:szCs w:val="27"/>
        </w:rPr>
      </w:pPr>
      <w:r w:rsidRPr="00642128">
        <w:rPr>
          <w:rFonts w:ascii="Times New Roman" w:eastAsia="Times New Roman" w:hAnsi="Times New Roman" w:cs="Times New Roman"/>
          <w:b/>
          <w:bCs/>
          <w:sz w:val="27"/>
          <w:szCs w:val="27"/>
        </w:rPr>
        <w:t>C. Top 5 FAQs</w:t>
      </w:r>
    </w:p>
    <w:p w:rsidR="00642128" w:rsidRPr="00642128" w:rsidRDefault="00642128" w:rsidP="0064212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How big is the Refrigerated Incubators Market?</w:t>
      </w:r>
    </w:p>
    <w:p w:rsidR="00642128" w:rsidRPr="00642128" w:rsidRDefault="00642128" w:rsidP="00642128">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 xml:space="preserve">The global </w:t>
      </w:r>
      <w:r w:rsidRPr="00642128">
        <w:rPr>
          <w:rFonts w:ascii="Times New Roman" w:eastAsia="Times New Roman" w:hAnsi="Times New Roman" w:cs="Times New Roman"/>
          <w:b/>
          <w:bCs/>
          <w:sz w:val="24"/>
          <w:szCs w:val="24"/>
        </w:rPr>
        <w:t>Refrigerated Incubators Market</w:t>
      </w:r>
      <w:r w:rsidRPr="00642128">
        <w:rPr>
          <w:rFonts w:ascii="Times New Roman" w:eastAsia="Times New Roman" w:hAnsi="Times New Roman" w:cs="Times New Roman"/>
          <w:sz w:val="24"/>
          <w:szCs w:val="24"/>
        </w:rPr>
        <w:t xml:space="preserve"> was valued at </w:t>
      </w:r>
      <w:r w:rsidRPr="00642128">
        <w:rPr>
          <w:rFonts w:ascii="Times New Roman" w:eastAsia="Times New Roman" w:hAnsi="Times New Roman" w:cs="Times New Roman"/>
          <w:b/>
          <w:bCs/>
          <w:sz w:val="24"/>
          <w:szCs w:val="24"/>
        </w:rPr>
        <w:t>$2.5 billion</w:t>
      </w:r>
      <w:r w:rsidRPr="00642128">
        <w:rPr>
          <w:rFonts w:ascii="Times New Roman" w:eastAsia="Times New Roman" w:hAnsi="Times New Roman" w:cs="Times New Roman"/>
          <w:sz w:val="24"/>
          <w:szCs w:val="24"/>
        </w:rPr>
        <w:t xml:space="preserve"> in </w:t>
      </w:r>
      <w:r w:rsidRPr="00642128">
        <w:rPr>
          <w:rFonts w:ascii="Times New Roman" w:eastAsia="Times New Roman" w:hAnsi="Times New Roman" w:cs="Times New Roman"/>
          <w:b/>
          <w:bCs/>
          <w:sz w:val="24"/>
          <w:szCs w:val="24"/>
        </w:rPr>
        <w:t>2024</w:t>
      </w:r>
      <w:r w:rsidRPr="00642128">
        <w:rPr>
          <w:rFonts w:ascii="Times New Roman" w:eastAsia="Times New Roman" w:hAnsi="Times New Roman" w:cs="Times New Roman"/>
          <w:sz w:val="24"/>
          <w:szCs w:val="24"/>
        </w:rPr>
        <w:t>.</w:t>
      </w:r>
    </w:p>
    <w:p w:rsidR="00642128" w:rsidRPr="00642128" w:rsidRDefault="00642128" w:rsidP="0064212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What is the CAGR for Refrigerated Incubators during the forecast period?</w:t>
      </w:r>
    </w:p>
    <w:p w:rsidR="00642128" w:rsidRPr="00642128" w:rsidRDefault="00642128" w:rsidP="00642128">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 xml:space="preserve">The </w:t>
      </w:r>
      <w:r w:rsidRPr="00642128">
        <w:rPr>
          <w:rFonts w:ascii="Times New Roman" w:eastAsia="Times New Roman" w:hAnsi="Times New Roman" w:cs="Times New Roman"/>
          <w:b/>
          <w:bCs/>
          <w:sz w:val="24"/>
          <w:szCs w:val="24"/>
        </w:rPr>
        <w:t>Refrigerated Incubators Market</w:t>
      </w:r>
      <w:r w:rsidRPr="00642128">
        <w:rPr>
          <w:rFonts w:ascii="Times New Roman" w:eastAsia="Times New Roman" w:hAnsi="Times New Roman" w:cs="Times New Roman"/>
          <w:sz w:val="24"/>
          <w:szCs w:val="24"/>
        </w:rPr>
        <w:t xml:space="preserve"> is expected to grow at a </w:t>
      </w:r>
      <w:r w:rsidRPr="00642128">
        <w:rPr>
          <w:rFonts w:ascii="Times New Roman" w:eastAsia="Times New Roman" w:hAnsi="Times New Roman" w:cs="Times New Roman"/>
          <w:b/>
          <w:bCs/>
          <w:sz w:val="24"/>
          <w:szCs w:val="24"/>
        </w:rPr>
        <w:t>CAGR of 8.9%</w:t>
      </w:r>
      <w:r w:rsidRPr="00642128">
        <w:rPr>
          <w:rFonts w:ascii="Times New Roman" w:eastAsia="Times New Roman" w:hAnsi="Times New Roman" w:cs="Times New Roman"/>
          <w:sz w:val="24"/>
          <w:szCs w:val="24"/>
        </w:rPr>
        <w:t xml:space="preserve"> from </w:t>
      </w:r>
      <w:r w:rsidRPr="00642128">
        <w:rPr>
          <w:rFonts w:ascii="Times New Roman" w:eastAsia="Times New Roman" w:hAnsi="Times New Roman" w:cs="Times New Roman"/>
          <w:b/>
          <w:bCs/>
          <w:sz w:val="24"/>
          <w:szCs w:val="24"/>
        </w:rPr>
        <w:t>2024 to 2030</w:t>
      </w:r>
      <w:r w:rsidRPr="00642128">
        <w:rPr>
          <w:rFonts w:ascii="Times New Roman" w:eastAsia="Times New Roman" w:hAnsi="Times New Roman" w:cs="Times New Roman"/>
          <w:sz w:val="24"/>
          <w:szCs w:val="24"/>
        </w:rPr>
        <w:t>.</w:t>
      </w:r>
    </w:p>
    <w:p w:rsidR="00642128" w:rsidRPr="00642128" w:rsidRDefault="00642128" w:rsidP="0064212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Who are the major players in the Refrigerated Incubators Market?</w:t>
      </w:r>
    </w:p>
    <w:p w:rsidR="00642128" w:rsidRPr="00642128" w:rsidRDefault="00642128" w:rsidP="00642128">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 xml:space="preserve">Leading players include </w:t>
      </w:r>
      <w:proofErr w:type="spellStart"/>
      <w:r w:rsidRPr="00642128">
        <w:rPr>
          <w:rFonts w:ascii="Times New Roman" w:eastAsia="Times New Roman" w:hAnsi="Times New Roman" w:cs="Times New Roman"/>
          <w:b/>
          <w:bCs/>
          <w:sz w:val="24"/>
          <w:szCs w:val="24"/>
        </w:rPr>
        <w:t>Thermo</w:t>
      </w:r>
      <w:proofErr w:type="spellEnd"/>
      <w:r w:rsidRPr="00642128">
        <w:rPr>
          <w:rFonts w:ascii="Times New Roman" w:eastAsia="Times New Roman" w:hAnsi="Times New Roman" w:cs="Times New Roman"/>
          <w:b/>
          <w:bCs/>
          <w:sz w:val="24"/>
          <w:szCs w:val="24"/>
        </w:rPr>
        <w:t xml:space="preserve"> Fisher Scientific</w:t>
      </w:r>
      <w:r w:rsidRPr="00642128">
        <w:rPr>
          <w:rFonts w:ascii="Times New Roman" w:eastAsia="Times New Roman" w:hAnsi="Times New Roman" w:cs="Times New Roman"/>
          <w:sz w:val="24"/>
          <w:szCs w:val="24"/>
        </w:rPr>
        <w:t xml:space="preserve">, </w:t>
      </w:r>
      <w:r w:rsidRPr="00642128">
        <w:rPr>
          <w:rFonts w:ascii="Times New Roman" w:eastAsia="Times New Roman" w:hAnsi="Times New Roman" w:cs="Times New Roman"/>
          <w:b/>
          <w:bCs/>
          <w:sz w:val="24"/>
          <w:szCs w:val="24"/>
        </w:rPr>
        <w:t>Eppendorf AG</w:t>
      </w:r>
      <w:r w:rsidRPr="00642128">
        <w:rPr>
          <w:rFonts w:ascii="Times New Roman" w:eastAsia="Times New Roman" w:hAnsi="Times New Roman" w:cs="Times New Roman"/>
          <w:sz w:val="24"/>
          <w:szCs w:val="24"/>
        </w:rPr>
        <w:t xml:space="preserve">, </w:t>
      </w:r>
      <w:r w:rsidRPr="00642128">
        <w:rPr>
          <w:rFonts w:ascii="Times New Roman" w:eastAsia="Times New Roman" w:hAnsi="Times New Roman" w:cs="Times New Roman"/>
          <w:b/>
          <w:bCs/>
          <w:sz w:val="24"/>
          <w:szCs w:val="24"/>
        </w:rPr>
        <w:t>BINDER GmbH</w:t>
      </w:r>
      <w:r w:rsidRPr="00642128">
        <w:rPr>
          <w:rFonts w:ascii="Times New Roman" w:eastAsia="Times New Roman" w:hAnsi="Times New Roman" w:cs="Times New Roman"/>
          <w:sz w:val="24"/>
          <w:szCs w:val="24"/>
        </w:rPr>
        <w:t xml:space="preserve">, </w:t>
      </w:r>
      <w:proofErr w:type="spellStart"/>
      <w:r w:rsidRPr="00642128">
        <w:rPr>
          <w:rFonts w:ascii="Times New Roman" w:eastAsia="Times New Roman" w:hAnsi="Times New Roman" w:cs="Times New Roman"/>
          <w:b/>
          <w:bCs/>
          <w:sz w:val="24"/>
          <w:szCs w:val="24"/>
        </w:rPr>
        <w:t>Memmert</w:t>
      </w:r>
      <w:proofErr w:type="spellEnd"/>
      <w:r w:rsidRPr="00642128">
        <w:rPr>
          <w:rFonts w:ascii="Times New Roman" w:eastAsia="Times New Roman" w:hAnsi="Times New Roman" w:cs="Times New Roman"/>
          <w:b/>
          <w:bCs/>
          <w:sz w:val="24"/>
          <w:szCs w:val="24"/>
        </w:rPr>
        <w:t xml:space="preserve"> GmbH + Co. KG</w:t>
      </w:r>
      <w:r w:rsidRPr="00642128">
        <w:rPr>
          <w:rFonts w:ascii="Times New Roman" w:eastAsia="Times New Roman" w:hAnsi="Times New Roman" w:cs="Times New Roman"/>
          <w:sz w:val="24"/>
          <w:szCs w:val="24"/>
        </w:rPr>
        <w:t xml:space="preserve">, and </w:t>
      </w:r>
      <w:r w:rsidRPr="00642128">
        <w:rPr>
          <w:rFonts w:ascii="Times New Roman" w:eastAsia="Times New Roman" w:hAnsi="Times New Roman" w:cs="Times New Roman"/>
          <w:b/>
          <w:bCs/>
          <w:sz w:val="24"/>
          <w:szCs w:val="24"/>
        </w:rPr>
        <w:t>Panasonic Healthcare</w:t>
      </w:r>
      <w:r w:rsidRPr="00642128">
        <w:rPr>
          <w:rFonts w:ascii="Times New Roman" w:eastAsia="Times New Roman" w:hAnsi="Times New Roman" w:cs="Times New Roman"/>
          <w:sz w:val="24"/>
          <w:szCs w:val="24"/>
        </w:rPr>
        <w:t>.</w:t>
      </w:r>
    </w:p>
    <w:p w:rsidR="00642128" w:rsidRPr="00642128" w:rsidRDefault="00642128" w:rsidP="0064212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Which region dominates the Refrigerated Incubators Market?</w:t>
      </w:r>
    </w:p>
    <w:p w:rsidR="00642128" w:rsidRPr="00642128" w:rsidRDefault="00642128" w:rsidP="00642128">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North America</w:t>
      </w:r>
      <w:r w:rsidRPr="00642128">
        <w:rPr>
          <w:rFonts w:ascii="Times New Roman" w:eastAsia="Times New Roman" w:hAnsi="Times New Roman" w:cs="Times New Roman"/>
          <w:sz w:val="24"/>
          <w:szCs w:val="24"/>
        </w:rPr>
        <w:t xml:space="preserve"> leads due to strong infrastructure, significant healthcare spending, and research activity.</w:t>
      </w:r>
    </w:p>
    <w:p w:rsidR="00642128" w:rsidRPr="00642128" w:rsidRDefault="00642128" w:rsidP="0064212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What factors are driving the Refrigerated Incubators Market?</w:t>
      </w:r>
    </w:p>
    <w:p w:rsidR="00642128" w:rsidRPr="00642128" w:rsidRDefault="00642128" w:rsidP="00642128">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Growth is fueled by technological innovation, increasing demand for biotech research, and rising healthcare infrastructure investments.</w:t>
      </w:r>
    </w:p>
    <w:p w:rsidR="00642128" w:rsidRPr="00642128" w:rsidRDefault="00EB406C" w:rsidP="006421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642128" w:rsidRPr="00642128" w:rsidRDefault="00642128" w:rsidP="00642128">
      <w:pPr>
        <w:spacing w:before="100" w:beforeAutospacing="1" w:after="100" w:afterAutospacing="1" w:line="240" w:lineRule="auto"/>
        <w:outlineLvl w:val="2"/>
        <w:rPr>
          <w:rFonts w:ascii="Times New Roman" w:eastAsia="Times New Roman" w:hAnsi="Times New Roman" w:cs="Times New Roman"/>
          <w:b/>
          <w:bCs/>
          <w:sz w:val="27"/>
          <w:szCs w:val="27"/>
        </w:rPr>
      </w:pPr>
      <w:r w:rsidRPr="00642128">
        <w:rPr>
          <w:rFonts w:ascii="Times New Roman" w:eastAsia="Times New Roman" w:hAnsi="Times New Roman" w:cs="Times New Roman"/>
          <w:b/>
          <w:bCs/>
          <w:sz w:val="27"/>
          <w:szCs w:val="27"/>
        </w:rPr>
        <w:t>D. JSON-LD Schema Markup</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1. Breadcrumb Schema</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642128">
        <w:rPr>
          <w:rFonts w:ascii="Courier New" w:eastAsia="Times New Roman" w:hAnsi="Courier New" w:cs="Courier New"/>
          <w:sz w:val="20"/>
          <w:szCs w:val="20"/>
        </w:rPr>
        <w:t>json</w:t>
      </w:r>
      <w:proofErr w:type="spellEnd"/>
      <w:proofErr w:type="gramEnd"/>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Copy</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"@context": "https://schema.org",</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"@type": "</w:t>
      </w:r>
      <w:proofErr w:type="spellStart"/>
      <w:r w:rsidRPr="00642128">
        <w:rPr>
          <w:rFonts w:ascii="Courier New" w:eastAsia="Times New Roman" w:hAnsi="Courier New" w:cs="Courier New"/>
          <w:sz w:val="20"/>
          <w:szCs w:val="20"/>
        </w:rPr>
        <w:t>BreadcrumbList</w:t>
      </w:r>
      <w:proofErr w:type="spellEnd"/>
      <w:r w:rsidRPr="00642128">
        <w:rPr>
          <w:rFonts w:ascii="Courier New" w:eastAsia="Times New Roman" w:hAnsi="Courier New" w:cs="Courier New"/>
          <w:sz w:val="20"/>
          <w:szCs w:val="20"/>
        </w:rPr>
        <w:t>",</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roofErr w:type="spellStart"/>
      <w:proofErr w:type="gramStart"/>
      <w:r w:rsidRPr="00642128">
        <w:rPr>
          <w:rFonts w:ascii="Courier New" w:eastAsia="Times New Roman" w:hAnsi="Courier New" w:cs="Courier New"/>
          <w:sz w:val="20"/>
          <w:szCs w:val="20"/>
        </w:rPr>
        <w:t>itemListElement</w:t>
      </w:r>
      <w:proofErr w:type="spellEnd"/>
      <w:proofErr w:type="gramEnd"/>
      <w:r w:rsidRPr="00642128">
        <w:rPr>
          <w:rFonts w:ascii="Courier New" w:eastAsia="Times New Roman" w:hAnsi="Courier New" w:cs="Courier New"/>
          <w:sz w:val="20"/>
          <w:szCs w:val="20"/>
        </w:rPr>
        <w:t>":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"@type": "</w:t>
      </w:r>
      <w:proofErr w:type="spellStart"/>
      <w:r w:rsidRPr="00642128">
        <w:rPr>
          <w:rFonts w:ascii="Courier New" w:eastAsia="Times New Roman" w:hAnsi="Courier New" w:cs="Courier New"/>
          <w:sz w:val="20"/>
          <w:szCs w:val="20"/>
        </w:rPr>
        <w:t>ListItem</w:t>
      </w:r>
      <w:proofErr w:type="spellEnd"/>
      <w:r w:rsidRPr="00642128">
        <w:rPr>
          <w:rFonts w:ascii="Courier New" w:eastAsia="Times New Roman" w:hAnsi="Courier New" w:cs="Courier New"/>
          <w:sz w:val="20"/>
          <w:szCs w:val="20"/>
        </w:rPr>
        <w:t>",</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roofErr w:type="gramStart"/>
      <w:r w:rsidRPr="00642128">
        <w:rPr>
          <w:rFonts w:ascii="Courier New" w:eastAsia="Times New Roman" w:hAnsi="Courier New" w:cs="Courier New"/>
          <w:sz w:val="20"/>
          <w:szCs w:val="20"/>
        </w:rPr>
        <w:t>position</w:t>
      </w:r>
      <w:proofErr w:type="gramEnd"/>
      <w:r w:rsidRPr="00642128">
        <w:rPr>
          <w:rFonts w:ascii="Courier New" w:eastAsia="Times New Roman" w:hAnsi="Courier New" w:cs="Courier New"/>
          <w:sz w:val="20"/>
          <w:szCs w:val="20"/>
        </w:rPr>
        <w:t>": 1,</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roofErr w:type="gramStart"/>
      <w:r w:rsidRPr="00642128">
        <w:rPr>
          <w:rFonts w:ascii="Courier New" w:eastAsia="Times New Roman" w:hAnsi="Courier New" w:cs="Courier New"/>
          <w:sz w:val="20"/>
          <w:szCs w:val="20"/>
        </w:rPr>
        <w:t>name</w:t>
      </w:r>
      <w:proofErr w:type="gramEnd"/>
      <w:r w:rsidRPr="00642128">
        <w:rPr>
          <w:rFonts w:ascii="Courier New" w:eastAsia="Times New Roman" w:hAnsi="Courier New" w:cs="Courier New"/>
          <w:sz w:val="20"/>
          <w:szCs w:val="20"/>
        </w:rPr>
        <w:t>": "Home",</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roofErr w:type="gramStart"/>
      <w:r w:rsidRPr="00642128">
        <w:rPr>
          <w:rFonts w:ascii="Courier New" w:eastAsia="Times New Roman" w:hAnsi="Courier New" w:cs="Courier New"/>
          <w:sz w:val="20"/>
          <w:szCs w:val="20"/>
        </w:rPr>
        <w:t>item</w:t>
      </w:r>
      <w:proofErr w:type="gramEnd"/>
      <w:r w:rsidRPr="00642128">
        <w:rPr>
          <w:rFonts w:ascii="Courier New" w:eastAsia="Times New Roman" w:hAnsi="Courier New" w:cs="Courier New"/>
          <w:sz w:val="20"/>
          <w:szCs w:val="20"/>
        </w:rPr>
        <w:t>": "https://www.strategicmarketresearch.com/"</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"@type": "</w:t>
      </w:r>
      <w:proofErr w:type="spellStart"/>
      <w:r w:rsidRPr="00642128">
        <w:rPr>
          <w:rFonts w:ascii="Courier New" w:eastAsia="Times New Roman" w:hAnsi="Courier New" w:cs="Courier New"/>
          <w:sz w:val="20"/>
          <w:szCs w:val="20"/>
        </w:rPr>
        <w:t>ListItem</w:t>
      </w:r>
      <w:proofErr w:type="spellEnd"/>
      <w:r w:rsidRPr="00642128">
        <w:rPr>
          <w:rFonts w:ascii="Courier New" w:eastAsia="Times New Roman" w:hAnsi="Courier New" w:cs="Courier New"/>
          <w:sz w:val="20"/>
          <w:szCs w:val="20"/>
        </w:rPr>
        <w:t>",</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roofErr w:type="gramStart"/>
      <w:r w:rsidRPr="00642128">
        <w:rPr>
          <w:rFonts w:ascii="Courier New" w:eastAsia="Times New Roman" w:hAnsi="Courier New" w:cs="Courier New"/>
          <w:sz w:val="20"/>
          <w:szCs w:val="20"/>
        </w:rPr>
        <w:t>position</w:t>
      </w:r>
      <w:proofErr w:type="gramEnd"/>
      <w:r w:rsidRPr="00642128">
        <w:rPr>
          <w:rFonts w:ascii="Courier New" w:eastAsia="Times New Roman" w:hAnsi="Courier New" w:cs="Courier New"/>
          <w:sz w:val="20"/>
          <w:szCs w:val="20"/>
        </w:rPr>
        <w:t>": 2,</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roofErr w:type="gramStart"/>
      <w:r w:rsidRPr="00642128">
        <w:rPr>
          <w:rFonts w:ascii="Courier New" w:eastAsia="Times New Roman" w:hAnsi="Courier New" w:cs="Courier New"/>
          <w:sz w:val="20"/>
          <w:szCs w:val="20"/>
        </w:rPr>
        <w:t>name</w:t>
      </w:r>
      <w:proofErr w:type="gramEnd"/>
      <w:r w:rsidRPr="00642128">
        <w:rPr>
          <w:rFonts w:ascii="Courier New" w:eastAsia="Times New Roman" w:hAnsi="Courier New" w:cs="Courier New"/>
          <w:sz w:val="20"/>
          <w:szCs w:val="20"/>
        </w:rPr>
        <w:t>": "</w:t>
      </w:r>
      <w:r w:rsidR="00EB406C">
        <w:rPr>
          <w:rFonts w:ascii="Courier New" w:eastAsia="Times New Roman" w:hAnsi="Courier New" w:cs="Courier New"/>
          <w:sz w:val="20"/>
          <w:szCs w:val="20"/>
        </w:rPr>
        <w:t>Healthcare</w:t>
      </w:r>
      <w:r w:rsidRPr="00642128">
        <w:rPr>
          <w:rFonts w:ascii="Courier New" w:eastAsia="Times New Roman" w:hAnsi="Courier New" w:cs="Courier New"/>
          <w:sz w:val="20"/>
          <w:szCs w:val="20"/>
        </w:rPr>
        <w:t>",</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roofErr w:type="gramStart"/>
      <w:r w:rsidRPr="00642128">
        <w:rPr>
          <w:rFonts w:ascii="Courier New" w:eastAsia="Times New Roman" w:hAnsi="Courier New" w:cs="Courier New"/>
          <w:sz w:val="20"/>
          <w:szCs w:val="20"/>
        </w:rPr>
        <w:t>item</w:t>
      </w:r>
      <w:proofErr w:type="gramEnd"/>
      <w:r w:rsidRPr="00642128">
        <w:rPr>
          <w:rFonts w:ascii="Courier New" w:eastAsia="Times New Roman" w:hAnsi="Courier New" w:cs="Courier New"/>
          <w:sz w:val="20"/>
          <w:szCs w:val="20"/>
        </w:rPr>
        <w:t>": "https://www.strategicmarketresearch.com/reports/</w:t>
      </w:r>
      <w:r w:rsidR="00EB406C">
        <w:rPr>
          <w:rFonts w:ascii="Courier New" w:eastAsia="Times New Roman" w:hAnsi="Courier New" w:cs="Courier New"/>
          <w:sz w:val="20"/>
          <w:szCs w:val="20"/>
        </w:rPr>
        <w:t>healthcare</w:t>
      </w:r>
      <w:r w:rsidRPr="00642128">
        <w:rPr>
          <w:rFonts w:ascii="Courier New" w:eastAsia="Times New Roman" w:hAnsi="Courier New" w:cs="Courier New"/>
          <w:sz w:val="20"/>
          <w:szCs w:val="20"/>
        </w:rPr>
        <w:t>"</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"@type": "</w:t>
      </w:r>
      <w:proofErr w:type="spellStart"/>
      <w:r w:rsidRPr="00642128">
        <w:rPr>
          <w:rFonts w:ascii="Courier New" w:eastAsia="Times New Roman" w:hAnsi="Courier New" w:cs="Courier New"/>
          <w:sz w:val="20"/>
          <w:szCs w:val="20"/>
        </w:rPr>
        <w:t>ListItem</w:t>
      </w:r>
      <w:proofErr w:type="spellEnd"/>
      <w:r w:rsidRPr="00642128">
        <w:rPr>
          <w:rFonts w:ascii="Courier New" w:eastAsia="Times New Roman" w:hAnsi="Courier New" w:cs="Courier New"/>
          <w:sz w:val="20"/>
          <w:szCs w:val="20"/>
        </w:rPr>
        <w:t>",</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roofErr w:type="gramStart"/>
      <w:r w:rsidRPr="00642128">
        <w:rPr>
          <w:rFonts w:ascii="Courier New" w:eastAsia="Times New Roman" w:hAnsi="Courier New" w:cs="Courier New"/>
          <w:sz w:val="20"/>
          <w:szCs w:val="20"/>
        </w:rPr>
        <w:t>position</w:t>
      </w:r>
      <w:proofErr w:type="gramEnd"/>
      <w:r w:rsidRPr="00642128">
        <w:rPr>
          <w:rFonts w:ascii="Courier New" w:eastAsia="Times New Roman" w:hAnsi="Courier New" w:cs="Courier New"/>
          <w:sz w:val="20"/>
          <w:szCs w:val="20"/>
        </w:rPr>
        <w:t>": 3,</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roofErr w:type="gramStart"/>
      <w:r w:rsidRPr="00642128">
        <w:rPr>
          <w:rFonts w:ascii="Courier New" w:eastAsia="Times New Roman" w:hAnsi="Courier New" w:cs="Courier New"/>
          <w:sz w:val="20"/>
          <w:szCs w:val="20"/>
        </w:rPr>
        <w:t>name</w:t>
      </w:r>
      <w:proofErr w:type="gramEnd"/>
      <w:r w:rsidRPr="00642128">
        <w:rPr>
          <w:rFonts w:ascii="Courier New" w:eastAsia="Times New Roman" w:hAnsi="Courier New" w:cs="Courier New"/>
          <w:sz w:val="20"/>
          <w:szCs w:val="20"/>
        </w:rPr>
        <w:t>": "Refrigerated Incubators Market 2024–2030",</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roofErr w:type="gramStart"/>
      <w:r w:rsidRPr="00642128">
        <w:rPr>
          <w:rFonts w:ascii="Courier New" w:eastAsia="Times New Roman" w:hAnsi="Courier New" w:cs="Courier New"/>
          <w:sz w:val="20"/>
          <w:szCs w:val="20"/>
        </w:rPr>
        <w:t>item</w:t>
      </w:r>
      <w:proofErr w:type="gramEnd"/>
      <w:r w:rsidRPr="00642128">
        <w:rPr>
          <w:rFonts w:ascii="Courier New" w:eastAsia="Times New Roman" w:hAnsi="Courier New" w:cs="Courier New"/>
          <w:sz w:val="20"/>
          <w:szCs w:val="20"/>
        </w:rPr>
        <w:t>": "https://www.strategicmarketresearch.com/market-report/refrigerated-incubators"</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lastRenderedPageBreak/>
        <w:t>}</w:t>
      </w:r>
    </w:p>
    <w:p w:rsidR="00642128" w:rsidRPr="00642128" w:rsidRDefault="00642128" w:rsidP="00642128">
      <w:pPr>
        <w:spacing w:before="100" w:beforeAutospacing="1" w:after="100" w:afterAutospacing="1" w:line="240" w:lineRule="auto"/>
        <w:outlineLvl w:val="3"/>
        <w:rPr>
          <w:rFonts w:ascii="Times New Roman" w:eastAsia="Times New Roman" w:hAnsi="Times New Roman" w:cs="Times New Roman"/>
          <w:b/>
          <w:bCs/>
          <w:sz w:val="24"/>
          <w:szCs w:val="24"/>
        </w:rPr>
      </w:pPr>
      <w:r w:rsidRPr="00642128">
        <w:rPr>
          <w:rFonts w:ascii="Times New Roman" w:eastAsia="Times New Roman" w:hAnsi="Times New Roman" w:cs="Times New Roman"/>
          <w:b/>
          <w:bCs/>
          <w:sz w:val="24"/>
          <w:szCs w:val="24"/>
        </w:rPr>
        <w:t>2. FAQ Schema</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642128">
        <w:rPr>
          <w:rFonts w:ascii="Courier New" w:eastAsia="Times New Roman" w:hAnsi="Courier New" w:cs="Courier New"/>
          <w:sz w:val="20"/>
          <w:szCs w:val="20"/>
        </w:rPr>
        <w:t>json</w:t>
      </w:r>
      <w:proofErr w:type="spellEnd"/>
      <w:proofErr w:type="gramEnd"/>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Copy</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"@context": "https://schema.org",</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"@type": "</w:t>
      </w:r>
      <w:proofErr w:type="spellStart"/>
      <w:r w:rsidRPr="00642128">
        <w:rPr>
          <w:rFonts w:ascii="Courier New" w:eastAsia="Times New Roman" w:hAnsi="Courier New" w:cs="Courier New"/>
          <w:sz w:val="20"/>
          <w:szCs w:val="20"/>
        </w:rPr>
        <w:t>FAQPage</w:t>
      </w:r>
      <w:proofErr w:type="spellEnd"/>
      <w:r w:rsidRPr="00642128">
        <w:rPr>
          <w:rFonts w:ascii="Courier New" w:eastAsia="Times New Roman" w:hAnsi="Courier New" w:cs="Courier New"/>
          <w:sz w:val="20"/>
          <w:szCs w:val="20"/>
        </w:rPr>
        <w:t>",</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roofErr w:type="spellStart"/>
      <w:proofErr w:type="gramStart"/>
      <w:r w:rsidRPr="00642128">
        <w:rPr>
          <w:rFonts w:ascii="Courier New" w:eastAsia="Times New Roman" w:hAnsi="Courier New" w:cs="Courier New"/>
          <w:sz w:val="20"/>
          <w:szCs w:val="20"/>
        </w:rPr>
        <w:t>mainEntity</w:t>
      </w:r>
      <w:proofErr w:type="spellEnd"/>
      <w:proofErr w:type="gramEnd"/>
      <w:r w:rsidRPr="00642128">
        <w:rPr>
          <w:rFonts w:ascii="Courier New" w:eastAsia="Times New Roman" w:hAnsi="Courier New" w:cs="Courier New"/>
          <w:sz w:val="20"/>
          <w:szCs w:val="20"/>
        </w:rPr>
        <w:t>":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"@type": "Question",</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roofErr w:type="gramStart"/>
      <w:r w:rsidRPr="00642128">
        <w:rPr>
          <w:rFonts w:ascii="Courier New" w:eastAsia="Times New Roman" w:hAnsi="Courier New" w:cs="Courier New"/>
          <w:sz w:val="20"/>
          <w:szCs w:val="20"/>
        </w:rPr>
        <w:t>name</w:t>
      </w:r>
      <w:proofErr w:type="gramEnd"/>
      <w:r w:rsidRPr="00642128">
        <w:rPr>
          <w:rFonts w:ascii="Courier New" w:eastAsia="Times New Roman" w:hAnsi="Courier New" w:cs="Courier New"/>
          <w:sz w:val="20"/>
          <w:szCs w:val="20"/>
        </w:rPr>
        <w:t>": "How big is the Refrigerated Incubators Market?",</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roofErr w:type="spellStart"/>
      <w:proofErr w:type="gramStart"/>
      <w:r w:rsidRPr="00642128">
        <w:rPr>
          <w:rFonts w:ascii="Courier New" w:eastAsia="Times New Roman" w:hAnsi="Courier New" w:cs="Courier New"/>
          <w:sz w:val="20"/>
          <w:szCs w:val="20"/>
        </w:rPr>
        <w:t>acceptedAnswer</w:t>
      </w:r>
      <w:proofErr w:type="spellEnd"/>
      <w:proofErr w:type="gramEnd"/>
      <w:r w:rsidRPr="00642128">
        <w:rPr>
          <w:rFonts w:ascii="Courier New" w:eastAsia="Times New Roman" w:hAnsi="Courier New" w:cs="Courier New"/>
          <w:sz w:val="20"/>
          <w:szCs w:val="20"/>
        </w:rPr>
        <w:t>":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"@type": "Answer",</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roofErr w:type="gramStart"/>
      <w:r w:rsidRPr="00642128">
        <w:rPr>
          <w:rFonts w:ascii="Courier New" w:eastAsia="Times New Roman" w:hAnsi="Courier New" w:cs="Courier New"/>
          <w:sz w:val="20"/>
          <w:szCs w:val="20"/>
        </w:rPr>
        <w:t>text</w:t>
      </w:r>
      <w:proofErr w:type="gramEnd"/>
      <w:r w:rsidRPr="00642128">
        <w:rPr>
          <w:rFonts w:ascii="Courier New" w:eastAsia="Times New Roman" w:hAnsi="Courier New" w:cs="Courier New"/>
          <w:sz w:val="20"/>
          <w:szCs w:val="20"/>
        </w:rPr>
        <w:t>": "The global Refrigerated Incubators Market was valued at $2.5 billion in 2024."</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"@type": "Question",</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roofErr w:type="gramStart"/>
      <w:r w:rsidRPr="00642128">
        <w:rPr>
          <w:rFonts w:ascii="Courier New" w:eastAsia="Times New Roman" w:hAnsi="Courier New" w:cs="Courier New"/>
          <w:sz w:val="20"/>
          <w:szCs w:val="20"/>
        </w:rPr>
        <w:t>name</w:t>
      </w:r>
      <w:proofErr w:type="gramEnd"/>
      <w:r w:rsidRPr="00642128">
        <w:rPr>
          <w:rFonts w:ascii="Courier New" w:eastAsia="Times New Roman" w:hAnsi="Courier New" w:cs="Courier New"/>
          <w:sz w:val="20"/>
          <w:szCs w:val="20"/>
        </w:rPr>
        <w:t>": "What is the CAGR for Refrigerated Incubators during the forecast period?",</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roofErr w:type="spellStart"/>
      <w:proofErr w:type="gramStart"/>
      <w:r w:rsidRPr="00642128">
        <w:rPr>
          <w:rFonts w:ascii="Courier New" w:eastAsia="Times New Roman" w:hAnsi="Courier New" w:cs="Courier New"/>
          <w:sz w:val="20"/>
          <w:szCs w:val="20"/>
        </w:rPr>
        <w:t>acceptedAnswer</w:t>
      </w:r>
      <w:proofErr w:type="spellEnd"/>
      <w:proofErr w:type="gramEnd"/>
      <w:r w:rsidRPr="00642128">
        <w:rPr>
          <w:rFonts w:ascii="Courier New" w:eastAsia="Times New Roman" w:hAnsi="Courier New" w:cs="Courier New"/>
          <w:sz w:val="20"/>
          <w:szCs w:val="20"/>
        </w:rPr>
        <w:t>":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"@type": "Answer",</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roofErr w:type="gramStart"/>
      <w:r w:rsidRPr="00642128">
        <w:rPr>
          <w:rFonts w:ascii="Courier New" w:eastAsia="Times New Roman" w:hAnsi="Courier New" w:cs="Courier New"/>
          <w:sz w:val="20"/>
          <w:szCs w:val="20"/>
        </w:rPr>
        <w:t>text</w:t>
      </w:r>
      <w:proofErr w:type="gramEnd"/>
      <w:r w:rsidRPr="00642128">
        <w:rPr>
          <w:rFonts w:ascii="Courier New" w:eastAsia="Times New Roman" w:hAnsi="Courier New" w:cs="Courier New"/>
          <w:sz w:val="20"/>
          <w:szCs w:val="20"/>
        </w:rPr>
        <w:t>": "The Refrigerated Incubators Market is expected to grow at a CAGR of 8.9% from 2024 to 2030."</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"@type": "Question",</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roofErr w:type="gramStart"/>
      <w:r w:rsidRPr="00642128">
        <w:rPr>
          <w:rFonts w:ascii="Courier New" w:eastAsia="Times New Roman" w:hAnsi="Courier New" w:cs="Courier New"/>
          <w:sz w:val="20"/>
          <w:szCs w:val="20"/>
        </w:rPr>
        <w:t>name</w:t>
      </w:r>
      <w:proofErr w:type="gramEnd"/>
      <w:r w:rsidRPr="00642128">
        <w:rPr>
          <w:rFonts w:ascii="Courier New" w:eastAsia="Times New Roman" w:hAnsi="Courier New" w:cs="Courier New"/>
          <w:sz w:val="20"/>
          <w:szCs w:val="20"/>
        </w:rPr>
        <w:t>": "Who are the major players in the Refrigerated Incubators Market?",</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roofErr w:type="spellStart"/>
      <w:proofErr w:type="gramStart"/>
      <w:r w:rsidRPr="00642128">
        <w:rPr>
          <w:rFonts w:ascii="Courier New" w:eastAsia="Times New Roman" w:hAnsi="Courier New" w:cs="Courier New"/>
          <w:sz w:val="20"/>
          <w:szCs w:val="20"/>
        </w:rPr>
        <w:t>acceptedAnswer</w:t>
      </w:r>
      <w:proofErr w:type="spellEnd"/>
      <w:proofErr w:type="gramEnd"/>
      <w:r w:rsidRPr="00642128">
        <w:rPr>
          <w:rFonts w:ascii="Courier New" w:eastAsia="Times New Roman" w:hAnsi="Courier New" w:cs="Courier New"/>
          <w:sz w:val="20"/>
          <w:szCs w:val="20"/>
        </w:rPr>
        <w:t>":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"@type": "Answer",</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roofErr w:type="gramStart"/>
      <w:r w:rsidRPr="00642128">
        <w:rPr>
          <w:rFonts w:ascii="Courier New" w:eastAsia="Times New Roman" w:hAnsi="Courier New" w:cs="Courier New"/>
          <w:sz w:val="20"/>
          <w:szCs w:val="20"/>
        </w:rPr>
        <w:t>text</w:t>
      </w:r>
      <w:proofErr w:type="gramEnd"/>
      <w:r w:rsidRPr="00642128">
        <w:rPr>
          <w:rFonts w:ascii="Courier New" w:eastAsia="Times New Roman" w:hAnsi="Courier New" w:cs="Courier New"/>
          <w:sz w:val="20"/>
          <w:szCs w:val="20"/>
        </w:rPr>
        <w:t xml:space="preserve">": "Leading players include </w:t>
      </w:r>
      <w:proofErr w:type="spellStart"/>
      <w:r w:rsidRPr="00642128">
        <w:rPr>
          <w:rFonts w:ascii="Courier New" w:eastAsia="Times New Roman" w:hAnsi="Courier New" w:cs="Courier New"/>
          <w:sz w:val="20"/>
          <w:szCs w:val="20"/>
        </w:rPr>
        <w:t>Thermo</w:t>
      </w:r>
      <w:proofErr w:type="spellEnd"/>
      <w:r w:rsidRPr="00642128">
        <w:rPr>
          <w:rFonts w:ascii="Courier New" w:eastAsia="Times New Roman" w:hAnsi="Courier New" w:cs="Courier New"/>
          <w:sz w:val="20"/>
          <w:szCs w:val="20"/>
        </w:rPr>
        <w:t xml:space="preserve"> Fisher Scientific, Eppendorf AG, BINDER GmbH, </w:t>
      </w:r>
      <w:proofErr w:type="spellStart"/>
      <w:r w:rsidRPr="00642128">
        <w:rPr>
          <w:rFonts w:ascii="Courier New" w:eastAsia="Times New Roman" w:hAnsi="Courier New" w:cs="Courier New"/>
          <w:sz w:val="20"/>
          <w:szCs w:val="20"/>
        </w:rPr>
        <w:t>Memmert</w:t>
      </w:r>
      <w:proofErr w:type="spellEnd"/>
      <w:r w:rsidRPr="00642128">
        <w:rPr>
          <w:rFonts w:ascii="Courier New" w:eastAsia="Times New Roman" w:hAnsi="Courier New" w:cs="Courier New"/>
          <w:sz w:val="20"/>
          <w:szCs w:val="20"/>
        </w:rPr>
        <w:t xml:space="preserve"> GmbH + Co. KG, and Panasonic Healthcare."</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"@type": "Question",</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roofErr w:type="gramStart"/>
      <w:r w:rsidRPr="00642128">
        <w:rPr>
          <w:rFonts w:ascii="Courier New" w:eastAsia="Times New Roman" w:hAnsi="Courier New" w:cs="Courier New"/>
          <w:sz w:val="20"/>
          <w:szCs w:val="20"/>
        </w:rPr>
        <w:t>name</w:t>
      </w:r>
      <w:proofErr w:type="gramEnd"/>
      <w:r w:rsidRPr="00642128">
        <w:rPr>
          <w:rFonts w:ascii="Courier New" w:eastAsia="Times New Roman" w:hAnsi="Courier New" w:cs="Courier New"/>
          <w:sz w:val="20"/>
          <w:szCs w:val="20"/>
        </w:rPr>
        <w:t>": "Which region dominates the Refrigerated Incubators Market?",</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roofErr w:type="spellStart"/>
      <w:proofErr w:type="gramStart"/>
      <w:r w:rsidRPr="00642128">
        <w:rPr>
          <w:rFonts w:ascii="Courier New" w:eastAsia="Times New Roman" w:hAnsi="Courier New" w:cs="Courier New"/>
          <w:sz w:val="20"/>
          <w:szCs w:val="20"/>
        </w:rPr>
        <w:t>acceptedAnswer</w:t>
      </w:r>
      <w:proofErr w:type="spellEnd"/>
      <w:proofErr w:type="gramEnd"/>
      <w:r w:rsidRPr="00642128">
        <w:rPr>
          <w:rFonts w:ascii="Courier New" w:eastAsia="Times New Roman" w:hAnsi="Courier New" w:cs="Courier New"/>
          <w:sz w:val="20"/>
          <w:szCs w:val="20"/>
        </w:rPr>
        <w:t>":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"@type": "Answer",</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roofErr w:type="gramStart"/>
      <w:r w:rsidRPr="00642128">
        <w:rPr>
          <w:rFonts w:ascii="Courier New" w:eastAsia="Times New Roman" w:hAnsi="Courier New" w:cs="Courier New"/>
          <w:sz w:val="20"/>
          <w:szCs w:val="20"/>
        </w:rPr>
        <w:t>text</w:t>
      </w:r>
      <w:proofErr w:type="gramEnd"/>
      <w:r w:rsidRPr="00642128">
        <w:rPr>
          <w:rFonts w:ascii="Courier New" w:eastAsia="Times New Roman" w:hAnsi="Courier New" w:cs="Courier New"/>
          <w:sz w:val="20"/>
          <w:szCs w:val="20"/>
        </w:rPr>
        <w:t>": "North America leads due to strong infrastructure, significant healthcare spending, and research activity."</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"@type": "Question",</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roofErr w:type="gramStart"/>
      <w:r w:rsidRPr="00642128">
        <w:rPr>
          <w:rFonts w:ascii="Courier New" w:eastAsia="Times New Roman" w:hAnsi="Courier New" w:cs="Courier New"/>
          <w:sz w:val="20"/>
          <w:szCs w:val="20"/>
        </w:rPr>
        <w:t>name</w:t>
      </w:r>
      <w:proofErr w:type="gramEnd"/>
      <w:r w:rsidRPr="00642128">
        <w:rPr>
          <w:rFonts w:ascii="Courier New" w:eastAsia="Times New Roman" w:hAnsi="Courier New" w:cs="Courier New"/>
          <w:sz w:val="20"/>
          <w:szCs w:val="20"/>
        </w:rPr>
        <w:t>": "What factors are driving the Refrigerated Incubators Market?",</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roofErr w:type="spellStart"/>
      <w:proofErr w:type="gramStart"/>
      <w:r w:rsidRPr="00642128">
        <w:rPr>
          <w:rFonts w:ascii="Courier New" w:eastAsia="Times New Roman" w:hAnsi="Courier New" w:cs="Courier New"/>
          <w:sz w:val="20"/>
          <w:szCs w:val="20"/>
        </w:rPr>
        <w:t>acceptedAnswer</w:t>
      </w:r>
      <w:proofErr w:type="spellEnd"/>
      <w:proofErr w:type="gramEnd"/>
      <w:r w:rsidRPr="00642128">
        <w:rPr>
          <w:rFonts w:ascii="Courier New" w:eastAsia="Times New Roman" w:hAnsi="Courier New" w:cs="Courier New"/>
          <w:sz w:val="20"/>
          <w:szCs w:val="20"/>
        </w:rPr>
        <w:t>":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"@type": "Answer",</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roofErr w:type="gramStart"/>
      <w:r w:rsidRPr="00642128">
        <w:rPr>
          <w:rFonts w:ascii="Courier New" w:eastAsia="Times New Roman" w:hAnsi="Courier New" w:cs="Courier New"/>
          <w:sz w:val="20"/>
          <w:szCs w:val="20"/>
        </w:rPr>
        <w:t>text</w:t>
      </w:r>
      <w:proofErr w:type="gramEnd"/>
      <w:r w:rsidRPr="00642128">
        <w:rPr>
          <w:rFonts w:ascii="Courier New" w:eastAsia="Times New Roman" w:hAnsi="Courier New" w:cs="Courier New"/>
          <w:sz w:val="20"/>
          <w:szCs w:val="20"/>
        </w:rPr>
        <w:t>": "Growth is fueled by technological innovation, increasing demand for biotech research, and rising healthcare infrastructure investments."</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lastRenderedPageBreak/>
        <w:t xml:space="preserve">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 xml:space="preserve">  ]</w:t>
      </w:r>
    </w:p>
    <w:p w:rsidR="00642128" w:rsidRPr="00642128" w:rsidRDefault="00642128" w:rsidP="00642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2128">
        <w:rPr>
          <w:rFonts w:ascii="Courier New" w:eastAsia="Times New Roman" w:hAnsi="Courier New" w:cs="Courier New"/>
          <w:sz w:val="20"/>
          <w:szCs w:val="20"/>
        </w:rPr>
        <w:t>}</w:t>
      </w:r>
    </w:p>
    <w:p w:rsidR="00642128" w:rsidRPr="00642128" w:rsidRDefault="00EB406C" w:rsidP="006421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EB406C" w:rsidRDefault="00EB406C">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642128" w:rsidRPr="00642128" w:rsidRDefault="00642128" w:rsidP="00642128">
      <w:pPr>
        <w:spacing w:before="100" w:beforeAutospacing="1" w:after="100" w:afterAutospacing="1" w:line="240" w:lineRule="auto"/>
        <w:outlineLvl w:val="2"/>
        <w:rPr>
          <w:rFonts w:ascii="Times New Roman" w:eastAsia="Times New Roman" w:hAnsi="Times New Roman" w:cs="Times New Roman"/>
          <w:b/>
          <w:bCs/>
          <w:sz w:val="27"/>
          <w:szCs w:val="27"/>
        </w:rPr>
      </w:pPr>
      <w:r w:rsidRPr="00642128">
        <w:rPr>
          <w:rFonts w:ascii="Times New Roman" w:eastAsia="Times New Roman" w:hAnsi="Times New Roman" w:cs="Times New Roman"/>
          <w:b/>
          <w:bCs/>
          <w:sz w:val="27"/>
          <w:szCs w:val="27"/>
        </w:rPr>
        <w:lastRenderedPageBreak/>
        <w:t>9. Table of Contents (Detailed)</w:t>
      </w:r>
    </w:p>
    <w:p w:rsidR="00642128" w:rsidRPr="00642128" w:rsidRDefault="00642128" w:rsidP="0064212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Executive Summary</w:t>
      </w:r>
    </w:p>
    <w:p w:rsidR="00642128" w:rsidRPr="00642128" w:rsidRDefault="00642128" w:rsidP="0064212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Market Overview</w:t>
      </w:r>
    </w:p>
    <w:p w:rsidR="00642128" w:rsidRPr="00642128" w:rsidRDefault="00642128" w:rsidP="0064212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Market Attractiveness by Product Type, Application, End-User, and Region</w:t>
      </w:r>
    </w:p>
    <w:p w:rsidR="00642128" w:rsidRPr="00642128" w:rsidRDefault="00642128" w:rsidP="0064212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Historical Market Size and Future Projections (2022–2032)</w:t>
      </w:r>
    </w:p>
    <w:p w:rsidR="00642128" w:rsidRPr="00642128" w:rsidRDefault="00642128" w:rsidP="0064212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Summary of Market Segmentation by Product Type, Application, End-User, and Region</w:t>
      </w:r>
    </w:p>
    <w:p w:rsidR="00642128" w:rsidRPr="00642128" w:rsidRDefault="00642128" w:rsidP="0064212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Market Share Analysis</w:t>
      </w:r>
    </w:p>
    <w:p w:rsidR="00642128" w:rsidRPr="00642128" w:rsidRDefault="00642128" w:rsidP="0064212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Leading Players by Revenue and Market Share</w:t>
      </w:r>
    </w:p>
    <w:p w:rsidR="00642128" w:rsidRPr="00642128" w:rsidRDefault="00642128" w:rsidP="0064212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Market Share Analysis by Product Type, Application, End-User, and Region</w:t>
      </w:r>
    </w:p>
    <w:p w:rsidR="00642128" w:rsidRPr="00642128" w:rsidRDefault="00642128" w:rsidP="0064212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Investment Opportunities in the Refrigerated Incubators Market</w:t>
      </w:r>
    </w:p>
    <w:p w:rsidR="00642128" w:rsidRPr="00642128" w:rsidRDefault="00642128" w:rsidP="0064212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Key Developments and Innovations</w:t>
      </w:r>
    </w:p>
    <w:p w:rsidR="00642128" w:rsidRPr="00642128" w:rsidRDefault="00642128" w:rsidP="0064212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Mergers, Acquisitions, and Strategic Partnerships</w:t>
      </w:r>
    </w:p>
    <w:p w:rsidR="00642128" w:rsidRPr="00642128" w:rsidRDefault="00642128" w:rsidP="0064212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High-Growth Segments for Investment</w:t>
      </w:r>
    </w:p>
    <w:p w:rsidR="00642128" w:rsidRPr="00642128" w:rsidRDefault="00642128" w:rsidP="0064212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Market Introduction</w:t>
      </w:r>
    </w:p>
    <w:p w:rsidR="00642128" w:rsidRPr="00642128" w:rsidRDefault="00642128" w:rsidP="0064212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Definition and Scope of the Study</w:t>
      </w:r>
    </w:p>
    <w:p w:rsidR="00642128" w:rsidRPr="00642128" w:rsidRDefault="00642128" w:rsidP="0064212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Market Structure and Key Findings</w:t>
      </w:r>
    </w:p>
    <w:p w:rsidR="00642128" w:rsidRPr="00642128" w:rsidRDefault="00642128" w:rsidP="0064212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Overview of Top Investment Pockets</w:t>
      </w:r>
    </w:p>
    <w:p w:rsidR="00642128" w:rsidRPr="00642128" w:rsidRDefault="00642128" w:rsidP="0064212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Research Methodology</w:t>
      </w:r>
    </w:p>
    <w:p w:rsidR="00642128" w:rsidRPr="00642128" w:rsidRDefault="00642128" w:rsidP="0064212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Research Process Overview</w:t>
      </w:r>
    </w:p>
    <w:p w:rsidR="00642128" w:rsidRPr="00642128" w:rsidRDefault="00642128" w:rsidP="0064212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Primary and Secondary Research Approaches</w:t>
      </w:r>
    </w:p>
    <w:p w:rsidR="00642128" w:rsidRPr="00642128" w:rsidRDefault="00642128" w:rsidP="0064212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Market Size Estimation and Forecasting Techniques</w:t>
      </w:r>
    </w:p>
    <w:p w:rsidR="00642128" w:rsidRPr="00642128" w:rsidRDefault="00642128" w:rsidP="0064212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Market Dynamics</w:t>
      </w:r>
    </w:p>
    <w:p w:rsidR="00642128" w:rsidRPr="00642128" w:rsidRDefault="00642128" w:rsidP="0064212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Key Market Drivers</w:t>
      </w:r>
    </w:p>
    <w:p w:rsidR="00642128" w:rsidRPr="00642128" w:rsidRDefault="00642128" w:rsidP="0064212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Challenges and Restraints Impacting Growth</w:t>
      </w:r>
    </w:p>
    <w:p w:rsidR="00642128" w:rsidRPr="00642128" w:rsidRDefault="00642128" w:rsidP="0064212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Emerging Opportunities for Stakeholders</w:t>
      </w:r>
    </w:p>
    <w:p w:rsidR="00642128" w:rsidRPr="00642128" w:rsidRDefault="00642128" w:rsidP="0064212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Impact of Behavioral and Regulatory Factors</w:t>
      </w:r>
    </w:p>
    <w:p w:rsidR="00642128" w:rsidRPr="00642128" w:rsidRDefault="00642128" w:rsidP="0064212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Global Refrigerated Incubators Market Analysis</w:t>
      </w:r>
    </w:p>
    <w:p w:rsidR="00642128" w:rsidRPr="00642128" w:rsidRDefault="00642128" w:rsidP="0064212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Market Size and Volume Forecasts (2024–2032)</w:t>
      </w:r>
    </w:p>
    <w:p w:rsidR="00642128" w:rsidRPr="00642128" w:rsidRDefault="00642128" w:rsidP="0064212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Market Analysis by Product Type, Application, End-User, and Region</w:t>
      </w:r>
    </w:p>
    <w:p w:rsidR="00642128" w:rsidRPr="00642128" w:rsidRDefault="00642128" w:rsidP="0064212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Regional Market Analysis</w:t>
      </w:r>
    </w:p>
    <w:p w:rsidR="00642128" w:rsidRPr="00642128" w:rsidRDefault="00642128" w:rsidP="0064212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North America, Europe, Asia-Pacific, Latin America, Middle East &amp; Africa</w:t>
      </w:r>
    </w:p>
    <w:p w:rsidR="00642128" w:rsidRPr="00642128" w:rsidRDefault="00642128" w:rsidP="0064212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Country-Level Breakdown: USA, Canada, China, India, Germany, UK, etc.</w:t>
      </w:r>
    </w:p>
    <w:p w:rsidR="00642128" w:rsidRPr="00642128" w:rsidRDefault="00642128" w:rsidP="0064212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Competitive Intelligence</w:t>
      </w:r>
    </w:p>
    <w:p w:rsidR="00642128" w:rsidRPr="00642128" w:rsidRDefault="00642128" w:rsidP="0064212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Key Players and Market Share Analysis</w:t>
      </w:r>
    </w:p>
    <w:p w:rsidR="00642128" w:rsidRPr="00642128" w:rsidRDefault="00642128" w:rsidP="0064212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Growth Strategies Adopted by Key Players</w:t>
      </w:r>
    </w:p>
    <w:p w:rsidR="00642128" w:rsidRPr="00642128" w:rsidRDefault="00642128" w:rsidP="0064212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b/>
          <w:bCs/>
          <w:sz w:val="24"/>
          <w:szCs w:val="24"/>
        </w:rPr>
        <w:t>Appendix</w:t>
      </w:r>
    </w:p>
    <w:p w:rsidR="00642128" w:rsidRPr="00642128" w:rsidRDefault="00642128" w:rsidP="0064212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Abbreviations and Terminologies Used in the Report</w:t>
      </w:r>
    </w:p>
    <w:p w:rsidR="00642128" w:rsidRPr="00642128" w:rsidRDefault="00642128" w:rsidP="0064212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42128">
        <w:rPr>
          <w:rFonts w:ascii="Times New Roman" w:eastAsia="Times New Roman" w:hAnsi="Times New Roman" w:cs="Times New Roman"/>
          <w:sz w:val="24"/>
          <w:szCs w:val="24"/>
        </w:rPr>
        <w:t>References and Sources</w:t>
      </w:r>
    </w:p>
    <w:p w:rsidR="00C01A53" w:rsidRDefault="00C01A53"/>
    <w:sectPr w:rsidR="00C01A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A78C6"/>
    <w:multiLevelType w:val="multilevel"/>
    <w:tmpl w:val="393A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42B82"/>
    <w:multiLevelType w:val="multilevel"/>
    <w:tmpl w:val="C012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65A46"/>
    <w:multiLevelType w:val="multilevel"/>
    <w:tmpl w:val="D664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52D76"/>
    <w:multiLevelType w:val="multilevel"/>
    <w:tmpl w:val="AD3C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47EFF"/>
    <w:multiLevelType w:val="multilevel"/>
    <w:tmpl w:val="7C762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10A8A"/>
    <w:multiLevelType w:val="multilevel"/>
    <w:tmpl w:val="0BC8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868C5"/>
    <w:multiLevelType w:val="multilevel"/>
    <w:tmpl w:val="4B38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25CCC"/>
    <w:multiLevelType w:val="multilevel"/>
    <w:tmpl w:val="878A1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FC6B92"/>
    <w:multiLevelType w:val="multilevel"/>
    <w:tmpl w:val="40EC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84FEE"/>
    <w:multiLevelType w:val="multilevel"/>
    <w:tmpl w:val="6044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34352"/>
    <w:multiLevelType w:val="multilevel"/>
    <w:tmpl w:val="CAD8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A622F"/>
    <w:multiLevelType w:val="multilevel"/>
    <w:tmpl w:val="CF76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D0EB0"/>
    <w:multiLevelType w:val="multilevel"/>
    <w:tmpl w:val="4878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81F77"/>
    <w:multiLevelType w:val="multilevel"/>
    <w:tmpl w:val="BBD2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45E5D"/>
    <w:multiLevelType w:val="multilevel"/>
    <w:tmpl w:val="D8C8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E33E9"/>
    <w:multiLevelType w:val="multilevel"/>
    <w:tmpl w:val="5F28F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473474"/>
    <w:multiLevelType w:val="multilevel"/>
    <w:tmpl w:val="26FA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804C0"/>
    <w:multiLevelType w:val="multilevel"/>
    <w:tmpl w:val="E66E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50AB7"/>
    <w:multiLevelType w:val="multilevel"/>
    <w:tmpl w:val="9A90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96DEC"/>
    <w:multiLevelType w:val="multilevel"/>
    <w:tmpl w:val="9910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E3546A"/>
    <w:multiLevelType w:val="multilevel"/>
    <w:tmpl w:val="3A22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EA6BAD"/>
    <w:multiLevelType w:val="multilevel"/>
    <w:tmpl w:val="1044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A01942"/>
    <w:multiLevelType w:val="multilevel"/>
    <w:tmpl w:val="5A02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A70DDA"/>
    <w:multiLevelType w:val="multilevel"/>
    <w:tmpl w:val="319A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B23FEE"/>
    <w:multiLevelType w:val="multilevel"/>
    <w:tmpl w:val="97C4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1C05B6"/>
    <w:multiLevelType w:val="multilevel"/>
    <w:tmpl w:val="7740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F4298D"/>
    <w:multiLevelType w:val="multilevel"/>
    <w:tmpl w:val="6A64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A258E4"/>
    <w:multiLevelType w:val="multilevel"/>
    <w:tmpl w:val="C3F4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7F522F"/>
    <w:multiLevelType w:val="multilevel"/>
    <w:tmpl w:val="26D07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AC33D9"/>
    <w:multiLevelType w:val="multilevel"/>
    <w:tmpl w:val="94DE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BB2310"/>
    <w:multiLevelType w:val="multilevel"/>
    <w:tmpl w:val="A7E6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687561"/>
    <w:multiLevelType w:val="multilevel"/>
    <w:tmpl w:val="A620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806FF9"/>
    <w:multiLevelType w:val="multilevel"/>
    <w:tmpl w:val="02A0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613C27"/>
    <w:multiLevelType w:val="multilevel"/>
    <w:tmpl w:val="D132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F56B7F"/>
    <w:multiLevelType w:val="multilevel"/>
    <w:tmpl w:val="4CFA8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105EA9"/>
    <w:multiLevelType w:val="multilevel"/>
    <w:tmpl w:val="7172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F86EA2"/>
    <w:multiLevelType w:val="multilevel"/>
    <w:tmpl w:val="1FDA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48604A"/>
    <w:multiLevelType w:val="multilevel"/>
    <w:tmpl w:val="7908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6"/>
  </w:num>
  <w:num w:numId="3">
    <w:abstractNumId w:val="16"/>
  </w:num>
  <w:num w:numId="4">
    <w:abstractNumId w:val="6"/>
  </w:num>
  <w:num w:numId="5">
    <w:abstractNumId w:val="9"/>
  </w:num>
  <w:num w:numId="6">
    <w:abstractNumId w:val="33"/>
  </w:num>
  <w:num w:numId="7">
    <w:abstractNumId w:val="11"/>
  </w:num>
  <w:num w:numId="8">
    <w:abstractNumId w:val="5"/>
  </w:num>
  <w:num w:numId="9">
    <w:abstractNumId w:val="10"/>
  </w:num>
  <w:num w:numId="10">
    <w:abstractNumId w:val="2"/>
  </w:num>
  <w:num w:numId="11">
    <w:abstractNumId w:val="29"/>
  </w:num>
  <w:num w:numId="12">
    <w:abstractNumId w:val="3"/>
  </w:num>
  <w:num w:numId="13">
    <w:abstractNumId w:val="14"/>
  </w:num>
  <w:num w:numId="14">
    <w:abstractNumId w:val="18"/>
  </w:num>
  <w:num w:numId="15">
    <w:abstractNumId w:val="24"/>
  </w:num>
  <w:num w:numId="16">
    <w:abstractNumId w:val="20"/>
  </w:num>
  <w:num w:numId="17">
    <w:abstractNumId w:val="8"/>
  </w:num>
  <w:num w:numId="18">
    <w:abstractNumId w:val="13"/>
  </w:num>
  <w:num w:numId="19">
    <w:abstractNumId w:val="0"/>
  </w:num>
  <w:num w:numId="20">
    <w:abstractNumId w:val="37"/>
  </w:num>
  <w:num w:numId="21">
    <w:abstractNumId w:val="32"/>
  </w:num>
  <w:num w:numId="22">
    <w:abstractNumId w:val="35"/>
  </w:num>
  <w:num w:numId="23">
    <w:abstractNumId w:val="12"/>
  </w:num>
  <w:num w:numId="24">
    <w:abstractNumId w:val="31"/>
  </w:num>
  <w:num w:numId="25">
    <w:abstractNumId w:val="17"/>
  </w:num>
  <w:num w:numId="26">
    <w:abstractNumId w:val="25"/>
  </w:num>
  <w:num w:numId="27">
    <w:abstractNumId w:val="1"/>
  </w:num>
  <w:num w:numId="28">
    <w:abstractNumId w:val="36"/>
  </w:num>
  <w:num w:numId="29">
    <w:abstractNumId w:val="22"/>
  </w:num>
  <w:num w:numId="30">
    <w:abstractNumId w:val="27"/>
  </w:num>
  <w:num w:numId="31">
    <w:abstractNumId w:val="23"/>
  </w:num>
  <w:num w:numId="32">
    <w:abstractNumId w:val="21"/>
  </w:num>
  <w:num w:numId="33">
    <w:abstractNumId w:val="30"/>
  </w:num>
  <w:num w:numId="34">
    <w:abstractNumId w:val="15"/>
  </w:num>
  <w:num w:numId="35">
    <w:abstractNumId w:val="34"/>
  </w:num>
  <w:num w:numId="36">
    <w:abstractNumId w:val="7"/>
  </w:num>
  <w:num w:numId="37">
    <w:abstractNumId w:val="28"/>
  </w:num>
  <w:num w:numId="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128"/>
    <w:rsid w:val="00642128"/>
    <w:rsid w:val="00C01A53"/>
    <w:rsid w:val="00EB4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7E269"/>
  <w15:chartTrackingRefBased/>
  <w15:docId w15:val="{1CAE0517-1B92-4B84-ACF0-8EC1839F3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6902920">
      <w:bodyDiv w:val="1"/>
      <w:marLeft w:val="0"/>
      <w:marRight w:val="0"/>
      <w:marTop w:val="0"/>
      <w:marBottom w:val="0"/>
      <w:divBdr>
        <w:top w:val="none" w:sz="0" w:space="0" w:color="auto"/>
        <w:left w:val="none" w:sz="0" w:space="0" w:color="auto"/>
        <w:bottom w:val="none" w:sz="0" w:space="0" w:color="auto"/>
        <w:right w:val="none" w:sz="0" w:space="0" w:color="auto"/>
      </w:divBdr>
      <w:divsChild>
        <w:div w:id="351689538">
          <w:marLeft w:val="0"/>
          <w:marRight w:val="0"/>
          <w:marTop w:val="0"/>
          <w:marBottom w:val="0"/>
          <w:divBdr>
            <w:top w:val="none" w:sz="0" w:space="0" w:color="auto"/>
            <w:left w:val="none" w:sz="0" w:space="0" w:color="auto"/>
            <w:bottom w:val="none" w:sz="0" w:space="0" w:color="auto"/>
            <w:right w:val="none" w:sz="0" w:space="0" w:color="auto"/>
          </w:divBdr>
          <w:divsChild>
            <w:div w:id="927546399">
              <w:marLeft w:val="0"/>
              <w:marRight w:val="0"/>
              <w:marTop w:val="0"/>
              <w:marBottom w:val="0"/>
              <w:divBdr>
                <w:top w:val="none" w:sz="0" w:space="0" w:color="auto"/>
                <w:left w:val="none" w:sz="0" w:space="0" w:color="auto"/>
                <w:bottom w:val="none" w:sz="0" w:space="0" w:color="auto"/>
                <w:right w:val="none" w:sz="0" w:space="0" w:color="auto"/>
              </w:divBdr>
              <w:divsChild>
                <w:div w:id="528105498">
                  <w:marLeft w:val="0"/>
                  <w:marRight w:val="0"/>
                  <w:marTop w:val="0"/>
                  <w:marBottom w:val="0"/>
                  <w:divBdr>
                    <w:top w:val="none" w:sz="0" w:space="0" w:color="auto"/>
                    <w:left w:val="none" w:sz="0" w:space="0" w:color="auto"/>
                    <w:bottom w:val="none" w:sz="0" w:space="0" w:color="auto"/>
                    <w:right w:val="none" w:sz="0" w:space="0" w:color="auto"/>
                  </w:divBdr>
                  <w:divsChild>
                    <w:div w:id="1570995159">
                      <w:marLeft w:val="0"/>
                      <w:marRight w:val="0"/>
                      <w:marTop w:val="0"/>
                      <w:marBottom w:val="0"/>
                      <w:divBdr>
                        <w:top w:val="none" w:sz="0" w:space="0" w:color="auto"/>
                        <w:left w:val="none" w:sz="0" w:space="0" w:color="auto"/>
                        <w:bottom w:val="none" w:sz="0" w:space="0" w:color="auto"/>
                        <w:right w:val="none" w:sz="0" w:space="0" w:color="auto"/>
                      </w:divBdr>
                      <w:divsChild>
                        <w:div w:id="308440795">
                          <w:marLeft w:val="0"/>
                          <w:marRight w:val="0"/>
                          <w:marTop w:val="0"/>
                          <w:marBottom w:val="0"/>
                          <w:divBdr>
                            <w:top w:val="none" w:sz="0" w:space="0" w:color="auto"/>
                            <w:left w:val="none" w:sz="0" w:space="0" w:color="auto"/>
                            <w:bottom w:val="none" w:sz="0" w:space="0" w:color="auto"/>
                            <w:right w:val="none" w:sz="0" w:space="0" w:color="auto"/>
                          </w:divBdr>
                          <w:divsChild>
                            <w:div w:id="1040981975">
                              <w:marLeft w:val="0"/>
                              <w:marRight w:val="0"/>
                              <w:marTop w:val="0"/>
                              <w:marBottom w:val="0"/>
                              <w:divBdr>
                                <w:top w:val="none" w:sz="0" w:space="0" w:color="auto"/>
                                <w:left w:val="none" w:sz="0" w:space="0" w:color="auto"/>
                                <w:bottom w:val="none" w:sz="0" w:space="0" w:color="auto"/>
                                <w:right w:val="none" w:sz="0" w:space="0" w:color="auto"/>
                              </w:divBdr>
                              <w:divsChild>
                                <w:div w:id="695272396">
                                  <w:marLeft w:val="0"/>
                                  <w:marRight w:val="0"/>
                                  <w:marTop w:val="0"/>
                                  <w:marBottom w:val="0"/>
                                  <w:divBdr>
                                    <w:top w:val="none" w:sz="0" w:space="0" w:color="auto"/>
                                    <w:left w:val="none" w:sz="0" w:space="0" w:color="auto"/>
                                    <w:bottom w:val="none" w:sz="0" w:space="0" w:color="auto"/>
                                    <w:right w:val="none" w:sz="0" w:space="0" w:color="auto"/>
                                  </w:divBdr>
                                  <w:divsChild>
                                    <w:div w:id="21308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0868463">
          <w:marLeft w:val="0"/>
          <w:marRight w:val="0"/>
          <w:marTop w:val="0"/>
          <w:marBottom w:val="0"/>
          <w:divBdr>
            <w:top w:val="none" w:sz="0" w:space="0" w:color="auto"/>
            <w:left w:val="none" w:sz="0" w:space="0" w:color="auto"/>
            <w:bottom w:val="none" w:sz="0" w:space="0" w:color="auto"/>
            <w:right w:val="none" w:sz="0" w:space="0" w:color="auto"/>
          </w:divBdr>
          <w:divsChild>
            <w:div w:id="1682052859">
              <w:marLeft w:val="0"/>
              <w:marRight w:val="0"/>
              <w:marTop w:val="0"/>
              <w:marBottom w:val="0"/>
              <w:divBdr>
                <w:top w:val="none" w:sz="0" w:space="0" w:color="auto"/>
                <w:left w:val="none" w:sz="0" w:space="0" w:color="auto"/>
                <w:bottom w:val="none" w:sz="0" w:space="0" w:color="auto"/>
                <w:right w:val="none" w:sz="0" w:space="0" w:color="auto"/>
              </w:divBdr>
              <w:divsChild>
                <w:div w:id="1108544212">
                  <w:marLeft w:val="0"/>
                  <w:marRight w:val="0"/>
                  <w:marTop w:val="0"/>
                  <w:marBottom w:val="0"/>
                  <w:divBdr>
                    <w:top w:val="none" w:sz="0" w:space="0" w:color="auto"/>
                    <w:left w:val="none" w:sz="0" w:space="0" w:color="auto"/>
                    <w:bottom w:val="none" w:sz="0" w:space="0" w:color="auto"/>
                    <w:right w:val="none" w:sz="0" w:space="0" w:color="auto"/>
                  </w:divBdr>
                  <w:divsChild>
                    <w:div w:id="893083970">
                      <w:marLeft w:val="0"/>
                      <w:marRight w:val="0"/>
                      <w:marTop w:val="0"/>
                      <w:marBottom w:val="0"/>
                      <w:divBdr>
                        <w:top w:val="none" w:sz="0" w:space="0" w:color="auto"/>
                        <w:left w:val="none" w:sz="0" w:space="0" w:color="auto"/>
                        <w:bottom w:val="none" w:sz="0" w:space="0" w:color="auto"/>
                        <w:right w:val="none" w:sz="0" w:space="0" w:color="auto"/>
                      </w:divBdr>
                      <w:divsChild>
                        <w:div w:id="1925799023">
                          <w:marLeft w:val="0"/>
                          <w:marRight w:val="0"/>
                          <w:marTop w:val="0"/>
                          <w:marBottom w:val="0"/>
                          <w:divBdr>
                            <w:top w:val="none" w:sz="0" w:space="0" w:color="auto"/>
                            <w:left w:val="none" w:sz="0" w:space="0" w:color="auto"/>
                            <w:bottom w:val="none" w:sz="0" w:space="0" w:color="auto"/>
                            <w:right w:val="none" w:sz="0" w:space="0" w:color="auto"/>
                          </w:divBdr>
                          <w:divsChild>
                            <w:div w:id="1235703500">
                              <w:marLeft w:val="0"/>
                              <w:marRight w:val="0"/>
                              <w:marTop w:val="0"/>
                              <w:marBottom w:val="0"/>
                              <w:divBdr>
                                <w:top w:val="none" w:sz="0" w:space="0" w:color="auto"/>
                                <w:left w:val="none" w:sz="0" w:space="0" w:color="auto"/>
                                <w:bottom w:val="none" w:sz="0" w:space="0" w:color="auto"/>
                                <w:right w:val="none" w:sz="0" w:space="0" w:color="auto"/>
                              </w:divBdr>
                              <w:divsChild>
                                <w:div w:id="72705196">
                                  <w:marLeft w:val="0"/>
                                  <w:marRight w:val="0"/>
                                  <w:marTop w:val="0"/>
                                  <w:marBottom w:val="0"/>
                                  <w:divBdr>
                                    <w:top w:val="none" w:sz="0" w:space="0" w:color="auto"/>
                                    <w:left w:val="none" w:sz="0" w:space="0" w:color="auto"/>
                                    <w:bottom w:val="none" w:sz="0" w:space="0" w:color="auto"/>
                                    <w:right w:val="none" w:sz="0" w:space="0" w:color="auto"/>
                                  </w:divBdr>
                                  <w:divsChild>
                                    <w:div w:id="861894518">
                                      <w:marLeft w:val="0"/>
                                      <w:marRight w:val="0"/>
                                      <w:marTop w:val="0"/>
                                      <w:marBottom w:val="0"/>
                                      <w:divBdr>
                                        <w:top w:val="none" w:sz="0" w:space="0" w:color="auto"/>
                                        <w:left w:val="none" w:sz="0" w:space="0" w:color="auto"/>
                                        <w:bottom w:val="none" w:sz="0" w:space="0" w:color="auto"/>
                                        <w:right w:val="none" w:sz="0" w:space="0" w:color="auto"/>
                                      </w:divBdr>
                                      <w:divsChild>
                                        <w:div w:id="7235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4987135">
          <w:marLeft w:val="0"/>
          <w:marRight w:val="0"/>
          <w:marTop w:val="0"/>
          <w:marBottom w:val="0"/>
          <w:divBdr>
            <w:top w:val="none" w:sz="0" w:space="0" w:color="auto"/>
            <w:left w:val="none" w:sz="0" w:space="0" w:color="auto"/>
            <w:bottom w:val="none" w:sz="0" w:space="0" w:color="auto"/>
            <w:right w:val="none" w:sz="0" w:space="0" w:color="auto"/>
          </w:divBdr>
          <w:divsChild>
            <w:div w:id="294064394">
              <w:marLeft w:val="0"/>
              <w:marRight w:val="0"/>
              <w:marTop w:val="0"/>
              <w:marBottom w:val="0"/>
              <w:divBdr>
                <w:top w:val="none" w:sz="0" w:space="0" w:color="auto"/>
                <w:left w:val="none" w:sz="0" w:space="0" w:color="auto"/>
                <w:bottom w:val="none" w:sz="0" w:space="0" w:color="auto"/>
                <w:right w:val="none" w:sz="0" w:space="0" w:color="auto"/>
              </w:divBdr>
              <w:divsChild>
                <w:div w:id="798571234">
                  <w:marLeft w:val="0"/>
                  <w:marRight w:val="0"/>
                  <w:marTop w:val="0"/>
                  <w:marBottom w:val="0"/>
                  <w:divBdr>
                    <w:top w:val="none" w:sz="0" w:space="0" w:color="auto"/>
                    <w:left w:val="none" w:sz="0" w:space="0" w:color="auto"/>
                    <w:bottom w:val="none" w:sz="0" w:space="0" w:color="auto"/>
                    <w:right w:val="none" w:sz="0" w:space="0" w:color="auto"/>
                  </w:divBdr>
                  <w:divsChild>
                    <w:div w:id="848839089">
                      <w:marLeft w:val="0"/>
                      <w:marRight w:val="0"/>
                      <w:marTop w:val="0"/>
                      <w:marBottom w:val="0"/>
                      <w:divBdr>
                        <w:top w:val="none" w:sz="0" w:space="0" w:color="auto"/>
                        <w:left w:val="none" w:sz="0" w:space="0" w:color="auto"/>
                        <w:bottom w:val="none" w:sz="0" w:space="0" w:color="auto"/>
                        <w:right w:val="none" w:sz="0" w:space="0" w:color="auto"/>
                      </w:divBdr>
                      <w:divsChild>
                        <w:div w:id="1279412347">
                          <w:marLeft w:val="0"/>
                          <w:marRight w:val="0"/>
                          <w:marTop w:val="0"/>
                          <w:marBottom w:val="0"/>
                          <w:divBdr>
                            <w:top w:val="none" w:sz="0" w:space="0" w:color="auto"/>
                            <w:left w:val="none" w:sz="0" w:space="0" w:color="auto"/>
                            <w:bottom w:val="none" w:sz="0" w:space="0" w:color="auto"/>
                            <w:right w:val="none" w:sz="0" w:space="0" w:color="auto"/>
                          </w:divBdr>
                          <w:divsChild>
                            <w:div w:id="1012493552">
                              <w:marLeft w:val="0"/>
                              <w:marRight w:val="0"/>
                              <w:marTop w:val="0"/>
                              <w:marBottom w:val="0"/>
                              <w:divBdr>
                                <w:top w:val="none" w:sz="0" w:space="0" w:color="auto"/>
                                <w:left w:val="none" w:sz="0" w:space="0" w:color="auto"/>
                                <w:bottom w:val="none" w:sz="0" w:space="0" w:color="auto"/>
                                <w:right w:val="none" w:sz="0" w:space="0" w:color="auto"/>
                              </w:divBdr>
                              <w:divsChild>
                                <w:div w:id="936869151">
                                  <w:marLeft w:val="0"/>
                                  <w:marRight w:val="0"/>
                                  <w:marTop w:val="0"/>
                                  <w:marBottom w:val="0"/>
                                  <w:divBdr>
                                    <w:top w:val="none" w:sz="0" w:space="0" w:color="auto"/>
                                    <w:left w:val="none" w:sz="0" w:space="0" w:color="auto"/>
                                    <w:bottom w:val="none" w:sz="0" w:space="0" w:color="auto"/>
                                    <w:right w:val="none" w:sz="0" w:space="0" w:color="auto"/>
                                  </w:divBdr>
                                  <w:divsChild>
                                    <w:div w:id="187769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2065547">
          <w:marLeft w:val="0"/>
          <w:marRight w:val="0"/>
          <w:marTop w:val="0"/>
          <w:marBottom w:val="0"/>
          <w:divBdr>
            <w:top w:val="none" w:sz="0" w:space="0" w:color="auto"/>
            <w:left w:val="none" w:sz="0" w:space="0" w:color="auto"/>
            <w:bottom w:val="none" w:sz="0" w:space="0" w:color="auto"/>
            <w:right w:val="none" w:sz="0" w:space="0" w:color="auto"/>
          </w:divBdr>
          <w:divsChild>
            <w:div w:id="743067913">
              <w:marLeft w:val="0"/>
              <w:marRight w:val="0"/>
              <w:marTop w:val="0"/>
              <w:marBottom w:val="0"/>
              <w:divBdr>
                <w:top w:val="none" w:sz="0" w:space="0" w:color="auto"/>
                <w:left w:val="none" w:sz="0" w:space="0" w:color="auto"/>
                <w:bottom w:val="none" w:sz="0" w:space="0" w:color="auto"/>
                <w:right w:val="none" w:sz="0" w:space="0" w:color="auto"/>
              </w:divBdr>
              <w:divsChild>
                <w:div w:id="489752387">
                  <w:marLeft w:val="0"/>
                  <w:marRight w:val="0"/>
                  <w:marTop w:val="0"/>
                  <w:marBottom w:val="0"/>
                  <w:divBdr>
                    <w:top w:val="none" w:sz="0" w:space="0" w:color="auto"/>
                    <w:left w:val="none" w:sz="0" w:space="0" w:color="auto"/>
                    <w:bottom w:val="none" w:sz="0" w:space="0" w:color="auto"/>
                    <w:right w:val="none" w:sz="0" w:space="0" w:color="auto"/>
                  </w:divBdr>
                  <w:divsChild>
                    <w:div w:id="719668323">
                      <w:marLeft w:val="0"/>
                      <w:marRight w:val="0"/>
                      <w:marTop w:val="0"/>
                      <w:marBottom w:val="0"/>
                      <w:divBdr>
                        <w:top w:val="none" w:sz="0" w:space="0" w:color="auto"/>
                        <w:left w:val="none" w:sz="0" w:space="0" w:color="auto"/>
                        <w:bottom w:val="none" w:sz="0" w:space="0" w:color="auto"/>
                        <w:right w:val="none" w:sz="0" w:space="0" w:color="auto"/>
                      </w:divBdr>
                      <w:divsChild>
                        <w:div w:id="1039086530">
                          <w:marLeft w:val="0"/>
                          <w:marRight w:val="0"/>
                          <w:marTop w:val="0"/>
                          <w:marBottom w:val="0"/>
                          <w:divBdr>
                            <w:top w:val="none" w:sz="0" w:space="0" w:color="auto"/>
                            <w:left w:val="none" w:sz="0" w:space="0" w:color="auto"/>
                            <w:bottom w:val="none" w:sz="0" w:space="0" w:color="auto"/>
                            <w:right w:val="none" w:sz="0" w:space="0" w:color="auto"/>
                          </w:divBdr>
                          <w:divsChild>
                            <w:div w:id="3561583">
                              <w:marLeft w:val="0"/>
                              <w:marRight w:val="0"/>
                              <w:marTop w:val="0"/>
                              <w:marBottom w:val="0"/>
                              <w:divBdr>
                                <w:top w:val="none" w:sz="0" w:space="0" w:color="auto"/>
                                <w:left w:val="none" w:sz="0" w:space="0" w:color="auto"/>
                                <w:bottom w:val="none" w:sz="0" w:space="0" w:color="auto"/>
                                <w:right w:val="none" w:sz="0" w:space="0" w:color="auto"/>
                              </w:divBdr>
                              <w:divsChild>
                                <w:div w:id="1562399927">
                                  <w:marLeft w:val="0"/>
                                  <w:marRight w:val="0"/>
                                  <w:marTop w:val="0"/>
                                  <w:marBottom w:val="0"/>
                                  <w:divBdr>
                                    <w:top w:val="none" w:sz="0" w:space="0" w:color="auto"/>
                                    <w:left w:val="none" w:sz="0" w:space="0" w:color="auto"/>
                                    <w:bottom w:val="none" w:sz="0" w:space="0" w:color="auto"/>
                                    <w:right w:val="none" w:sz="0" w:space="0" w:color="auto"/>
                                  </w:divBdr>
                                  <w:divsChild>
                                    <w:div w:id="143741189">
                                      <w:marLeft w:val="0"/>
                                      <w:marRight w:val="0"/>
                                      <w:marTop w:val="0"/>
                                      <w:marBottom w:val="0"/>
                                      <w:divBdr>
                                        <w:top w:val="none" w:sz="0" w:space="0" w:color="auto"/>
                                        <w:left w:val="none" w:sz="0" w:space="0" w:color="auto"/>
                                        <w:bottom w:val="none" w:sz="0" w:space="0" w:color="auto"/>
                                        <w:right w:val="none" w:sz="0" w:space="0" w:color="auto"/>
                                      </w:divBdr>
                                      <w:divsChild>
                                        <w:div w:id="29499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1101585">
          <w:marLeft w:val="0"/>
          <w:marRight w:val="0"/>
          <w:marTop w:val="0"/>
          <w:marBottom w:val="0"/>
          <w:divBdr>
            <w:top w:val="none" w:sz="0" w:space="0" w:color="auto"/>
            <w:left w:val="none" w:sz="0" w:space="0" w:color="auto"/>
            <w:bottom w:val="none" w:sz="0" w:space="0" w:color="auto"/>
            <w:right w:val="none" w:sz="0" w:space="0" w:color="auto"/>
          </w:divBdr>
          <w:divsChild>
            <w:div w:id="418911030">
              <w:marLeft w:val="0"/>
              <w:marRight w:val="0"/>
              <w:marTop w:val="0"/>
              <w:marBottom w:val="0"/>
              <w:divBdr>
                <w:top w:val="none" w:sz="0" w:space="0" w:color="auto"/>
                <w:left w:val="none" w:sz="0" w:space="0" w:color="auto"/>
                <w:bottom w:val="none" w:sz="0" w:space="0" w:color="auto"/>
                <w:right w:val="none" w:sz="0" w:space="0" w:color="auto"/>
              </w:divBdr>
              <w:divsChild>
                <w:div w:id="2036231646">
                  <w:marLeft w:val="0"/>
                  <w:marRight w:val="0"/>
                  <w:marTop w:val="0"/>
                  <w:marBottom w:val="0"/>
                  <w:divBdr>
                    <w:top w:val="none" w:sz="0" w:space="0" w:color="auto"/>
                    <w:left w:val="none" w:sz="0" w:space="0" w:color="auto"/>
                    <w:bottom w:val="none" w:sz="0" w:space="0" w:color="auto"/>
                    <w:right w:val="none" w:sz="0" w:space="0" w:color="auto"/>
                  </w:divBdr>
                  <w:divsChild>
                    <w:div w:id="33193045">
                      <w:marLeft w:val="0"/>
                      <w:marRight w:val="0"/>
                      <w:marTop w:val="0"/>
                      <w:marBottom w:val="0"/>
                      <w:divBdr>
                        <w:top w:val="none" w:sz="0" w:space="0" w:color="auto"/>
                        <w:left w:val="none" w:sz="0" w:space="0" w:color="auto"/>
                        <w:bottom w:val="none" w:sz="0" w:space="0" w:color="auto"/>
                        <w:right w:val="none" w:sz="0" w:space="0" w:color="auto"/>
                      </w:divBdr>
                      <w:divsChild>
                        <w:div w:id="2128969293">
                          <w:marLeft w:val="0"/>
                          <w:marRight w:val="0"/>
                          <w:marTop w:val="0"/>
                          <w:marBottom w:val="0"/>
                          <w:divBdr>
                            <w:top w:val="none" w:sz="0" w:space="0" w:color="auto"/>
                            <w:left w:val="none" w:sz="0" w:space="0" w:color="auto"/>
                            <w:bottom w:val="none" w:sz="0" w:space="0" w:color="auto"/>
                            <w:right w:val="none" w:sz="0" w:space="0" w:color="auto"/>
                          </w:divBdr>
                          <w:divsChild>
                            <w:div w:id="759836325">
                              <w:marLeft w:val="0"/>
                              <w:marRight w:val="0"/>
                              <w:marTop w:val="0"/>
                              <w:marBottom w:val="0"/>
                              <w:divBdr>
                                <w:top w:val="none" w:sz="0" w:space="0" w:color="auto"/>
                                <w:left w:val="none" w:sz="0" w:space="0" w:color="auto"/>
                                <w:bottom w:val="none" w:sz="0" w:space="0" w:color="auto"/>
                                <w:right w:val="none" w:sz="0" w:space="0" w:color="auto"/>
                              </w:divBdr>
                              <w:divsChild>
                                <w:div w:id="1486774720">
                                  <w:marLeft w:val="0"/>
                                  <w:marRight w:val="0"/>
                                  <w:marTop w:val="0"/>
                                  <w:marBottom w:val="0"/>
                                  <w:divBdr>
                                    <w:top w:val="none" w:sz="0" w:space="0" w:color="auto"/>
                                    <w:left w:val="none" w:sz="0" w:space="0" w:color="auto"/>
                                    <w:bottom w:val="none" w:sz="0" w:space="0" w:color="auto"/>
                                    <w:right w:val="none" w:sz="0" w:space="0" w:color="auto"/>
                                  </w:divBdr>
                                  <w:divsChild>
                                    <w:div w:id="34814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2176709">
          <w:marLeft w:val="0"/>
          <w:marRight w:val="0"/>
          <w:marTop w:val="0"/>
          <w:marBottom w:val="0"/>
          <w:divBdr>
            <w:top w:val="none" w:sz="0" w:space="0" w:color="auto"/>
            <w:left w:val="none" w:sz="0" w:space="0" w:color="auto"/>
            <w:bottom w:val="none" w:sz="0" w:space="0" w:color="auto"/>
            <w:right w:val="none" w:sz="0" w:space="0" w:color="auto"/>
          </w:divBdr>
          <w:divsChild>
            <w:div w:id="1931698021">
              <w:marLeft w:val="0"/>
              <w:marRight w:val="0"/>
              <w:marTop w:val="0"/>
              <w:marBottom w:val="0"/>
              <w:divBdr>
                <w:top w:val="none" w:sz="0" w:space="0" w:color="auto"/>
                <w:left w:val="none" w:sz="0" w:space="0" w:color="auto"/>
                <w:bottom w:val="none" w:sz="0" w:space="0" w:color="auto"/>
                <w:right w:val="none" w:sz="0" w:space="0" w:color="auto"/>
              </w:divBdr>
              <w:divsChild>
                <w:div w:id="1418597837">
                  <w:marLeft w:val="0"/>
                  <w:marRight w:val="0"/>
                  <w:marTop w:val="0"/>
                  <w:marBottom w:val="0"/>
                  <w:divBdr>
                    <w:top w:val="none" w:sz="0" w:space="0" w:color="auto"/>
                    <w:left w:val="none" w:sz="0" w:space="0" w:color="auto"/>
                    <w:bottom w:val="none" w:sz="0" w:space="0" w:color="auto"/>
                    <w:right w:val="none" w:sz="0" w:space="0" w:color="auto"/>
                  </w:divBdr>
                  <w:divsChild>
                    <w:div w:id="169105573">
                      <w:marLeft w:val="0"/>
                      <w:marRight w:val="0"/>
                      <w:marTop w:val="0"/>
                      <w:marBottom w:val="0"/>
                      <w:divBdr>
                        <w:top w:val="none" w:sz="0" w:space="0" w:color="auto"/>
                        <w:left w:val="none" w:sz="0" w:space="0" w:color="auto"/>
                        <w:bottom w:val="none" w:sz="0" w:space="0" w:color="auto"/>
                        <w:right w:val="none" w:sz="0" w:space="0" w:color="auto"/>
                      </w:divBdr>
                      <w:divsChild>
                        <w:div w:id="1049382754">
                          <w:marLeft w:val="0"/>
                          <w:marRight w:val="0"/>
                          <w:marTop w:val="0"/>
                          <w:marBottom w:val="0"/>
                          <w:divBdr>
                            <w:top w:val="none" w:sz="0" w:space="0" w:color="auto"/>
                            <w:left w:val="none" w:sz="0" w:space="0" w:color="auto"/>
                            <w:bottom w:val="none" w:sz="0" w:space="0" w:color="auto"/>
                            <w:right w:val="none" w:sz="0" w:space="0" w:color="auto"/>
                          </w:divBdr>
                          <w:divsChild>
                            <w:div w:id="1499805965">
                              <w:marLeft w:val="0"/>
                              <w:marRight w:val="0"/>
                              <w:marTop w:val="0"/>
                              <w:marBottom w:val="0"/>
                              <w:divBdr>
                                <w:top w:val="none" w:sz="0" w:space="0" w:color="auto"/>
                                <w:left w:val="none" w:sz="0" w:space="0" w:color="auto"/>
                                <w:bottom w:val="none" w:sz="0" w:space="0" w:color="auto"/>
                                <w:right w:val="none" w:sz="0" w:space="0" w:color="auto"/>
                              </w:divBdr>
                              <w:divsChild>
                                <w:div w:id="1582829441">
                                  <w:marLeft w:val="0"/>
                                  <w:marRight w:val="0"/>
                                  <w:marTop w:val="0"/>
                                  <w:marBottom w:val="0"/>
                                  <w:divBdr>
                                    <w:top w:val="none" w:sz="0" w:space="0" w:color="auto"/>
                                    <w:left w:val="none" w:sz="0" w:space="0" w:color="auto"/>
                                    <w:bottom w:val="none" w:sz="0" w:space="0" w:color="auto"/>
                                    <w:right w:val="none" w:sz="0" w:space="0" w:color="auto"/>
                                  </w:divBdr>
                                  <w:divsChild>
                                    <w:div w:id="1130443648">
                                      <w:marLeft w:val="0"/>
                                      <w:marRight w:val="0"/>
                                      <w:marTop w:val="0"/>
                                      <w:marBottom w:val="0"/>
                                      <w:divBdr>
                                        <w:top w:val="none" w:sz="0" w:space="0" w:color="auto"/>
                                        <w:left w:val="none" w:sz="0" w:space="0" w:color="auto"/>
                                        <w:bottom w:val="none" w:sz="0" w:space="0" w:color="auto"/>
                                        <w:right w:val="none" w:sz="0" w:space="0" w:color="auto"/>
                                      </w:divBdr>
                                      <w:divsChild>
                                        <w:div w:id="188725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3619691">
          <w:marLeft w:val="0"/>
          <w:marRight w:val="0"/>
          <w:marTop w:val="0"/>
          <w:marBottom w:val="0"/>
          <w:divBdr>
            <w:top w:val="none" w:sz="0" w:space="0" w:color="auto"/>
            <w:left w:val="none" w:sz="0" w:space="0" w:color="auto"/>
            <w:bottom w:val="none" w:sz="0" w:space="0" w:color="auto"/>
            <w:right w:val="none" w:sz="0" w:space="0" w:color="auto"/>
          </w:divBdr>
          <w:divsChild>
            <w:div w:id="1649675787">
              <w:marLeft w:val="0"/>
              <w:marRight w:val="0"/>
              <w:marTop w:val="0"/>
              <w:marBottom w:val="0"/>
              <w:divBdr>
                <w:top w:val="none" w:sz="0" w:space="0" w:color="auto"/>
                <w:left w:val="none" w:sz="0" w:space="0" w:color="auto"/>
                <w:bottom w:val="none" w:sz="0" w:space="0" w:color="auto"/>
                <w:right w:val="none" w:sz="0" w:space="0" w:color="auto"/>
              </w:divBdr>
              <w:divsChild>
                <w:div w:id="1236554123">
                  <w:marLeft w:val="0"/>
                  <w:marRight w:val="0"/>
                  <w:marTop w:val="0"/>
                  <w:marBottom w:val="0"/>
                  <w:divBdr>
                    <w:top w:val="none" w:sz="0" w:space="0" w:color="auto"/>
                    <w:left w:val="none" w:sz="0" w:space="0" w:color="auto"/>
                    <w:bottom w:val="none" w:sz="0" w:space="0" w:color="auto"/>
                    <w:right w:val="none" w:sz="0" w:space="0" w:color="auto"/>
                  </w:divBdr>
                  <w:divsChild>
                    <w:div w:id="2002191826">
                      <w:marLeft w:val="0"/>
                      <w:marRight w:val="0"/>
                      <w:marTop w:val="0"/>
                      <w:marBottom w:val="0"/>
                      <w:divBdr>
                        <w:top w:val="none" w:sz="0" w:space="0" w:color="auto"/>
                        <w:left w:val="none" w:sz="0" w:space="0" w:color="auto"/>
                        <w:bottom w:val="none" w:sz="0" w:space="0" w:color="auto"/>
                        <w:right w:val="none" w:sz="0" w:space="0" w:color="auto"/>
                      </w:divBdr>
                      <w:divsChild>
                        <w:div w:id="2060740188">
                          <w:marLeft w:val="0"/>
                          <w:marRight w:val="0"/>
                          <w:marTop w:val="0"/>
                          <w:marBottom w:val="0"/>
                          <w:divBdr>
                            <w:top w:val="none" w:sz="0" w:space="0" w:color="auto"/>
                            <w:left w:val="none" w:sz="0" w:space="0" w:color="auto"/>
                            <w:bottom w:val="none" w:sz="0" w:space="0" w:color="auto"/>
                            <w:right w:val="none" w:sz="0" w:space="0" w:color="auto"/>
                          </w:divBdr>
                          <w:divsChild>
                            <w:div w:id="1895920418">
                              <w:marLeft w:val="0"/>
                              <w:marRight w:val="0"/>
                              <w:marTop w:val="0"/>
                              <w:marBottom w:val="0"/>
                              <w:divBdr>
                                <w:top w:val="none" w:sz="0" w:space="0" w:color="auto"/>
                                <w:left w:val="none" w:sz="0" w:space="0" w:color="auto"/>
                                <w:bottom w:val="none" w:sz="0" w:space="0" w:color="auto"/>
                                <w:right w:val="none" w:sz="0" w:space="0" w:color="auto"/>
                              </w:divBdr>
                              <w:divsChild>
                                <w:div w:id="1416442680">
                                  <w:marLeft w:val="0"/>
                                  <w:marRight w:val="0"/>
                                  <w:marTop w:val="0"/>
                                  <w:marBottom w:val="0"/>
                                  <w:divBdr>
                                    <w:top w:val="none" w:sz="0" w:space="0" w:color="auto"/>
                                    <w:left w:val="none" w:sz="0" w:space="0" w:color="auto"/>
                                    <w:bottom w:val="none" w:sz="0" w:space="0" w:color="auto"/>
                                    <w:right w:val="none" w:sz="0" w:space="0" w:color="auto"/>
                                  </w:divBdr>
                                  <w:divsChild>
                                    <w:div w:id="51905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8017631">
          <w:marLeft w:val="0"/>
          <w:marRight w:val="0"/>
          <w:marTop w:val="0"/>
          <w:marBottom w:val="0"/>
          <w:divBdr>
            <w:top w:val="none" w:sz="0" w:space="0" w:color="auto"/>
            <w:left w:val="none" w:sz="0" w:space="0" w:color="auto"/>
            <w:bottom w:val="none" w:sz="0" w:space="0" w:color="auto"/>
            <w:right w:val="none" w:sz="0" w:space="0" w:color="auto"/>
          </w:divBdr>
          <w:divsChild>
            <w:div w:id="1914462711">
              <w:marLeft w:val="0"/>
              <w:marRight w:val="0"/>
              <w:marTop w:val="0"/>
              <w:marBottom w:val="0"/>
              <w:divBdr>
                <w:top w:val="none" w:sz="0" w:space="0" w:color="auto"/>
                <w:left w:val="none" w:sz="0" w:space="0" w:color="auto"/>
                <w:bottom w:val="none" w:sz="0" w:space="0" w:color="auto"/>
                <w:right w:val="none" w:sz="0" w:space="0" w:color="auto"/>
              </w:divBdr>
              <w:divsChild>
                <w:div w:id="719868883">
                  <w:marLeft w:val="0"/>
                  <w:marRight w:val="0"/>
                  <w:marTop w:val="0"/>
                  <w:marBottom w:val="0"/>
                  <w:divBdr>
                    <w:top w:val="none" w:sz="0" w:space="0" w:color="auto"/>
                    <w:left w:val="none" w:sz="0" w:space="0" w:color="auto"/>
                    <w:bottom w:val="none" w:sz="0" w:space="0" w:color="auto"/>
                    <w:right w:val="none" w:sz="0" w:space="0" w:color="auto"/>
                  </w:divBdr>
                  <w:divsChild>
                    <w:div w:id="355927912">
                      <w:marLeft w:val="0"/>
                      <w:marRight w:val="0"/>
                      <w:marTop w:val="0"/>
                      <w:marBottom w:val="0"/>
                      <w:divBdr>
                        <w:top w:val="none" w:sz="0" w:space="0" w:color="auto"/>
                        <w:left w:val="none" w:sz="0" w:space="0" w:color="auto"/>
                        <w:bottom w:val="none" w:sz="0" w:space="0" w:color="auto"/>
                        <w:right w:val="none" w:sz="0" w:space="0" w:color="auto"/>
                      </w:divBdr>
                      <w:divsChild>
                        <w:div w:id="55516226">
                          <w:marLeft w:val="0"/>
                          <w:marRight w:val="0"/>
                          <w:marTop w:val="0"/>
                          <w:marBottom w:val="0"/>
                          <w:divBdr>
                            <w:top w:val="none" w:sz="0" w:space="0" w:color="auto"/>
                            <w:left w:val="none" w:sz="0" w:space="0" w:color="auto"/>
                            <w:bottom w:val="none" w:sz="0" w:space="0" w:color="auto"/>
                            <w:right w:val="none" w:sz="0" w:space="0" w:color="auto"/>
                          </w:divBdr>
                          <w:divsChild>
                            <w:div w:id="348147327">
                              <w:marLeft w:val="0"/>
                              <w:marRight w:val="0"/>
                              <w:marTop w:val="0"/>
                              <w:marBottom w:val="0"/>
                              <w:divBdr>
                                <w:top w:val="none" w:sz="0" w:space="0" w:color="auto"/>
                                <w:left w:val="none" w:sz="0" w:space="0" w:color="auto"/>
                                <w:bottom w:val="none" w:sz="0" w:space="0" w:color="auto"/>
                                <w:right w:val="none" w:sz="0" w:space="0" w:color="auto"/>
                              </w:divBdr>
                              <w:divsChild>
                                <w:div w:id="1250385817">
                                  <w:marLeft w:val="0"/>
                                  <w:marRight w:val="0"/>
                                  <w:marTop w:val="0"/>
                                  <w:marBottom w:val="0"/>
                                  <w:divBdr>
                                    <w:top w:val="none" w:sz="0" w:space="0" w:color="auto"/>
                                    <w:left w:val="none" w:sz="0" w:space="0" w:color="auto"/>
                                    <w:bottom w:val="none" w:sz="0" w:space="0" w:color="auto"/>
                                    <w:right w:val="none" w:sz="0" w:space="0" w:color="auto"/>
                                  </w:divBdr>
                                  <w:divsChild>
                                    <w:div w:id="1087580515">
                                      <w:marLeft w:val="0"/>
                                      <w:marRight w:val="0"/>
                                      <w:marTop w:val="0"/>
                                      <w:marBottom w:val="0"/>
                                      <w:divBdr>
                                        <w:top w:val="none" w:sz="0" w:space="0" w:color="auto"/>
                                        <w:left w:val="none" w:sz="0" w:space="0" w:color="auto"/>
                                        <w:bottom w:val="none" w:sz="0" w:space="0" w:color="auto"/>
                                        <w:right w:val="none" w:sz="0" w:space="0" w:color="auto"/>
                                      </w:divBdr>
                                      <w:divsChild>
                                        <w:div w:id="43039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033830">
          <w:marLeft w:val="0"/>
          <w:marRight w:val="0"/>
          <w:marTop w:val="0"/>
          <w:marBottom w:val="0"/>
          <w:divBdr>
            <w:top w:val="none" w:sz="0" w:space="0" w:color="auto"/>
            <w:left w:val="none" w:sz="0" w:space="0" w:color="auto"/>
            <w:bottom w:val="none" w:sz="0" w:space="0" w:color="auto"/>
            <w:right w:val="none" w:sz="0" w:space="0" w:color="auto"/>
          </w:divBdr>
          <w:divsChild>
            <w:div w:id="1416590506">
              <w:marLeft w:val="0"/>
              <w:marRight w:val="0"/>
              <w:marTop w:val="0"/>
              <w:marBottom w:val="0"/>
              <w:divBdr>
                <w:top w:val="none" w:sz="0" w:space="0" w:color="auto"/>
                <w:left w:val="none" w:sz="0" w:space="0" w:color="auto"/>
                <w:bottom w:val="none" w:sz="0" w:space="0" w:color="auto"/>
                <w:right w:val="none" w:sz="0" w:space="0" w:color="auto"/>
              </w:divBdr>
              <w:divsChild>
                <w:div w:id="1324969580">
                  <w:marLeft w:val="0"/>
                  <w:marRight w:val="0"/>
                  <w:marTop w:val="0"/>
                  <w:marBottom w:val="0"/>
                  <w:divBdr>
                    <w:top w:val="none" w:sz="0" w:space="0" w:color="auto"/>
                    <w:left w:val="none" w:sz="0" w:space="0" w:color="auto"/>
                    <w:bottom w:val="none" w:sz="0" w:space="0" w:color="auto"/>
                    <w:right w:val="none" w:sz="0" w:space="0" w:color="auto"/>
                  </w:divBdr>
                  <w:divsChild>
                    <w:div w:id="1691031025">
                      <w:marLeft w:val="0"/>
                      <w:marRight w:val="0"/>
                      <w:marTop w:val="0"/>
                      <w:marBottom w:val="0"/>
                      <w:divBdr>
                        <w:top w:val="none" w:sz="0" w:space="0" w:color="auto"/>
                        <w:left w:val="none" w:sz="0" w:space="0" w:color="auto"/>
                        <w:bottom w:val="none" w:sz="0" w:space="0" w:color="auto"/>
                        <w:right w:val="none" w:sz="0" w:space="0" w:color="auto"/>
                      </w:divBdr>
                      <w:divsChild>
                        <w:div w:id="1965891078">
                          <w:marLeft w:val="0"/>
                          <w:marRight w:val="0"/>
                          <w:marTop w:val="0"/>
                          <w:marBottom w:val="0"/>
                          <w:divBdr>
                            <w:top w:val="none" w:sz="0" w:space="0" w:color="auto"/>
                            <w:left w:val="none" w:sz="0" w:space="0" w:color="auto"/>
                            <w:bottom w:val="none" w:sz="0" w:space="0" w:color="auto"/>
                            <w:right w:val="none" w:sz="0" w:space="0" w:color="auto"/>
                          </w:divBdr>
                          <w:divsChild>
                            <w:div w:id="471407297">
                              <w:marLeft w:val="0"/>
                              <w:marRight w:val="0"/>
                              <w:marTop w:val="0"/>
                              <w:marBottom w:val="0"/>
                              <w:divBdr>
                                <w:top w:val="none" w:sz="0" w:space="0" w:color="auto"/>
                                <w:left w:val="none" w:sz="0" w:space="0" w:color="auto"/>
                                <w:bottom w:val="none" w:sz="0" w:space="0" w:color="auto"/>
                                <w:right w:val="none" w:sz="0" w:space="0" w:color="auto"/>
                              </w:divBdr>
                              <w:divsChild>
                                <w:div w:id="1000504286">
                                  <w:marLeft w:val="0"/>
                                  <w:marRight w:val="0"/>
                                  <w:marTop w:val="0"/>
                                  <w:marBottom w:val="0"/>
                                  <w:divBdr>
                                    <w:top w:val="none" w:sz="0" w:space="0" w:color="auto"/>
                                    <w:left w:val="none" w:sz="0" w:space="0" w:color="auto"/>
                                    <w:bottom w:val="none" w:sz="0" w:space="0" w:color="auto"/>
                                    <w:right w:val="none" w:sz="0" w:space="0" w:color="auto"/>
                                  </w:divBdr>
                                  <w:divsChild>
                                    <w:div w:id="47475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154509">
          <w:marLeft w:val="0"/>
          <w:marRight w:val="0"/>
          <w:marTop w:val="0"/>
          <w:marBottom w:val="0"/>
          <w:divBdr>
            <w:top w:val="none" w:sz="0" w:space="0" w:color="auto"/>
            <w:left w:val="none" w:sz="0" w:space="0" w:color="auto"/>
            <w:bottom w:val="none" w:sz="0" w:space="0" w:color="auto"/>
            <w:right w:val="none" w:sz="0" w:space="0" w:color="auto"/>
          </w:divBdr>
          <w:divsChild>
            <w:div w:id="1158884527">
              <w:marLeft w:val="0"/>
              <w:marRight w:val="0"/>
              <w:marTop w:val="0"/>
              <w:marBottom w:val="0"/>
              <w:divBdr>
                <w:top w:val="none" w:sz="0" w:space="0" w:color="auto"/>
                <w:left w:val="none" w:sz="0" w:space="0" w:color="auto"/>
                <w:bottom w:val="none" w:sz="0" w:space="0" w:color="auto"/>
                <w:right w:val="none" w:sz="0" w:space="0" w:color="auto"/>
              </w:divBdr>
              <w:divsChild>
                <w:div w:id="283578554">
                  <w:marLeft w:val="0"/>
                  <w:marRight w:val="0"/>
                  <w:marTop w:val="0"/>
                  <w:marBottom w:val="0"/>
                  <w:divBdr>
                    <w:top w:val="none" w:sz="0" w:space="0" w:color="auto"/>
                    <w:left w:val="none" w:sz="0" w:space="0" w:color="auto"/>
                    <w:bottom w:val="none" w:sz="0" w:space="0" w:color="auto"/>
                    <w:right w:val="none" w:sz="0" w:space="0" w:color="auto"/>
                  </w:divBdr>
                  <w:divsChild>
                    <w:div w:id="1152676499">
                      <w:marLeft w:val="0"/>
                      <w:marRight w:val="0"/>
                      <w:marTop w:val="0"/>
                      <w:marBottom w:val="0"/>
                      <w:divBdr>
                        <w:top w:val="none" w:sz="0" w:space="0" w:color="auto"/>
                        <w:left w:val="none" w:sz="0" w:space="0" w:color="auto"/>
                        <w:bottom w:val="none" w:sz="0" w:space="0" w:color="auto"/>
                        <w:right w:val="none" w:sz="0" w:space="0" w:color="auto"/>
                      </w:divBdr>
                      <w:divsChild>
                        <w:div w:id="1474172774">
                          <w:marLeft w:val="0"/>
                          <w:marRight w:val="0"/>
                          <w:marTop w:val="0"/>
                          <w:marBottom w:val="0"/>
                          <w:divBdr>
                            <w:top w:val="none" w:sz="0" w:space="0" w:color="auto"/>
                            <w:left w:val="none" w:sz="0" w:space="0" w:color="auto"/>
                            <w:bottom w:val="none" w:sz="0" w:space="0" w:color="auto"/>
                            <w:right w:val="none" w:sz="0" w:space="0" w:color="auto"/>
                          </w:divBdr>
                          <w:divsChild>
                            <w:div w:id="865604948">
                              <w:marLeft w:val="0"/>
                              <w:marRight w:val="0"/>
                              <w:marTop w:val="0"/>
                              <w:marBottom w:val="0"/>
                              <w:divBdr>
                                <w:top w:val="none" w:sz="0" w:space="0" w:color="auto"/>
                                <w:left w:val="none" w:sz="0" w:space="0" w:color="auto"/>
                                <w:bottom w:val="none" w:sz="0" w:space="0" w:color="auto"/>
                                <w:right w:val="none" w:sz="0" w:space="0" w:color="auto"/>
                              </w:divBdr>
                              <w:divsChild>
                                <w:div w:id="1507741970">
                                  <w:marLeft w:val="0"/>
                                  <w:marRight w:val="0"/>
                                  <w:marTop w:val="0"/>
                                  <w:marBottom w:val="0"/>
                                  <w:divBdr>
                                    <w:top w:val="none" w:sz="0" w:space="0" w:color="auto"/>
                                    <w:left w:val="none" w:sz="0" w:space="0" w:color="auto"/>
                                    <w:bottom w:val="none" w:sz="0" w:space="0" w:color="auto"/>
                                    <w:right w:val="none" w:sz="0" w:space="0" w:color="auto"/>
                                  </w:divBdr>
                                  <w:divsChild>
                                    <w:div w:id="2024358025">
                                      <w:marLeft w:val="0"/>
                                      <w:marRight w:val="0"/>
                                      <w:marTop w:val="0"/>
                                      <w:marBottom w:val="0"/>
                                      <w:divBdr>
                                        <w:top w:val="none" w:sz="0" w:space="0" w:color="auto"/>
                                        <w:left w:val="none" w:sz="0" w:space="0" w:color="auto"/>
                                        <w:bottom w:val="none" w:sz="0" w:space="0" w:color="auto"/>
                                        <w:right w:val="none" w:sz="0" w:space="0" w:color="auto"/>
                                      </w:divBdr>
                                      <w:divsChild>
                                        <w:div w:id="150859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0685092">
          <w:marLeft w:val="0"/>
          <w:marRight w:val="0"/>
          <w:marTop w:val="0"/>
          <w:marBottom w:val="0"/>
          <w:divBdr>
            <w:top w:val="none" w:sz="0" w:space="0" w:color="auto"/>
            <w:left w:val="none" w:sz="0" w:space="0" w:color="auto"/>
            <w:bottom w:val="none" w:sz="0" w:space="0" w:color="auto"/>
            <w:right w:val="none" w:sz="0" w:space="0" w:color="auto"/>
          </w:divBdr>
          <w:divsChild>
            <w:div w:id="1014306038">
              <w:marLeft w:val="0"/>
              <w:marRight w:val="0"/>
              <w:marTop w:val="0"/>
              <w:marBottom w:val="0"/>
              <w:divBdr>
                <w:top w:val="none" w:sz="0" w:space="0" w:color="auto"/>
                <w:left w:val="none" w:sz="0" w:space="0" w:color="auto"/>
                <w:bottom w:val="none" w:sz="0" w:space="0" w:color="auto"/>
                <w:right w:val="none" w:sz="0" w:space="0" w:color="auto"/>
              </w:divBdr>
              <w:divsChild>
                <w:div w:id="1546261317">
                  <w:marLeft w:val="0"/>
                  <w:marRight w:val="0"/>
                  <w:marTop w:val="0"/>
                  <w:marBottom w:val="0"/>
                  <w:divBdr>
                    <w:top w:val="none" w:sz="0" w:space="0" w:color="auto"/>
                    <w:left w:val="none" w:sz="0" w:space="0" w:color="auto"/>
                    <w:bottom w:val="none" w:sz="0" w:space="0" w:color="auto"/>
                    <w:right w:val="none" w:sz="0" w:space="0" w:color="auto"/>
                  </w:divBdr>
                  <w:divsChild>
                    <w:div w:id="237061217">
                      <w:marLeft w:val="0"/>
                      <w:marRight w:val="0"/>
                      <w:marTop w:val="0"/>
                      <w:marBottom w:val="0"/>
                      <w:divBdr>
                        <w:top w:val="none" w:sz="0" w:space="0" w:color="auto"/>
                        <w:left w:val="none" w:sz="0" w:space="0" w:color="auto"/>
                        <w:bottom w:val="none" w:sz="0" w:space="0" w:color="auto"/>
                        <w:right w:val="none" w:sz="0" w:space="0" w:color="auto"/>
                      </w:divBdr>
                      <w:divsChild>
                        <w:div w:id="1959332091">
                          <w:marLeft w:val="0"/>
                          <w:marRight w:val="0"/>
                          <w:marTop w:val="0"/>
                          <w:marBottom w:val="0"/>
                          <w:divBdr>
                            <w:top w:val="none" w:sz="0" w:space="0" w:color="auto"/>
                            <w:left w:val="none" w:sz="0" w:space="0" w:color="auto"/>
                            <w:bottom w:val="none" w:sz="0" w:space="0" w:color="auto"/>
                            <w:right w:val="none" w:sz="0" w:space="0" w:color="auto"/>
                          </w:divBdr>
                          <w:divsChild>
                            <w:div w:id="1472333517">
                              <w:marLeft w:val="0"/>
                              <w:marRight w:val="0"/>
                              <w:marTop w:val="0"/>
                              <w:marBottom w:val="0"/>
                              <w:divBdr>
                                <w:top w:val="none" w:sz="0" w:space="0" w:color="auto"/>
                                <w:left w:val="none" w:sz="0" w:space="0" w:color="auto"/>
                                <w:bottom w:val="none" w:sz="0" w:space="0" w:color="auto"/>
                                <w:right w:val="none" w:sz="0" w:space="0" w:color="auto"/>
                              </w:divBdr>
                              <w:divsChild>
                                <w:div w:id="31855746">
                                  <w:marLeft w:val="0"/>
                                  <w:marRight w:val="0"/>
                                  <w:marTop w:val="0"/>
                                  <w:marBottom w:val="0"/>
                                  <w:divBdr>
                                    <w:top w:val="none" w:sz="0" w:space="0" w:color="auto"/>
                                    <w:left w:val="none" w:sz="0" w:space="0" w:color="auto"/>
                                    <w:bottom w:val="none" w:sz="0" w:space="0" w:color="auto"/>
                                    <w:right w:val="none" w:sz="0" w:space="0" w:color="auto"/>
                                  </w:divBdr>
                                  <w:divsChild>
                                    <w:div w:id="115252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5495500">
          <w:marLeft w:val="0"/>
          <w:marRight w:val="0"/>
          <w:marTop w:val="0"/>
          <w:marBottom w:val="0"/>
          <w:divBdr>
            <w:top w:val="none" w:sz="0" w:space="0" w:color="auto"/>
            <w:left w:val="none" w:sz="0" w:space="0" w:color="auto"/>
            <w:bottom w:val="none" w:sz="0" w:space="0" w:color="auto"/>
            <w:right w:val="none" w:sz="0" w:space="0" w:color="auto"/>
          </w:divBdr>
          <w:divsChild>
            <w:div w:id="712001136">
              <w:marLeft w:val="0"/>
              <w:marRight w:val="0"/>
              <w:marTop w:val="0"/>
              <w:marBottom w:val="0"/>
              <w:divBdr>
                <w:top w:val="none" w:sz="0" w:space="0" w:color="auto"/>
                <w:left w:val="none" w:sz="0" w:space="0" w:color="auto"/>
                <w:bottom w:val="none" w:sz="0" w:space="0" w:color="auto"/>
                <w:right w:val="none" w:sz="0" w:space="0" w:color="auto"/>
              </w:divBdr>
              <w:divsChild>
                <w:div w:id="1939944830">
                  <w:marLeft w:val="0"/>
                  <w:marRight w:val="0"/>
                  <w:marTop w:val="0"/>
                  <w:marBottom w:val="0"/>
                  <w:divBdr>
                    <w:top w:val="none" w:sz="0" w:space="0" w:color="auto"/>
                    <w:left w:val="none" w:sz="0" w:space="0" w:color="auto"/>
                    <w:bottom w:val="none" w:sz="0" w:space="0" w:color="auto"/>
                    <w:right w:val="none" w:sz="0" w:space="0" w:color="auto"/>
                  </w:divBdr>
                  <w:divsChild>
                    <w:div w:id="1229683200">
                      <w:marLeft w:val="0"/>
                      <w:marRight w:val="0"/>
                      <w:marTop w:val="0"/>
                      <w:marBottom w:val="0"/>
                      <w:divBdr>
                        <w:top w:val="none" w:sz="0" w:space="0" w:color="auto"/>
                        <w:left w:val="none" w:sz="0" w:space="0" w:color="auto"/>
                        <w:bottom w:val="none" w:sz="0" w:space="0" w:color="auto"/>
                        <w:right w:val="none" w:sz="0" w:space="0" w:color="auto"/>
                      </w:divBdr>
                      <w:divsChild>
                        <w:div w:id="2073233847">
                          <w:marLeft w:val="0"/>
                          <w:marRight w:val="0"/>
                          <w:marTop w:val="0"/>
                          <w:marBottom w:val="0"/>
                          <w:divBdr>
                            <w:top w:val="none" w:sz="0" w:space="0" w:color="auto"/>
                            <w:left w:val="none" w:sz="0" w:space="0" w:color="auto"/>
                            <w:bottom w:val="none" w:sz="0" w:space="0" w:color="auto"/>
                            <w:right w:val="none" w:sz="0" w:space="0" w:color="auto"/>
                          </w:divBdr>
                          <w:divsChild>
                            <w:div w:id="767241306">
                              <w:marLeft w:val="0"/>
                              <w:marRight w:val="0"/>
                              <w:marTop w:val="0"/>
                              <w:marBottom w:val="0"/>
                              <w:divBdr>
                                <w:top w:val="none" w:sz="0" w:space="0" w:color="auto"/>
                                <w:left w:val="none" w:sz="0" w:space="0" w:color="auto"/>
                                <w:bottom w:val="none" w:sz="0" w:space="0" w:color="auto"/>
                                <w:right w:val="none" w:sz="0" w:space="0" w:color="auto"/>
                              </w:divBdr>
                              <w:divsChild>
                                <w:div w:id="1251356079">
                                  <w:marLeft w:val="0"/>
                                  <w:marRight w:val="0"/>
                                  <w:marTop w:val="0"/>
                                  <w:marBottom w:val="0"/>
                                  <w:divBdr>
                                    <w:top w:val="none" w:sz="0" w:space="0" w:color="auto"/>
                                    <w:left w:val="none" w:sz="0" w:space="0" w:color="auto"/>
                                    <w:bottom w:val="none" w:sz="0" w:space="0" w:color="auto"/>
                                    <w:right w:val="none" w:sz="0" w:space="0" w:color="auto"/>
                                  </w:divBdr>
                                  <w:divsChild>
                                    <w:div w:id="863206784">
                                      <w:marLeft w:val="0"/>
                                      <w:marRight w:val="0"/>
                                      <w:marTop w:val="0"/>
                                      <w:marBottom w:val="0"/>
                                      <w:divBdr>
                                        <w:top w:val="none" w:sz="0" w:space="0" w:color="auto"/>
                                        <w:left w:val="none" w:sz="0" w:space="0" w:color="auto"/>
                                        <w:bottom w:val="none" w:sz="0" w:space="0" w:color="auto"/>
                                        <w:right w:val="none" w:sz="0" w:space="0" w:color="auto"/>
                                      </w:divBdr>
                                      <w:divsChild>
                                        <w:div w:id="155939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5339397">
          <w:marLeft w:val="0"/>
          <w:marRight w:val="0"/>
          <w:marTop w:val="0"/>
          <w:marBottom w:val="0"/>
          <w:divBdr>
            <w:top w:val="none" w:sz="0" w:space="0" w:color="auto"/>
            <w:left w:val="none" w:sz="0" w:space="0" w:color="auto"/>
            <w:bottom w:val="none" w:sz="0" w:space="0" w:color="auto"/>
            <w:right w:val="none" w:sz="0" w:space="0" w:color="auto"/>
          </w:divBdr>
          <w:divsChild>
            <w:div w:id="571694518">
              <w:marLeft w:val="0"/>
              <w:marRight w:val="0"/>
              <w:marTop w:val="0"/>
              <w:marBottom w:val="0"/>
              <w:divBdr>
                <w:top w:val="none" w:sz="0" w:space="0" w:color="auto"/>
                <w:left w:val="none" w:sz="0" w:space="0" w:color="auto"/>
                <w:bottom w:val="none" w:sz="0" w:space="0" w:color="auto"/>
                <w:right w:val="none" w:sz="0" w:space="0" w:color="auto"/>
              </w:divBdr>
              <w:divsChild>
                <w:div w:id="1892226751">
                  <w:marLeft w:val="0"/>
                  <w:marRight w:val="0"/>
                  <w:marTop w:val="0"/>
                  <w:marBottom w:val="0"/>
                  <w:divBdr>
                    <w:top w:val="none" w:sz="0" w:space="0" w:color="auto"/>
                    <w:left w:val="none" w:sz="0" w:space="0" w:color="auto"/>
                    <w:bottom w:val="none" w:sz="0" w:space="0" w:color="auto"/>
                    <w:right w:val="none" w:sz="0" w:space="0" w:color="auto"/>
                  </w:divBdr>
                  <w:divsChild>
                    <w:div w:id="549265380">
                      <w:marLeft w:val="0"/>
                      <w:marRight w:val="0"/>
                      <w:marTop w:val="0"/>
                      <w:marBottom w:val="0"/>
                      <w:divBdr>
                        <w:top w:val="none" w:sz="0" w:space="0" w:color="auto"/>
                        <w:left w:val="none" w:sz="0" w:space="0" w:color="auto"/>
                        <w:bottom w:val="none" w:sz="0" w:space="0" w:color="auto"/>
                        <w:right w:val="none" w:sz="0" w:space="0" w:color="auto"/>
                      </w:divBdr>
                      <w:divsChild>
                        <w:div w:id="1440030042">
                          <w:marLeft w:val="0"/>
                          <w:marRight w:val="0"/>
                          <w:marTop w:val="0"/>
                          <w:marBottom w:val="0"/>
                          <w:divBdr>
                            <w:top w:val="none" w:sz="0" w:space="0" w:color="auto"/>
                            <w:left w:val="none" w:sz="0" w:space="0" w:color="auto"/>
                            <w:bottom w:val="none" w:sz="0" w:space="0" w:color="auto"/>
                            <w:right w:val="none" w:sz="0" w:space="0" w:color="auto"/>
                          </w:divBdr>
                          <w:divsChild>
                            <w:div w:id="1349676048">
                              <w:marLeft w:val="0"/>
                              <w:marRight w:val="0"/>
                              <w:marTop w:val="0"/>
                              <w:marBottom w:val="0"/>
                              <w:divBdr>
                                <w:top w:val="none" w:sz="0" w:space="0" w:color="auto"/>
                                <w:left w:val="none" w:sz="0" w:space="0" w:color="auto"/>
                                <w:bottom w:val="none" w:sz="0" w:space="0" w:color="auto"/>
                                <w:right w:val="none" w:sz="0" w:space="0" w:color="auto"/>
                              </w:divBdr>
                              <w:divsChild>
                                <w:div w:id="1255628582">
                                  <w:marLeft w:val="0"/>
                                  <w:marRight w:val="0"/>
                                  <w:marTop w:val="0"/>
                                  <w:marBottom w:val="0"/>
                                  <w:divBdr>
                                    <w:top w:val="none" w:sz="0" w:space="0" w:color="auto"/>
                                    <w:left w:val="none" w:sz="0" w:space="0" w:color="auto"/>
                                    <w:bottom w:val="none" w:sz="0" w:space="0" w:color="auto"/>
                                    <w:right w:val="none" w:sz="0" w:space="0" w:color="auto"/>
                                  </w:divBdr>
                                  <w:divsChild>
                                    <w:div w:id="102540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3839379">
          <w:marLeft w:val="0"/>
          <w:marRight w:val="0"/>
          <w:marTop w:val="0"/>
          <w:marBottom w:val="0"/>
          <w:divBdr>
            <w:top w:val="none" w:sz="0" w:space="0" w:color="auto"/>
            <w:left w:val="none" w:sz="0" w:space="0" w:color="auto"/>
            <w:bottom w:val="none" w:sz="0" w:space="0" w:color="auto"/>
            <w:right w:val="none" w:sz="0" w:space="0" w:color="auto"/>
          </w:divBdr>
          <w:divsChild>
            <w:div w:id="629284087">
              <w:marLeft w:val="0"/>
              <w:marRight w:val="0"/>
              <w:marTop w:val="0"/>
              <w:marBottom w:val="0"/>
              <w:divBdr>
                <w:top w:val="none" w:sz="0" w:space="0" w:color="auto"/>
                <w:left w:val="none" w:sz="0" w:space="0" w:color="auto"/>
                <w:bottom w:val="none" w:sz="0" w:space="0" w:color="auto"/>
                <w:right w:val="none" w:sz="0" w:space="0" w:color="auto"/>
              </w:divBdr>
              <w:divsChild>
                <w:div w:id="1554078223">
                  <w:marLeft w:val="0"/>
                  <w:marRight w:val="0"/>
                  <w:marTop w:val="0"/>
                  <w:marBottom w:val="0"/>
                  <w:divBdr>
                    <w:top w:val="none" w:sz="0" w:space="0" w:color="auto"/>
                    <w:left w:val="none" w:sz="0" w:space="0" w:color="auto"/>
                    <w:bottom w:val="none" w:sz="0" w:space="0" w:color="auto"/>
                    <w:right w:val="none" w:sz="0" w:space="0" w:color="auto"/>
                  </w:divBdr>
                  <w:divsChild>
                    <w:div w:id="357589655">
                      <w:marLeft w:val="0"/>
                      <w:marRight w:val="0"/>
                      <w:marTop w:val="0"/>
                      <w:marBottom w:val="0"/>
                      <w:divBdr>
                        <w:top w:val="none" w:sz="0" w:space="0" w:color="auto"/>
                        <w:left w:val="none" w:sz="0" w:space="0" w:color="auto"/>
                        <w:bottom w:val="none" w:sz="0" w:space="0" w:color="auto"/>
                        <w:right w:val="none" w:sz="0" w:space="0" w:color="auto"/>
                      </w:divBdr>
                      <w:divsChild>
                        <w:div w:id="893543895">
                          <w:marLeft w:val="0"/>
                          <w:marRight w:val="0"/>
                          <w:marTop w:val="0"/>
                          <w:marBottom w:val="0"/>
                          <w:divBdr>
                            <w:top w:val="none" w:sz="0" w:space="0" w:color="auto"/>
                            <w:left w:val="none" w:sz="0" w:space="0" w:color="auto"/>
                            <w:bottom w:val="none" w:sz="0" w:space="0" w:color="auto"/>
                            <w:right w:val="none" w:sz="0" w:space="0" w:color="auto"/>
                          </w:divBdr>
                          <w:divsChild>
                            <w:div w:id="1765883563">
                              <w:marLeft w:val="0"/>
                              <w:marRight w:val="0"/>
                              <w:marTop w:val="0"/>
                              <w:marBottom w:val="0"/>
                              <w:divBdr>
                                <w:top w:val="none" w:sz="0" w:space="0" w:color="auto"/>
                                <w:left w:val="none" w:sz="0" w:space="0" w:color="auto"/>
                                <w:bottom w:val="none" w:sz="0" w:space="0" w:color="auto"/>
                                <w:right w:val="none" w:sz="0" w:space="0" w:color="auto"/>
                              </w:divBdr>
                              <w:divsChild>
                                <w:div w:id="818691176">
                                  <w:marLeft w:val="0"/>
                                  <w:marRight w:val="0"/>
                                  <w:marTop w:val="0"/>
                                  <w:marBottom w:val="0"/>
                                  <w:divBdr>
                                    <w:top w:val="none" w:sz="0" w:space="0" w:color="auto"/>
                                    <w:left w:val="none" w:sz="0" w:space="0" w:color="auto"/>
                                    <w:bottom w:val="none" w:sz="0" w:space="0" w:color="auto"/>
                                    <w:right w:val="none" w:sz="0" w:space="0" w:color="auto"/>
                                  </w:divBdr>
                                  <w:divsChild>
                                    <w:div w:id="12001280">
                                      <w:marLeft w:val="0"/>
                                      <w:marRight w:val="0"/>
                                      <w:marTop w:val="0"/>
                                      <w:marBottom w:val="0"/>
                                      <w:divBdr>
                                        <w:top w:val="none" w:sz="0" w:space="0" w:color="auto"/>
                                        <w:left w:val="none" w:sz="0" w:space="0" w:color="auto"/>
                                        <w:bottom w:val="none" w:sz="0" w:space="0" w:color="auto"/>
                                        <w:right w:val="none" w:sz="0" w:space="0" w:color="auto"/>
                                      </w:divBdr>
                                      <w:divsChild>
                                        <w:div w:id="36722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8081219">
          <w:marLeft w:val="0"/>
          <w:marRight w:val="0"/>
          <w:marTop w:val="0"/>
          <w:marBottom w:val="0"/>
          <w:divBdr>
            <w:top w:val="none" w:sz="0" w:space="0" w:color="auto"/>
            <w:left w:val="none" w:sz="0" w:space="0" w:color="auto"/>
            <w:bottom w:val="none" w:sz="0" w:space="0" w:color="auto"/>
            <w:right w:val="none" w:sz="0" w:space="0" w:color="auto"/>
          </w:divBdr>
          <w:divsChild>
            <w:div w:id="635910183">
              <w:marLeft w:val="0"/>
              <w:marRight w:val="0"/>
              <w:marTop w:val="0"/>
              <w:marBottom w:val="0"/>
              <w:divBdr>
                <w:top w:val="none" w:sz="0" w:space="0" w:color="auto"/>
                <w:left w:val="none" w:sz="0" w:space="0" w:color="auto"/>
                <w:bottom w:val="none" w:sz="0" w:space="0" w:color="auto"/>
                <w:right w:val="none" w:sz="0" w:space="0" w:color="auto"/>
              </w:divBdr>
              <w:divsChild>
                <w:div w:id="113601257">
                  <w:marLeft w:val="0"/>
                  <w:marRight w:val="0"/>
                  <w:marTop w:val="0"/>
                  <w:marBottom w:val="0"/>
                  <w:divBdr>
                    <w:top w:val="none" w:sz="0" w:space="0" w:color="auto"/>
                    <w:left w:val="none" w:sz="0" w:space="0" w:color="auto"/>
                    <w:bottom w:val="none" w:sz="0" w:space="0" w:color="auto"/>
                    <w:right w:val="none" w:sz="0" w:space="0" w:color="auto"/>
                  </w:divBdr>
                  <w:divsChild>
                    <w:div w:id="1272082700">
                      <w:marLeft w:val="0"/>
                      <w:marRight w:val="0"/>
                      <w:marTop w:val="0"/>
                      <w:marBottom w:val="0"/>
                      <w:divBdr>
                        <w:top w:val="none" w:sz="0" w:space="0" w:color="auto"/>
                        <w:left w:val="none" w:sz="0" w:space="0" w:color="auto"/>
                        <w:bottom w:val="none" w:sz="0" w:space="0" w:color="auto"/>
                        <w:right w:val="none" w:sz="0" w:space="0" w:color="auto"/>
                      </w:divBdr>
                      <w:divsChild>
                        <w:div w:id="1273785036">
                          <w:marLeft w:val="0"/>
                          <w:marRight w:val="0"/>
                          <w:marTop w:val="0"/>
                          <w:marBottom w:val="0"/>
                          <w:divBdr>
                            <w:top w:val="none" w:sz="0" w:space="0" w:color="auto"/>
                            <w:left w:val="none" w:sz="0" w:space="0" w:color="auto"/>
                            <w:bottom w:val="none" w:sz="0" w:space="0" w:color="auto"/>
                            <w:right w:val="none" w:sz="0" w:space="0" w:color="auto"/>
                          </w:divBdr>
                          <w:divsChild>
                            <w:div w:id="1521818941">
                              <w:marLeft w:val="0"/>
                              <w:marRight w:val="0"/>
                              <w:marTop w:val="0"/>
                              <w:marBottom w:val="0"/>
                              <w:divBdr>
                                <w:top w:val="none" w:sz="0" w:space="0" w:color="auto"/>
                                <w:left w:val="none" w:sz="0" w:space="0" w:color="auto"/>
                                <w:bottom w:val="none" w:sz="0" w:space="0" w:color="auto"/>
                                <w:right w:val="none" w:sz="0" w:space="0" w:color="auto"/>
                              </w:divBdr>
                              <w:divsChild>
                                <w:div w:id="1034841325">
                                  <w:marLeft w:val="0"/>
                                  <w:marRight w:val="0"/>
                                  <w:marTop w:val="0"/>
                                  <w:marBottom w:val="0"/>
                                  <w:divBdr>
                                    <w:top w:val="none" w:sz="0" w:space="0" w:color="auto"/>
                                    <w:left w:val="none" w:sz="0" w:space="0" w:color="auto"/>
                                    <w:bottom w:val="none" w:sz="0" w:space="0" w:color="auto"/>
                                    <w:right w:val="none" w:sz="0" w:space="0" w:color="auto"/>
                                  </w:divBdr>
                                  <w:divsChild>
                                    <w:div w:id="205532565">
                                      <w:marLeft w:val="0"/>
                                      <w:marRight w:val="0"/>
                                      <w:marTop w:val="0"/>
                                      <w:marBottom w:val="0"/>
                                      <w:divBdr>
                                        <w:top w:val="none" w:sz="0" w:space="0" w:color="auto"/>
                                        <w:left w:val="none" w:sz="0" w:space="0" w:color="auto"/>
                                        <w:bottom w:val="none" w:sz="0" w:space="0" w:color="auto"/>
                                        <w:right w:val="none" w:sz="0" w:space="0" w:color="auto"/>
                                      </w:divBdr>
                                      <w:divsChild>
                                        <w:div w:id="1672948695">
                                          <w:marLeft w:val="0"/>
                                          <w:marRight w:val="0"/>
                                          <w:marTop w:val="0"/>
                                          <w:marBottom w:val="0"/>
                                          <w:divBdr>
                                            <w:top w:val="none" w:sz="0" w:space="0" w:color="auto"/>
                                            <w:left w:val="none" w:sz="0" w:space="0" w:color="auto"/>
                                            <w:bottom w:val="none" w:sz="0" w:space="0" w:color="auto"/>
                                            <w:right w:val="none" w:sz="0" w:space="0" w:color="auto"/>
                                          </w:divBdr>
                                          <w:divsChild>
                                            <w:div w:id="404840981">
                                              <w:marLeft w:val="0"/>
                                              <w:marRight w:val="0"/>
                                              <w:marTop w:val="0"/>
                                              <w:marBottom w:val="0"/>
                                              <w:divBdr>
                                                <w:top w:val="none" w:sz="0" w:space="0" w:color="auto"/>
                                                <w:left w:val="none" w:sz="0" w:space="0" w:color="auto"/>
                                                <w:bottom w:val="none" w:sz="0" w:space="0" w:color="auto"/>
                                                <w:right w:val="none" w:sz="0" w:space="0" w:color="auto"/>
                                              </w:divBdr>
                                            </w:div>
                                          </w:divsChild>
                                        </w:div>
                                        <w:div w:id="815991735">
                                          <w:marLeft w:val="0"/>
                                          <w:marRight w:val="0"/>
                                          <w:marTop w:val="0"/>
                                          <w:marBottom w:val="0"/>
                                          <w:divBdr>
                                            <w:top w:val="none" w:sz="0" w:space="0" w:color="auto"/>
                                            <w:left w:val="none" w:sz="0" w:space="0" w:color="auto"/>
                                            <w:bottom w:val="none" w:sz="0" w:space="0" w:color="auto"/>
                                            <w:right w:val="none" w:sz="0" w:space="0" w:color="auto"/>
                                          </w:divBdr>
                                          <w:divsChild>
                                            <w:div w:id="284774074">
                                              <w:marLeft w:val="0"/>
                                              <w:marRight w:val="0"/>
                                              <w:marTop w:val="0"/>
                                              <w:marBottom w:val="0"/>
                                              <w:divBdr>
                                                <w:top w:val="none" w:sz="0" w:space="0" w:color="auto"/>
                                                <w:left w:val="none" w:sz="0" w:space="0" w:color="auto"/>
                                                <w:bottom w:val="none" w:sz="0" w:space="0" w:color="auto"/>
                                                <w:right w:val="none" w:sz="0" w:space="0" w:color="auto"/>
                                              </w:divBdr>
                                            </w:div>
                                            <w:div w:id="1376849411">
                                              <w:marLeft w:val="0"/>
                                              <w:marRight w:val="0"/>
                                              <w:marTop w:val="0"/>
                                              <w:marBottom w:val="0"/>
                                              <w:divBdr>
                                                <w:top w:val="none" w:sz="0" w:space="0" w:color="auto"/>
                                                <w:left w:val="none" w:sz="0" w:space="0" w:color="auto"/>
                                                <w:bottom w:val="none" w:sz="0" w:space="0" w:color="auto"/>
                                                <w:right w:val="none" w:sz="0" w:space="0" w:color="auto"/>
                                              </w:divBdr>
                                              <w:divsChild>
                                                <w:div w:id="1694725437">
                                                  <w:marLeft w:val="0"/>
                                                  <w:marRight w:val="0"/>
                                                  <w:marTop w:val="0"/>
                                                  <w:marBottom w:val="0"/>
                                                  <w:divBdr>
                                                    <w:top w:val="none" w:sz="0" w:space="0" w:color="auto"/>
                                                    <w:left w:val="none" w:sz="0" w:space="0" w:color="auto"/>
                                                    <w:bottom w:val="none" w:sz="0" w:space="0" w:color="auto"/>
                                                    <w:right w:val="none" w:sz="0" w:space="0" w:color="auto"/>
                                                  </w:divBdr>
                                                  <w:divsChild>
                                                    <w:div w:id="128530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48656">
                                              <w:marLeft w:val="0"/>
                                              <w:marRight w:val="0"/>
                                              <w:marTop w:val="0"/>
                                              <w:marBottom w:val="0"/>
                                              <w:divBdr>
                                                <w:top w:val="none" w:sz="0" w:space="0" w:color="auto"/>
                                                <w:left w:val="none" w:sz="0" w:space="0" w:color="auto"/>
                                                <w:bottom w:val="none" w:sz="0" w:space="0" w:color="auto"/>
                                                <w:right w:val="none" w:sz="0" w:space="0" w:color="auto"/>
                                              </w:divBdr>
                                            </w:div>
                                          </w:divsChild>
                                        </w:div>
                                        <w:div w:id="638997263">
                                          <w:marLeft w:val="0"/>
                                          <w:marRight w:val="0"/>
                                          <w:marTop w:val="0"/>
                                          <w:marBottom w:val="0"/>
                                          <w:divBdr>
                                            <w:top w:val="none" w:sz="0" w:space="0" w:color="auto"/>
                                            <w:left w:val="none" w:sz="0" w:space="0" w:color="auto"/>
                                            <w:bottom w:val="none" w:sz="0" w:space="0" w:color="auto"/>
                                            <w:right w:val="none" w:sz="0" w:space="0" w:color="auto"/>
                                          </w:divBdr>
                                          <w:divsChild>
                                            <w:div w:id="158079221">
                                              <w:marLeft w:val="0"/>
                                              <w:marRight w:val="0"/>
                                              <w:marTop w:val="0"/>
                                              <w:marBottom w:val="0"/>
                                              <w:divBdr>
                                                <w:top w:val="none" w:sz="0" w:space="0" w:color="auto"/>
                                                <w:left w:val="none" w:sz="0" w:space="0" w:color="auto"/>
                                                <w:bottom w:val="none" w:sz="0" w:space="0" w:color="auto"/>
                                                <w:right w:val="none" w:sz="0" w:space="0" w:color="auto"/>
                                              </w:divBdr>
                                            </w:div>
                                            <w:div w:id="1411585925">
                                              <w:marLeft w:val="0"/>
                                              <w:marRight w:val="0"/>
                                              <w:marTop w:val="0"/>
                                              <w:marBottom w:val="0"/>
                                              <w:divBdr>
                                                <w:top w:val="none" w:sz="0" w:space="0" w:color="auto"/>
                                                <w:left w:val="none" w:sz="0" w:space="0" w:color="auto"/>
                                                <w:bottom w:val="none" w:sz="0" w:space="0" w:color="auto"/>
                                                <w:right w:val="none" w:sz="0" w:space="0" w:color="auto"/>
                                              </w:divBdr>
                                              <w:divsChild>
                                                <w:div w:id="432212021">
                                                  <w:marLeft w:val="0"/>
                                                  <w:marRight w:val="0"/>
                                                  <w:marTop w:val="0"/>
                                                  <w:marBottom w:val="0"/>
                                                  <w:divBdr>
                                                    <w:top w:val="none" w:sz="0" w:space="0" w:color="auto"/>
                                                    <w:left w:val="none" w:sz="0" w:space="0" w:color="auto"/>
                                                    <w:bottom w:val="none" w:sz="0" w:space="0" w:color="auto"/>
                                                    <w:right w:val="none" w:sz="0" w:space="0" w:color="auto"/>
                                                  </w:divBdr>
                                                  <w:divsChild>
                                                    <w:div w:id="21130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5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5710</Words>
  <Characters>32548</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2025-06-26T11:06:00Z</dcterms:created>
  <dcterms:modified xsi:type="dcterms:W3CDTF">2025-06-26T11:06:00Z</dcterms:modified>
</cp:coreProperties>
</file>