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FE24E" w14:textId="77777777" w:rsidR="00C73959" w:rsidRPr="00C73959" w:rsidRDefault="00C73959" w:rsidP="00C7395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73959">
        <w:rPr>
          <w:rFonts w:ascii="Times New Roman" w:eastAsia="Times New Roman" w:hAnsi="Times New Roman" w:cs="Times New Roman"/>
          <w:b/>
          <w:bCs/>
          <w:kern w:val="0"/>
          <w:sz w:val="27"/>
          <w:szCs w:val="27"/>
          <w:lang w:eastAsia="en-IN"/>
          <w14:ligatures w14:val="none"/>
        </w:rPr>
        <w:t>1. Introduction and Strategic Context</w:t>
      </w:r>
    </w:p>
    <w:p w14:paraId="56E99CE8" w14:textId="173CD4A6"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The </w:t>
      </w:r>
      <w:r w:rsidRPr="00C73959">
        <w:rPr>
          <w:rFonts w:ascii="Times New Roman" w:eastAsia="Times New Roman" w:hAnsi="Times New Roman" w:cs="Times New Roman"/>
          <w:b/>
          <w:bCs/>
          <w:kern w:val="0"/>
          <w:sz w:val="24"/>
          <w:szCs w:val="24"/>
          <w:lang w:eastAsia="en-IN"/>
          <w14:ligatures w14:val="none"/>
        </w:rPr>
        <w:t>Global Steam Autoclaves Market</w:t>
      </w:r>
      <w:r w:rsidRPr="00C73959">
        <w:rPr>
          <w:rFonts w:ascii="Times New Roman" w:eastAsia="Times New Roman" w:hAnsi="Times New Roman" w:cs="Times New Roman"/>
          <w:kern w:val="0"/>
          <w:sz w:val="24"/>
          <w:szCs w:val="24"/>
          <w:lang w:eastAsia="en-IN"/>
          <w14:ligatures w14:val="none"/>
        </w:rPr>
        <w:t xml:space="preserve"> </w:t>
      </w:r>
      <w:r w:rsidRPr="00C73959">
        <w:rPr>
          <w:rFonts w:ascii="Times New Roman" w:eastAsia="Times New Roman" w:hAnsi="Times New Roman" w:cs="Times New Roman"/>
          <w:kern w:val="0"/>
          <w:sz w:val="24"/>
          <w:szCs w:val="24"/>
          <w:lang w:eastAsia="en-IN"/>
          <w14:ligatures w14:val="none"/>
        </w:rPr>
        <w:t xml:space="preserve">will witness a robust </w:t>
      </w:r>
      <w:r w:rsidRPr="00C73959">
        <w:rPr>
          <w:rFonts w:ascii="Times New Roman" w:eastAsia="Times New Roman" w:hAnsi="Times New Roman" w:cs="Times New Roman"/>
          <w:b/>
          <w:bCs/>
          <w:kern w:val="0"/>
          <w:sz w:val="24"/>
          <w:szCs w:val="24"/>
          <w:lang w:eastAsia="en-IN"/>
          <w14:ligatures w14:val="none"/>
        </w:rPr>
        <w:t>CAGR of 8.1%</w:t>
      </w:r>
      <w:r w:rsidRPr="00C73959">
        <w:rPr>
          <w:rFonts w:ascii="Times New Roman" w:eastAsia="Times New Roman" w:hAnsi="Times New Roman" w:cs="Times New Roman"/>
          <w:kern w:val="0"/>
          <w:sz w:val="24"/>
          <w:szCs w:val="24"/>
          <w:lang w:eastAsia="en-IN"/>
          <w14:ligatures w14:val="none"/>
        </w:rPr>
        <w:t xml:space="preserve">, valued at </w:t>
      </w:r>
      <w:r w:rsidRPr="00C73959">
        <w:rPr>
          <w:rFonts w:ascii="Times New Roman" w:eastAsia="Times New Roman" w:hAnsi="Times New Roman" w:cs="Times New Roman"/>
          <w:b/>
          <w:bCs/>
          <w:kern w:val="0"/>
          <w:sz w:val="24"/>
          <w:szCs w:val="24"/>
          <w:lang w:eastAsia="en-IN"/>
          <w14:ligatures w14:val="none"/>
        </w:rPr>
        <w:t>$2.1 billion in 2024</w:t>
      </w:r>
      <w:r w:rsidRPr="00C73959">
        <w:rPr>
          <w:rFonts w:ascii="Times New Roman" w:eastAsia="Times New Roman" w:hAnsi="Times New Roman" w:cs="Times New Roman"/>
          <w:kern w:val="0"/>
          <w:sz w:val="24"/>
          <w:szCs w:val="24"/>
          <w:lang w:eastAsia="en-IN"/>
          <w14:ligatures w14:val="none"/>
        </w:rPr>
        <w:t xml:space="preserve">, and is expected to appreciate and reach </w:t>
      </w:r>
      <w:r w:rsidRPr="00C73959">
        <w:rPr>
          <w:rFonts w:ascii="Times New Roman" w:eastAsia="Times New Roman" w:hAnsi="Times New Roman" w:cs="Times New Roman"/>
          <w:b/>
          <w:bCs/>
          <w:kern w:val="0"/>
          <w:sz w:val="24"/>
          <w:szCs w:val="24"/>
          <w:lang w:eastAsia="en-IN"/>
          <w14:ligatures w14:val="none"/>
        </w:rPr>
        <w:t>$3.35 billion by 2030</w:t>
      </w:r>
      <w:r w:rsidRPr="00C73959">
        <w:rPr>
          <w:rFonts w:ascii="Times New Roman" w:eastAsia="Times New Roman" w:hAnsi="Times New Roman" w:cs="Times New Roman"/>
          <w:kern w:val="0"/>
          <w:sz w:val="24"/>
          <w:szCs w:val="24"/>
          <w:lang w:eastAsia="en-IN"/>
          <w14:ligatures w14:val="none"/>
        </w:rPr>
        <w:t>, confirms Strategic Market Research.</w:t>
      </w:r>
    </w:p>
    <w:p w14:paraId="5B355090"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Steam autoclaves—commonly known as steam sterilizers—are indispensable in various sectors where sterilization of instruments, materials, or biological waste is crucial. These include healthcare facilities, pharmaceutical labs, biotechnology companies, dental practices, veterinary clinics, food processing units, and research institutions. The market's strategic relevance in 2024 stems from the increasing need for infection control, the rise in surgical procedures, global regulatory emphasis on hygiene, and technological improvements in automation and IoT integration.</w:t>
      </w:r>
    </w:p>
    <w:p w14:paraId="27608DD0"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Several macroeconomic and sectoral forces are shaping the trajectory of this market:</w:t>
      </w:r>
    </w:p>
    <w:p w14:paraId="3E2D34D0" w14:textId="77777777" w:rsidR="00C73959" w:rsidRPr="00C73959" w:rsidRDefault="00C73959" w:rsidP="00C7395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Healthcare Burden and Infection Prevention:</w:t>
      </w:r>
      <w:r w:rsidRPr="00C73959">
        <w:rPr>
          <w:rFonts w:ascii="Times New Roman" w:eastAsia="Times New Roman" w:hAnsi="Times New Roman" w:cs="Times New Roman"/>
          <w:kern w:val="0"/>
          <w:sz w:val="24"/>
          <w:szCs w:val="24"/>
          <w:lang w:eastAsia="en-IN"/>
          <w14:ligatures w14:val="none"/>
        </w:rPr>
        <w:t xml:space="preserve"> Hospital-acquired infections (HAIs) and cross-contamination risks have heightened the demand for reliable sterilization processes. According to WHO estimates, 7 out of every 100 hospitalized patients in high-income countries acquire at least one HAI, underlining the importance of steam sterilization.</w:t>
      </w:r>
    </w:p>
    <w:p w14:paraId="674FD7A4" w14:textId="77777777" w:rsidR="00C73959" w:rsidRPr="00C73959" w:rsidRDefault="00C73959" w:rsidP="00C7395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Technological Innovation:</w:t>
      </w:r>
      <w:r w:rsidRPr="00C73959">
        <w:rPr>
          <w:rFonts w:ascii="Times New Roman" w:eastAsia="Times New Roman" w:hAnsi="Times New Roman" w:cs="Times New Roman"/>
          <w:kern w:val="0"/>
          <w:sz w:val="24"/>
          <w:szCs w:val="24"/>
          <w:lang w:eastAsia="en-IN"/>
          <w14:ligatures w14:val="none"/>
        </w:rPr>
        <w:t xml:space="preserve"> Steam autoclaves are transitioning from </w:t>
      </w:r>
      <w:proofErr w:type="spellStart"/>
      <w:r w:rsidRPr="00C73959">
        <w:rPr>
          <w:rFonts w:ascii="Times New Roman" w:eastAsia="Times New Roman" w:hAnsi="Times New Roman" w:cs="Times New Roman"/>
          <w:kern w:val="0"/>
          <w:sz w:val="24"/>
          <w:szCs w:val="24"/>
          <w:lang w:eastAsia="en-IN"/>
          <w14:ligatures w14:val="none"/>
        </w:rPr>
        <w:t>analog</w:t>
      </w:r>
      <w:proofErr w:type="spellEnd"/>
      <w:r w:rsidRPr="00C73959">
        <w:rPr>
          <w:rFonts w:ascii="Times New Roman" w:eastAsia="Times New Roman" w:hAnsi="Times New Roman" w:cs="Times New Roman"/>
          <w:kern w:val="0"/>
          <w:sz w:val="24"/>
          <w:szCs w:val="24"/>
          <w:lang w:eastAsia="en-IN"/>
          <w14:ligatures w14:val="none"/>
        </w:rPr>
        <w:t xml:space="preserve"> machines to digitally integrated systems with programmable cycles, remote monitoring capabilities, and self-diagnostic functions. This digital transformation is driving replacement demand across modern healthcare infrastructure.</w:t>
      </w:r>
    </w:p>
    <w:p w14:paraId="7D10A4BD" w14:textId="77777777" w:rsidR="00C73959" w:rsidRPr="00C73959" w:rsidRDefault="00C73959" w:rsidP="00C7395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Sustainability and Efficiency:</w:t>
      </w:r>
      <w:r w:rsidRPr="00C73959">
        <w:rPr>
          <w:rFonts w:ascii="Times New Roman" w:eastAsia="Times New Roman" w:hAnsi="Times New Roman" w:cs="Times New Roman"/>
          <w:kern w:val="0"/>
          <w:sz w:val="24"/>
          <w:szCs w:val="24"/>
          <w:lang w:eastAsia="en-IN"/>
          <w14:ligatures w14:val="none"/>
        </w:rPr>
        <w:t xml:space="preserve"> The push toward greener sterilization techniques with reduced water and energy consumption </w:t>
      </w:r>
      <w:proofErr w:type="gramStart"/>
      <w:r w:rsidRPr="00C73959">
        <w:rPr>
          <w:rFonts w:ascii="Times New Roman" w:eastAsia="Times New Roman" w:hAnsi="Times New Roman" w:cs="Times New Roman"/>
          <w:kern w:val="0"/>
          <w:sz w:val="24"/>
          <w:szCs w:val="24"/>
          <w:lang w:eastAsia="en-IN"/>
          <w14:ligatures w14:val="none"/>
        </w:rPr>
        <w:t>is</w:t>
      </w:r>
      <w:proofErr w:type="gramEnd"/>
      <w:r w:rsidRPr="00C73959">
        <w:rPr>
          <w:rFonts w:ascii="Times New Roman" w:eastAsia="Times New Roman" w:hAnsi="Times New Roman" w:cs="Times New Roman"/>
          <w:kern w:val="0"/>
          <w:sz w:val="24"/>
          <w:szCs w:val="24"/>
          <w:lang w:eastAsia="en-IN"/>
          <w14:ligatures w14:val="none"/>
        </w:rPr>
        <w:t xml:space="preserve"> spurring R&amp;D in eco-efficient autoclaves that maintain compliance with global emission standards.</w:t>
      </w:r>
    </w:p>
    <w:p w14:paraId="028CD1A9" w14:textId="77777777" w:rsidR="00C73959" w:rsidRPr="00C73959" w:rsidRDefault="00C73959" w:rsidP="00C7395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Regulatory Alignment:</w:t>
      </w:r>
      <w:r w:rsidRPr="00C73959">
        <w:rPr>
          <w:rFonts w:ascii="Times New Roman" w:eastAsia="Times New Roman" w:hAnsi="Times New Roman" w:cs="Times New Roman"/>
          <w:kern w:val="0"/>
          <w:sz w:val="24"/>
          <w:szCs w:val="24"/>
          <w:lang w:eastAsia="en-IN"/>
          <w14:ligatures w14:val="none"/>
        </w:rPr>
        <w:t xml:space="preserve"> Agencies such as the U.S. FDA, European Medicines Agency (EMA), and China's NMPA are reinforcing guidelines on sterilization protocols for medical devices and pharmaceutical manufacturing, </w:t>
      </w:r>
      <w:proofErr w:type="spellStart"/>
      <w:r w:rsidRPr="00C73959">
        <w:rPr>
          <w:rFonts w:ascii="Times New Roman" w:eastAsia="Times New Roman" w:hAnsi="Times New Roman" w:cs="Times New Roman"/>
          <w:kern w:val="0"/>
          <w:sz w:val="24"/>
          <w:szCs w:val="24"/>
          <w:lang w:eastAsia="en-IN"/>
          <w14:ligatures w14:val="none"/>
        </w:rPr>
        <w:t>fueling</w:t>
      </w:r>
      <w:proofErr w:type="spellEnd"/>
      <w:r w:rsidRPr="00C73959">
        <w:rPr>
          <w:rFonts w:ascii="Times New Roman" w:eastAsia="Times New Roman" w:hAnsi="Times New Roman" w:cs="Times New Roman"/>
          <w:kern w:val="0"/>
          <w:sz w:val="24"/>
          <w:szCs w:val="24"/>
          <w:lang w:eastAsia="en-IN"/>
          <w14:ligatures w14:val="none"/>
        </w:rPr>
        <w:t xml:space="preserve"> demand for certified steam autoclave solutions.</w:t>
      </w:r>
    </w:p>
    <w:p w14:paraId="6F54028E" w14:textId="77777777" w:rsidR="00C73959" w:rsidRPr="00C73959" w:rsidRDefault="00C73959" w:rsidP="00C7395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Aging Infrastructure and Modernization Drive:</w:t>
      </w:r>
      <w:r w:rsidRPr="00C73959">
        <w:rPr>
          <w:rFonts w:ascii="Times New Roman" w:eastAsia="Times New Roman" w:hAnsi="Times New Roman" w:cs="Times New Roman"/>
          <w:kern w:val="0"/>
          <w:sz w:val="24"/>
          <w:szCs w:val="24"/>
          <w:lang w:eastAsia="en-IN"/>
          <w14:ligatures w14:val="none"/>
        </w:rPr>
        <w:t xml:space="preserve"> Many hospitals in emerging economies are now replacing outdated sterilization systems with automated tabletop and vertical steam autoclaves that meet current sterilization standards.</w:t>
      </w:r>
    </w:p>
    <w:p w14:paraId="04F2EA58"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Key stakeholders in this market include:</w:t>
      </w:r>
    </w:p>
    <w:p w14:paraId="7614D39C" w14:textId="77777777" w:rsidR="00C73959" w:rsidRPr="00C73959" w:rsidRDefault="00C73959" w:rsidP="00C7395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Original Equipment Manufacturers (OEMs)</w:t>
      </w:r>
      <w:r w:rsidRPr="00C73959">
        <w:rPr>
          <w:rFonts w:ascii="Times New Roman" w:eastAsia="Times New Roman" w:hAnsi="Times New Roman" w:cs="Times New Roman"/>
          <w:kern w:val="0"/>
          <w:sz w:val="24"/>
          <w:szCs w:val="24"/>
          <w:lang w:eastAsia="en-IN"/>
          <w14:ligatures w14:val="none"/>
        </w:rPr>
        <w:t xml:space="preserve"> such as </w:t>
      </w:r>
      <w:proofErr w:type="spellStart"/>
      <w:r w:rsidRPr="00C73959">
        <w:rPr>
          <w:rFonts w:ascii="Times New Roman" w:eastAsia="Times New Roman" w:hAnsi="Times New Roman" w:cs="Times New Roman"/>
          <w:b/>
          <w:bCs/>
          <w:kern w:val="0"/>
          <w:sz w:val="24"/>
          <w:szCs w:val="24"/>
          <w:lang w:eastAsia="en-IN"/>
          <w14:ligatures w14:val="none"/>
        </w:rPr>
        <w:t>Tuttnauer</w:t>
      </w:r>
      <w:proofErr w:type="spellEnd"/>
      <w:r w:rsidRPr="00C73959">
        <w:rPr>
          <w:rFonts w:ascii="Times New Roman" w:eastAsia="Times New Roman" w:hAnsi="Times New Roman" w:cs="Times New Roman"/>
          <w:kern w:val="0"/>
          <w:sz w:val="24"/>
          <w:szCs w:val="24"/>
          <w:lang w:eastAsia="en-IN"/>
          <w14:ligatures w14:val="none"/>
        </w:rPr>
        <w:t xml:space="preserve">, </w:t>
      </w:r>
      <w:proofErr w:type="spellStart"/>
      <w:r w:rsidRPr="00C73959">
        <w:rPr>
          <w:rFonts w:ascii="Times New Roman" w:eastAsia="Times New Roman" w:hAnsi="Times New Roman" w:cs="Times New Roman"/>
          <w:b/>
          <w:bCs/>
          <w:kern w:val="0"/>
          <w:sz w:val="24"/>
          <w:szCs w:val="24"/>
          <w:lang w:eastAsia="en-IN"/>
          <w14:ligatures w14:val="none"/>
        </w:rPr>
        <w:t>Systec</w:t>
      </w:r>
      <w:proofErr w:type="spellEnd"/>
      <w:r w:rsidRPr="00C73959">
        <w:rPr>
          <w:rFonts w:ascii="Times New Roman" w:eastAsia="Times New Roman" w:hAnsi="Times New Roman" w:cs="Times New Roman"/>
          <w:kern w:val="0"/>
          <w:sz w:val="24"/>
          <w:szCs w:val="24"/>
          <w:lang w:eastAsia="en-IN"/>
          <w14:ligatures w14:val="none"/>
        </w:rPr>
        <w:t xml:space="preserve">, and </w:t>
      </w:r>
      <w:r w:rsidRPr="00C73959">
        <w:rPr>
          <w:rFonts w:ascii="Times New Roman" w:eastAsia="Times New Roman" w:hAnsi="Times New Roman" w:cs="Times New Roman"/>
          <w:b/>
          <w:bCs/>
          <w:kern w:val="0"/>
          <w:sz w:val="24"/>
          <w:szCs w:val="24"/>
          <w:lang w:eastAsia="en-IN"/>
          <w14:ligatures w14:val="none"/>
        </w:rPr>
        <w:t>Getinge Group</w:t>
      </w:r>
      <w:r w:rsidRPr="00C73959">
        <w:rPr>
          <w:rFonts w:ascii="Times New Roman" w:eastAsia="Times New Roman" w:hAnsi="Times New Roman" w:cs="Times New Roman"/>
          <w:kern w:val="0"/>
          <w:sz w:val="24"/>
          <w:szCs w:val="24"/>
          <w:lang w:eastAsia="en-IN"/>
          <w14:ligatures w14:val="none"/>
        </w:rPr>
        <w:t xml:space="preserve"> that design and distribute various autoclave formats.</w:t>
      </w:r>
    </w:p>
    <w:p w14:paraId="1806F6DE" w14:textId="77777777" w:rsidR="00C73959" w:rsidRPr="00C73959" w:rsidRDefault="00C73959" w:rsidP="00C7395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Healthcare Providers</w:t>
      </w:r>
      <w:r w:rsidRPr="00C73959">
        <w:rPr>
          <w:rFonts w:ascii="Times New Roman" w:eastAsia="Times New Roman" w:hAnsi="Times New Roman" w:cs="Times New Roman"/>
          <w:kern w:val="0"/>
          <w:sz w:val="24"/>
          <w:szCs w:val="24"/>
          <w:lang w:eastAsia="en-IN"/>
          <w14:ligatures w14:val="none"/>
        </w:rPr>
        <w:t xml:space="preserve">, including hospitals, ambulatory surgical </w:t>
      </w:r>
      <w:proofErr w:type="spellStart"/>
      <w:r w:rsidRPr="00C73959">
        <w:rPr>
          <w:rFonts w:ascii="Times New Roman" w:eastAsia="Times New Roman" w:hAnsi="Times New Roman" w:cs="Times New Roman"/>
          <w:kern w:val="0"/>
          <w:sz w:val="24"/>
          <w:szCs w:val="24"/>
          <w:lang w:eastAsia="en-IN"/>
          <w14:ligatures w14:val="none"/>
        </w:rPr>
        <w:t>centers</w:t>
      </w:r>
      <w:proofErr w:type="spellEnd"/>
      <w:r w:rsidRPr="00C73959">
        <w:rPr>
          <w:rFonts w:ascii="Times New Roman" w:eastAsia="Times New Roman" w:hAnsi="Times New Roman" w:cs="Times New Roman"/>
          <w:kern w:val="0"/>
          <w:sz w:val="24"/>
          <w:szCs w:val="24"/>
          <w:lang w:eastAsia="en-IN"/>
          <w14:ligatures w14:val="none"/>
        </w:rPr>
        <w:t>, and dental clinics.</w:t>
      </w:r>
    </w:p>
    <w:p w14:paraId="5E396B67" w14:textId="77777777" w:rsidR="00C73959" w:rsidRPr="00C73959" w:rsidRDefault="00C73959" w:rsidP="00C7395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Pharmaceutical and Biotech Firms</w:t>
      </w:r>
      <w:r w:rsidRPr="00C73959">
        <w:rPr>
          <w:rFonts w:ascii="Times New Roman" w:eastAsia="Times New Roman" w:hAnsi="Times New Roman" w:cs="Times New Roman"/>
          <w:kern w:val="0"/>
          <w:sz w:val="24"/>
          <w:szCs w:val="24"/>
          <w:lang w:eastAsia="en-IN"/>
          <w14:ligatures w14:val="none"/>
        </w:rPr>
        <w:t>, which require sterilized environments and equipment for compliance and safety.</w:t>
      </w:r>
    </w:p>
    <w:p w14:paraId="5BDA3691" w14:textId="77777777" w:rsidR="00C73959" w:rsidRPr="00C73959" w:rsidRDefault="00C73959" w:rsidP="00C7395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Government and Regulatory Bodies</w:t>
      </w:r>
      <w:r w:rsidRPr="00C73959">
        <w:rPr>
          <w:rFonts w:ascii="Times New Roman" w:eastAsia="Times New Roman" w:hAnsi="Times New Roman" w:cs="Times New Roman"/>
          <w:kern w:val="0"/>
          <w:sz w:val="24"/>
          <w:szCs w:val="24"/>
          <w:lang w:eastAsia="en-IN"/>
          <w14:ligatures w14:val="none"/>
        </w:rPr>
        <w:t>, which issue certifications and enforce hygiene standards.</w:t>
      </w:r>
    </w:p>
    <w:p w14:paraId="5D6C44F2" w14:textId="77777777" w:rsidR="00C73959" w:rsidRPr="00C73959" w:rsidRDefault="00C73959" w:rsidP="00C7395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Investors and Technology Integrators</w:t>
      </w:r>
      <w:r w:rsidRPr="00C73959">
        <w:rPr>
          <w:rFonts w:ascii="Times New Roman" w:eastAsia="Times New Roman" w:hAnsi="Times New Roman" w:cs="Times New Roman"/>
          <w:kern w:val="0"/>
          <w:sz w:val="24"/>
          <w:szCs w:val="24"/>
          <w:lang w:eastAsia="en-IN"/>
          <w14:ligatures w14:val="none"/>
        </w:rPr>
        <w:t>, focusing on medical-grade IoT and AI automation in clinical and laboratory sterilization.</w:t>
      </w:r>
    </w:p>
    <w:p w14:paraId="1D9DE3D0"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i/>
          <w:iCs/>
          <w:kern w:val="0"/>
          <w:sz w:val="24"/>
          <w:szCs w:val="24"/>
          <w:lang w:eastAsia="en-IN"/>
          <w14:ligatures w14:val="none"/>
        </w:rPr>
        <w:lastRenderedPageBreak/>
        <w:t>As the global health ecosystem grapples with rising patient volumes and surgical demand, steam autoclaves are no longer optional—they are critical infrastructure.</w:t>
      </w:r>
      <w:r w:rsidRPr="00C73959">
        <w:rPr>
          <w:rFonts w:ascii="Times New Roman" w:eastAsia="Times New Roman" w:hAnsi="Times New Roman" w:cs="Times New Roman"/>
          <w:kern w:val="0"/>
          <w:sz w:val="24"/>
          <w:szCs w:val="24"/>
          <w:lang w:eastAsia="en-IN"/>
          <w14:ligatures w14:val="none"/>
        </w:rPr>
        <w:t xml:space="preserve"> In this context, the 2024–2030 period presents a strategic window for product innovation, capacity expansion, and market penetration, especially across Asia Pacific, Latin America, and Sub-Saharan Africa.</w:t>
      </w:r>
    </w:p>
    <w:p w14:paraId="299B36BD" w14:textId="77777777" w:rsidR="00C73959" w:rsidRPr="00C73959" w:rsidRDefault="00C73959" w:rsidP="00C7395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73959">
        <w:rPr>
          <w:rFonts w:ascii="Times New Roman" w:eastAsia="Times New Roman" w:hAnsi="Times New Roman" w:cs="Times New Roman"/>
          <w:b/>
          <w:bCs/>
          <w:kern w:val="0"/>
          <w:sz w:val="27"/>
          <w:szCs w:val="27"/>
          <w:lang w:eastAsia="en-IN"/>
          <w14:ligatures w14:val="none"/>
        </w:rPr>
        <w:t>2. Market Segmentation and Forecast Scope</w:t>
      </w:r>
    </w:p>
    <w:p w14:paraId="428FC70D"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The global steam autoclaves market can be effectively segmented across four major dimensions: </w:t>
      </w:r>
      <w:r w:rsidRPr="00C73959">
        <w:rPr>
          <w:rFonts w:ascii="Times New Roman" w:eastAsia="Times New Roman" w:hAnsi="Times New Roman" w:cs="Times New Roman"/>
          <w:b/>
          <w:bCs/>
          <w:kern w:val="0"/>
          <w:sz w:val="24"/>
          <w:szCs w:val="24"/>
          <w:lang w:eastAsia="en-IN"/>
          <w14:ligatures w14:val="none"/>
        </w:rPr>
        <w:t>By Product Type, By Technology, By End User, and By Region</w:t>
      </w:r>
      <w:r w:rsidRPr="00C73959">
        <w:rPr>
          <w:rFonts w:ascii="Times New Roman" w:eastAsia="Times New Roman" w:hAnsi="Times New Roman" w:cs="Times New Roman"/>
          <w:kern w:val="0"/>
          <w:sz w:val="24"/>
          <w:szCs w:val="24"/>
          <w:lang w:eastAsia="en-IN"/>
          <w14:ligatures w14:val="none"/>
        </w:rPr>
        <w:t xml:space="preserve">. Each segmentation reflects a distinct functional, technical, or adoption-based </w:t>
      </w:r>
      <w:proofErr w:type="spellStart"/>
      <w:r w:rsidRPr="00C73959">
        <w:rPr>
          <w:rFonts w:ascii="Times New Roman" w:eastAsia="Times New Roman" w:hAnsi="Times New Roman" w:cs="Times New Roman"/>
          <w:kern w:val="0"/>
          <w:sz w:val="24"/>
          <w:szCs w:val="24"/>
          <w:lang w:eastAsia="en-IN"/>
          <w14:ligatures w14:val="none"/>
        </w:rPr>
        <w:t>behavior</w:t>
      </w:r>
      <w:proofErr w:type="spellEnd"/>
      <w:r w:rsidRPr="00C73959">
        <w:rPr>
          <w:rFonts w:ascii="Times New Roman" w:eastAsia="Times New Roman" w:hAnsi="Times New Roman" w:cs="Times New Roman"/>
          <w:kern w:val="0"/>
          <w:sz w:val="24"/>
          <w:szCs w:val="24"/>
          <w:lang w:eastAsia="en-IN"/>
          <w14:ligatures w14:val="none"/>
        </w:rPr>
        <w:t>, providing a clearer roadmap for stakeholders across healthcare, life sciences, and industrial sectors.</w:t>
      </w:r>
    </w:p>
    <w:p w14:paraId="20D42820"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By Product Type</w:t>
      </w:r>
    </w:p>
    <w:p w14:paraId="06140468" w14:textId="77777777" w:rsidR="00C73959" w:rsidRPr="00C73959" w:rsidRDefault="00C73959" w:rsidP="00C7395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Tabletop Autoclaves</w:t>
      </w:r>
    </w:p>
    <w:p w14:paraId="48F9C6C6" w14:textId="77777777" w:rsidR="00C73959" w:rsidRPr="00C73959" w:rsidRDefault="00C73959" w:rsidP="00C7395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Vertical Autoclaves</w:t>
      </w:r>
    </w:p>
    <w:p w14:paraId="314B6E3A" w14:textId="77777777" w:rsidR="00C73959" w:rsidRPr="00C73959" w:rsidRDefault="00C73959" w:rsidP="00C7395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Horizontal Autoclaves</w:t>
      </w:r>
    </w:p>
    <w:p w14:paraId="35D067CF" w14:textId="77777777" w:rsidR="00C73959" w:rsidRPr="00C73959" w:rsidRDefault="00C73959" w:rsidP="00C7395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Floor-standing and Double Door Autoclaves</w:t>
      </w:r>
    </w:p>
    <w:p w14:paraId="172B47A5"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Tabletop autoclaves</w:t>
      </w:r>
      <w:r w:rsidRPr="00C73959">
        <w:rPr>
          <w:rFonts w:ascii="Times New Roman" w:eastAsia="Times New Roman" w:hAnsi="Times New Roman" w:cs="Times New Roman"/>
          <w:kern w:val="0"/>
          <w:sz w:val="24"/>
          <w:szCs w:val="24"/>
          <w:lang w:eastAsia="en-IN"/>
          <w14:ligatures w14:val="none"/>
        </w:rPr>
        <w:t xml:space="preserve"> dominate smaller medical and dental clinics due to their compact form, lower operational cost, and ease of use. However, </w:t>
      </w:r>
      <w:r w:rsidRPr="00C73959">
        <w:rPr>
          <w:rFonts w:ascii="Times New Roman" w:eastAsia="Times New Roman" w:hAnsi="Times New Roman" w:cs="Times New Roman"/>
          <w:b/>
          <w:bCs/>
          <w:kern w:val="0"/>
          <w:sz w:val="24"/>
          <w:szCs w:val="24"/>
          <w:lang w:eastAsia="en-IN"/>
          <w14:ligatures w14:val="none"/>
        </w:rPr>
        <w:t>horizontal autoclaves</w:t>
      </w:r>
      <w:r w:rsidRPr="00C73959">
        <w:rPr>
          <w:rFonts w:ascii="Times New Roman" w:eastAsia="Times New Roman" w:hAnsi="Times New Roman" w:cs="Times New Roman"/>
          <w:kern w:val="0"/>
          <w:sz w:val="24"/>
          <w:szCs w:val="24"/>
          <w:lang w:eastAsia="en-IN"/>
          <w14:ligatures w14:val="none"/>
        </w:rPr>
        <w:t xml:space="preserve"> held the largest share of </w:t>
      </w:r>
      <w:r w:rsidRPr="00C73959">
        <w:rPr>
          <w:rFonts w:ascii="Times New Roman" w:eastAsia="Times New Roman" w:hAnsi="Times New Roman" w:cs="Times New Roman"/>
          <w:b/>
          <w:bCs/>
          <w:kern w:val="0"/>
          <w:sz w:val="24"/>
          <w:szCs w:val="24"/>
          <w:lang w:eastAsia="en-IN"/>
          <w14:ligatures w14:val="none"/>
        </w:rPr>
        <w:t>34.5% in 2024</w:t>
      </w:r>
      <w:r w:rsidRPr="00C73959">
        <w:rPr>
          <w:rFonts w:ascii="Times New Roman" w:eastAsia="Times New Roman" w:hAnsi="Times New Roman" w:cs="Times New Roman"/>
          <w:kern w:val="0"/>
          <w:sz w:val="24"/>
          <w:szCs w:val="24"/>
          <w:lang w:eastAsia="en-IN"/>
          <w14:ligatures w14:val="none"/>
        </w:rPr>
        <w:t xml:space="preserve">, being extensively used in large hospitals and research laboratories for high-volume sterilization. </w:t>
      </w:r>
      <w:r w:rsidRPr="00C73959">
        <w:rPr>
          <w:rFonts w:ascii="Times New Roman" w:eastAsia="Times New Roman" w:hAnsi="Times New Roman" w:cs="Times New Roman"/>
          <w:i/>
          <w:iCs/>
          <w:kern w:val="0"/>
          <w:sz w:val="24"/>
          <w:szCs w:val="24"/>
          <w:lang w:eastAsia="en-IN"/>
          <w14:ligatures w14:val="none"/>
        </w:rPr>
        <w:t>Vertical autoclaves, though less dominant in volume, are gaining popularity across rural clinics and mobile setups for their portability and energy efficiency.</w:t>
      </w:r>
    </w:p>
    <w:p w14:paraId="72683771"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By Technology</w:t>
      </w:r>
    </w:p>
    <w:p w14:paraId="2323D43A" w14:textId="77777777" w:rsidR="00C73959" w:rsidRPr="00C73959" w:rsidRDefault="00C73959" w:rsidP="00C7395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Gravity Displacement</w:t>
      </w:r>
    </w:p>
    <w:p w14:paraId="30917762" w14:textId="77777777" w:rsidR="00C73959" w:rsidRPr="00C73959" w:rsidRDefault="00C73959" w:rsidP="00C7395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Pre-vacuum (High Vacuum)</w:t>
      </w:r>
    </w:p>
    <w:p w14:paraId="579DBAEC" w14:textId="77777777" w:rsidR="00C73959" w:rsidRPr="00C73959" w:rsidRDefault="00C73959" w:rsidP="00C7395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Steam Flush Pressure Pulse (SFPP)</w:t>
      </w:r>
    </w:p>
    <w:p w14:paraId="5918E525"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Among these, </w:t>
      </w:r>
      <w:r w:rsidRPr="00C73959">
        <w:rPr>
          <w:rFonts w:ascii="Times New Roman" w:eastAsia="Times New Roman" w:hAnsi="Times New Roman" w:cs="Times New Roman"/>
          <w:b/>
          <w:bCs/>
          <w:kern w:val="0"/>
          <w:sz w:val="24"/>
          <w:szCs w:val="24"/>
          <w:lang w:eastAsia="en-IN"/>
          <w14:ligatures w14:val="none"/>
        </w:rPr>
        <w:t>pre-vacuum autoclaves</w:t>
      </w:r>
      <w:r w:rsidRPr="00C73959">
        <w:rPr>
          <w:rFonts w:ascii="Times New Roman" w:eastAsia="Times New Roman" w:hAnsi="Times New Roman" w:cs="Times New Roman"/>
          <w:kern w:val="0"/>
          <w:sz w:val="24"/>
          <w:szCs w:val="24"/>
          <w:lang w:eastAsia="en-IN"/>
          <w14:ligatures w14:val="none"/>
        </w:rPr>
        <w:t xml:space="preserve"> are forecasted to be the fastest-growing sub-segment during 2024–2030. These systems enable deeper steam penetration and are ideal for sterilizing porous loads like surgical packs. </w:t>
      </w:r>
      <w:r w:rsidRPr="00C73959">
        <w:rPr>
          <w:rFonts w:ascii="Times New Roman" w:eastAsia="Times New Roman" w:hAnsi="Times New Roman" w:cs="Times New Roman"/>
          <w:i/>
          <w:iCs/>
          <w:kern w:val="0"/>
          <w:sz w:val="24"/>
          <w:szCs w:val="24"/>
          <w:lang w:eastAsia="en-IN"/>
          <w14:ligatures w14:val="none"/>
        </w:rPr>
        <w:t>The growing compliance requirements for sterilizing complex instruments have accelerated the adoption of high-vacuum systems, particularly in developed nations.</w:t>
      </w:r>
    </w:p>
    <w:p w14:paraId="2B1BAE7C"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By End User</w:t>
      </w:r>
    </w:p>
    <w:p w14:paraId="6001900E" w14:textId="77777777" w:rsidR="00C73959" w:rsidRPr="00C73959" w:rsidRDefault="00C73959" w:rsidP="00C7395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Hospitals and Clinics</w:t>
      </w:r>
    </w:p>
    <w:p w14:paraId="37004E17" w14:textId="77777777" w:rsidR="00C73959" w:rsidRPr="00C73959" w:rsidRDefault="00C73959" w:rsidP="00C7395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Biopharmaceutical and Life Science Companies</w:t>
      </w:r>
    </w:p>
    <w:p w14:paraId="21C09C81" w14:textId="77777777" w:rsidR="00C73959" w:rsidRPr="00C73959" w:rsidRDefault="00C73959" w:rsidP="00C7395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Academic and Research Institutions</w:t>
      </w:r>
    </w:p>
    <w:p w14:paraId="7540B3A9" w14:textId="77777777" w:rsidR="00C73959" w:rsidRPr="00C73959" w:rsidRDefault="00C73959" w:rsidP="00C7395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Veterinary and Dental Facilities</w:t>
      </w:r>
    </w:p>
    <w:p w14:paraId="4E396071" w14:textId="77777777" w:rsidR="00C73959" w:rsidRPr="00C73959" w:rsidRDefault="00C73959" w:rsidP="00C7395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Food and Beverage Processing Units</w:t>
      </w:r>
    </w:p>
    <w:p w14:paraId="0A35A73F"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Hospitals and clinics</w:t>
      </w:r>
      <w:r w:rsidRPr="00C73959">
        <w:rPr>
          <w:rFonts w:ascii="Times New Roman" w:eastAsia="Times New Roman" w:hAnsi="Times New Roman" w:cs="Times New Roman"/>
          <w:kern w:val="0"/>
          <w:sz w:val="24"/>
          <w:szCs w:val="24"/>
          <w:lang w:eastAsia="en-IN"/>
          <w14:ligatures w14:val="none"/>
        </w:rPr>
        <w:t xml:space="preserve"> remain the dominant end users due to the sheer volume of surgical instruments requiring sterilization. Yet, </w:t>
      </w:r>
      <w:r w:rsidRPr="00C73959">
        <w:rPr>
          <w:rFonts w:ascii="Times New Roman" w:eastAsia="Times New Roman" w:hAnsi="Times New Roman" w:cs="Times New Roman"/>
          <w:b/>
          <w:bCs/>
          <w:kern w:val="0"/>
          <w:sz w:val="24"/>
          <w:szCs w:val="24"/>
          <w:lang w:eastAsia="en-IN"/>
          <w14:ligatures w14:val="none"/>
        </w:rPr>
        <w:t>biopharmaceutical firms</w:t>
      </w:r>
      <w:r w:rsidRPr="00C73959">
        <w:rPr>
          <w:rFonts w:ascii="Times New Roman" w:eastAsia="Times New Roman" w:hAnsi="Times New Roman" w:cs="Times New Roman"/>
          <w:kern w:val="0"/>
          <w:sz w:val="24"/>
          <w:szCs w:val="24"/>
          <w:lang w:eastAsia="en-IN"/>
          <w14:ligatures w14:val="none"/>
        </w:rPr>
        <w:t xml:space="preserve"> are seeing the highest CAGR, driven by increasing production of injectable drugs, vaccines, and biologics that </w:t>
      </w:r>
      <w:r w:rsidRPr="00C73959">
        <w:rPr>
          <w:rFonts w:ascii="Times New Roman" w:eastAsia="Times New Roman" w:hAnsi="Times New Roman" w:cs="Times New Roman"/>
          <w:kern w:val="0"/>
          <w:sz w:val="24"/>
          <w:szCs w:val="24"/>
          <w:lang w:eastAsia="en-IN"/>
          <w14:ligatures w14:val="none"/>
        </w:rPr>
        <w:lastRenderedPageBreak/>
        <w:t xml:space="preserve">mandate cleanroom-grade sterilization processes. </w:t>
      </w:r>
      <w:r w:rsidRPr="00C73959">
        <w:rPr>
          <w:rFonts w:ascii="Times New Roman" w:eastAsia="Times New Roman" w:hAnsi="Times New Roman" w:cs="Times New Roman"/>
          <w:i/>
          <w:iCs/>
          <w:kern w:val="0"/>
          <w:sz w:val="24"/>
          <w:szCs w:val="24"/>
          <w:lang w:eastAsia="en-IN"/>
          <w14:ligatures w14:val="none"/>
        </w:rPr>
        <w:t>In contrast, dental practices and veterinary clinics predominantly rely on compact tabletop units with pre-set sterilization cycles.</w:t>
      </w:r>
    </w:p>
    <w:p w14:paraId="475DC758"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By Region</w:t>
      </w:r>
    </w:p>
    <w:p w14:paraId="73B5624B" w14:textId="77777777" w:rsidR="00C73959" w:rsidRPr="00C73959" w:rsidRDefault="00C73959" w:rsidP="00C7395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North America</w:t>
      </w:r>
    </w:p>
    <w:p w14:paraId="1088C398" w14:textId="77777777" w:rsidR="00C73959" w:rsidRPr="00C73959" w:rsidRDefault="00C73959" w:rsidP="00C7395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Europe</w:t>
      </w:r>
    </w:p>
    <w:p w14:paraId="69C46ADE" w14:textId="77777777" w:rsidR="00C73959" w:rsidRPr="00C73959" w:rsidRDefault="00C73959" w:rsidP="00C7395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Asia Pacific</w:t>
      </w:r>
    </w:p>
    <w:p w14:paraId="2F44BFE2" w14:textId="77777777" w:rsidR="00C73959" w:rsidRPr="00C73959" w:rsidRDefault="00C73959" w:rsidP="00C7395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Latin America</w:t>
      </w:r>
    </w:p>
    <w:p w14:paraId="7B8216E4" w14:textId="77777777" w:rsidR="00C73959" w:rsidRPr="00C73959" w:rsidRDefault="00C73959" w:rsidP="00C7395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Middle East &amp; Africa</w:t>
      </w:r>
    </w:p>
    <w:p w14:paraId="48B52835"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In 2024, </w:t>
      </w:r>
      <w:r w:rsidRPr="00C73959">
        <w:rPr>
          <w:rFonts w:ascii="Times New Roman" w:eastAsia="Times New Roman" w:hAnsi="Times New Roman" w:cs="Times New Roman"/>
          <w:b/>
          <w:bCs/>
          <w:kern w:val="0"/>
          <w:sz w:val="24"/>
          <w:szCs w:val="24"/>
          <w:lang w:eastAsia="en-IN"/>
          <w14:ligatures w14:val="none"/>
        </w:rPr>
        <w:t>North America accounted for over 32%</w:t>
      </w:r>
      <w:r w:rsidRPr="00C73959">
        <w:rPr>
          <w:rFonts w:ascii="Times New Roman" w:eastAsia="Times New Roman" w:hAnsi="Times New Roman" w:cs="Times New Roman"/>
          <w:kern w:val="0"/>
          <w:sz w:val="24"/>
          <w:szCs w:val="24"/>
          <w:lang w:eastAsia="en-IN"/>
          <w14:ligatures w14:val="none"/>
        </w:rPr>
        <w:t xml:space="preserve"> of global revenue, primarily led by the United States’ stringent regulatory standards and technological adoption. However, </w:t>
      </w:r>
      <w:r w:rsidRPr="00C73959">
        <w:rPr>
          <w:rFonts w:ascii="Times New Roman" w:eastAsia="Times New Roman" w:hAnsi="Times New Roman" w:cs="Times New Roman"/>
          <w:b/>
          <w:bCs/>
          <w:kern w:val="0"/>
          <w:sz w:val="24"/>
          <w:szCs w:val="24"/>
          <w:lang w:eastAsia="en-IN"/>
          <w14:ligatures w14:val="none"/>
        </w:rPr>
        <w:t>Asia Pacific</w:t>
      </w:r>
      <w:r w:rsidRPr="00C73959">
        <w:rPr>
          <w:rFonts w:ascii="Times New Roman" w:eastAsia="Times New Roman" w:hAnsi="Times New Roman" w:cs="Times New Roman"/>
          <w:kern w:val="0"/>
          <w:sz w:val="24"/>
          <w:szCs w:val="24"/>
          <w:lang w:eastAsia="en-IN"/>
          <w14:ligatures w14:val="none"/>
        </w:rPr>
        <w:t xml:space="preserve"> is poised to exhibit the </w:t>
      </w:r>
      <w:r w:rsidRPr="00C73959">
        <w:rPr>
          <w:rFonts w:ascii="Times New Roman" w:eastAsia="Times New Roman" w:hAnsi="Times New Roman" w:cs="Times New Roman"/>
          <w:b/>
          <w:bCs/>
          <w:kern w:val="0"/>
          <w:sz w:val="24"/>
          <w:szCs w:val="24"/>
          <w:lang w:eastAsia="en-IN"/>
          <w14:ligatures w14:val="none"/>
        </w:rPr>
        <w:t>highest growth rate</w:t>
      </w:r>
      <w:r w:rsidRPr="00C73959">
        <w:rPr>
          <w:rFonts w:ascii="Times New Roman" w:eastAsia="Times New Roman" w:hAnsi="Times New Roman" w:cs="Times New Roman"/>
          <w:kern w:val="0"/>
          <w:sz w:val="24"/>
          <w:szCs w:val="24"/>
          <w:lang w:eastAsia="en-IN"/>
          <w14:ligatures w14:val="none"/>
        </w:rPr>
        <w:t xml:space="preserve"> through 2030, due to rapid healthcare infrastructure development across China, India, and Southeast Asia.</w:t>
      </w:r>
    </w:p>
    <w:p w14:paraId="68D44B00" w14:textId="77777777" w:rsidR="00C73959" w:rsidRPr="00C73959" w:rsidRDefault="00C73959" w:rsidP="00C73959">
      <w:pPr>
        <w:spacing w:after="0"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pict w14:anchorId="33E9C0EE">
          <v:rect id="_x0000_i1025" style="width:0;height:1.5pt" o:hralign="center" o:hrstd="t" o:hr="t" fillcolor="#a0a0a0" stroked="f"/>
        </w:pict>
      </w:r>
    </w:p>
    <w:p w14:paraId="334E1F5C"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i/>
          <w:iCs/>
          <w:kern w:val="0"/>
          <w:sz w:val="24"/>
          <w:szCs w:val="24"/>
          <w:lang w:eastAsia="en-IN"/>
          <w14:ligatures w14:val="none"/>
        </w:rPr>
        <w:t>The diversity of applications across healthcare, biotech, food safety, and research has led to the emergence of specialized autoclave formats—each engineered to meet unique sterilization loads, cycle times, and regulatory requirements. This market is not monolithic; it is a layered ecosystem of innovation and compliance.</w:t>
      </w:r>
    </w:p>
    <w:p w14:paraId="50E715DA" w14:textId="77777777" w:rsidR="00C73959" w:rsidRPr="00C73959" w:rsidRDefault="00C73959" w:rsidP="00C7395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73959">
        <w:rPr>
          <w:rFonts w:ascii="Times New Roman" w:eastAsia="Times New Roman" w:hAnsi="Times New Roman" w:cs="Times New Roman"/>
          <w:b/>
          <w:bCs/>
          <w:kern w:val="0"/>
          <w:sz w:val="27"/>
          <w:szCs w:val="27"/>
          <w:lang w:eastAsia="en-IN"/>
          <w14:ligatures w14:val="none"/>
        </w:rPr>
        <w:t>3. Market Trends and Innovation Landscape</w:t>
      </w:r>
    </w:p>
    <w:p w14:paraId="4C3E23CA"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The steam autoclaves market is undergoing a transformation—driven not only by clinical demands but also by the infusion of advanced technologies and sustainability imperatives. Between 2024 and 2030, innovation will define market leadership, with key players aggressively investing in </w:t>
      </w:r>
      <w:r w:rsidRPr="00C73959">
        <w:rPr>
          <w:rFonts w:ascii="Times New Roman" w:eastAsia="Times New Roman" w:hAnsi="Times New Roman" w:cs="Times New Roman"/>
          <w:b/>
          <w:bCs/>
          <w:kern w:val="0"/>
          <w:sz w:val="24"/>
          <w:szCs w:val="24"/>
          <w:lang w:eastAsia="en-IN"/>
          <w14:ligatures w14:val="none"/>
        </w:rPr>
        <w:t>automation, digital connectivity, and energy optimization</w:t>
      </w:r>
      <w:r w:rsidRPr="00C73959">
        <w:rPr>
          <w:rFonts w:ascii="Times New Roman" w:eastAsia="Times New Roman" w:hAnsi="Times New Roman" w:cs="Times New Roman"/>
          <w:kern w:val="0"/>
          <w:sz w:val="24"/>
          <w:szCs w:val="24"/>
          <w:lang w:eastAsia="en-IN"/>
          <w14:ligatures w14:val="none"/>
        </w:rPr>
        <w:t>.</w:t>
      </w:r>
    </w:p>
    <w:p w14:paraId="06EFC84A"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Trend 1: Digitalization and IoT-Enabled Autoclaves</w:t>
      </w:r>
    </w:p>
    <w:p w14:paraId="37E3726F"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A significant wave of product innovation is </w:t>
      </w:r>
      <w:proofErr w:type="spellStart"/>
      <w:r w:rsidRPr="00C73959">
        <w:rPr>
          <w:rFonts w:ascii="Times New Roman" w:eastAsia="Times New Roman" w:hAnsi="Times New Roman" w:cs="Times New Roman"/>
          <w:kern w:val="0"/>
          <w:sz w:val="24"/>
          <w:szCs w:val="24"/>
          <w:lang w:eastAsia="en-IN"/>
          <w14:ligatures w14:val="none"/>
        </w:rPr>
        <w:t>centered</w:t>
      </w:r>
      <w:proofErr w:type="spellEnd"/>
      <w:r w:rsidRPr="00C73959">
        <w:rPr>
          <w:rFonts w:ascii="Times New Roman" w:eastAsia="Times New Roman" w:hAnsi="Times New Roman" w:cs="Times New Roman"/>
          <w:kern w:val="0"/>
          <w:sz w:val="24"/>
          <w:szCs w:val="24"/>
          <w:lang w:eastAsia="en-IN"/>
          <w14:ligatures w14:val="none"/>
        </w:rPr>
        <w:t xml:space="preserve"> around </w:t>
      </w:r>
      <w:r w:rsidRPr="00C73959">
        <w:rPr>
          <w:rFonts w:ascii="Times New Roman" w:eastAsia="Times New Roman" w:hAnsi="Times New Roman" w:cs="Times New Roman"/>
          <w:b/>
          <w:bCs/>
          <w:kern w:val="0"/>
          <w:sz w:val="24"/>
          <w:szCs w:val="24"/>
          <w:lang w:eastAsia="en-IN"/>
          <w14:ligatures w14:val="none"/>
        </w:rPr>
        <w:t>smart autoclaves</w:t>
      </w:r>
      <w:r w:rsidRPr="00C73959">
        <w:rPr>
          <w:rFonts w:ascii="Times New Roman" w:eastAsia="Times New Roman" w:hAnsi="Times New Roman" w:cs="Times New Roman"/>
          <w:kern w:val="0"/>
          <w:sz w:val="24"/>
          <w:szCs w:val="24"/>
          <w:lang w:eastAsia="en-IN"/>
          <w14:ligatures w14:val="none"/>
        </w:rPr>
        <w:t>—units embedded with sensors, programmable logic controllers (PLCs), and IoT dashboards. These systems allow:</w:t>
      </w:r>
    </w:p>
    <w:p w14:paraId="2BA9E4F7" w14:textId="77777777" w:rsidR="00C73959" w:rsidRPr="00C73959" w:rsidRDefault="00C73959" w:rsidP="00C7395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Real-time cycle monitoring</w:t>
      </w:r>
    </w:p>
    <w:p w14:paraId="2FC1AD00" w14:textId="77777777" w:rsidR="00C73959" w:rsidRPr="00C73959" w:rsidRDefault="00C73959" w:rsidP="00C7395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Cloud-based data storage for audit trails</w:t>
      </w:r>
    </w:p>
    <w:p w14:paraId="3416A79A" w14:textId="77777777" w:rsidR="00C73959" w:rsidRPr="00C73959" w:rsidRDefault="00C73959" w:rsidP="00C7395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Predictive maintenance alerts</w:t>
      </w:r>
    </w:p>
    <w:p w14:paraId="6428872D"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i/>
          <w:iCs/>
          <w:kern w:val="0"/>
          <w:sz w:val="24"/>
          <w:szCs w:val="24"/>
          <w:lang w:eastAsia="en-IN"/>
          <w14:ligatures w14:val="none"/>
        </w:rPr>
        <w:t xml:space="preserve">For example, an academic research </w:t>
      </w:r>
      <w:proofErr w:type="spellStart"/>
      <w:r w:rsidRPr="00C73959">
        <w:rPr>
          <w:rFonts w:ascii="Times New Roman" w:eastAsia="Times New Roman" w:hAnsi="Times New Roman" w:cs="Times New Roman"/>
          <w:i/>
          <w:iCs/>
          <w:kern w:val="0"/>
          <w:sz w:val="24"/>
          <w:szCs w:val="24"/>
          <w:lang w:eastAsia="en-IN"/>
          <w14:ligatures w14:val="none"/>
        </w:rPr>
        <w:t>center</w:t>
      </w:r>
      <w:proofErr w:type="spellEnd"/>
      <w:r w:rsidRPr="00C73959">
        <w:rPr>
          <w:rFonts w:ascii="Times New Roman" w:eastAsia="Times New Roman" w:hAnsi="Times New Roman" w:cs="Times New Roman"/>
          <w:i/>
          <w:iCs/>
          <w:kern w:val="0"/>
          <w:sz w:val="24"/>
          <w:szCs w:val="24"/>
          <w:lang w:eastAsia="en-IN"/>
          <w14:ligatures w14:val="none"/>
        </w:rPr>
        <w:t xml:space="preserve"> can remotely verify sterilization cycles and receive alerts for cycle deviations, improving compliance and lab throughput.</w:t>
      </w:r>
    </w:p>
    <w:p w14:paraId="01D6A716"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This is particularly important in pharmaceutical GMP environments where validation records and sterilization traceability are critical for audits and regulatory inspections.</w:t>
      </w:r>
    </w:p>
    <w:p w14:paraId="22D4B363"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Trend 2: Energy-Efficient and Eco-Friendly Designs</w:t>
      </w:r>
    </w:p>
    <w:p w14:paraId="54F29FE1"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Older autoclaves typically consume significant water and energy. However, recent designs are engineered with:</w:t>
      </w:r>
    </w:p>
    <w:p w14:paraId="7AEC4D15" w14:textId="77777777" w:rsidR="00C73959" w:rsidRPr="00C73959" w:rsidRDefault="00C73959" w:rsidP="00C7395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lastRenderedPageBreak/>
        <w:t>Closed-loop water recycling</w:t>
      </w:r>
    </w:p>
    <w:p w14:paraId="5656105E" w14:textId="77777777" w:rsidR="00C73959" w:rsidRPr="00C73959" w:rsidRDefault="00C73959" w:rsidP="00C7395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Vacuum pumps with reduced power draw</w:t>
      </w:r>
    </w:p>
    <w:p w14:paraId="3EBEDC29" w14:textId="77777777" w:rsidR="00C73959" w:rsidRPr="00C73959" w:rsidRDefault="00C73959" w:rsidP="00C7395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Faster heat-up and cooldown cycles</w:t>
      </w:r>
    </w:p>
    <w:p w14:paraId="3B10EDF5"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European and Japanese manufacturers are leading the charge in developing </w:t>
      </w:r>
      <w:r w:rsidRPr="00C73959">
        <w:rPr>
          <w:rFonts w:ascii="Times New Roman" w:eastAsia="Times New Roman" w:hAnsi="Times New Roman" w:cs="Times New Roman"/>
          <w:b/>
          <w:bCs/>
          <w:kern w:val="0"/>
          <w:sz w:val="24"/>
          <w:szCs w:val="24"/>
          <w:lang w:eastAsia="en-IN"/>
          <w14:ligatures w14:val="none"/>
        </w:rPr>
        <w:t>Class B autoclaves</w:t>
      </w:r>
      <w:r w:rsidRPr="00C73959">
        <w:rPr>
          <w:rFonts w:ascii="Times New Roman" w:eastAsia="Times New Roman" w:hAnsi="Times New Roman" w:cs="Times New Roman"/>
          <w:kern w:val="0"/>
          <w:sz w:val="24"/>
          <w:szCs w:val="24"/>
          <w:lang w:eastAsia="en-IN"/>
          <w14:ligatures w14:val="none"/>
        </w:rPr>
        <w:t xml:space="preserve"> with thermal insulation and eco-certified sterilization profiles. </w:t>
      </w:r>
      <w:r w:rsidRPr="00C73959">
        <w:rPr>
          <w:rFonts w:ascii="Times New Roman" w:eastAsia="Times New Roman" w:hAnsi="Times New Roman" w:cs="Times New Roman"/>
          <w:i/>
          <w:iCs/>
          <w:kern w:val="0"/>
          <w:sz w:val="24"/>
          <w:szCs w:val="24"/>
          <w:lang w:eastAsia="en-IN"/>
          <w14:ligatures w14:val="none"/>
        </w:rPr>
        <w:t>This supports hospitals in meeting decarbonization goals and reducing utility expenses.</w:t>
      </w:r>
    </w:p>
    <w:p w14:paraId="13859A69"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Trend 3: Modular and Custom-Built Autoclave Systems</w:t>
      </w:r>
    </w:p>
    <w:p w14:paraId="07816FC9"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To cater to specialized sectors like biosafety labs or animal research facilities, OEMs are introducing </w:t>
      </w:r>
      <w:r w:rsidRPr="00C73959">
        <w:rPr>
          <w:rFonts w:ascii="Times New Roman" w:eastAsia="Times New Roman" w:hAnsi="Times New Roman" w:cs="Times New Roman"/>
          <w:b/>
          <w:bCs/>
          <w:kern w:val="0"/>
          <w:sz w:val="24"/>
          <w:szCs w:val="24"/>
          <w:lang w:eastAsia="en-IN"/>
          <w14:ligatures w14:val="none"/>
        </w:rPr>
        <w:t>modular autoclave designs</w:t>
      </w:r>
      <w:r w:rsidRPr="00C73959">
        <w:rPr>
          <w:rFonts w:ascii="Times New Roman" w:eastAsia="Times New Roman" w:hAnsi="Times New Roman" w:cs="Times New Roman"/>
          <w:kern w:val="0"/>
          <w:sz w:val="24"/>
          <w:szCs w:val="24"/>
          <w:lang w:eastAsia="en-IN"/>
          <w14:ligatures w14:val="none"/>
        </w:rPr>
        <w:t xml:space="preserve"> that offer:</w:t>
      </w:r>
    </w:p>
    <w:p w14:paraId="0BAA29FF" w14:textId="77777777" w:rsidR="00C73959" w:rsidRPr="00C73959" w:rsidRDefault="00C73959" w:rsidP="00C7395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Flexible chamber sizes</w:t>
      </w:r>
    </w:p>
    <w:p w14:paraId="1A19C30D" w14:textId="77777777" w:rsidR="00C73959" w:rsidRPr="00C73959" w:rsidRDefault="00C73959" w:rsidP="00C7395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Pass-through configurations (for sterile-to-non-sterile transfer)</w:t>
      </w:r>
    </w:p>
    <w:p w14:paraId="695C9207" w14:textId="77777777" w:rsidR="00C73959" w:rsidRPr="00C73959" w:rsidRDefault="00C73959" w:rsidP="00C7395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Custom cycle programming</w:t>
      </w:r>
    </w:p>
    <w:p w14:paraId="1F5AFB40"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i/>
          <w:iCs/>
          <w:kern w:val="0"/>
          <w:sz w:val="24"/>
          <w:szCs w:val="24"/>
          <w:lang w:eastAsia="en-IN"/>
          <w14:ligatures w14:val="none"/>
        </w:rPr>
        <w:t>These systems are gaining traction in BSL-3/4 labs and pharmaceutical API manufacturing units where standard models fail to meet containment and sterilization benchmarks.</w:t>
      </w:r>
    </w:p>
    <w:p w14:paraId="00657E86"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Trend 4: Strategic Partnerships and R&amp;D Expansion</w:t>
      </w:r>
    </w:p>
    <w:p w14:paraId="50B39DF7"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Over the past 24 months, several OEMs have partnered with software firms and automation solution providers. These collaborations are enabling features like:</w:t>
      </w:r>
    </w:p>
    <w:p w14:paraId="15BFEAEB" w14:textId="77777777" w:rsidR="00C73959" w:rsidRPr="00C73959" w:rsidRDefault="00C73959" w:rsidP="00C7395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Seamless hospital integration via HL7/FHIR standards</w:t>
      </w:r>
    </w:p>
    <w:p w14:paraId="7EA40798" w14:textId="77777777" w:rsidR="00C73959" w:rsidRPr="00C73959" w:rsidRDefault="00C73959" w:rsidP="00C7395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Integration into Laboratory Information Management Systems (LIMS)</w:t>
      </w:r>
    </w:p>
    <w:p w14:paraId="75C44455" w14:textId="77777777" w:rsidR="00C73959" w:rsidRPr="00C73959" w:rsidRDefault="00C73959" w:rsidP="00C7395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Adaptive cycle logic based on load type and microbial burden</w:t>
      </w:r>
    </w:p>
    <w:p w14:paraId="057E634C"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For example, </w:t>
      </w:r>
      <w:r w:rsidRPr="00C73959">
        <w:rPr>
          <w:rFonts w:ascii="Times New Roman" w:eastAsia="Times New Roman" w:hAnsi="Times New Roman" w:cs="Times New Roman"/>
          <w:b/>
          <w:bCs/>
          <w:kern w:val="0"/>
          <w:sz w:val="24"/>
          <w:szCs w:val="24"/>
          <w:lang w:eastAsia="en-IN"/>
          <w14:ligatures w14:val="none"/>
        </w:rPr>
        <w:t>Getinge Group</w:t>
      </w:r>
      <w:r w:rsidRPr="00C73959">
        <w:rPr>
          <w:rFonts w:ascii="Times New Roman" w:eastAsia="Times New Roman" w:hAnsi="Times New Roman" w:cs="Times New Roman"/>
          <w:kern w:val="0"/>
          <w:sz w:val="24"/>
          <w:szCs w:val="24"/>
          <w:lang w:eastAsia="en-IN"/>
          <w14:ligatures w14:val="none"/>
        </w:rPr>
        <w:t xml:space="preserve"> has partnered with digital workflow vendors to offer sterilizers integrated into surgical workflow management platforms—boosting efficiency and uptime.</w:t>
      </w:r>
    </w:p>
    <w:p w14:paraId="5CB41C2C"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Trend 5: Compact and Portable Innovations for Emerging Markets</w:t>
      </w:r>
    </w:p>
    <w:p w14:paraId="04A99B5B"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Autoclaves designed for rural clinics and mobile units are seeing rising innovation in terms of:</w:t>
      </w:r>
    </w:p>
    <w:p w14:paraId="79B99D97" w14:textId="77777777" w:rsidR="00C73959" w:rsidRPr="00C73959" w:rsidRDefault="00C73959" w:rsidP="00C7395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Battery-powered cycles</w:t>
      </w:r>
    </w:p>
    <w:p w14:paraId="60DF9826" w14:textId="77777777" w:rsidR="00C73959" w:rsidRPr="00C73959" w:rsidRDefault="00C73959" w:rsidP="00C7395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Solar-assisted steam generation</w:t>
      </w:r>
    </w:p>
    <w:p w14:paraId="7CDCD207" w14:textId="77777777" w:rsidR="00C73959" w:rsidRPr="00C73959" w:rsidRDefault="00C73959" w:rsidP="00C7395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Auto-sterilization presets for low-skill operation</w:t>
      </w:r>
    </w:p>
    <w:p w14:paraId="3E7249C8"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i/>
          <w:iCs/>
          <w:kern w:val="0"/>
          <w:sz w:val="24"/>
          <w:szCs w:val="24"/>
          <w:lang w:eastAsia="en-IN"/>
          <w14:ligatures w14:val="none"/>
        </w:rPr>
        <w:t>This shift aims to bridge the sterilization gap in low-resource settings, where access to high-pressure steam systems is traditionally limited.</w:t>
      </w:r>
    </w:p>
    <w:p w14:paraId="41856595" w14:textId="77777777" w:rsidR="00C73959" w:rsidRPr="00C73959" w:rsidRDefault="00C73959" w:rsidP="00C73959">
      <w:pPr>
        <w:spacing w:after="0"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pict w14:anchorId="013E5F9F">
          <v:rect id="_x0000_i1027" style="width:0;height:1.5pt" o:hralign="center" o:hrstd="t" o:hr="t" fillcolor="#a0a0a0" stroked="f"/>
        </w:pict>
      </w:r>
    </w:p>
    <w:p w14:paraId="3596DC7F"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i/>
          <w:iCs/>
          <w:kern w:val="0"/>
          <w:sz w:val="24"/>
          <w:szCs w:val="24"/>
          <w:lang w:eastAsia="en-IN"/>
          <w14:ligatures w14:val="none"/>
        </w:rPr>
        <w:t>Innovation in the steam autoclave space is no longer about speed or temperature alone—it's about automation, sustainability, and integration.</w:t>
      </w:r>
      <w:r w:rsidRPr="00C73959">
        <w:rPr>
          <w:rFonts w:ascii="Times New Roman" w:eastAsia="Times New Roman" w:hAnsi="Times New Roman" w:cs="Times New Roman"/>
          <w:kern w:val="0"/>
          <w:sz w:val="24"/>
          <w:szCs w:val="24"/>
          <w:lang w:eastAsia="en-IN"/>
          <w14:ligatures w14:val="none"/>
        </w:rPr>
        <w:t xml:space="preserve"> The next-generation autoclave is as much a data node as it is a sterilizer, designed for traceability, performance optimization, and reduced ecological footprint.</w:t>
      </w:r>
    </w:p>
    <w:p w14:paraId="0DA0E361" w14:textId="77777777" w:rsidR="00C73959" w:rsidRPr="00C73959" w:rsidRDefault="00C73959" w:rsidP="00C7395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73959">
        <w:rPr>
          <w:rFonts w:ascii="Times New Roman" w:eastAsia="Times New Roman" w:hAnsi="Times New Roman" w:cs="Times New Roman"/>
          <w:b/>
          <w:bCs/>
          <w:kern w:val="0"/>
          <w:sz w:val="27"/>
          <w:szCs w:val="27"/>
          <w:lang w:eastAsia="en-IN"/>
          <w14:ligatures w14:val="none"/>
        </w:rPr>
        <w:lastRenderedPageBreak/>
        <w:t>4. Competitive Intelligence and Benchmarking</w:t>
      </w:r>
    </w:p>
    <w:p w14:paraId="703FAEEA"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The global steam autoclaves market is moderately consolidated, with a handful of multinational players controlling significant share across hospital, laboratory, and industrial applications. These companies are focused on </w:t>
      </w:r>
      <w:r w:rsidRPr="00C73959">
        <w:rPr>
          <w:rFonts w:ascii="Times New Roman" w:eastAsia="Times New Roman" w:hAnsi="Times New Roman" w:cs="Times New Roman"/>
          <w:b/>
          <w:bCs/>
          <w:kern w:val="0"/>
          <w:sz w:val="24"/>
          <w:szCs w:val="24"/>
          <w:lang w:eastAsia="en-IN"/>
          <w14:ligatures w14:val="none"/>
        </w:rPr>
        <w:t>strategic pricing, regional customization, and technology-driven differentiation</w:t>
      </w:r>
      <w:r w:rsidRPr="00C73959">
        <w:rPr>
          <w:rFonts w:ascii="Times New Roman" w:eastAsia="Times New Roman" w:hAnsi="Times New Roman" w:cs="Times New Roman"/>
          <w:kern w:val="0"/>
          <w:sz w:val="24"/>
          <w:szCs w:val="24"/>
          <w:lang w:eastAsia="en-IN"/>
          <w14:ligatures w14:val="none"/>
        </w:rPr>
        <w:t xml:space="preserve"> to maintain competitive advantage.</w:t>
      </w:r>
    </w:p>
    <w:p w14:paraId="56264D6E"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Below are the key players actively shaping the market:</w:t>
      </w:r>
    </w:p>
    <w:p w14:paraId="167549B5"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1. Getinge Group</w:t>
      </w:r>
    </w:p>
    <w:p w14:paraId="2C9968F1"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Based in Sweden, </w:t>
      </w:r>
      <w:r w:rsidRPr="00C73959">
        <w:rPr>
          <w:rFonts w:ascii="Times New Roman" w:eastAsia="Times New Roman" w:hAnsi="Times New Roman" w:cs="Times New Roman"/>
          <w:b/>
          <w:bCs/>
          <w:kern w:val="0"/>
          <w:sz w:val="24"/>
          <w:szCs w:val="24"/>
          <w:lang w:eastAsia="en-IN"/>
          <w14:ligatures w14:val="none"/>
        </w:rPr>
        <w:t>Getinge</w:t>
      </w:r>
      <w:r w:rsidRPr="00C73959">
        <w:rPr>
          <w:rFonts w:ascii="Times New Roman" w:eastAsia="Times New Roman" w:hAnsi="Times New Roman" w:cs="Times New Roman"/>
          <w:kern w:val="0"/>
          <w:sz w:val="24"/>
          <w:szCs w:val="24"/>
          <w:lang w:eastAsia="en-IN"/>
          <w14:ligatures w14:val="none"/>
        </w:rPr>
        <w:t xml:space="preserve"> is a global leader in infection control and life sciences sterilization systems. Its steam autoclave offerings are known for:</w:t>
      </w:r>
    </w:p>
    <w:p w14:paraId="145BA445" w14:textId="77777777" w:rsidR="00C73959" w:rsidRPr="00C73959" w:rsidRDefault="00C73959" w:rsidP="00C7395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Advanced digital controls</w:t>
      </w:r>
    </w:p>
    <w:p w14:paraId="1AB99FD2" w14:textId="77777777" w:rsidR="00C73959" w:rsidRPr="00C73959" w:rsidRDefault="00C73959" w:rsidP="00C7395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Cleanroom compliance (especially in biopharma settings)</w:t>
      </w:r>
    </w:p>
    <w:p w14:paraId="5E34E9F8" w14:textId="77777777" w:rsidR="00C73959" w:rsidRPr="00C73959" w:rsidRDefault="00C73959" w:rsidP="00C7395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Integration with central sterile service departments (CSSD)</w:t>
      </w:r>
    </w:p>
    <w:p w14:paraId="2F00AF27"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The company is expanding aggressively in Asia Pacific through localized production hubs and training programs for sterile processing staff.</w:t>
      </w:r>
    </w:p>
    <w:p w14:paraId="484C3FC3"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 xml:space="preserve">2. </w:t>
      </w:r>
      <w:proofErr w:type="spellStart"/>
      <w:r w:rsidRPr="00C73959">
        <w:rPr>
          <w:rFonts w:ascii="Times New Roman" w:eastAsia="Times New Roman" w:hAnsi="Times New Roman" w:cs="Times New Roman"/>
          <w:b/>
          <w:bCs/>
          <w:kern w:val="0"/>
          <w:sz w:val="24"/>
          <w:szCs w:val="24"/>
          <w:lang w:eastAsia="en-IN"/>
          <w14:ligatures w14:val="none"/>
        </w:rPr>
        <w:t>Tuttnauer</w:t>
      </w:r>
      <w:proofErr w:type="spellEnd"/>
    </w:p>
    <w:p w14:paraId="3036F874"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Headquartered in Israel, </w:t>
      </w:r>
      <w:proofErr w:type="spellStart"/>
      <w:r w:rsidRPr="00C73959">
        <w:rPr>
          <w:rFonts w:ascii="Times New Roman" w:eastAsia="Times New Roman" w:hAnsi="Times New Roman" w:cs="Times New Roman"/>
          <w:b/>
          <w:bCs/>
          <w:kern w:val="0"/>
          <w:sz w:val="24"/>
          <w:szCs w:val="24"/>
          <w:lang w:eastAsia="en-IN"/>
          <w14:ligatures w14:val="none"/>
        </w:rPr>
        <w:t>Tuttnauer</w:t>
      </w:r>
      <w:proofErr w:type="spellEnd"/>
      <w:r w:rsidRPr="00C73959">
        <w:rPr>
          <w:rFonts w:ascii="Times New Roman" w:eastAsia="Times New Roman" w:hAnsi="Times New Roman" w:cs="Times New Roman"/>
          <w:kern w:val="0"/>
          <w:sz w:val="24"/>
          <w:szCs w:val="24"/>
          <w:lang w:eastAsia="en-IN"/>
          <w14:ligatures w14:val="none"/>
        </w:rPr>
        <w:t xml:space="preserve"> specializes in compact, tabletop, and vertical autoclaves tailored for dental clinics, labs, and small hospitals. Its strategy revolves around:</w:t>
      </w:r>
    </w:p>
    <w:p w14:paraId="47E64119" w14:textId="77777777" w:rsidR="00C73959" w:rsidRPr="00C73959" w:rsidRDefault="00C73959" w:rsidP="00C7395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Affordability and ease-of-use</w:t>
      </w:r>
    </w:p>
    <w:p w14:paraId="675C3672" w14:textId="77777777" w:rsidR="00C73959" w:rsidRPr="00C73959" w:rsidRDefault="00C73959" w:rsidP="00C7395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Global regulatory certifications (CE, FDA, ISO)</w:t>
      </w:r>
    </w:p>
    <w:p w14:paraId="57A18F80" w14:textId="77777777" w:rsidR="00C73959" w:rsidRPr="00C73959" w:rsidRDefault="00C73959" w:rsidP="00C7395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Widespread distribution in over 140 countries</w:t>
      </w:r>
    </w:p>
    <w:p w14:paraId="6C0B0467"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73959">
        <w:rPr>
          <w:rFonts w:ascii="Times New Roman" w:eastAsia="Times New Roman" w:hAnsi="Times New Roman" w:cs="Times New Roman"/>
          <w:i/>
          <w:iCs/>
          <w:kern w:val="0"/>
          <w:sz w:val="24"/>
          <w:szCs w:val="24"/>
          <w:lang w:eastAsia="en-IN"/>
          <w14:ligatures w14:val="none"/>
        </w:rPr>
        <w:t>Tuttnauer’s</w:t>
      </w:r>
      <w:proofErr w:type="spellEnd"/>
      <w:r w:rsidRPr="00C73959">
        <w:rPr>
          <w:rFonts w:ascii="Times New Roman" w:eastAsia="Times New Roman" w:hAnsi="Times New Roman" w:cs="Times New Roman"/>
          <w:i/>
          <w:iCs/>
          <w:kern w:val="0"/>
          <w:sz w:val="24"/>
          <w:szCs w:val="24"/>
          <w:lang w:eastAsia="en-IN"/>
          <w14:ligatures w14:val="none"/>
        </w:rPr>
        <w:t xml:space="preserve"> rapid-cycle autoclaves are widely </w:t>
      </w:r>
      <w:proofErr w:type="spellStart"/>
      <w:r w:rsidRPr="00C73959">
        <w:rPr>
          <w:rFonts w:ascii="Times New Roman" w:eastAsia="Times New Roman" w:hAnsi="Times New Roman" w:cs="Times New Roman"/>
          <w:i/>
          <w:iCs/>
          <w:kern w:val="0"/>
          <w:sz w:val="24"/>
          <w:szCs w:val="24"/>
          <w:lang w:eastAsia="en-IN"/>
          <w14:ligatures w14:val="none"/>
        </w:rPr>
        <w:t>favored</w:t>
      </w:r>
      <w:proofErr w:type="spellEnd"/>
      <w:r w:rsidRPr="00C73959">
        <w:rPr>
          <w:rFonts w:ascii="Times New Roman" w:eastAsia="Times New Roman" w:hAnsi="Times New Roman" w:cs="Times New Roman"/>
          <w:i/>
          <w:iCs/>
          <w:kern w:val="0"/>
          <w:sz w:val="24"/>
          <w:szCs w:val="24"/>
          <w:lang w:eastAsia="en-IN"/>
          <w14:ligatures w14:val="none"/>
        </w:rPr>
        <w:t xml:space="preserve"> in regions with lower sterilization infrastructure but increasing procedural volumes.</w:t>
      </w:r>
    </w:p>
    <w:p w14:paraId="7DB4DAA0"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 xml:space="preserve">3. </w:t>
      </w:r>
      <w:proofErr w:type="spellStart"/>
      <w:r w:rsidRPr="00C73959">
        <w:rPr>
          <w:rFonts w:ascii="Times New Roman" w:eastAsia="Times New Roman" w:hAnsi="Times New Roman" w:cs="Times New Roman"/>
          <w:b/>
          <w:bCs/>
          <w:kern w:val="0"/>
          <w:sz w:val="24"/>
          <w:szCs w:val="24"/>
          <w:lang w:eastAsia="en-IN"/>
          <w14:ligatures w14:val="none"/>
        </w:rPr>
        <w:t>Systec</w:t>
      </w:r>
      <w:proofErr w:type="spellEnd"/>
      <w:r w:rsidRPr="00C73959">
        <w:rPr>
          <w:rFonts w:ascii="Times New Roman" w:eastAsia="Times New Roman" w:hAnsi="Times New Roman" w:cs="Times New Roman"/>
          <w:b/>
          <w:bCs/>
          <w:kern w:val="0"/>
          <w:sz w:val="24"/>
          <w:szCs w:val="24"/>
          <w:lang w:eastAsia="en-IN"/>
          <w14:ligatures w14:val="none"/>
        </w:rPr>
        <w:t xml:space="preserve"> GmbH</w:t>
      </w:r>
    </w:p>
    <w:p w14:paraId="1E342C08"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A German-based innovator, </w:t>
      </w:r>
      <w:proofErr w:type="spellStart"/>
      <w:r w:rsidRPr="00C73959">
        <w:rPr>
          <w:rFonts w:ascii="Times New Roman" w:eastAsia="Times New Roman" w:hAnsi="Times New Roman" w:cs="Times New Roman"/>
          <w:b/>
          <w:bCs/>
          <w:kern w:val="0"/>
          <w:sz w:val="24"/>
          <w:szCs w:val="24"/>
          <w:lang w:eastAsia="en-IN"/>
          <w14:ligatures w14:val="none"/>
        </w:rPr>
        <w:t>Systec</w:t>
      </w:r>
      <w:proofErr w:type="spellEnd"/>
      <w:r w:rsidRPr="00C73959">
        <w:rPr>
          <w:rFonts w:ascii="Times New Roman" w:eastAsia="Times New Roman" w:hAnsi="Times New Roman" w:cs="Times New Roman"/>
          <w:kern w:val="0"/>
          <w:sz w:val="24"/>
          <w:szCs w:val="24"/>
          <w:lang w:eastAsia="en-IN"/>
          <w14:ligatures w14:val="none"/>
        </w:rPr>
        <w:t xml:space="preserve"> has carved out a niche in </w:t>
      </w:r>
      <w:r w:rsidRPr="00C73959">
        <w:rPr>
          <w:rFonts w:ascii="Times New Roman" w:eastAsia="Times New Roman" w:hAnsi="Times New Roman" w:cs="Times New Roman"/>
          <w:b/>
          <w:bCs/>
          <w:kern w:val="0"/>
          <w:sz w:val="24"/>
          <w:szCs w:val="24"/>
          <w:lang w:eastAsia="en-IN"/>
          <w14:ligatures w14:val="none"/>
        </w:rPr>
        <w:t>laboratory-grade autoclaves</w:t>
      </w:r>
      <w:r w:rsidRPr="00C73959">
        <w:rPr>
          <w:rFonts w:ascii="Times New Roman" w:eastAsia="Times New Roman" w:hAnsi="Times New Roman" w:cs="Times New Roman"/>
          <w:kern w:val="0"/>
          <w:sz w:val="24"/>
          <w:szCs w:val="24"/>
          <w:lang w:eastAsia="en-IN"/>
          <w14:ligatures w14:val="none"/>
        </w:rPr>
        <w:t xml:space="preserve"> and </w:t>
      </w:r>
      <w:r w:rsidRPr="00C73959">
        <w:rPr>
          <w:rFonts w:ascii="Times New Roman" w:eastAsia="Times New Roman" w:hAnsi="Times New Roman" w:cs="Times New Roman"/>
          <w:b/>
          <w:bCs/>
          <w:kern w:val="0"/>
          <w:sz w:val="24"/>
          <w:szCs w:val="24"/>
          <w:lang w:eastAsia="en-IN"/>
          <w14:ligatures w14:val="none"/>
        </w:rPr>
        <w:t>custom sterilization solutions</w:t>
      </w:r>
      <w:r w:rsidRPr="00C73959">
        <w:rPr>
          <w:rFonts w:ascii="Times New Roman" w:eastAsia="Times New Roman" w:hAnsi="Times New Roman" w:cs="Times New Roman"/>
          <w:kern w:val="0"/>
          <w:sz w:val="24"/>
          <w:szCs w:val="24"/>
          <w:lang w:eastAsia="en-IN"/>
          <w14:ligatures w14:val="none"/>
        </w:rPr>
        <w:t>. The company excels in:</w:t>
      </w:r>
    </w:p>
    <w:p w14:paraId="5289E4C7" w14:textId="77777777" w:rsidR="00C73959" w:rsidRPr="00C73959" w:rsidRDefault="00C73959" w:rsidP="00C7395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Modular chamber systems</w:t>
      </w:r>
    </w:p>
    <w:p w14:paraId="0F1A9723" w14:textId="77777777" w:rsidR="00C73959" w:rsidRPr="00C73959" w:rsidRDefault="00C73959" w:rsidP="00C7395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High-pressure steam cycles for biosafety labs</w:t>
      </w:r>
    </w:p>
    <w:p w14:paraId="0A24E253" w14:textId="77777777" w:rsidR="00C73959" w:rsidRPr="00C73959" w:rsidRDefault="00C73959" w:rsidP="00C7395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Precision cycle validation for research applications</w:t>
      </w:r>
    </w:p>
    <w:p w14:paraId="440B3E01"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Their emphasis on scientific accuracy and data-logging is well-aligned with academia and pharmaceutical QC labs.</w:t>
      </w:r>
    </w:p>
    <w:p w14:paraId="7E567A83"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4. Steris Corporation</w:t>
      </w:r>
    </w:p>
    <w:p w14:paraId="56A6DEBC"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Steris</w:t>
      </w:r>
      <w:r w:rsidRPr="00C73959">
        <w:rPr>
          <w:rFonts w:ascii="Times New Roman" w:eastAsia="Times New Roman" w:hAnsi="Times New Roman" w:cs="Times New Roman"/>
          <w:kern w:val="0"/>
          <w:sz w:val="24"/>
          <w:szCs w:val="24"/>
          <w:lang w:eastAsia="en-IN"/>
          <w14:ligatures w14:val="none"/>
        </w:rPr>
        <w:t>, a U.S.-based company, holds strong positions in hospital-based CSSD systems and surgical sterilization workflows. Its competitive edge lies in:</w:t>
      </w:r>
    </w:p>
    <w:p w14:paraId="5ABBC8E8" w14:textId="77777777" w:rsidR="00C73959" w:rsidRPr="00C73959" w:rsidRDefault="00C73959" w:rsidP="00C7395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lastRenderedPageBreak/>
        <w:t>Workflow optimization software integration</w:t>
      </w:r>
    </w:p>
    <w:p w14:paraId="71175AB9" w14:textId="77777777" w:rsidR="00C73959" w:rsidRPr="00C73959" w:rsidRDefault="00C73959" w:rsidP="00C7395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High-volume horizontal autoclaves</w:t>
      </w:r>
    </w:p>
    <w:p w14:paraId="2800615F" w14:textId="77777777" w:rsidR="00C73959" w:rsidRPr="00C73959" w:rsidRDefault="00C73959" w:rsidP="00C7395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Preventive maintenance and technical support programs</w:t>
      </w:r>
    </w:p>
    <w:p w14:paraId="31A43E39"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Steris is also focused on lifecycle sterilization services, including retrofitting, system validation, and staff training.</w:t>
      </w:r>
    </w:p>
    <w:p w14:paraId="04F3D9D7"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 xml:space="preserve">5. </w:t>
      </w:r>
      <w:proofErr w:type="spellStart"/>
      <w:r w:rsidRPr="00C73959">
        <w:rPr>
          <w:rFonts w:ascii="Times New Roman" w:eastAsia="Times New Roman" w:hAnsi="Times New Roman" w:cs="Times New Roman"/>
          <w:b/>
          <w:bCs/>
          <w:kern w:val="0"/>
          <w:sz w:val="24"/>
          <w:szCs w:val="24"/>
          <w:lang w:eastAsia="en-IN"/>
          <w14:ligatures w14:val="none"/>
        </w:rPr>
        <w:t>Belimed</w:t>
      </w:r>
      <w:proofErr w:type="spellEnd"/>
      <w:r w:rsidRPr="00C73959">
        <w:rPr>
          <w:rFonts w:ascii="Times New Roman" w:eastAsia="Times New Roman" w:hAnsi="Times New Roman" w:cs="Times New Roman"/>
          <w:b/>
          <w:bCs/>
          <w:kern w:val="0"/>
          <w:sz w:val="24"/>
          <w:szCs w:val="24"/>
          <w:lang w:eastAsia="en-IN"/>
          <w14:ligatures w14:val="none"/>
        </w:rPr>
        <w:t xml:space="preserve"> AG</w:t>
      </w:r>
    </w:p>
    <w:p w14:paraId="19F8CB60"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Swiss-based </w:t>
      </w:r>
      <w:proofErr w:type="spellStart"/>
      <w:r w:rsidRPr="00C73959">
        <w:rPr>
          <w:rFonts w:ascii="Times New Roman" w:eastAsia="Times New Roman" w:hAnsi="Times New Roman" w:cs="Times New Roman"/>
          <w:b/>
          <w:bCs/>
          <w:kern w:val="0"/>
          <w:sz w:val="24"/>
          <w:szCs w:val="24"/>
          <w:lang w:eastAsia="en-IN"/>
          <w14:ligatures w14:val="none"/>
        </w:rPr>
        <w:t>Belimed</w:t>
      </w:r>
      <w:proofErr w:type="spellEnd"/>
      <w:r w:rsidRPr="00C73959">
        <w:rPr>
          <w:rFonts w:ascii="Times New Roman" w:eastAsia="Times New Roman" w:hAnsi="Times New Roman" w:cs="Times New Roman"/>
          <w:kern w:val="0"/>
          <w:sz w:val="24"/>
          <w:szCs w:val="24"/>
          <w:lang w:eastAsia="en-IN"/>
          <w14:ligatures w14:val="none"/>
        </w:rPr>
        <w:t xml:space="preserve"> competes in high-throughput autoclaves for hospital and biopharma applications. The company leverages:</w:t>
      </w:r>
    </w:p>
    <w:p w14:paraId="789ED32D" w14:textId="77777777" w:rsidR="00C73959" w:rsidRPr="00C73959" w:rsidRDefault="00C73959" w:rsidP="00C7395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Eco-friendly designs with water conservation systems</w:t>
      </w:r>
    </w:p>
    <w:p w14:paraId="0018531F" w14:textId="77777777" w:rsidR="00C73959" w:rsidRPr="00C73959" w:rsidRDefault="00C73959" w:rsidP="00C7395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Deep automation for sterilization departments</w:t>
      </w:r>
    </w:p>
    <w:p w14:paraId="403983C9" w14:textId="77777777" w:rsidR="00C73959" w:rsidRPr="00C73959" w:rsidRDefault="00C73959" w:rsidP="00C7395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Strong penetration in Europe and the Middle East</w:t>
      </w:r>
    </w:p>
    <w:p w14:paraId="79818059"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Their autoclaves are often part of larger integrated infection control portfolios bundled with washers, dryers, and cleanroom enclosures.</w:t>
      </w:r>
    </w:p>
    <w:p w14:paraId="7825C4FF"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6. Astell Scientific</w:t>
      </w:r>
    </w:p>
    <w:p w14:paraId="5C0375C7"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UK-based </w:t>
      </w:r>
      <w:r w:rsidRPr="00C73959">
        <w:rPr>
          <w:rFonts w:ascii="Times New Roman" w:eastAsia="Times New Roman" w:hAnsi="Times New Roman" w:cs="Times New Roman"/>
          <w:b/>
          <w:bCs/>
          <w:kern w:val="0"/>
          <w:sz w:val="24"/>
          <w:szCs w:val="24"/>
          <w:lang w:eastAsia="en-IN"/>
          <w14:ligatures w14:val="none"/>
        </w:rPr>
        <w:t>Astell</w:t>
      </w:r>
      <w:r w:rsidRPr="00C73959">
        <w:rPr>
          <w:rFonts w:ascii="Times New Roman" w:eastAsia="Times New Roman" w:hAnsi="Times New Roman" w:cs="Times New Roman"/>
          <w:kern w:val="0"/>
          <w:sz w:val="24"/>
          <w:szCs w:val="24"/>
          <w:lang w:eastAsia="en-IN"/>
          <w14:ligatures w14:val="none"/>
        </w:rPr>
        <w:t xml:space="preserve"> is known for customizable steam sterilizers for niche lab and healthcare settings. Key differentiators include:</w:t>
      </w:r>
    </w:p>
    <w:p w14:paraId="0BCA38F9" w14:textId="77777777" w:rsidR="00C73959" w:rsidRPr="00C73959" w:rsidRDefault="00C73959" w:rsidP="00C7395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Pedal-activated vertical autoclaves</w:t>
      </w:r>
    </w:p>
    <w:p w14:paraId="67F86E96" w14:textId="77777777" w:rsidR="00C73959" w:rsidRPr="00C73959" w:rsidRDefault="00C73959" w:rsidP="00C7395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Touchscreen cycle interfaces</w:t>
      </w:r>
    </w:p>
    <w:p w14:paraId="40B7714B" w14:textId="77777777" w:rsidR="00C73959" w:rsidRPr="00C73959" w:rsidRDefault="00C73959" w:rsidP="00C7395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Fully customizable autoclave chambers</w:t>
      </w:r>
    </w:p>
    <w:p w14:paraId="58822D4D"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Astell’s flexibility makes it a preferred partner for OEMs and distributors looking to rebrand or resell autoclaves under private labels.</w:t>
      </w:r>
    </w:p>
    <w:p w14:paraId="1510C1C3"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7. LTE Scientific</w:t>
      </w:r>
    </w:p>
    <w:p w14:paraId="3EE600B3"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Another UK-based player, </w:t>
      </w:r>
      <w:r w:rsidRPr="00C73959">
        <w:rPr>
          <w:rFonts w:ascii="Times New Roman" w:eastAsia="Times New Roman" w:hAnsi="Times New Roman" w:cs="Times New Roman"/>
          <w:b/>
          <w:bCs/>
          <w:kern w:val="0"/>
          <w:sz w:val="24"/>
          <w:szCs w:val="24"/>
          <w:lang w:eastAsia="en-IN"/>
          <w14:ligatures w14:val="none"/>
        </w:rPr>
        <w:t>LTE Scientific</w:t>
      </w:r>
      <w:r w:rsidRPr="00C73959">
        <w:rPr>
          <w:rFonts w:ascii="Times New Roman" w:eastAsia="Times New Roman" w:hAnsi="Times New Roman" w:cs="Times New Roman"/>
          <w:kern w:val="0"/>
          <w:sz w:val="24"/>
          <w:szCs w:val="24"/>
          <w:lang w:eastAsia="en-IN"/>
          <w14:ligatures w14:val="none"/>
        </w:rPr>
        <w:t xml:space="preserve"> focuses on quality-driven sterilization for life sciences, dental, and food sectors. It competes through:</w:t>
      </w:r>
    </w:p>
    <w:p w14:paraId="18B5A8F9" w14:textId="77777777" w:rsidR="00C73959" w:rsidRPr="00C73959" w:rsidRDefault="00C73959" w:rsidP="00C7395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Robust build quality</w:t>
      </w:r>
    </w:p>
    <w:p w14:paraId="0C20190C" w14:textId="77777777" w:rsidR="00C73959" w:rsidRPr="00C73959" w:rsidRDefault="00C73959" w:rsidP="00C7395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User-friendly operation panels</w:t>
      </w:r>
    </w:p>
    <w:p w14:paraId="466DAADD" w14:textId="77777777" w:rsidR="00C73959" w:rsidRPr="00C73959" w:rsidRDefault="00C73959" w:rsidP="00C7395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Flexible production for small and medium-size autoclaves</w:t>
      </w:r>
    </w:p>
    <w:p w14:paraId="7840C164"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i/>
          <w:iCs/>
          <w:kern w:val="0"/>
          <w:sz w:val="24"/>
          <w:szCs w:val="24"/>
          <w:lang w:eastAsia="en-IN"/>
          <w14:ligatures w14:val="none"/>
        </w:rPr>
        <w:t>LTE's strength lies in combining durability with affordable cycle management systems—especially suited for labs in resource-conscious institutions.</w:t>
      </w:r>
    </w:p>
    <w:p w14:paraId="674802C0" w14:textId="77777777" w:rsidR="00C73959" w:rsidRPr="00C73959" w:rsidRDefault="00C73959" w:rsidP="00C73959">
      <w:pPr>
        <w:spacing w:after="0"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pict w14:anchorId="6EB0BF1E">
          <v:rect id="_x0000_i1029" style="width:0;height:1.5pt" o:hralign="center" o:hrstd="t" o:hr="t" fillcolor="#a0a0a0" stroked="f"/>
        </w:pict>
      </w:r>
    </w:p>
    <w:p w14:paraId="509E6F78"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i/>
          <w:iCs/>
          <w:kern w:val="0"/>
          <w:sz w:val="24"/>
          <w:szCs w:val="24"/>
          <w:lang w:eastAsia="en-IN"/>
          <w14:ligatures w14:val="none"/>
        </w:rPr>
        <w:t>The competitive field is evolving from capacity and pricing battles toward digital interoperability, lifecycle services, and regulatory alignment.</w:t>
      </w:r>
      <w:r w:rsidRPr="00C73959">
        <w:rPr>
          <w:rFonts w:ascii="Times New Roman" w:eastAsia="Times New Roman" w:hAnsi="Times New Roman" w:cs="Times New Roman"/>
          <w:kern w:val="0"/>
          <w:sz w:val="24"/>
          <w:szCs w:val="24"/>
          <w:lang w:eastAsia="en-IN"/>
          <w14:ligatures w14:val="none"/>
        </w:rPr>
        <w:t xml:space="preserve"> As institutions shift toward value-based procurement, companies offering performance analytics, modularity, and post-sale support are poised to dominate regional and vertical-specific niches.</w:t>
      </w:r>
    </w:p>
    <w:p w14:paraId="437B660D" w14:textId="77777777" w:rsidR="00C73959" w:rsidRPr="00C73959" w:rsidRDefault="00C73959" w:rsidP="00C7395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73959">
        <w:rPr>
          <w:rFonts w:ascii="Times New Roman" w:eastAsia="Times New Roman" w:hAnsi="Times New Roman" w:cs="Times New Roman"/>
          <w:b/>
          <w:bCs/>
          <w:kern w:val="0"/>
          <w:sz w:val="27"/>
          <w:szCs w:val="27"/>
          <w:lang w:eastAsia="en-IN"/>
          <w14:ligatures w14:val="none"/>
        </w:rPr>
        <w:lastRenderedPageBreak/>
        <w:t>5. Regional Landscape and Adoption Outlook</w:t>
      </w:r>
    </w:p>
    <w:p w14:paraId="7006C62E"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The global steam autoclaves market exhibits </w:t>
      </w:r>
      <w:r w:rsidRPr="00C73959">
        <w:rPr>
          <w:rFonts w:ascii="Times New Roman" w:eastAsia="Times New Roman" w:hAnsi="Times New Roman" w:cs="Times New Roman"/>
          <w:b/>
          <w:bCs/>
          <w:kern w:val="0"/>
          <w:sz w:val="24"/>
          <w:szCs w:val="24"/>
          <w:lang w:eastAsia="en-IN"/>
          <w14:ligatures w14:val="none"/>
        </w:rPr>
        <w:t>distinct adoption patterns and regulatory maturity across regions</w:t>
      </w:r>
      <w:r w:rsidRPr="00C73959">
        <w:rPr>
          <w:rFonts w:ascii="Times New Roman" w:eastAsia="Times New Roman" w:hAnsi="Times New Roman" w:cs="Times New Roman"/>
          <w:kern w:val="0"/>
          <w:sz w:val="24"/>
          <w:szCs w:val="24"/>
          <w:lang w:eastAsia="en-IN"/>
          <w14:ligatures w14:val="none"/>
        </w:rPr>
        <w:t>, influenced by healthcare infrastructure, sterilization mandates, technological access, and economic development. Between 2024 and 2030, emerging markets are expected to play a pivotal role in shaping new demand curves, while mature economies will continue to drive replacement cycles and technological upgrades.</w:t>
      </w:r>
    </w:p>
    <w:p w14:paraId="4EEDBB29"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North America</w:t>
      </w:r>
    </w:p>
    <w:p w14:paraId="1131F5D4"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North America</w:t>
      </w:r>
      <w:r w:rsidRPr="00C73959">
        <w:rPr>
          <w:rFonts w:ascii="Times New Roman" w:eastAsia="Times New Roman" w:hAnsi="Times New Roman" w:cs="Times New Roman"/>
          <w:kern w:val="0"/>
          <w:sz w:val="24"/>
          <w:szCs w:val="24"/>
          <w:lang w:eastAsia="en-IN"/>
          <w14:ligatures w14:val="none"/>
        </w:rPr>
        <w:t xml:space="preserve"> remains the largest regional market, contributing approximately </w:t>
      </w:r>
      <w:r w:rsidRPr="00C73959">
        <w:rPr>
          <w:rFonts w:ascii="Times New Roman" w:eastAsia="Times New Roman" w:hAnsi="Times New Roman" w:cs="Times New Roman"/>
          <w:b/>
          <w:bCs/>
          <w:kern w:val="0"/>
          <w:sz w:val="24"/>
          <w:szCs w:val="24"/>
          <w:lang w:eastAsia="en-IN"/>
          <w14:ligatures w14:val="none"/>
        </w:rPr>
        <w:t>32% of global revenue in 2024</w:t>
      </w:r>
      <w:r w:rsidRPr="00C73959">
        <w:rPr>
          <w:rFonts w:ascii="Times New Roman" w:eastAsia="Times New Roman" w:hAnsi="Times New Roman" w:cs="Times New Roman"/>
          <w:kern w:val="0"/>
          <w:sz w:val="24"/>
          <w:szCs w:val="24"/>
          <w:lang w:eastAsia="en-IN"/>
          <w14:ligatures w14:val="none"/>
        </w:rPr>
        <w:t>. The United States dominates, propelled by:</w:t>
      </w:r>
    </w:p>
    <w:p w14:paraId="44B08900" w14:textId="77777777" w:rsidR="00C73959" w:rsidRPr="00C73959" w:rsidRDefault="00C73959" w:rsidP="00C7395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Strict regulatory guidelines from </w:t>
      </w:r>
      <w:r w:rsidRPr="00C73959">
        <w:rPr>
          <w:rFonts w:ascii="Times New Roman" w:eastAsia="Times New Roman" w:hAnsi="Times New Roman" w:cs="Times New Roman"/>
          <w:b/>
          <w:bCs/>
          <w:kern w:val="0"/>
          <w:sz w:val="24"/>
          <w:szCs w:val="24"/>
          <w:lang w:eastAsia="en-IN"/>
          <w14:ligatures w14:val="none"/>
        </w:rPr>
        <w:t>FDA</w:t>
      </w:r>
      <w:r w:rsidRPr="00C73959">
        <w:rPr>
          <w:rFonts w:ascii="Times New Roman" w:eastAsia="Times New Roman" w:hAnsi="Times New Roman" w:cs="Times New Roman"/>
          <w:kern w:val="0"/>
          <w:sz w:val="24"/>
          <w:szCs w:val="24"/>
          <w:lang w:eastAsia="en-IN"/>
          <w14:ligatures w14:val="none"/>
        </w:rPr>
        <w:t xml:space="preserve">, </w:t>
      </w:r>
      <w:r w:rsidRPr="00C73959">
        <w:rPr>
          <w:rFonts w:ascii="Times New Roman" w:eastAsia="Times New Roman" w:hAnsi="Times New Roman" w:cs="Times New Roman"/>
          <w:b/>
          <w:bCs/>
          <w:kern w:val="0"/>
          <w:sz w:val="24"/>
          <w:szCs w:val="24"/>
          <w:lang w:eastAsia="en-IN"/>
          <w14:ligatures w14:val="none"/>
        </w:rPr>
        <w:t>CDC</w:t>
      </w:r>
      <w:r w:rsidRPr="00C73959">
        <w:rPr>
          <w:rFonts w:ascii="Times New Roman" w:eastAsia="Times New Roman" w:hAnsi="Times New Roman" w:cs="Times New Roman"/>
          <w:kern w:val="0"/>
          <w:sz w:val="24"/>
          <w:szCs w:val="24"/>
          <w:lang w:eastAsia="en-IN"/>
          <w14:ligatures w14:val="none"/>
        </w:rPr>
        <w:t xml:space="preserve">, and </w:t>
      </w:r>
      <w:r w:rsidRPr="00C73959">
        <w:rPr>
          <w:rFonts w:ascii="Times New Roman" w:eastAsia="Times New Roman" w:hAnsi="Times New Roman" w:cs="Times New Roman"/>
          <w:b/>
          <w:bCs/>
          <w:kern w:val="0"/>
          <w:sz w:val="24"/>
          <w:szCs w:val="24"/>
          <w:lang w:eastAsia="en-IN"/>
          <w14:ligatures w14:val="none"/>
        </w:rPr>
        <w:t>OSHA</w:t>
      </w:r>
    </w:p>
    <w:p w14:paraId="4384ADAD" w14:textId="77777777" w:rsidR="00C73959" w:rsidRPr="00C73959" w:rsidRDefault="00C73959" w:rsidP="00C7395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High surgical and outpatient volumes</w:t>
      </w:r>
    </w:p>
    <w:p w14:paraId="5407962B" w14:textId="77777777" w:rsidR="00C73959" w:rsidRPr="00C73959" w:rsidRDefault="00C73959" w:rsidP="00C7395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Strong penetration of Class B autoclaves in both hospitals and private practices</w:t>
      </w:r>
    </w:p>
    <w:p w14:paraId="4218E509"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Canada is witnessing increased demand for energy-efficient autoclaves in its national healthcare facilities as part of its sustainability mandate. </w:t>
      </w:r>
      <w:r w:rsidRPr="00C73959">
        <w:rPr>
          <w:rFonts w:ascii="Times New Roman" w:eastAsia="Times New Roman" w:hAnsi="Times New Roman" w:cs="Times New Roman"/>
          <w:i/>
          <w:iCs/>
          <w:kern w:val="0"/>
          <w:sz w:val="24"/>
          <w:szCs w:val="24"/>
          <w:lang w:eastAsia="en-IN"/>
          <w14:ligatures w14:val="none"/>
        </w:rPr>
        <w:t>Integration with hospital information systems (HIS) and the emphasis on automation are pushing OEMs toward cloud-based sterilization monitoring.</w:t>
      </w:r>
    </w:p>
    <w:p w14:paraId="501755F2"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Europe</w:t>
      </w:r>
    </w:p>
    <w:p w14:paraId="2A49104A"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Europe ranks second in market share, driven by:</w:t>
      </w:r>
    </w:p>
    <w:p w14:paraId="5002A586" w14:textId="77777777" w:rsidR="00C73959" w:rsidRPr="00C73959" w:rsidRDefault="00C73959" w:rsidP="00C7395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Universal sterilization standards under </w:t>
      </w:r>
      <w:r w:rsidRPr="00C73959">
        <w:rPr>
          <w:rFonts w:ascii="Times New Roman" w:eastAsia="Times New Roman" w:hAnsi="Times New Roman" w:cs="Times New Roman"/>
          <w:b/>
          <w:bCs/>
          <w:kern w:val="0"/>
          <w:sz w:val="24"/>
          <w:szCs w:val="24"/>
          <w:lang w:eastAsia="en-IN"/>
          <w14:ligatures w14:val="none"/>
        </w:rPr>
        <w:t>EN 285</w:t>
      </w:r>
      <w:r w:rsidRPr="00C73959">
        <w:rPr>
          <w:rFonts w:ascii="Times New Roman" w:eastAsia="Times New Roman" w:hAnsi="Times New Roman" w:cs="Times New Roman"/>
          <w:kern w:val="0"/>
          <w:sz w:val="24"/>
          <w:szCs w:val="24"/>
          <w:lang w:eastAsia="en-IN"/>
          <w14:ligatures w14:val="none"/>
        </w:rPr>
        <w:t xml:space="preserve"> and </w:t>
      </w:r>
      <w:r w:rsidRPr="00C73959">
        <w:rPr>
          <w:rFonts w:ascii="Times New Roman" w:eastAsia="Times New Roman" w:hAnsi="Times New Roman" w:cs="Times New Roman"/>
          <w:b/>
          <w:bCs/>
          <w:kern w:val="0"/>
          <w:sz w:val="24"/>
          <w:szCs w:val="24"/>
          <w:lang w:eastAsia="en-IN"/>
          <w14:ligatures w14:val="none"/>
        </w:rPr>
        <w:t>ISO 17665</w:t>
      </w:r>
    </w:p>
    <w:p w14:paraId="1094D9D4" w14:textId="77777777" w:rsidR="00C73959" w:rsidRPr="00C73959" w:rsidRDefault="00C73959" w:rsidP="00C7395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Dense network of hospitals, diagnostic labs, and pharmaceutical manufacturing units</w:t>
      </w:r>
    </w:p>
    <w:p w14:paraId="39754CD1" w14:textId="77777777" w:rsidR="00C73959" w:rsidRPr="00C73959" w:rsidRDefault="00C73959" w:rsidP="00C7395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Strong governmental support for infection prevention programs</w:t>
      </w:r>
    </w:p>
    <w:p w14:paraId="6410CD9B"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Germany, France, and the UK are key contributors. Germany, in particular, hosts several OEMs and component suppliers, bolstering the domestic supply chain. </w:t>
      </w:r>
      <w:r w:rsidRPr="00C73959">
        <w:rPr>
          <w:rFonts w:ascii="Times New Roman" w:eastAsia="Times New Roman" w:hAnsi="Times New Roman" w:cs="Times New Roman"/>
          <w:i/>
          <w:iCs/>
          <w:kern w:val="0"/>
          <w:sz w:val="24"/>
          <w:szCs w:val="24"/>
          <w:lang w:eastAsia="en-IN"/>
          <w14:ligatures w14:val="none"/>
        </w:rPr>
        <w:t>Eastern European nations are rapidly catching up due to EU healthcare infrastructure funding, making them strategic growth corridors for mid-tier autoclave manufacturers.</w:t>
      </w:r>
    </w:p>
    <w:p w14:paraId="73ACB1C9"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Asia Pacific</w:t>
      </w:r>
    </w:p>
    <w:p w14:paraId="432D5D3C"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Asia Pacific is the fastest-growing region</w:t>
      </w:r>
      <w:r w:rsidRPr="00C73959">
        <w:rPr>
          <w:rFonts w:ascii="Times New Roman" w:eastAsia="Times New Roman" w:hAnsi="Times New Roman" w:cs="Times New Roman"/>
          <w:kern w:val="0"/>
          <w:sz w:val="24"/>
          <w:szCs w:val="24"/>
          <w:lang w:eastAsia="en-IN"/>
          <w14:ligatures w14:val="none"/>
        </w:rPr>
        <w:t xml:space="preserve">, forecasted to expand at a </w:t>
      </w:r>
      <w:r w:rsidRPr="00C73959">
        <w:rPr>
          <w:rFonts w:ascii="Times New Roman" w:eastAsia="Times New Roman" w:hAnsi="Times New Roman" w:cs="Times New Roman"/>
          <w:b/>
          <w:bCs/>
          <w:kern w:val="0"/>
          <w:sz w:val="24"/>
          <w:szCs w:val="24"/>
          <w:lang w:eastAsia="en-IN"/>
          <w14:ligatures w14:val="none"/>
        </w:rPr>
        <w:t>CAGR above 10.2%</w:t>
      </w:r>
      <w:r w:rsidRPr="00C73959">
        <w:rPr>
          <w:rFonts w:ascii="Times New Roman" w:eastAsia="Times New Roman" w:hAnsi="Times New Roman" w:cs="Times New Roman"/>
          <w:kern w:val="0"/>
          <w:sz w:val="24"/>
          <w:szCs w:val="24"/>
          <w:lang w:eastAsia="en-IN"/>
          <w14:ligatures w14:val="none"/>
        </w:rPr>
        <w:t xml:space="preserve"> during the forecast period. This growth is propelled by:</w:t>
      </w:r>
    </w:p>
    <w:p w14:paraId="3E5EB252" w14:textId="77777777" w:rsidR="00C73959" w:rsidRPr="00C73959" w:rsidRDefault="00C73959" w:rsidP="00C7395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Aggressive healthcare infrastructure expansion in </w:t>
      </w:r>
      <w:r w:rsidRPr="00C73959">
        <w:rPr>
          <w:rFonts w:ascii="Times New Roman" w:eastAsia="Times New Roman" w:hAnsi="Times New Roman" w:cs="Times New Roman"/>
          <w:b/>
          <w:bCs/>
          <w:kern w:val="0"/>
          <w:sz w:val="24"/>
          <w:szCs w:val="24"/>
          <w:lang w:eastAsia="en-IN"/>
          <w14:ligatures w14:val="none"/>
        </w:rPr>
        <w:t>China</w:t>
      </w:r>
      <w:r w:rsidRPr="00C73959">
        <w:rPr>
          <w:rFonts w:ascii="Times New Roman" w:eastAsia="Times New Roman" w:hAnsi="Times New Roman" w:cs="Times New Roman"/>
          <w:kern w:val="0"/>
          <w:sz w:val="24"/>
          <w:szCs w:val="24"/>
          <w:lang w:eastAsia="en-IN"/>
          <w14:ligatures w14:val="none"/>
        </w:rPr>
        <w:t xml:space="preserve">, </w:t>
      </w:r>
      <w:r w:rsidRPr="00C73959">
        <w:rPr>
          <w:rFonts w:ascii="Times New Roman" w:eastAsia="Times New Roman" w:hAnsi="Times New Roman" w:cs="Times New Roman"/>
          <w:b/>
          <w:bCs/>
          <w:kern w:val="0"/>
          <w:sz w:val="24"/>
          <w:szCs w:val="24"/>
          <w:lang w:eastAsia="en-IN"/>
          <w14:ligatures w14:val="none"/>
        </w:rPr>
        <w:t>India</w:t>
      </w:r>
      <w:r w:rsidRPr="00C73959">
        <w:rPr>
          <w:rFonts w:ascii="Times New Roman" w:eastAsia="Times New Roman" w:hAnsi="Times New Roman" w:cs="Times New Roman"/>
          <w:kern w:val="0"/>
          <w:sz w:val="24"/>
          <w:szCs w:val="24"/>
          <w:lang w:eastAsia="en-IN"/>
          <w14:ligatures w14:val="none"/>
        </w:rPr>
        <w:t xml:space="preserve">, </w:t>
      </w:r>
      <w:r w:rsidRPr="00C73959">
        <w:rPr>
          <w:rFonts w:ascii="Times New Roman" w:eastAsia="Times New Roman" w:hAnsi="Times New Roman" w:cs="Times New Roman"/>
          <w:b/>
          <w:bCs/>
          <w:kern w:val="0"/>
          <w:sz w:val="24"/>
          <w:szCs w:val="24"/>
          <w:lang w:eastAsia="en-IN"/>
          <w14:ligatures w14:val="none"/>
        </w:rPr>
        <w:t>Indonesia</w:t>
      </w:r>
      <w:r w:rsidRPr="00C73959">
        <w:rPr>
          <w:rFonts w:ascii="Times New Roman" w:eastAsia="Times New Roman" w:hAnsi="Times New Roman" w:cs="Times New Roman"/>
          <w:kern w:val="0"/>
          <w:sz w:val="24"/>
          <w:szCs w:val="24"/>
          <w:lang w:eastAsia="en-IN"/>
          <w14:ligatures w14:val="none"/>
        </w:rPr>
        <w:t xml:space="preserve">, and </w:t>
      </w:r>
      <w:r w:rsidRPr="00C73959">
        <w:rPr>
          <w:rFonts w:ascii="Times New Roman" w:eastAsia="Times New Roman" w:hAnsi="Times New Roman" w:cs="Times New Roman"/>
          <w:b/>
          <w:bCs/>
          <w:kern w:val="0"/>
          <w:sz w:val="24"/>
          <w:szCs w:val="24"/>
          <w:lang w:eastAsia="en-IN"/>
          <w14:ligatures w14:val="none"/>
        </w:rPr>
        <w:t>Vietnam</w:t>
      </w:r>
    </w:p>
    <w:p w14:paraId="51EBC05D" w14:textId="77777777" w:rsidR="00C73959" w:rsidRPr="00C73959" w:rsidRDefault="00C73959" w:rsidP="00C7395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Rising demand for surgical care and infection control in both urban and semi-urban settings</w:t>
      </w:r>
    </w:p>
    <w:p w14:paraId="5C3FA20D" w14:textId="77777777" w:rsidR="00C73959" w:rsidRPr="00C73959" w:rsidRDefault="00C73959" w:rsidP="00C7395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Localized manufacturing hubs and cost-effective procurement channels</w:t>
      </w:r>
    </w:p>
    <w:p w14:paraId="1038A6A4"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China leads in hospital sterilization capacity upgrades, while India’s demand is skewed toward compact and portable autoclaves in rural clinics and secondary care </w:t>
      </w:r>
      <w:proofErr w:type="spellStart"/>
      <w:r w:rsidRPr="00C73959">
        <w:rPr>
          <w:rFonts w:ascii="Times New Roman" w:eastAsia="Times New Roman" w:hAnsi="Times New Roman" w:cs="Times New Roman"/>
          <w:kern w:val="0"/>
          <w:sz w:val="24"/>
          <w:szCs w:val="24"/>
          <w:lang w:eastAsia="en-IN"/>
          <w14:ligatures w14:val="none"/>
        </w:rPr>
        <w:t>centers</w:t>
      </w:r>
      <w:proofErr w:type="spellEnd"/>
      <w:r w:rsidRPr="00C73959">
        <w:rPr>
          <w:rFonts w:ascii="Times New Roman" w:eastAsia="Times New Roman" w:hAnsi="Times New Roman" w:cs="Times New Roman"/>
          <w:kern w:val="0"/>
          <w:sz w:val="24"/>
          <w:szCs w:val="24"/>
          <w:lang w:eastAsia="en-IN"/>
          <w14:ligatures w14:val="none"/>
        </w:rPr>
        <w:t xml:space="preserve">. </w:t>
      </w:r>
      <w:r w:rsidRPr="00C73959">
        <w:rPr>
          <w:rFonts w:ascii="Times New Roman" w:eastAsia="Times New Roman" w:hAnsi="Times New Roman" w:cs="Times New Roman"/>
          <w:i/>
          <w:iCs/>
          <w:kern w:val="0"/>
          <w:sz w:val="24"/>
          <w:szCs w:val="24"/>
          <w:lang w:eastAsia="en-IN"/>
          <w14:ligatures w14:val="none"/>
        </w:rPr>
        <w:t>Japanese and South Korean firms are innovating compact IoT-enabled systems targeted for high-efficiency urban hospitals.</w:t>
      </w:r>
    </w:p>
    <w:p w14:paraId="685D93DA"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lastRenderedPageBreak/>
        <w:t>Latin America</w:t>
      </w:r>
    </w:p>
    <w:p w14:paraId="68FE0DD3"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Latin America presents a </w:t>
      </w:r>
      <w:r w:rsidRPr="00C73959">
        <w:rPr>
          <w:rFonts w:ascii="Times New Roman" w:eastAsia="Times New Roman" w:hAnsi="Times New Roman" w:cs="Times New Roman"/>
          <w:b/>
          <w:bCs/>
          <w:kern w:val="0"/>
          <w:sz w:val="24"/>
          <w:szCs w:val="24"/>
          <w:lang w:eastAsia="en-IN"/>
          <w14:ligatures w14:val="none"/>
        </w:rPr>
        <w:t>moderate-growth, cost-sensitive</w:t>
      </w:r>
      <w:r w:rsidRPr="00C73959">
        <w:rPr>
          <w:rFonts w:ascii="Times New Roman" w:eastAsia="Times New Roman" w:hAnsi="Times New Roman" w:cs="Times New Roman"/>
          <w:kern w:val="0"/>
          <w:sz w:val="24"/>
          <w:szCs w:val="24"/>
          <w:lang w:eastAsia="en-IN"/>
          <w14:ligatures w14:val="none"/>
        </w:rPr>
        <w:t xml:space="preserve"> market for steam autoclaves. Brazil and Mexico are the primary adopters due to their relatively large healthcare networks and pharmaceutical production bases. Adoption is driven by:</w:t>
      </w:r>
    </w:p>
    <w:p w14:paraId="75654C9D" w14:textId="77777777" w:rsidR="00C73959" w:rsidRPr="00C73959" w:rsidRDefault="00C73959" w:rsidP="00C7395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Government partnerships with global NGOs for sterilization in public clinics</w:t>
      </w:r>
    </w:p>
    <w:p w14:paraId="4A3911A1" w14:textId="77777777" w:rsidR="00C73959" w:rsidRPr="00C73959" w:rsidRDefault="00C73959" w:rsidP="00C7395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In-hospital outbreaks of HAIs prompting investment in sterilization upgrades</w:t>
      </w:r>
    </w:p>
    <w:p w14:paraId="0A662B3A"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However, the fragmented distribution network and reliance on imports make scalability a challenge. </w:t>
      </w:r>
      <w:r w:rsidRPr="00C73959">
        <w:rPr>
          <w:rFonts w:ascii="Times New Roman" w:eastAsia="Times New Roman" w:hAnsi="Times New Roman" w:cs="Times New Roman"/>
          <w:i/>
          <w:iCs/>
          <w:kern w:val="0"/>
          <w:sz w:val="24"/>
          <w:szCs w:val="24"/>
          <w:lang w:eastAsia="en-IN"/>
          <w14:ligatures w14:val="none"/>
        </w:rPr>
        <w:t>There is growing interest in refurbished and locally assembled autoclaves for public tenders.</w:t>
      </w:r>
    </w:p>
    <w:p w14:paraId="0C950C77"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Middle East &amp; Africa (MEA)</w:t>
      </w:r>
    </w:p>
    <w:p w14:paraId="4D0BF424"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The </w:t>
      </w:r>
      <w:r w:rsidRPr="00C73959">
        <w:rPr>
          <w:rFonts w:ascii="Times New Roman" w:eastAsia="Times New Roman" w:hAnsi="Times New Roman" w:cs="Times New Roman"/>
          <w:b/>
          <w:bCs/>
          <w:kern w:val="0"/>
          <w:sz w:val="24"/>
          <w:szCs w:val="24"/>
          <w:lang w:eastAsia="en-IN"/>
          <w14:ligatures w14:val="none"/>
        </w:rPr>
        <w:t>MEA region remains the most underserved</w:t>
      </w:r>
      <w:r w:rsidRPr="00C73959">
        <w:rPr>
          <w:rFonts w:ascii="Times New Roman" w:eastAsia="Times New Roman" w:hAnsi="Times New Roman" w:cs="Times New Roman"/>
          <w:kern w:val="0"/>
          <w:sz w:val="24"/>
          <w:szCs w:val="24"/>
          <w:lang w:eastAsia="en-IN"/>
          <w14:ligatures w14:val="none"/>
        </w:rPr>
        <w:t>, yet increasingly targeted for strategic expansion. Growth hotspots include:</w:t>
      </w:r>
    </w:p>
    <w:p w14:paraId="5EA1EAC8" w14:textId="77777777" w:rsidR="00C73959" w:rsidRPr="00C73959" w:rsidRDefault="00C73959" w:rsidP="00C7395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GCC countries</w:t>
      </w:r>
      <w:r w:rsidRPr="00C73959">
        <w:rPr>
          <w:rFonts w:ascii="Times New Roman" w:eastAsia="Times New Roman" w:hAnsi="Times New Roman" w:cs="Times New Roman"/>
          <w:kern w:val="0"/>
          <w:sz w:val="24"/>
          <w:szCs w:val="24"/>
          <w:lang w:eastAsia="en-IN"/>
          <w14:ligatures w14:val="none"/>
        </w:rPr>
        <w:t xml:space="preserve"> (UAE, Saudi Arabia, Qatar), driven by medical tourism and investments in smart hospitals</w:t>
      </w:r>
    </w:p>
    <w:p w14:paraId="04B8F578" w14:textId="77777777" w:rsidR="00C73959" w:rsidRPr="00C73959" w:rsidRDefault="00C73959" w:rsidP="00C7395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South Africa and Nigeria</w:t>
      </w:r>
      <w:r w:rsidRPr="00C73959">
        <w:rPr>
          <w:rFonts w:ascii="Times New Roman" w:eastAsia="Times New Roman" w:hAnsi="Times New Roman" w:cs="Times New Roman"/>
          <w:kern w:val="0"/>
          <w:sz w:val="24"/>
          <w:szCs w:val="24"/>
          <w:lang w:eastAsia="en-IN"/>
          <w14:ligatures w14:val="none"/>
        </w:rPr>
        <w:t xml:space="preserve">, where international NGOs are funding sterilization in maternity </w:t>
      </w:r>
      <w:proofErr w:type="spellStart"/>
      <w:r w:rsidRPr="00C73959">
        <w:rPr>
          <w:rFonts w:ascii="Times New Roman" w:eastAsia="Times New Roman" w:hAnsi="Times New Roman" w:cs="Times New Roman"/>
          <w:kern w:val="0"/>
          <w:sz w:val="24"/>
          <w:szCs w:val="24"/>
          <w:lang w:eastAsia="en-IN"/>
          <w14:ligatures w14:val="none"/>
        </w:rPr>
        <w:t>centers</w:t>
      </w:r>
      <w:proofErr w:type="spellEnd"/>
      <w:r w:rsidRPr="00C73959">
        <w:rPr>
          <w:rFonts w:ascii="Times New Roman" w:eastAsia="Times New Roman" w:hAnsi="Times New Roman" w:cs="Times New Roman"/>
          <w:kern w:val="0"/>
          <w:sz w:val="24"/>
          <w:szCs w:val="24"/>
          <w:lang w:eastAsia="en-IN"/>
          <w14:ligatures w14:val="none"/>
        </w:rPr>
        <w:t xml:space="preserve"> and infectious disease units</w:t>
      </w:r>
    </w:p>
    <w:p w14:paraId="46ADA4E8"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While import duties and limited maintenance support remain hurdles, governments are opening up to </w:t>
      </w:r>
      <w:r w:rsidRPr="00C73959">
        <w:rPr>
          <w:rFonts w:ascii="Times New Roman" w:eastAsia="Times New Roman" w:hAnsi="Times New Roman" w:cs="Times New Roman"/>
          <w:b/>
          <w:bCs/>
          <w:kern w:val="0"/>
          <w:sz w:val="24"/>
          <w:szCs w:val="24"/>
          <w:lang w:eastAsia="en-IN"/>
          <w14:ligatures w14:val="none"/>
        </w:rPr>
        <w:t>PPP sterilization solutions</w:t>
      </w:r>
      <w:r w:rsidRPr="00C73959">
        <w:rPr>
          <w:rFonts w:ascii="Times New Roman" w:eastAsia="Times New Roman" w:hAnsi="Times New Roman" w:cs="Times New Roman"/>
          <w:kern w:val="0"/>
          <w:sz w:val="24"/>
          <w:szCs w:val="24"/>
          <w:lang w:eastAsia="en-IN"/>
          <w14:ligatures w14:val="none"/>
        </w:rPr>
        <w:t xml:space="preserve"> and mobile healthcare sterilization units. </w:t>
      </w:r>
      <w:r w:rsidRPr="00C73959">
        <w:rPr>
          <w:rFonts w:ascii="Times New Roman" w:eastAsia="Times New Roman" w:hAnsi="Times New Roman" w:cs="Times New Roman"/>
          <w:i/>
          <w:iCs/>
          <w:kern w:val="0"/>
          <w:sz w:val="24"/>
          <w:szCs w:val="24"/>
          <w:lang w:eastAsia="en-IN"/>
          <w14:ligatures w14:val="none"/>
        </w:rPr>
        <w:t>Africa, in particular, is ripe for solar-powered and portable autoclave innovations that bypass the need for stable power infrastructure.</w:t>
      </w:r>
    </w:p>
    <w:p w14:paraId="0E9C277C" w14:textId="77777777" w:rsidR="00C73959" w:rsidRPr="00C73959" w:rsidRDefault="00C73959" w:rsidP="00C73959">
      <w:pPr>
        <w:spacing w:after="0"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pict w14:anchorId="7A986584">
          <v:rect id="_x0000_i1031" style="width:0;height:1.5pt" o:hralign="center" o:hrstd="t" o:hr="t" fillcolor="#a0a0a0" stroked="f"/>
        </w:pict>
      </w:r>
    </w:p>
    <w:p w14:paraId="17A3734D"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i/>
          <w:iCs/>
          <w:kern w:val="0"/>
          <w:sz w:val="24"/>
          <w:szCs w:val="24"/>
          <w:lang w:eastAsia="en-IN"/>
          <w14:ligatures w14:val="none"/>
        </w:rPr>
        <w:t>The global steam autoclave market is no longer concentrated in elite hospitals of industrial nations.</w:t>
      </w:r>
      <w:r w:rsidRPr="00C73959">
        <w:rPr>
          <w:rFonts w:ascii="Times New Roman" w:eastAsia="Times New Roman" w:hAnsi="Times New Roman" w:cs="Times New Roman"/>
          <w:kern w:val="0"/>
          <w:sz w:val="24"/>
          <w:szCs w:val="24"/>
          <w:lang w:eastAsia="en-IN"/>
          <w14:ligatures w14:val="none"/>
        </w:rPr>
        <w:t xml:space="preserve"> From rural maternal health units in sub-Saharan Africa to biotech incubators in Southeast Asia, the need for reliable and traceable sterilization is universal—and growing.</w:t>
      </w:r>
    </w:p>
    <w:p w14:paraId="4BCC941B" w14:textId="77777777" w:rsidR="00C73959" w:rsidRPr="00C73959" w:rsidRDefault="00C73959" w:rsidP="00C7395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73959">
        <w:rPr>
          <w:rFonts w:ascii="Times New Roman" w:eastAsia="Times New Roman" w:hAnsi="Times New Roman" w:cs="Times New Roman"/>
          <w:b/>
          <w:bCs/>
          <w:kern w:val="0"/>
          <w:sz w:val="27"/>
          <w:szCs w:val="27"/>
          <w:lang w:eastAsia="en-IN"/>
          <w14:ligatures w14:val="none"/>
        </w:rPr>
        <w:t>6. End-User Dynamics and Use Case</w:t>
      </w:r>
    </w:p>
    <w:p w14:paraId="025AA5FB"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Steam autoclaves serve a broad spectrum of end users, ranging from large surgical </w:t>
      </w:r>
      <w:proofErr w:type="spellStart"/>
      <w:r w:rsidRPr="00C73959">
        <w:rPr>
          <w:rFonts w:ascii="Times New Roman" w:eastAsia="Times New Roman" w:hAnsi="Times New Roman" w:cs="Times New Roman"/>
          <w:kern w:val="0"/>
          <w:sz w:val="24"/>
          <w:szCs w:val="24"/>
          <w:lang w:eastAsia="en-IN"/>
          <w14:ligatures w14:val="none"/>
        </w:rPr>
        <w:t>centers</w:t>
      </w:r>
      <w:proofErr w:type="spellEnd"/>
      <w:r w:rsidRPr="00C73959">
        <w:rPr>
          <w:rFonts w:ascii="Times New Roman" w:eastAsia="Times New Roman" w:hAnsi="Times New Roman" w:cs="Times New Roman"/>
          <w:kern w:val="0"/>
          <w:sz w:val="24"/>
          <w:szCs w:val="24"/>
          <w:lang w:eastAsia="en-IN"/>
          <w14:ligatures w14:val="none"/>
        </w:rPr>
        <w:t xml:space="preserve"> to mobile clinics and pharmaceutical cleanrooms. The buying criteria, unit configurations, and usage patterns differ significantly across verticals. Understanding these dynamics is key to product positioning and sales channel alignment.</w:t>
      </w:r>
    </w:p>
    <w:p w14:paraId="6A9E3D50"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1. Hospitals and Clinics</w:t>
      </w:r>
    </w:p>
    <w:p w14:paraId="53A30992"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Hospitals represent the </w:t>
      </w:r>
      <w:r w:rsidRPr="00C73959">
        <w:rPr>
          <w:rFonts w:ascii="Times New Roman" w:eastAsia="Times New Roman" w:hAnsi="Times New Roman" w:cs="Times New Roman"/>
          <w:b/>
          <w:bCs/>
          <w:kern w:val="0"/>
          <w:sz w:val="24"/>
          <w:szCs w:val="24"/>
          <w:lang w:eastAsia="en-IN"/>
          <w14:ligatures w14:val="none"/>
        </w:rPr>
        <w:t>largest end-user segment</w:t>
      </w:r>
      <w:r w:rsidRPr="00C73959">
        <w:rPr>
          <w:rFonts w:ascii="Times New Roman" w:eastAsia="Times New Roman" w:hAnsi="Times New Roman" w:cs="Times New Roman"/>
          <w:kern w:val="0"/>
          <w:sz w:val="24"/>
          <w:szCs w:val="24"/>
          <w:lang w:eastAsia="en-IN"/>
          <w14:ligatures w14:val="none"/>
        </w:rPr>
        <w:t xml:space="preserve">, accounting for over </w:t>
      </w:r>
      <w:r w:rsidRPr="00C73959">
        <w:rPr>
          <w:rFonts w:ascii="Times New Roman" w:eastAsia="Times New Roman" w:hAnsi="Times New Roman" w:cs="Times New Roman"/>
          <w:b/>
          <w:bCs/>
          <w:kern w:val="0"/>
          <w:sz w:val="24"/>
          <w:szCs w:val="24"/>
          <w:lang w:eastAsia="en-IN"/>
          <w14:ligatures w14:val="none"/>
        </w:rPr>
        <w:t>48% of global unit shipments in 2024</w:t>
      </w:r>
      <w:r w:rsidRPr="00C73959">
        <w:rPr>
          <w:rFonts w:ascii="Times New Roman" w:eastAsia="Times New Roman" w:hAnsi="Times New Roman" w:cs="Times New Roman"/>
          <w:kern w:val="0"/>
          <w:sz w:val="24"/>
          <w:szCs w:val="24"/>
          <w:lang w:eastAsia="en-IN"/>
          <w14:ligatures w14:val="none"/>
        </w:rPr>
        <w:t xml:space="preserve">. These facilities deploy autoclaves across central sterile supply departments (CSSDs), operating </w:t>
      </w:r>
      <w:proofErr w:type="spellStart"/>
      <w:r w:rsidRPr="00C73959">
        <w:rPr>
          <w:rFonts w:ascii="Times New Roman" w:eastAsia="Times New Roman" w:hAnsi="Times New Roman" w:cs="Times New Roman"/>
          <w:kern w:val="0"/>
          <w:sz w:val="24"/>
          <w:szCs w:val="24"/>
          <w:lang w:eastAsia="en-IN"/>
          <w14:ligatures w14:val="none"/>
        </w:rPr>
        <w:t>theaters</w:t>
      </w:r>
      <w:proofErr w:type="spellEnd"/>
      <w:r w:rsidRPr="00C73959">
        <w:rPr>
          <w:rFonts w:ascii="Times New Roman" w:eastAsia="Times New Roman" w:hAnsi="Times New Roman" w:cs="Times New Roman"/>
          <w:kern w:val="0"/>
          <w:sz w:val="24"/>
          <w:szCs w:val="24"/>
          <w:lang w:eastAsia="en-IN"/>
          <w14:ligatures w14:val="none"/>
        </w:rPr>
        <w:t>, and infectious waste disposal areas. Key preferences include:</w:t>
      </w:r>
    </w:p>
    <w:p w14:paraId="30B2F8E9" w14:textId="77777777" w:rsidR="00C73959" w:rsidRPr="00C73959" w:rsidRDefault="00C73959" w:rsidP="00C7395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High-capacity horizontal autoclaves</w:t>
      </w:r>
    </w:p>
    <w:p w14:paraId="5D03D870" w14:textId="77777777" w:rsidR="00C73959" w:rsidRPr="00C73959" w:rsidRDefault="00C73959" w:rsidP="00C7395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Automated cycle logging</w:t>
      </w:r>
    </w:p>
    <w:p w14:paraId="779319B3" w14:textId="77777777" w:rsidR="00C73959" w:rsidRPr="00C73959" w:rsidRDefault="00C73959" w:rsidP="00C7395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lastRenderedPageBreak/>
        <w:t>Multi-cycle programming for porous and hollow loads</w:t>
      </w:r>
    </w:p>
    <w:p w14:paraId="614DE023"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i/>
          <w:iCs/>
          <w:kern w:val="0"/>
          <w:sz w:val="24"/>
          <w:szCs w:val="24"/>
          <w:lang w:eastAsia="en-IN"/>
          <w14:ligatures w14:val="none"/>
        </w:rPr>
        <w:t>In tertiary hospitals, cycle downtime can disrupt operating schedules, making reliability and uptime critical buying factors.</w:t>
      </w:r>
    </w:p>
    <w:p w14:paraId="039C7F27"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2. Biopharmaceutical and Life Science Companies</w:t>
      </w:r>
    </w:p>
    <w:p w14:paraId="25C6A5E1"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This segment is growing at the </w:t>
      </w:r>
      <w:r w:rsidRPr="00C73959">
        <w:rPr>
          <w:rFonts w:ascii="Times New Roman" w:eastAsia="Times New Roman" w:hAnsi="Times New Roman" w:cs="Times New Roman"/>
          <w:b/>
          <w:bCs/>
          <w:kern w:val="0"/>
          <w:sz w:val="24"/>
          <w:szCs w:val="24"/>
          <w:lang w:eastAsia="en-IN"/>
          <w14:ligatures w14:val="none"/>
        </w:rPr>
        <w:t>fastest rate</w:t>
      </w:r>
      <w:r w:rsidRPr="00C73959">
        <w:rPr>
          <w:rFonts w:ascii="Times New Roman" w:eastAsia="Times New Roman" w:hAnsi="Times New Roman" w:cs="Times New Roman"/>
          <w:kern w:val="0"/>
          <w:sz w:val="24"/>
          <w:szCs w:val="24"/>
          <w:lang w:eastAsia="en-IN"/>
          <w14:ligatures w14:val="none"/>
        </w:rPr>
        <w:t>, driven by strict GMP regulations and rising biologics production. Key needs include:</w:t>
      </w:r>
    </w:p>
    <w:p w14:paraId="50D670BE" w14:textId="77777777" w:rsidR="00C73959" w:rsidRPr="00C73959" w:rsidRDefault="00C73959" w:rsidP="00C7395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Cleanroom-compatible designs</w:t>
      </w:r>
    </w:p>
    <w:p w14:paraId="4DB01837" w14:textId="77777777" w:rsidR="00C73959" w:rsidRPr="00C73959" w:rsidRDefault="00C73959" w:rsidP="00C7395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Documentation-compliant cycles (21 CFR Part 11)</w:t>
      </w:r>
    </w:p>
    <w:p w14:paraId="779DE519" w14:textId="77777777" w:rsidR="00C73959" w:rsidRPr="00C73959" w:rsidRDefault="00C73959" w:rsidP="00C7395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Precision sterilization for reusable glassware, tools, and raw material containers</w:t>
      </w:r>
    </w:p>
    <w:p w14:paraId="7F6AD83B"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These users value </w:t>
      </w:r>
      <w:r w:rsidRPr="00C73959">
        <w:rPr>
          <w:rFonts w:ascii="Times New Roman" w:eastAsia="Times New Roman" w:hAnsi="Times New Roman" w:cs="Times New Roman"/>
          <w:i/>
          <w:iCs/>
          <w:kern w:val="0"/>
          <w:sz w:val="24"/>
          <w:szCs w:val="24"/>
          <w:lang w:eastAsia="en-IN"/>
          <w14:ligatures w14:val="none"/>
        </w:rPr>
        <w:t>traceability, steam penetration consistency, and seamless integration with LIMS (Laboratory Information Management Systems)</w:t>
      </w:r>
      <w:r w:rsidRPr="00C73959">
        <w:rPr>
          <w:rFonts w:ascii="Times New Roman" w:eastAsia="Times New Roman" w:hAnsi="Times New Roman" w:cs="Times New Roman"/>
          <w:kern w:val="0"/>
          <w:sz w:val="24"/>
          <w:szCs w:val="24"/>
          <w:lang w:eastAsia="en-IN"/>
          <w14:ligatures w14:val="none"/>
        </w:rPr>
        <w:t>.</w:t>
      </w:r>
    </w:p>
    <w:p w14:paraId="40F63BDB"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3. Academic and Research Institutions</w:t>
      </w:r>
    </w:p>
    <w:p w14:paraId="4163141B"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Universities and research labs use autoclaves for sterilizing culture media, lab waste, and glassware. They prefer:</w:t>
      </w:r>
    </w:p>
    <w:p w14:paraId="11071798" w14:textId="77777777" w:rsidR="00C73959" w:rsidRPr="00C73959" w:rsidRDefault="00C73959" w:rsidP="00C7395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Vertical or bench-top models</w:t>
      </w:r>
    </w:p>
    <w:p w14:paraId="5820D625" w14:textId="77777777" w:rsidR="00C73959" w:rsidRPr="00C73959" w:rsidRDefault="00C73959" w:rsidP="00C7395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Customizable sterilization cycles</w:t>
      </w:r>
    </w:p>
    <w:p w14:paraId="7EC41E8E" w14:textId="77777777" w:rsidR="00C73959" w:rsidRPr="00C73959" w:rsidRDefault="00C73959" w:rsidP="00C7395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Affordability with advanced safety mechanisms</w:t>
      </w:r>
    </w:p>
    <w:p w14:paraId="44D53AFA"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i/>
          <w:iCs/>
          <w:kern w:val="0"/>
          <w:sz w:val="24"/>
          <w:szCs w:val="24"/>
          <w:lang w:eastAsia="en-IN"/>
          <w14:ligatures w14:val="none"/>
        </w:rPr>
        <w:t>Universities also seek autoclaves with cycle validation features for experiments requiring repeatable sterility conditions.</w:t>
      </w:r>
    </w:p>
    <w:p w14:paraId="4344595E"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4. Dental and Veterinary Practices</w:t>
      </w:r>
    </w:p>
    <w:p w14:paraId="30254F1B"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Smaller dental and vet clinics are significant end users of </w:t>
      </w:r>
      <w:r w:rsidRPr="00C73959">
        <w:rPr>
          <w:rFonts w:ascii="Times New Roman" w:eastAsia="Times New Roman" w:hAnsi="Times New Roman" w:cs="Times New Roman"/>
          <w:b/>
          <w:bCs/>
          <w:kern w:val="0"/>
          <w:sz w:val="24"/>
          <w:szCs w:val="24"/>
          <w:lang w:eastAsia="en-IN"/>
          <w14:ligatures w14:val="none"/>
        </w:rPr>
        <w:t>tabletop autoclaves</w:t>
      </w:r>
      <w:r w:rsidRPr="00C73959">
        <w:rPr>
          <w:rFonts w:ascii="Times New Roman" w:eastAsia="Times New Roman" w:hAnsi="Times New Roman" w:cs="Times New Roman"/>
          <w:kern w:val="0"/>
          <w:sz w:val="24"/>
          <w:szCs w:val="24"/>
          <w:lang w:eastAsia="en-IN"/>
          <w14:ligatures w14:val="none"/>
        </w:rPr>
        <w:t>, which are compact, cost-effective, and easy to operate. These users emphasize:</w:t>
      </w:r>
    </w:p>
    <w:p w14:paraId="22587E20" w14:textId="77777777" w:rsidR="00C73959" w:rsidRPr="00C73959" w:rsidRDefault="00C73959" w:rsidP="00C7395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Quick cycles (15–30 mins)</w:t>
      </w:r>
    </w:p>
    <w:p w14:paraId="37EB57C2" w14:textId="77777777" w:rsidR="00C73959" w:rsidRPr="00C73959" w:rsidRDefault="00C73959" w:rsidP="00C7395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Plug-and-play installation</w:t>
      </w:r>
    </w:p>
    <w:p w14:paraId="5A9287EA" w14:textId="77777777" w:rsidR="00C73959" w:rsidRPr="00C73959" w:rsidRDefault="00C73959" w:rsidP="00C7395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Simple touchscreen interfaces</w:t>
      </w:r>
    </w:p>
    <w:p w14:paraId="4274FF10"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 xml:space="preserve">In these settings, </w:t>
      </w:r>
      <w:r w:rsidRPr="00C73959">
        <w:rPr>
          <w:rFonts w:ascii="Times New Roman" w:eastAsia="Times New Roman" w:hAnsi="Times New Roman" w:cs="Times New Roman"/>
          <w:i/>
          <w:iCs/>
          <w:kern w:val="0"/>
          <w:sz w:val="24"/>
          <w:szCs w:val="24"/>
          <w:lang w:eastAsia="en-IN"/>
          <w14:ligatures w14:val="none"/>
        </w:rPr>
        <w:t>ease-of-use outweighs advanced functionality</w:t>
      </w:r>
      <w:r w:rsidRPr="00C73959">
        <w:rPr>
          <w:rFonts w:ascii="Times New Roman" w:eastAsia="Times New Roman" w:hAnsi="Times New Roman" w:cs="Times New Roman"/>
          <w:kern w:val="0"/>
          <w:sz w:val="24"/>
          <w:szCs w:val="24"/>
          <w:lang w:eastAsia="en-IN"/>
          <w14:ligatures w14:val="none"/>
        </w:rPr>
        <w:t>, and price sensitivity is a major factor.</w:t>
      </w:r>
    </w:p>
    <w:p w14:paraId="1D69E799"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5. Food and Beverage Industry</w:t>
      </w:r>
    </w:p>
    <w:p w14:paraId="02E6A9CF"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While less prominent than healthcare, food manufacturers use steam autoclaves for:</w:t>
      </w:r>
    </w:p>
    <w:p w14:paraId="660D19C7" w14:textId="77777777" w:rsidR="00C73959" w:rsidRPr="00C73959" w:rsidRDefault="00C73959" w:rsidP="00C7395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Sterilizing packaging materials</w:t>
      </w:r>
    </w:p>
    <w:p w14:paraId="1FA2CE40" w14:textId="77777777" w:rsidR="00C73959" w:rsidRPr="00C73959" w:rsidRDefault="00C73959" w:rsidP="00C7395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Treating sealed food products (e.g., canned vegetables)</w:t>
      </w:r>
    </w:p>
    <w:p w14:paraId="43CF2765" w14:textId="77777777" w:rsidR="00C73959" w:rsidRPr="00C73959" w:rsidRDefault="00C73959" w:rsidP="00C7395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t>Decontaminating processing equipment</w:t>
      </w:r>
    </w:p>
    <w:p w14:paraId="7D2725BB"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i/>
          <w:iCs/>
          <w:kern w:val="0"/>
          <w:sz w:val="24"/>
          <w:szCs w:val="24"/>
          <w:lang w:eastAsia="en-IN"/>
          <w14:ligatures w14:val="none"/>
        </w:rPr>
        <w:lastRenderedPageBreak/>
        <w:t>These users demand large-chamber horizontal autoclaves with robust industrial casings that withstand continuous operation.</w:t>
      </w:r>
    </w:p>
    <w:p w14:paraId="61DF612E" w14:textId="77777777" w:rsidR="00C73959" w:rsidRPr="00C73959" w:rsidRDefault="00C73959" w:rsidP="00C73959">
      <w:pPr>
        <w:spacing w:after="0"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pict w14:anchorId="77F270E8">
          <v:rect id="_x0000_i1033" style="width:0;height:1.5pt" o:hralign="center" o:hrstd="t" o:hr="t" fillcolor="#a0a0a0" stroked="f"/>
        </w:pict>
      </w:r>
    </w:p>
    <w:p w14:paraId="51A0116E" w14:textId="77777777" w:rsidR="00C73959" w:rsidRPr="00C73959" w:rsidRDefault="00C73959" w:rsidP="00C7395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73959">
        <w:rPr>
          <w:rFonts w:ascii="Segoe UI Emoji" w:eastAsia="Times New Roman" w:hAnsi="Segoe UI Emoji" w:cs="Segoe UI Emoji"/>
          <w:b/>
          <w:bCs/>
          <w:kern w:val="0"/>
          <w:sz w:val="27"/>
          <w:szCs w:val="27"/>
          <w:lang w:eastAsia="en-IN"/>
          <w14:ligatures w14:val="none"/>
        </w:rPr>
        <w:t>✅</w:t>
      </w:r>
      <w:r w:rsidRPr="00C73959">
        <w:rPr>
          <w:rFonts w:ascii="Times New Roman" w:eastAsia="Times New Roman" w:hAnsi="Times New Roman" w:cs="Times New Roman"/>
          <w:b/>
          <w:bCs/>
          <w:kern w:val="0"/>
          <w:sz w:val="27"/>
          <w:szCs w:val="27"/>
          <w:lang w:eastAsia="en-IN"/>
          <w14:ligatures w14:val="none"/>
        </w:rPr>
        <w:t xml:space="preserve"> Use Case Highlight</w:t>
      </w:r>
    </w:p>
    <w:p w14:paraId="04C97C23"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i/>
          <w:iCs/>
          <w:kern w:val="0"/>
          <w:sz w:val="24"/>
          <w:szCs w:val="24"/>
          <w:lang w:eastAsia="en-IN"/>
          <w14:ligatures w14:val="none"/>
        </w:rPr>
        <w:t>A tertiary referral hospital in South Korea deployed a smart steam autoclave network across its three sterilization zones: surgical floor, outpatient clinic, and microbiology lab. The autoclaves, integrated with the hospital's HIS and inventory system, automatically adjusted cycles based on the instrument type and infection risk classification. This reduced cycle time by 28%, improved traceability during audits, and eliminated 3,500+ manual sterilization logs annually.</w:t>
      </w:r>
    </w:p>
    <w:p w14:paraId="40ABEFA8" w14:textId="77777777" w:rsidR="00C73959" w:rsidRPr="00C73959" w:rsidRDefault="00C73959" w:rsidP="00C73959">
      <w:pPr>
        <w:spacing w:after="0"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pict w14:anchorId="2AE26F17">
          <v:rect id="_x0000_i1034" style="width:0;height:1.5pt" o:hralign="center" o:hrstd="t" o:hr="t" fillcolor="#a0a0a0" stroked="f"/>
        </w:pict>
      </w:r>
    </w:p>
    <w:p w14:paraId="1F15C890"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i/>
          <w:iCs/>
          <w:kern w:val="0"/>
          <w:sz w:val="24"/>
          <w:szCs w:val="24"/>
          <w:lang w:eastAsia="en-IN"/>
          <w14:ligatures w14:val="none"/>
        </w:rPr>
        <w:t xml:space="preserve">The end-user landscape is shifting from manual, </w:t>
      </w:r>
      <w:proofErr w:type="spellStart"/>
      <w:r w:rsidRPr="00C73959">
        <w:rPr>
          <w:rFonts w:ascii="Times New Roman" w:eastAsia="Times New Roman" w:hAnsi="Times New Roman" w:cs="Times New Roman"/>
          <w:i/>
          <w:iCs/>
          <w:kern w:val="0"/>
          <w:sz w:val="24"/>
          <w:szCs w:val="24"/>
          <w:lang w:eastAsia="en-IN"/>
          <w14:ligatures w14:val="none"/>
        </w:rPr>
        <w:t>analog</w:t>
      </w:r>
      <w:proofErr w:type="spellEnd"/>
      <w:r w:rsidRPr="00C73959">
        <w:rPr>
          <w:rFonts w:ascii="Times New Roman" w:eastAsia="Times New Roman" w:hAnsi="Times New Roman" w:cs="Times New Roman"/>
          <w:i/>
          <w:iCs/>
          <w:kern w:val="0"/>
          <w:sz w:val="24"/>
          <w:szCs w:val="24"/>
          <w:lang w:eastAsia="en-IN"/>
          <w14:ligatures w14:val="none"/>
        </w:rPr>
        <w:t xml:space="preserve"> sterilization to </w:t>
      </w:r>
      <w:r w:rsidRPr="00C73959">
        <w:rPr>
          <w:rFonts w:ascii="Times New Roman" w:eastAsia="Times New Roman" w:hAnsi="Times New Roman" w:cs="Times New Roman"/>
          <w:b/>
          <w:bCs/>
          <w:i/>
          <w:iCs/>
          <w:kern w:val="0"/>
          <w:sz w:val="24"/>
          <w:szCs w:val="24"/>
          <w:lang w:eastAsia="en-IN"/>
          <w14:ligatures w14:val="none"/>
        </w:rPr>
        <w:t>automated, connected, and specialized steam autoclaving</w:t>
      </w:r>
      <w:r w:rsidRPr="00C73959">
        <w:rPr>
          <w:rFonts w:ascii="Times New Roman" w:eastAsia="Times New Roman" w:hAnsi="Times New Roman" w:cs="Times New Roman"/>
          <w:i/>
          <w:iCs/>
          <w:kern w:val="0"/>
          <w:sz w:val="24"/>
          <w:szCs w:val="24"/>
          <w:lang w:eastAsia="en-IN"/>
          <w14:ligatures w14:val="none"/>
        </w:rPr>
        <w:t>.</w:t>
      </w:r>
      <w:r w:rsidRPr="00C73959">
        <w:rPr>
          <w:rFonts w:ascii="Times New Roman" w:eastAsia="Times New Roman" w:hAnsi="Times New Roman" w:cs="Times New Roman"/>
          <w:kern w:val="0"/>
          <w:sz w:val="24"/>
          <w:szCs w:val="24"/>
          <w:lang w:eastAsia="en-IN"/>
          <w14:ligatures w14:val="none"/>
        </w:rPr>
        <w:t xml:space="preserve"> Buyers are increasingly focused on lifecycle costs, regulatory compliance, and system integration, rather than just chamber size or price.</w:t>
      </w:r>
    </w:p>
    <w:p w14:paraId="46E6EE17" w14:textId="77777777" w:rsidR="00C73959" w:rsidRPr="00C73959" w:rsidRDefault="00C73959" w:rsidP="00C7395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73959">
        <w:rPr>
          <w:rFonts w:ascii="Times New Roman" w:eastAsia="Times New Roman" w:hAnsi="Times New Roman" w:cs="Times New Roman"/>
          <w:b/>
          <w:bCs/>
          <w:kern w:val="0"/>
          <w:sz w:val="27"/>
          <w:szCs w:val="27"/>
          <w:lang w:eastAsia="en-IN"/>
          <w14:ligatures w14:val="none"/>
        </w:rPr>
        <w:t>7. Recent Developments + Opportunities &amp; Restraints</w:t>
      </w:r>
    </w:p>
    <w:p w14:paraId="2448D0BC"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Segoe UI Emoji" w:eastAsia="Times New Roman" w:hAnsi="Segoe UI Emoji" w:cs="Segoe UI Emoji"/>
          <w:b/>
          <w:bCs/>
          <w:kern w:val="0"/>
          <w:sz w:val="24"/>
          <w:szCs w:val="24"/>
          <w:lang w:eastAsia="en-IN"/>
          <w14:ligatures w14:val="none"/>
        </w:rPr>
        <w:t>✅</w:t>
      </w:r>
      <w:r w:rsidRPr="00C73959">
        <w:rPr>
          <w:rFonts w:ascii="Times New Roman" w:eastAsia="Times New Roman" w:hAnsi="Times New Roman" w:cs="Times New Roman"/>
          <w:b/>
          <w:bCs/>
          <w:kern w:val="0"/>
          <w:sz w:val="24"/>
          <w:szCs w:val="24"/>
          <w:lang w:eastAsia="en-IN"/>
          <w14:ligatures w14:val="none"/>
        </w:rPr>
        <w:t xml:space="preserve"> Recent Developments (Last 2 Years)</w:t>
      </w:r>
    </w:p>
    <w:p w14:paraId="187C70C0"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 xml:space="preserve">1. Getinge Introduces </w:t>
      </w:r>
      <w:proofErr w:type="spellStart"/>
      <w:r w:rsidRPr="00C73959">
        <w:rPr>
          <w:rFonts w:ascii="Times New Roman" w:eastAsia="Times New Roman" w:hAnsi="Times New Roman" w:cs="Times New Roman"/>
          <w:b/>
          <w:bCs/>
          <w:kern w:val="0"/>
          <w:sz w:val="24"/>
          <w:szCs w:val="24"/>
          <w:lang w:eastAsia="en-IN"/>
          <w14:ligatures w14:val="none"/>
        </w:rPr>
        <w:t>EcoSteri</w:t>
      </w:r>
      <w:proofErr w:type="spellEnd"/>
      <w:r w:rsidRPr="00C73959">
        <w:rPr>
          <w:rFonts w:ascii="Times New Roman" w:eastAsia="Times New Roman" w:hAnsi="Times New Roman" w:cs="Times New Roman"/>
          <w:b/>
          <w:bCs/>
          <w:kern w:val="0"/>
          <w:sz w:val="24"/>
          <w:szCs w:val="24"/>
          <w:lang w:eastAsia="en-IN"/>
          <w14:ligatures w14:val="none"/>
        </w:rPr>
        <w:t xml:space="preserve"> Series (2023):</w:t>
      </w:r>
      <w:r w:rsidRPr="00C73959">
        <w:rPr>
          <w:rFonts w:ascii="Times New Roman" w:eastAsia="Times New Roman" w:hAnsi="Times New Roman" w:cs="Times New Roman"/>
          <w:kern w:val="0"/>
          <w:sz w:val="24"/>
          <w:szCs w:val="24"/>
          <w:lang w:eastAsia="en-IN"/>
          <w14:ligatures w14:val="none"/>
        </w:rPr>
        <w:br/>
        <w:t xml:space="preserve">Getinge launched its </w:t>
      </w:r>
      <w:proofErr w:type="spellStart"/>
      <w:r w:rsidRPr="00C73959">
        <w:rPr>
          <w:rFonts w:ascii="Times New Roman" w:eastAsia="Times New Roman" w:hAnsi="Times New Roman" w:cs="Times New Roman"/>
          <w:i/>
          <w:iCs/>
          <w:kern w:val="0"/>
          <w:sz w:val="24"/>
          <w:szCs w:val="24"/>
          <w:lang w:eastAsia="en-IN"/>
          <w14:ligatures w14:val="none"/>
        </w:rPr>
        <w:t>EcoSteri</w:t>
      </w:r>
      <w:proofErr w:type="spellEnd"/>
      <w:r w:rsidRPr="00C73959">
        <w:rPr>
          <w:rFonts w:ascii="Times New Roman" w:eastAsia="Times New Roman" w:hAnsi="Times New Roman" w:cs="Times New Roman"/>
          <w:i/>
          <w:iCs/>
          <w:kern w:val="0"/>
          <w:sz w:val="24"/>
          <w:szCs w:val="24"/>
          <w:lang w:eastAsia="en-IN"/>
          <w14:ligatures w14:val="none"/>
        </w:rPr>
        <w:t xml:space="preserve"> line of horizontal steam autoclaves</w:t>
      </w:r>
      <w:r w:rsidRPr="00C73959">
        <w:rPr>
          <w:rFonts w:ascii="Times New Roman" w:eastAsia="Times New Roman" w:hAnsi="Times New Roman" w:cs="Times New Roman"/>
          <w:kern w:val="0"/>
          <w:sz w:val="24"/>
          <w:szCs w:val="24"/>
          <w:lang w:eastAsia="en-IN"/>
          <w14:ligatures w14:val="none"/>
        </w:rPr>
        <w:t>, featuring heat recovery systems and IoT-based performance dashboards tailored for hospital CSSDs and pharma cleanrooms. The line reflects a growing push for sustainable sterilization.</w:t>
      </w:r>
    </w:p>
    <w:p w14:paraId="78FE2EEB"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 xml:space="preserve">2. </w:t>
      </w:r>
      <w:proofErr w:type="spellStart"/>
      <w:r w:rsidRPr="00C73959">
        <w:rPr>
          <w:rFonts w:ascii="Times New Roman" w:eastAsia="Times New Roman" w:hAnsi="Times New Roman" w:cs="Times New Roman"/>
          <w:b/>
          <w:bCs/>
          <w:kern w:val="0"/>
          <w:sz w:val="24"/>
          <w:szCs w:val="24"/>
          <w:lang w:eastAsia="en-IN"/>
          <w14:ligatures w14:val="none"/>
        </w:rPr>
        <w:t>Tuttnauer</w:t>
      </w:r>
      <w:proofErr w:type="spellEnd"/>
      <w:r w:rsidRPr="00C73959">
        <w:rPr>
          <w:rFonts w:ascii="Times New Roman" w:eastAsia="Times New Roman" w:hAnsi="Times New Roman" w:cs="Times New Roman"/>
          <w:b/>
          <w:bCs/>
          <w:kern w:val="0"/>
          <w:sz w:val="24"/>
          <w:szCs w:val="24"/>
          <w:lang w:eastAsia="en-IN"/>
          <w14:ligatures w14:val="none"/>
        </w:rPr>
        <w:t xml:space="preserve"> Expands Manufacturing in India (2023):</w:t>
      </w:r>
      <w:r w:rsidRPr="00C73959">
        <w:rPr>
          <w:rFonts w:ascii="Times New Roman" w:eastAsia="Times New Roman" w:hAnsi="Times New Roman" w:cs="Times New Roman"/>
          <w:kern w:val="0"/>
          <w:sz w:val="24"/>
          <w:szCs w:val="24"/>
          <w:lang w:eastAsia="en-IN"/>
          <w14:ligatures w14:val="none"/>
        </w:rPr>
        <w:br/>
      </w:r>
      <w:proofErr w:type="spellStart"/>
      <w:r w:rsidRPr="00C73959">
        <w:rPr>
          <w:rFonts w:ascii="Times New Roman" w:eastAsia="Times New Roman" w:hAnsi="Times New Roman" w:cs="Times New Roman"/>
          <w:kern w:val="0"/>
          <w:sz w:val="24"/>
          <w:szCs w:val="24"/>
          <w:lang w:eastAsia="en-IN"/>
          <w14:ligatures w14:val="none"/>
        </w:rPr>
        <w:t>Tuttnauer</w:t>
      </w:r>
      <w:proofErr w:type="spellEnd"/>
      <w:r w:rsidRPr="00C73959">
        <w:rPr>
          <w:rFonts w:ascii="Times New Roman" w:eastAsia="Times New Roman" w:hAnsi="Times New Roman" w:cs="Times New Roman"/>
          <w:kern w:val="0"/>
          <w:sz w:val="24"/>
          <w:szCs w:val="24"/>
          <w:lang w:eastAsia="en-IN"/>
          <w14:ligatures w14:val="none"/>
        </w:rPr>
        <w:t xml:space="preserve"> opened a new manufacturing facility in Pune, India, to produce tabletop and vertical autoclaves for the Asia Pacific market. The move supports regional affordability and compliance with BIS and CE standards.</w:t>
      </w:r>
    </w:p>
    <w:p w14:paraId="4A5ADDEA"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3. Steris Partners with Medline for Sterilization Workflow Integration (2024):</w:t>
      </w:r>
      <w:r w:rsidRPr="00C73959">
        <w:rPr>
          <w:rFonts w:ascii="Times New Roman" w:eastAsia="Times New Roman" w:hAnsi="Times New Roman" w:cs="Times New Roman"/>
          <w:kern w:val="0"/>
          <w:sz w:val="24"/>
          <w:szCs w:val="24"/>
          <w:lang w:eastAsia="en-IN"/>
          <w14:ligatures w14:val="none"/>
        </w:rPr>
        <w:br/>
        <w:t>Steris formed a strategic partnership with Medline Industries to integrate surgical instrument tracking with real-time autoclave cycle logs in large hospital systems. This enhances sterilization accountability and compliance.</w:t>
      </w:r>
    </w:p>
    <w:p w14:paraId="1B002D41"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 xml:space="preserve">4. </w:t>
      </w:r>
      <w:proofErr w:type="spellStart"/>
      <w:r w:rsidRPr="00C73959">
        <w:rPr>
          <w:rFonts w:ascii="Times New Roman" w:eastAsia="Times New Roman" w:hAnsi="Times New Roman" w:cs="Times New Roman"/>
          <w:b/>
          <w:bCs/>
          <w:kern w:val="0"/>
          <w:sz w:val="24"/>
          <w:szCs w:val="24"/>
          <w:lang w:eastAsia="en-IN"/>
          <w14:ligatures w14:val="none"/>
        </w:rPr>
        <w:t>Belimed</w:t>
      </w:r>
      <w:proofErr w:type="spellEnd"/>
      <w:r w:rsidRPr="00C73959">
        <w:rPr>
          <w:rFonts w:ascii="Times New Roman" w:eastAsia="Times New Roman" w:hAnsi="Times New Roman" w:cs="Times New Roman"/>
          <w:b/>
          <w:bCs/>
          <w:kern w:val="0"/>
          <w:sz w:val="24"/>
          <w:szCs w:val="24"/>
          <w:lang w:eastAsia="en-IN"/>
          <w14:ligatures w14:val="none"/>
        </w:rPr>
        <w:t xml:space="preserve"> Launches Compact Modular Autoclave Line (2024):</w:t>
      </w:r>
      <w:r w:rsidRPr="00C73959">
        <w:rPr>
          <w:rFonts w:ascii="Times New Roman" w:eastAsia="Times New Roman" w:hAnsi="Times New Roman" w:cs="Times New Roman"/>
          <w:kern w:val="0"/>
          <w:sz w:val="24"/>
          <w:szCs w:val="24"/>
          <w:lang w:eastAsia="en-IN"/>
          <w14:ligatures w14:val="none"/>
        </w:rPr>
        <w:br/>
      </w:r>
      <w:proofErr w:type="spellStart"/>
      <w:r w:rsidRPr="00C73959">
        <w:rPr>
          <w:rFonts w:ascii="Times New Roman" w:eastAsia="Times New Roman" w:hAnsi="Times New Roman" w:cs="Times New Roman"/>
          <w:kern w:val="0"/>
          <w:sz w:val="24"/>
          <w:szCs w:val="24"/>
          <w:lang w:eastAsia="en-IN"/>
          <w14:ligatures w14:val="none"/>
        </w:rPr>
        <w:t>Belimed</w:t>
      </w:r>
      <w:proofErr w:type="spellEnd"/>
      <w:r w:rsidRPr="00C73959">
        <w:rPr>
          <w:rFonts w:ascii="Times New Roman" w:eastAsia="Times New Roman" w:hAnsi="Times New Roman" w:cs="Times New Roman"/>
          <w:kern w:val="0"/>
          <w:sz w:val="24"/>
          <w:szCs w:val="24"/>
          <w:lang w:eastAsia="en-IN"/>
          <w14:ligatures w14:val="none"/>
        </w:rPr>
        <w:t xml:space="preserve"> rolled out modular autoclaves with interchangeable chambers and customizable load trays for mid-size hospitals and biotech firms. These systems offer flexibility for future capacity upgrades.</w:t>
      </w:r>
    </w:p>
    <w:p w14:paraId="70D4E8E2"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5. LTE Scientific Wins NHS Tender for Green Autoclaves (2023):</w:t>
      </w:r>
      <w:r w:rsidRPr="00C73959">
        <w:rPr>
          <w:rFonts w:ascii="Times New Roman" w:eastAsia="Times New Roman" w:hAnsi="Times New Roman" w:cs="Times New Roman"/>
          <w:kern w:val="0"/>
          <w:sz w:val="24"/>
          <w:szCs w:val="24"/>
          <w:lang w:eastAsia="en-IN"/>
          <w14:ligatures w14:val="none"/>
        </w:rPr>
        <w:br/>
        <w:t xml:space="preserve">LTE Scientific secured a multi-hospital tender in the UK to supply </w:t>
      </w:r>
      <w:r w:rsidRPr="00C73959">
        <w:rPr>
          <w:rFonts w:ascii="Times New Roman" w:eastAsia="Times New Roman" w:hAnsi="Times New Roman" w:cs="Times New Roman"/>
          <w:i/>
          <w:iCs/>
          <w:kern w:val="0"/>
          <w:sz w:val="24"/>
          <w:szCs w:val="24"/>
          <w:lang w:eastAsia="en-IN"/>
          <w14:ligatures w14:val="none"/>
        </w:rPr>
        <w:t>energy-optimized steam sterilizers</w:t>
      </w:r>
      <w:r w:rsidRPr="00C73959">
        <w:rPr>
          <w:rFonts w:ascii="Times New Roman" w:eastAsia="Times New Roman" w:hAnsi="Times New Roman" w:cs="Times New Roman"/>
          <w:kern w:val="0"/>
          <w:sz w:val="24"/>
          <w:szCs w:val="24"/>
          <w:lang w:eastAsia="en-IN"/>
          <w14:ligatures w14:val="none"/>
        </w:rPr>
        <w:t xml:space="preserve"> across NHS Trusts, focusing on reduced water usage and cycle automation.</w:t>
      </w:r>
    </w:p>
    <w:p w14:paraId="643CBB05" w14:textId="561F011E"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AD2BC98" w14:textId="77777777" w:rsidR="00C73959" w:rsidRPr="00C73959" w:rsidRDefault="00C73959" w:rsidP="00C73959">
      <w:pPr>
        <w:spacing w:after="0"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lastRenderedPageBreak/>
        <w:pict w14:anchorId="7543C2FE">
          <v:rect id="_x0000_i1037" style="width:0;height:1.5pt" o:hralign="center" o:hrstd="t" o:hr="t" fillcolor="#a0a0a0" stroked="f"/>
        </w:pict>
      </w:r>
    </w:p>
    <w:p w14:paraId="1199F3F4" w14:textId="77777777" w:rsidR="00C73959" w:rsidRPr="00C73959" w:rsidRDefault="00C73959" w:rsidP="00C7395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73959">
        <w:rPr>
          <w:rFonts w:ascii="Segoe UI Emoji" w:eastAsia="Times New Roman" w:hAnsi="Segoe UI Emoji" w:cs="Segoe UI Emoji"/>
          <w:b/>
          <w:bCs/>
          <w:kern w:val="0"/>
          <w:sz w:val="27"/>
          <w:szCs w:val="27"/>
          <w:lang w:eastAsia="en-IN"/>
          <w14:ligatures w14:val="none"/>
        </w:rPr>
        <w:t>🔁</w:t>
      </w:r>
      <w:r w:rsidRPr="00C73959">
        <w:rPr>
          <w:rFonts w:ascii="Times New Roman" w:eastAsia="Times New Roman" w:hAnsi="Times New Roman" w:cs="Times New Roman"/>
          <w:b/>
          <w:bCs/>
          <w:kern w:val="0"/>
          <w:sz w:val="27"/>
          <w:szCs w:val="27"/>
          <w:lang w:eastAsia="en-IN"/>
          <w14:ligatures w14:val="none"/>
        </w:rPr>
        <w:t xml:space="preserve"> Opportunities &amp; Restraints</w:t>
      </w:r>
    </w:p>
    <w:p w14:paraId="5A309E39"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Segoe UI Emoji" w:eastAsia="Times New Roman" w:hAnsi="Segoe UI Emoji" w:cs="Segoe UI Emoji"/>
          <w:b/>
          <w:bCs/>
          <w:kern w:val="0"/>
          <w:sz w:val="24"/>
          <w:szCs w:val="24"/>
          <w:lang w:eastAsia="en-IN"/>
          <w14:ligatures w14:val="none"/>
        </w:rPr>
        <w:t>✅</w:t>
      </w:r>
      <w:r w:rsidRPr="00C73959">
        <w:rPr>
          <w:rFonts w:ascii="Times New Roman" w:eastAsia="Times New Roman" w:hAnsi="Times New Roman" w:cs="Times New Roman"/>
          <w:b/>
          <w:bCs/>
          <w:kern w:val="0"/>
          <w:sz w:val="24"/>
          <w:szCs w:val="24"/>
          <w:lang w:eastAsia="en-IN"/>
          <w14:ligatures w14:val="none"/>
        </w:rPr>
        <w:t xml:space="preserve"> Opportunities</w:t>
      </w:r>
    </w:p>
    <w:p w14:paraId="1632CE98"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1. Rising Healthcare Infrastructure in Emerging Markets</w:t>
      </w:r>
      <w:r w:rsidRPr="00C73959">
        <w:rPr>
          <w:rFonts w:ascii="Times New Roman" w:eastAsia="Times New Roman" w:hAnsi="Times New Roman" w:cs="Times New Roman"/>
          <w:kern w:val="0"/>
          <w:sz w:val="24"/>
          <w:szCs w:val="24"/>
          <w:lang w:eastAsia="en-IN"/>
          <w14:ligatures w14:val="none"/>
        </w:rPr>
        <w:br/>
        <w:t>Countries like Indonesia, Nigeria, and Vietnam are investing in sterilization capacity for rural hospitals and clinics. This opens the door for portable, solar-powered, and mobile autoclave solutions.</w:t>
      </w:r>
    </w:p>
    <w:p w14:paraId="362C678C"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2. Digital Integration with Hospital IT Systems</w:t>
      </w:r>
      <w:r w:rsidRPr="00C73959">
        <w:rPr>
          <w:rFonts w:ascii="Times New Roman" w:eastAsia="Times New Roman" w:hAnsi="Times New Roman" w:cs="Times New Roman"/>
          <w:kern w:val="0"/>
          <w:sz w:val="24"/>
          <w:szCs w:val="24"/>
          <w:lang w:eastAsia="en-IN"/>
          <w14:ligatures w14:val="none"/>
        </w:rPr>
        <w:br/>
        <w:t xml:space="preserve">Autoclaves that offer HL7/FHIR compatibility, cloud analytics, and API-based connectivity are gaining preference, especially in high-volume surgical </w:t>
      </w:r>
      <w:proofErr w:type="spellStart"/>
      <w:r w:rsidRPr="00C73959">
        <w:rPr>
          <w:rFonts w:ascii="Times New Roman" w:eastAsia="Times New Roman" w:hAnsi="Times New Roman" w:cs="Times New Roman"/>
          <w:kern w:val="0"/>
          <w:sz w:val="24"/>
          <w:szCs w:val="24"/>
          <w:lang w:eastAsia="en-IN"/>
          <w14:ligatures w14:val="none"/>
        </w:rPr>
        <w:t>centers</w:t>
      </w:r>
      <w:proofErr w:type="spellEnd"/>
      <w:r w:rsidRPr="00C73959">
        <w:rPr>
          <w:rFonts w:ascii="Times New Roman" w:eastAsia="Times New Roman" w:hAnsi="Times New Roman" w:cs="Times New Roman"/>
          <w:kern w:val="0"/>
          <w:sz w:val="24"/>
          <w:szCs w:val="24"/>
          <w:lang w:eastAsia="en-IN"/>
          <w14:ligatures w14:val="none"/>
        </w:rPr>
        <w:t xml:space="preserve">. </w:t>
      </w:r>
      <w:r w:rsidRPr="00C73959">
        <w:rPr>
          <w:rFonts w:ascii="Times New Roman" w:eastAsia="Times New Roman" w:hAnsi="Times New Roman" w:cs="Times New Roman"/>
          <w:i/>
          <w:iCs/>
          <w:kern w:val="0"/>
          <w:sz w:val="24"/>
          <w:szCs w:val="24"/>
          <w:lang w:eastAsia="en-IN"/>
          <w14:ligatures w14:val="none"/>
        </w:rPr>
        <w:t>This enables real-time cycle validation, remote support, and predictive maintenance.</w:t>
      </w:r>
    </w:p>
    <w:p w14:paraId="608D46E4"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3. Sterilization-as-a-Service (SaaS) Models</w:t>
      </w:r>
      <w:r w:rsidRPr="00C73959">
        <w:rPr>
          <w:rFonts w:ascii="Times New Roman" w:eastAsia="Times New Roman" w:hAnsi="Times New Roman" w:cs="Times New Roman"/>
          <w:kern w:val="0"/>
          <w:sz w:val="24"/>
          <w:szCs w:val="24"/>
          <w:lang w:eastAsia="en-IN"/>
          <w14:ligatures w14:val="none"/>
        </w:rPr>
        <w:br/>
        <w:t>A new trend is emerging where OEMs offer sterilization equipment on a subscription basis—particularly attractive to smaller dental/veterinary clinics that lack capital budgets for full equipment purchase.</w:t>
      </w:r>
    </w:p>
    <w:p w14:paraId="26E57B49" w14:textId="77777777" w:rsidR="00C73959" w:rsidRPr="00C73959" w:rsidRDefault="00C73959" w:rsidP="00C73959">
      <w:pPr>
        <w:spacing w:after="0"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pict w14:anchorId="439C812F">
          <v:rect id="_x0000_i1038" style="width:0;height:1.5pt" o:hralign="center" o:hrstd="t" o:hr="t" fillcolor="#a0a0a0" stroked="f"/>
        </w:pict>
      </w:r>
    </w:p>
    <w:p w14:paraId="4CB76CEC" w14:textId="77777777" w:rsidR="00C73959" w:rsidRPr="00C73959" w:rsidRDefault="00C73959" w:rsidP="00C7395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73959">
        <w:rPr>
          <w:rFonts w:ascii="Segoe UI Emoji" w:eastAsia="Times New Roman" w:hAnsi="Segoe UI Emoji" w:cs="Segoe UI Emoji"/>
          <w:b/>
          <w:bCs/>
          <w:kern w:val="0"/>
          <w:sz w:val="24"/>
          <w:szCs w:val="24"/>
          <w:lang w:eastAsia="en-IN"/>
          <w14:ligatures w14:val="none"/>
        </w:rPr>
        <w:t>❌</w:t>
      </w:r>
      <w:r w:rsidRPr="00C73959">
        <w:rPr>
          <w:rFonts w:ascii="Times New Roman" w:eastAsia="Times New Roman" w:hAnsi="Times New Roman" w:cs="Times New Roman"/>
          <w:b/>
          <w:bCs/>
          <w:kern w:val="0"/>
          <w:sz w:val="24"/>
          <w:szCs w:val="24"/>
          <w:lang w:eastAsia="en-IN"/>
          <w14:ligatures w14:val="none"/>
        </w:rPr>
        <w:t xml:space="preserve"> Restraints</w:t>
      </w:r>
    </w:p>
    <w:p w14:paraId="33DA6590"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1. High Initial Capital and Operational Costs</w:t>
      </w:r>
      <w:r w:rsidRPr="00C73959">
        <w:rPr>
          <w:rFonts w:ascii="Times New Roman" w:eastAsia="Times New Roman" w:hAnsi="Times New Roman" w:cs="Times New Roman"/>
          <w:kern w:val="0"/>
          <w:sz w:val="24"/>
          <w:szCs w:val="24"/>
          <w:lang w:eastAsia="en-IN"/>
          <w14:ligatures w14:val="none"/>
        </w:rPr>
        <w:br/>
        <w:t>Advanced autoclaves, especially pre-vacuum or pass-through models, involve significant upfront investment and maintenance complexity, limiting adoption among cost-sensitive facilities.</w:t>
      </w:r>
    </w:p>
    <w:p w14:paraId="5C771842" w14:textId="77777777" w:rsidR="00C73959" w:rsidRPr="00C73959" w:rsidRDefault="00C73959" w:rsidP="00C739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b/>
          <w:bCs/>
          <w:kern w:val="0"/>
          <w:sz w:val="24"/>
          <w:szCs w:val="24"/>
          <w:lang w:eastAsia="en-IN"/>
          <w14:ligatures w14:val="none"/>
        </w:rPr>
        <w:t>2. Shortage of Skilled Sterile Processing Staff</w:t>
      </w:r>
      <w:r w:rsidRPr="00C73959">
        <w:rPr>
          <w:rFonts w:ascii="Times New Roman" w:eastAsia="Times New Roman" w:hAnsi="Times New Roman" w:cs="Times New Roman"/>
          <w:kern w:val="0"/>
          <w:sz w:val="24"/>
          <w:szCs w:val="24"/>
          <w:lang w:eastAsia="en-IN"/>
          <w14:ligatures w14:val="none"/>
        </w:rPr>
        <w:br/>
        <w:t>Low- and middle-income countries (LMICs) often lack trained personnel to operate and validate autoclave systems properly, leading to underutilization and higher infection risk despite installed capacity.</w:t>
      </w:r>
    </w:p>
    <w:p w14:paraId="5FEA78BC" w14:textId="77777777" w:rsidR="00C73959" w:rsidRPr="00C73959" w:rsidRDefault="00C73959" w:rsidP="00C73959">
      <w:pPr>
        <w:spacing w:after="0" w:line="240" w:lineRule="auto"/>
        <w:rPr>
          <w:rFonts w:ascii="Times New Roman" w:eastAsia="Times New Roman" w:hAnsi="Times New Roman" w:cs="Times New Roman"/>
          <w:kern w:val="0"/>
          <w:sz w:val="24"/>
          <w:szCs w:val="24"/>
          <w:lang w:eastAsia="en-IN"/>
          <w14:ligatures w14:val="none"/>
        </w:rPr>
      </w:pPr>
      <w:r w:rsidRPr="00C73959">
        <w:rPr>
          <w:rFonts w:ascii="Times New Roman" w:eastAsia="Times New Roman" w:hAnsi="Times New Roman" w:cs="Times New Roman"/>
          <w:kern w:val="0"/>
          <w:sz w:val="24"/>
          <w:szCs w:val="24"/>
          <w:lang w:eastAsia="en-IN"/>
          <w14:ligatures w14:val="none"/>
        </w:rPr>
        <w:pict w14:anchorId="6614CC1A">
          <v:rect id="_x0000_i1039" style="width:0;height:1.5pt" o:hralign="center" o:hrstd="t" o:hr="t" fillcolor="#a0a0a0" stroked="f"/>
        </w:pict>
      </w:r>
    </w:p>
    <w:p w14:paraId="4637712F" w14:textId="5B59B92D" w:rsidR="00C73959" w:rsidRDefault="00C73959" w:rsidP="00C73959">
      <w:pPr>
        <w:spacing w:before="100" w:beforeAutospacing="1" w:after="100" w:afterAutospacing="1" w:line="240" w:lineRule="auto"/>
        <w:rPr>
          <w:rFonts w:ascii="Times New Roman" w:eastAsia="Times New Roman" w:hAnsi="Times New Roman" w:cs="Times New Roman"/>
          <w:i/>
          <w:iCs/>
          <w:kern w:val="0"/>
          <w:sz w:val="24"/>
          <w:szCs w:val="24"/>
          <w:lang w:eastAsia="en-IN"/>
          <w14:ligatures w14:val="none"/>
        </w:rPr>
      </w:pPr>
      <w:r w:rsidRPr="00C73959">
        <w:rPr>
          <w:rFonts w:ascii="Times New Roman" w:eastAsia="Times New Roman" w:hAnsi="Times New Roman" w:cs="Times New Roman"/>
          <w:i/>
          <w:iCs/>
          <w:kern w:val="0"/>
          <w:sz w:val="24"/>
          <w:szCs w:val="24"/>
          <w:lang w:eastAsia="en-IN"/>
          <w14:ligatures w14:val="none"/>
        </w:rPr>
        <w:t>The steam autoclaves market is rich with technical momentum, but growth will hinge on affordability, education, and regulatory harmonization—especially in regions where sterilization infrastructure remains uneven.</w:t>
      </w:r>
    </w:p>
    <w:p w14:paraId="4059D423" w14:textId="77777777" w:rsidR="0034513B" w:rsidRPr="0034513B" w:rsidRDefault="00C73959" w:rsidP="0034513B">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i/>
          <w:iCs/>
          <w:kern w:val="0"/>
          <w:sz w:val="24"/>
          <w:szCs w:val="24"/>
          <w:lang w:eastAsia="en-IN"/>
          <w14:ligatures w14:val="none"/>
        </w:rPr>
        <w:br w:type="page"/>
      </w:r>
      <w:r w:rsidR="0034513B" w:rsidRPr="0034513B">
        <w:rPr>
          <w:rFonts w:ascii="Times New Roman" w:eastAsia="Times New Roman" w:hAnsi="Times New Roman" w:cs="Times New Roman"/>
          <w:b/>
          <w:bCs/>
          <w:color w:val="auto"/>
          <w:kern w:val="0"/>
          <w:sz w:val="27"/>
          <w:szCs w:val="27"/>
          <w:lang w:eastAsia="en-IN"/>
          <w14:ligatures w14:val="none"/>
        </w:rPr>
        <w:lastRenderedPageBreak/>
        <w:t>8. Report Summary, FAQs, and SEO Schema</w:t>
      </w:r>
    </w:p>
    <w:p w14:paraId="512C1429" w14:textId="77777777" w:rsidR="0034513B" w:rsidRPr="0034513B" w:rsidRDefault="0034513B" w:rsidP="0034513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4513B">
        <w:rPr>
          <w:rFonts w:ascii="Segoe UI Emoji" w:eastAsia="Times New Roman" w:hAnsi="Segoe UI Emoji" w:cs="Segoe UI Emoji"/>
          <w:b/>
          <w:bCs/>
          <w:kern w:val="0"/>
          <w:sz w:val="24"/>
          <w:szCs w:val="24"/>
          <w:lang w:eastAsia="en-IN"/>
          <w14:ligatures w14:val="none"/>
        </w:rPr>
        <w:t>📘</w:t>
      </w:r>
      <w:r w:rsidRPr="0034513B">
        <w:rPr>
          <w:rFonts w:ascii="Times New Roman" w:eastAsia="Times New Roman" w:hAnsi="Times New Roman" w:cs="Times New Roman"/>
          <w:b/>
          <w:bCs/>
          <w:kern w:val="0"/>
          <w:sz w:val="24"/>
          <w:szCs w:val="24"/>
          <w:lang w:eastAsia="en-IN"/>
          <w14:ligatures w14:val="none"/>
        </w:rPr>
        <w:t xml:space="preserve"> A.1 Report Title (Long-Form)</w:t>
      </w:r>
    </w:p>
    <w:p w14:paraId="230E53BF" w14:textId="77777777" w:rsidR="0034513B" w:rsidRPr="0034513B" w:rsidRDefault="0034513B" w:rsidP="003451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b/>
          <w:bCs/>
          <w:kern w:val="0"/>
          <w:sz w:val="24"/>
          <w:szCs w:val="24"/>
          <w:lang w:eastAsia="en-IN"/>
          <w14:ligatures w14:val="none"/>
        </w:rPr>
        <w:t xml:space="preserve">Steam Autoclaves Market </w:t>
      </w:r>
      <w:proofErr w:type="gramStart"/>
      <w:r w:rsidRPr="0034513B">
        <w:rPr>
          <w:rFonts w:ascii="Times New Roman" w:eastAsia="Times New Roman" w:hAnsi="Times New Roman" w:cs="Times New Roman"/>
          <w:b/>
          <w:bCs/>
          <w:kern w:val="0"/>
          <w:sz w:val="24"/>
          <w:szCs w:val="24"/>
          <w:lang w:eastAsia="en-IN"/>
          <w14:ligatures w14:val="none"/>
        </w:rPr>
        <w:t>By</w:t>
      </w:r>
      <w:proofErr w:type="gramEnd"/>
      <w:r w:rsidRPr="0034513B">
        <w:rPr>
          <w:rFonts w:ascii="Times New Roman" w:eastAsia="Times New Roman" w:hAnsi="Times New Roman" w:cs="Times New Roman"/>
          <w:b/>
          <w:bCs/>
          <w:kern w:val="0"/>
          <w:sz w:val="24"/>
          <w:szCs w:val="24"/>
          <w:lang w:eastAsia="en-IN"/>
          <w14:ligatures w14:val="none"/>
        </w:rPr>
        <w:t xml:space="preserve"> Product Type (Tabletop, Vertical, Horizontal, Floor-standing); By Technology (Gravity Displacement, Pre-vacuum, SFPP); By End User (Hospitals, Life Sciences, Academic Labs, Dental &amp; Veterinary, Food Industry); By Geography, Segment Revenue Estimation, Forecast, 2024–2030.</w:t>
      </w:r>
    </w:p>
    <w:p w14:paraId="77AF7A9C" w14:textId="77777777" w:rsidR="0034513B" w:rsidRPr="0034513B" w:rsidRDefault="0034513B" w:rsidP="0034513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4513B">
        <w:rPr>
          <w:rFonts w:ascii="Segoe UI Emoji" w:eastAsia="Times New Roman" w:hAnsi="Segoe UI Emoji" w:cs="Segoe UI Emoji"/>
          <w:b/>
          <w:bCs/>
          <w:kern w:val="0"/>
          <w:sz w:val="24"/>
          <w:szCs w:val="24"/>
          <w:lang w:eastAsia="en-IN"/>
          <w14:ligatures w14:val="none"/>
        </w:rPr>
        <w:t>🧾</w:t>
      </w:r>
      <w:r w:rsidRPr="0034513B">
        <w:rPr>
          <w:rFonts w:ascii="Times New Roman" w:eastAsia="Times New Roman" w:hAnsi="Times New Roman" w:cs="Times New Roman"/>
          <w:b/>
          <w:bCs/>
          <w:kern w:val="0"/>
          <w:sz w:val="24"/>
          <w:szCs w:val="24"/>
          <w:lang w:eastAsia="en-IN"/>
          <w14:ligatures w14:val="none"/>
        </w:rPr>
        <w:t xml:space="preserve"> A.2 Market Name</w:t>
      </w:r>
    </w:p>
    <w:p w14:paraId="21FFA3AA" w14:textId="77777777" w:rsidR="0034513B" w:rsidRPr="0034513B" w:rsidRDefault="0034513B" w:rsidP="003451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b/>
          <w:bCs/>
          <w:kern w:val="0"/>
          <w:sz w:val="24"/>
          <w:szCs w:val="24"/>
          <w:lang w:eastAsia="en-IN"/>
          <w14:ligatures w14:val="none"/>
        </w:rPr>
        <w:t>steam autoclaves market</w:t>
      </w:r>
    </w:p>
    <w:p w14:paraId="6736874C" w14:textId="77777777" w:rsidR="0034513B" w:rsidRPr="0034513B" w:rsidRDefault="0034513B" w:rsidP="0034513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4513B">
        <w:rPr>
          <w:rFonts w:ascii="Segoe UI Emoji" w:eastAsia="Times New Roman" w:hAnsi="Segoe UI Emoji" w:cs="Segoe UI Emoji"/>
          <w:b/>
          <w:bCs/>
          <w:kern w:val="0"/>
          <w:sz w:val="24"/>
          <w:szCs w:val="24"/>
          <w:lang w:eastAsia="en-IN"/>
          <w14:ligatures w14:val="none"/>
        </w:rPr>
        <w:t>💰</w:t>
      </w:r>
      <w:r w:rsidRPr="0034513B">
        <w:rPr>
          <w:rFonts w:ascii="Times New Roman" w:eastAsia="Times New Roman" w:hAnsi="Times New Roman" w:cs="Times New Roman"/>
          <w:b/>
          <w:bCs/>
          <w:kern w:val="0"/>
          <w:sz w:val="24"/>
          <w:szCs w:val="24"/>
          <w:lang w:eastAsia="en-IN"/>
          <w14:ligatures w14:val="none"/>
        </w:rPr>
        <w:t xml:space="preserve"> A.3 Market Size</w:t>
      </w:r>
    </w:p>
    <w:p w14:paraId="31F166F2" w14:textId="77777777" w:rsidR="0034513B" w:rsidRPr="0034513B" w:rsidRDefault="0034513B" w:rsidP="003451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b/>
          <w:bCs/>
          <w:kern w:val="0"/>
          <w:sz w:val="24"/>
          <w:szCs w:val="24"/>
          <w:lang w:eastAsia="en-IN"/>
          <w14:ligatures w14:val="none"/>
        </w:rPr>
        <w:t>Steam Autoclaves Market Size ($3.35 Billion) 2030</w:t>
      </w:r>
    </w:p>
    <w:p w14:paraId="150720D1" w14:textId="77777777" w:rsidR="0034513B" w:rsidRPr="0034513B" w:rsidRDefault="0034513B" w:rsidP="0034513B">
      <w:pPr>
        <w:spacing w:after="0" w:line="240" w:lineRule="auto"/>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pict w14:anchorId="03F9CCEC">
          <v:rect id="_x0000_i1043" style="width:0;height:1.5pt" o:hralign="center" o:hrstd="t" o:hr="t" fillcolor="#a0a0a0" stroked="f"/>
        </w:pict>
      </w:r>
    </w:p>
    <w:p w14:paraId="4D82AFAB" w14:textId="77777777" w:rsidR="0034513B" w:rsidRPr="0034513B" w:rsidRDefault="0034513B" w:rsidP="003451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13B">
        <w:rPr>
          <w:rFonts w:ascii="Segoe UI Emoji" w:eastAsia="Times New Roman" w:hAnsi="Segoe UI Emoji" w:cs="Segoe UI Emoji"/>
          <w:b/>
          <w:bCs/>
          <w:kern w:val="0"/>
          <w:sz w:val="27"/>
          <w:szCs w:val="27"/>
          <w:lang w:eastAsia="en-IN"/>
          <w14:ligatures w14:val="none"/>
        </w:rPr>
        <w:t>📊</w:t>
      </w:r>
      <w:r w:rsidRPr="0034513B">
        <w:rPr>
          <w:rFonts w:ascii="Times New Roman" w:eastAsia="Times New Roman" w:hAnsi="Times New Roman" w:cs="Times New Roman"/>
          <w:b/>
          <w:bCs/>
          <w:kern w:val="0"/>
          <w:sz w:val="27"/>
          <w:szCs w:val="27"/>
          <w:lang w:eastAsia="en-IN"/>
          <w14:ligatures w14:val="none"/>
        </w:rPr>
        <w:t xml:space="preserve"> B. Report Coverage Table</w:t>
      </w:r>
    </w:p>
    <w:tbl>
      <w:tblPr>
        <w:tblStyle w:val="TableGrid"/>
        <w:tblW w:w="0" w:type="auto"/>
        <w:tblLook w:val="04A0" w:firstRow="1" w:lastRow="0" w:firstColumn="1" w:lastColumn="0" w:noHBand="0" w:noVBand="1"/>
      </w:tblPr>
      <w:tblGrid>
        <w:gridCol w:w="2756"/>
        <w:gridCol w:w="6260"/>
      </w:tblGrid>
      <w:tr w:rsidR="0034513B" w:rsidRPr="0034513B" w14:paraId="56AEDA64" w14:textId="77777777" w:rsidTr="0034513B">
        <w:tc>
          <w:tcPr>
            <w:tcW w:w="0" w:type="auto"/>
            <w:hideMark/>
          </w:tcPr>
          <w:p w14:paraId="299A0060" w14:textId="77777777" w:rsidR="0034513B" w:rsidRPr="0034513B" w:rsidRDefault="0034513B" w:rsidP="0034513B">
            <w:pPr>
              <w:jc w:val="center"/>
              <w:rPr>
                <w:rFonts w:ascii="Times New Roman" w:eastAsia="Times New Roman" w:hAnsi="Times New Roman" w:cs="Times New Roman"/>
                <w:b/>
                <w:bCs/>
                <w:kern w:val="0"/>
                <w:sz w:val="24"/>
                <w:szCs w:val="24"/>
                <w:lang w:eastAsia="en-IN"/>
                <w14:ligatures w14:val="none"/>
              </w:rPr>
            </w:pPr>
            <w:r w:rsidRPr="0034513B">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140D20C5" w14:textId="77777777" w:rsidR="0034513B" w:rsidRPr="0034513B" w:rsidRDefault="0034513B" w:rsidP="0034513B">
            <w:pPr>
              <w:jc w:val="center"/>
              <w:rPr>
                <w:rFonts w:ascii="Times New Roman" w:eastAsia="Times New Roman" w:hAnsi="Times New Roman" w:cs="Times New Roman"/>
                <w:b/>
                <w:bCs/>
                <w:kern w:val="0"/>
                <w:sz w:val="24"/>
                <w:szCs w:val="24"/>
                <w:lang w:eastAsia="en-IN"/>
                <w14:ligatures w14:val="none"/>
              </w:rPr>
            </w:pPr>
            <w:r w:rsidRPr="0034513B">
              <w:rPr>
                <w:rFonts w:ascii="Times New Roman" w:eastAsia="Times New Roman" w:hAnsi="Times New Roman" w:cs="Times New Roman"/>
                <w:b/>
                <w:bCs/>
                <w:kern w:val="0"/>
                <w:sz w:val="24"/>
                <w:szCs w:val="24"/>
                <w:lang w:eastAsia="en-IN"/>
                <w14:ligatures w14:val="none"/>
              </w:rPr>
              <w:t>Details</w:t>
            </w:r>
          </w:p>
        </w:tc>
      </w:tr>
      <w:tr w:rsidR="0034513B" w:rsidRPr="0034513B" w14:paraId="4496B477" w14:textId="77777777" w:rsidTr="0034513B">
        <w:tc>
          <w:tcPr>
            <w:tcW w:w="0" w:type="auto"/>
            <w:hideMark/>
          </w:tcPr>
          <w:p w14:paraId="0CFD0A58"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Forecast Period</w:t>
            </w:r>
          </w:p>
        </w:tc>
        <w:tc>
          <w:tcPr>
            <w:tcW w:w="0" w:type="auto"/>
            <w:hideMark/>
          </w:tcPr>
          <w:p w14:paraId="6282878A"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2024 – 2030</w:t>
            </w:r>
          </w:p>
        </w:tc>
      </w:tr>
      <w:tr w:rsidR="0034513B" w:rsidRPr="0034513B" w14:paraId="616BAD19" w14:textId="77777777" w:rsidTr="0034513B">
        <w:tc>
          <w:tcPr>
            <w:tcW w:w="0" w:type="auto"/>
            <w:hideMark/>
          </w:tcPr>
          <w:p w14:paraId="64961251"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6C49AC80"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b/>
                <w:bCs/>
                <w:kern w:val="0"/>
                <w:sz w:val="24"/>
                <w:szCs w:val="24"/>
                <w:lang w:eastAsia="en-IN"/>
                <w14:ligatures w14:val="none"/>
              </w:rPr>
              <w:t>USD 2.1 Billion</w:t>
            </w:r>
          </w:p>
        </w:tc>
      </w:tr>
      <w:tr w:rsidR="0034513B" w:rsidRPr="0034513B" w14:paraId="54D0A1A5" w14:textId="77777777" w:rsidTr="0034513B">
        <w:tc>
          <w:tcPr>
            <w:tcW w:w="0" w:type="auto"/>
            <w:hideMark/>
          </w:tcPr>
          <w:p w14:paraId="7ADC88FF"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79809492"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b/>
                <w:bCs/>
                <w:kern w:val="0"/>
                <w:sz w:val="24"/>
                <w:szCs w:val="24"/>
                <w:lang w:eastAsia="en-IN"/>
                <w14:ligatures w14:val="none"/>
              </w:rPr>
              <w:t>USD 3.35 Billion</w:t>
            </w:r>
          </w:p>
        </w:tc>
      </w:tr>
      <w:tr w:rsidR="0034513B" w:rsidRPr="0034513B" w14:paraId="696A45F7" w14:textId="77777777" w:rsidTr="0034513B">
        <w:tc>
          <w:tcPr>
            <w:tcW w:w="0" w:type="auto"/>
            <w:hideMark/>
          </w:tcPr>
          <w:p w14:paraId="62D6137A"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Overall Growth Rate (CAGR)</w:t>
            </w:r>
          </w:p>
        </w:tc>
        <w:tc>
          <w:tcPr>
            <w:tcW w:w="0" w:type="auto"/>
            <w:hideMark/>
          </w:tcPr>
          <w:p w14:paraId="49B615AC"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b/>
                <w:bCs/>
                <w:kern w:val="0"/>
                <w:sz w:val="24"/>
                <w:szCs w:val="24"/>
                <w:lang w:eastAsia="en-IN"/>
                <w14:ligatures w14:val="none"/>
              </w:rPr>
              <w:t>8.1% (2024 – 2030)</w:t>
            </w:r>
          </w:p>
        </w:tc>
      </w:tr>
      <w:tr w:rsidR="0034513B" w:rsidRPr="0034513B" w14:paraId="702DC6CA" w14:textId="77777777" w:rsidTr="0034513B">
        <w:tc>
          <w:tcPr>
            <w:tcW w:w="0" w:type="auto"/>
            <w:hideMark/>
          </w:tcPr>
          <w:p w14:paraId="2D0B16CF"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1D76C344"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2023</w:t>
            </w:r>
          </w:p>
        </w:tc>
      </w:tr>
      <w:tr w:rsidR="0034513B" w:rsidRPr="0034513B" w14:paraId="2F6F42CD" w14:textId="77777777" w:rsidTr="0034513B">
        <w:tc>
          <w:tcPr>
            <w:tcW w:w="0" w:type="auto"/>
            <w:hideMark/>
          </w:tcPr>
          <w:p w14:paraId="27303157"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Historical Data</w:t>
            </w:r>
          </w:p>
        </w:tc>
        <w:tc>
          <w:tcPr>
            <w:tcW w:w="0" w:type="auto"/>
            <w:hideMark/>
          </w:tcPr>
          <w:p w14:paraId="7EE1971D"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2017 – 2021</w:t>
            </w:r>
          </w:p>
        </w:tc>
      </w:tr>
      <w:tr w:rsidR="0034513B" w:rsidRPr="0034513B" w14:paraId="3B76DF0C" w14:textId="77777777" w:rsidTr="0034513B">
        <w:tc>
          <w:tcPr>
            <w:tcW w:w="0" w:type="auto"/>
            <w:hideMark/>
          </w:tcPr>
          <w:p w14:paraId="5A627156"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Unit</w:t>
            </w:r>
          </w:p>
        </w:tc>
        <w:tc>
          <w:tcPr>
            <w:tcW w:w="0" w:type="auto"/>
            <w:hideMark/>
          </w:tcPr>
          <w:p w14:paraId="0DA2D94C"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USD Million, CAGR (2024 – 2030)</w:t>
            </w:r>
          </w:p>
        </w:tc>
      </w:tr>
      <w:tr w:rsidR="0034513B" w:rsidRPr="0034513B" w14:paraId="483484C0" w14:textId="77777777" w:rsidTr="0034513B">
        <w:tc>
          <w:tcPr>
            <w:tcW w:w="0" w:type="auto"/>
            <w:hideMark/>
          </w:tcPr>
          <w:p w14:paraId="5A57B02A"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Segmentation</w:t>
            </w:r>
          </w:p>
        </w:tc>
        <w:tc>
          <w:tcPr>
            <w:tcW w:w="0" w:type="auto"/>
            <w:hideMark/>
          </w:tcPr>
          <w:p w14:paraId="710E2F2B"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By Product Type, By Technology, By End User, By Geography</w:t>
            </w:r>
          </w:p>
        </w:tc>
      </w:tr>
      <w:tr w:rsidR="0034513B" w:rsidRPr="0034513B" w14:paraId="7E222F4C" w14:textId="77777777" w:rsidTr="0034513B">
        <w:tc>
          <w:tcPr>
            <w:tcW w:w="0" w:type="auto"/>
            <w:hideMark/>
          </w:tcPr>
          <w:p w14:paraId="21D5849B"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By Product Type</w:t>
            </w:r>
          </w:p>
        </w:tc>
        <w:tc>
          <w:tcPr>
            <w:tcW w:w="0" w:type="auto"/>
            <w:hideMark/>
          </w:tcPr>
          <w:p w14:paraId="174CF365"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Tabletop, Vertical, Horizontal, Floor-standing</w:t>
            </w:r>
          </w:p>
        </w:tc>
      </w:tr>
      <w:tr w:rsidR="0034513B" w:rsidRPr="0034513B" w14:paraId="20363683" w14:textId="77777777" w:rsidTr="0034513B">
        <w:tc>
          <w:tcPr>
            <w:tcW w:w="0" w:type="auto"/>
            <w:hideMark/>
          </w:tcPr>
          <w:p w14:paraId="007D6D00"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By Technology</w:t>
            </w:r>
          </w:p>
        </w:tc>
        <w:tc>
          <w:tcPr>
            <w:tcW w:w="0" w:type="auto"/>
            <w:hideMark/>
          </w:tcPr>
          <w:p w14:paraId="66CB4C2D"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Gravity Displacement, Pre-vacuum, SFPP</w:t>
            </w:r>
          </w:p>
        </w:tc>
      </w:tr>
      <w:tr w:rsidR="0034513B" w:rsidRPr="0034513B" w14:paraId="61E4C018" w14:textId="77777777" w:rsidTr="0034513B">
        <w:tc>
          <w:tcPr>
            <w:tcW w:w="0" w:type="auto"/>
            <w:hideMark/>
          </w:tcPr>
          <w:p w14:paraId="5AD60E90"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By End User</w:t>
            </w:r>
          </w:p>
        </w:tc>
        <w:tc>
          <w:tcPr>
            <w:tcW w:w="0" w:type="auto"/>
            <w:hideMark/>
          </w:tcPr>
          <w:p w14:paraId="60F99562"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Hospitals, Life Sciences, Academic Labs, Dental &amp; Veterinary, Food Industry</w:t>
            </w:r>
          </w:p>
        </w:tc>
      </w:tr>
      <w:tr w:rsidR="0034513B" w:rsidRPr="0034513B" w14:paraId="65166268" w14:textId="77777777" w:rsidTr="0034513B">
        <w:tc>
          <w:tcPr>
            <w:tcW w:w="0" w:type="auto"/>
            <w:hideMark/>
          </w:tcPr>
          <w:p w14:paraId="1FAA3D5A"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By Region</w:t>
            </w:r>
          </w:p>
        </w:tc>
        <w:tc>
          <w:tcPr>
            <w:tcW w:w="0" w:type="auto"/>
            <w:hideMark/>
          </w:tcPr>
          <w:p w14:paraId="610056FF"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34513B" w:rsidRPr="0034513B" w14:paraId="10C569EC" w14:textId="77777777" w:rsidTr="0034513B">
        <w:tc>
          <w:tcPr>
            <w:tcW w:w="0" w:type="auto"/>
            <w:hideMark/>
          </w:tcPr>
          <w:p w14:paraId="26CA0D98"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Country Scope</w:t>
            </w:r>
          </w:p>
        </w:tc>
        <w:tc>
          <w:tcPr>
            <w:tcW w:w="0" w:type="auto"/>
            <w:hideMark/>
          </w:tcPr>
          <w:p w14:paraId="30784395"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U.S., UK, Germany, China, India, Japan, Brazil, UAE, South Africa</w:t>
            </w:r>
          </w:p>
        </w:tc>
      </w:tr>
      <w:tr w:rsidR="0034513B" w:rsidRPr="0034513B" w14:paraId="0BB57B40" w14:textId="77777777" w:rsidTr="0034513B">
        <w:tc>
          <w:tcPr>
            <w:tcW w:w="0" w:type="auto"/>
            <w:hideMark/>
          </w:tcPr>
          <w:p w14:paraId="007D3E75"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Market Drivers</w:t>
            </w:r>
          </w:p>
        </w:tc>
        <w:tc>
          <w:tcPr>
            <w:tcW w:w="0" w:type="auto"/>
            <w:hideMark/>
          </w:tcPr>
          <w:p w14:paraId="5FD1B910"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IoT-enabled autoclaves, Rising HAIs, Biopharma manufacturing growth</w:t>
            </w:r>
          </w:p>
        </w:tc>
      </w:tr>
      <w:tr w:rsidR="0034513B" w:rsidRPr="0034513B" w14:paraId="57D0D5FA" w14:textId="77777777" w:rsidTr="0034513B">
        <w:tc>
          <w:tcPr>
            <w:tcW w:w="0" w:type="auto"/>
            <w:hideMark/>
          </w:tcPr>
          <w:p w14:paraId="4C45FC6C"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Customization Option</w:t>
            </w:r>
          </w:p>
        </w:tc>
        <w:tc>
          <w:tcPr>
            <w:tcW w:w="0" w:type="auto"/>
            <w:hideMark/>
          </w:tcPr>
          <w:p w14:paraId="33F1A196"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Available upon request</w:t>
            </w:r>
          </w:p>
        </w:tc>
      </w:tr>
    </w:tbl>
    <w:p w14:paraId="01ADB389" w14:textId="77777777" w:rsidR="0034513B" w:rsidRPr="0034513B" w:rsidRDefault="0034513B" w:rsidP="0034513B">
      <w:pPr>
        <w:spacing w:after="0" w:line="240" w:lineRule="auto"/>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pict w14:anchorId="21373588">
          <v:rect id="_x0000_i1044" style="width:0;height:1.5pt" o:hralign="center" o:hrstd="t" o:hr="t" fillcolor="#a0a0a0" stroked="f"/>
        </w:pict>
      </w:r>
    </w:p>
    <w:p w14:paraId="7FCD4ED4" w14:textId="77777777" w:rsidR="0034513B" w:rsidRPr="0034513B" w:rsidRDefault="0034513B" w:rsidP="003451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13B">
        <w:rPr>
          <w:rFonts w:ascii="Segoe UI Emoji" w:eastAsia="Times New Roman" w:hAnsi="Segoe UI Emoji" w:cs="Segoe UI Emoji"/>
          <w:b/>
          <w:bCs/>
          <w:kern w:val="0"/>
          <w:sz w:val="27"/>
          <w:szCs w:val="27"/>
          <w:lang w:eastAsia="en-IN"/>
          <w14:ligatures w14:val="none"/>
        </w:rPr>
        <w:t>❓</w:t>
      </w:r>
      <w:r w:rsidRPr="0034513B">
        <w:rPr>
          <w:rFonts w:ascii="Times New Roman" w:eastAsia="Times New Roman" w:hAnsi="Times New Roman" w:cs="Times New Roman"/>
          <w:b/>
          <w:bCs/>
          <w:kern w:val="0"/>
          <w:sz w:val="27"/>
          <w:szCs w:val="27"/>
          <w:lang w:eastAsia="en-IN"/>
          <w14:ligatures w14:val="none"/>
        </w:rPr>
        <w:t xml:space="preserve"> C. Top 5 FAQs</w:t>
      </w:r>
    </w:p>
    <w:tbl>
      <w:tblPr>
        <w:tblStyle w:val="TableGrid"/>
        <w:tblW w:w="0" w:type="auto"/>
        <w:tblLook w:val="04A0" w:firstRow="1" w:lastRow="0" w:firstColumn="1" w:lastColumn="0" w:noHBand="0" w:noVBand="1"/>
      </w:tblPr>
      <w:tblGrid>
        <w:gridCol w:w="3804"/>
        <w:gridCol w:w="5212"/>
      </w:tblGrid>
      <w:tr w:rsidR="0034513B" w:rsidRPr="0034513B" w14:paraId="6C67B910" w14:textId="77777777" w:rsidTr="00B84280">
        <w:tc>
          <w:tcPr>
            <w:tcW w:w="0" w:type="auto"/>
            <w:hideMark/>
          </w:tcPr>
          <w:p w14:paraId="025626D7" w14:textId="77777777" w:rsidR="0034513B" w:rsidRPr="0034513B" w:rsidRDefault="0034513B" w:rsidP="0034513B">
            <w:pPr>
              <w:jc w:val="center"/>
              <w:rPr>
                <w:rFonts w:ascii="Times New Roman" w:eastAsia="Times New Roman" w:hAnsi="Times New Roman" w:cs="Times New Roman"/>
                <w:b/>
                <w:bCs/>
                <w:kern w:val="0"/>
                <w:sz w:val="24"/>
                <w:szCs w:val="24"/>
                <w:lang w:eastAsia="en-IN"/>
                <w14:ligatures w14:val="none"/>
              </w:rPr>
            </w:pPr>
            <w:r w:rsidRPr="0034513B">
              <w:rPr>
                <w:rFonts w:ascii="Times New Roman" w:eastAsia="Times New Roman" w:hAnsi="Times New Roman" w:cs="Times New Roman"/>
                <w:b/>
                <w:bCs/>
                <w:kern w:val="0"/>
                <w:sz w:val="24"/>
                <w:szCs w:val="24"/>
                <w:lang w:eastAsia="en-IN"/>
                <w14:ligatures w14:val="none"/>
              </w:rPr>
              <w:lastRenderedPageBreak/>
              <w:t>Question</w:t>
            </w:r>
          </w:p>
        </w:tc>
        <w:tc>
          <w:tcPr>
            <w:tcW w:w="0" w:type="auto"/>
            <w:hideMark/>
          </w:tcPr>
          <w:p w14:paraId="3E1CA80C" w14:textId="77777777" w:rsidR="0034513B" w:rsidRPr="0034513B" w:rsidRDefault="0034513B" w:rsidP="0034513B">
            <w:pPr>
              <w:jc w:val="center"/>
              <w:rPr>
                <w:rFonts w:ascii="Times New Roman" w:eastAsia="Times New Roman" w:hAnsi="Times New Roman" w:cs="Times New Roman"/>
                <w:b/>
                <w:bCs/>
                <w:kern w:val="0"/>
                <w:sz w:val="24"/>
                <w:szCs w:val="24"/>
                <w:lang w:eastAsia="en-IN"/>
                <w14:ligatures w14:val="none"/>
              </w:rPr>
            </w:pPr>
            <w:r w:rsidRPr="0034513B">
              <w:rPr>
                <w:rFonts w:ascii="Times New Roman" w:eastAsia="Times New Roman" w:hAnsi="Times New Roman" w:cs="Times New Roman"/>
                <w:b/>
                <w:bCs/>
                <w:kern w:val="0"/>
                <w:sz w:val="24"/>
                <w:szCs w:val="24"/>
                <w:lang w:eastAsia="en-IN"/>
                <w14:ligatures w14:val="none"/>
              </w:rPr>
              <w:t>Answer</w:t>
            </w:r>
          </w:p>
        </w:tc>
      </w:tr>
      <w:tr w:rsidR="0034513B" w:rsidRPr="0034513B" w14:paraId="0904A42D" w14:textId="77777777" w:rsidTr="00B84280">
        <w:tc>
          <w:tcPr>
            <w:tcW w:w="0" w:type="auto"/>
            <w:hideMark/>
          </w:tcPr>
          <w:p w14:paraId="62339073"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How big is the steam autoclaves market?</w:t>
            </w:r>
          </w:p>
        </w:tc>
        <w:tc>
          <w:tcPr>
            <w:tcW w:w="0" w:type="auto"/>
            <w:hideMark/>
          </w:tcPr>
          <w:p w14:paraId="6F396C82"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 xml:space="preserve">The global steam autoclaves market was valued at </w:t>
            </w:r>
            <w:r w:rsidRPr="0034513B">
              <w:rPr>
                <w:rFonts w:ascii="Times New Roman" w:eastAsia="Times New Roman" w:hAnsi="Times New Roman" w:cs="Times New Roman"/>
                <w:b/>
                <w:bCs/>
                <w:kern w:val="0"/>
                <w:sz w:val="24"/>
                <w:szCs w:val="24"/>
                <w:lang w:eastAsia="en-IN"/>
                <w14:ligatures w14:val="none"/>
              </w:rPr>
              <w:t>USD 2.1 billion in 2024</w:t>
            </w:r>
            <w:r w:rsidRPr="0034513B">
              <w:rPr>
                <w:rFonts w:ascii="Times New Roman" w:eastAsia="Times New Roman" w:hAnsi="Times New Roman" w:cs="Times New Roman"/>
                <w:kern w:val="0"/>
                <w:sz w:val="24"/>
                <w:szCs w:val="24"/>
                <w:lang w:eastAsia="en-IN"/>
                <w14:ligatures w14:val="none"/>
              </w:rPr>
              <w:t>.</w:t>
            </w:r>
          </w:p>
        </w:tc>
      </w:tr>
      <w:tr w:rsidR="0034513B" w:rsidRPr="0034513B" w14:paraId="172D106C" w14:textId="77777777" w:rsidTr="00B84280">
        <w:tc>
          <w:tcPr>
            <w:tcW w:w="0" w:type="auto"/>
            <w:hideMark/>
          </w:tcPr>
          <w:p w14:paraId="121B0A06"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What is the CAGR for steam autoclaves during the forecast period?</w:t>
            </w:r>
          </w:p>
        </w:tc>
        <w:tc>
          <w:tcPr>
            <w:tcW w:w="0" w:type="auto"/>
            <w:hideMark/>
          </w:tcPr>
          <w:p w14:paraId="325C3A15"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 xml:space="preserve">The market is expected to grow at a </w:t>
            </w:r>
            <w:r w:rsidRPr="0034513B">
              <w:rPr>
                <w:rFonts w:ascii="Times New Roman" w:eastAsia="Times New Roman" w:hAnsi="Times New Roman" w:cs="Times New Roman"/>
                <w:b/>
                <w:bCs/>
                <w:kern w:val="0"/>
                <w:sz w:val="24"/>
                <w:szCs w:val="24"/>
                <w:lang w:eastAsia="en-IN"/>
                <w14:ligatures w14:val="none"/>
              </w:rPr>
              <w:t>CAGR of 8.1% from 2024 to 2030</w:t>
            </w:r>
            <w:r w:rsidRPr="0034513B">
              <w:rPr>
                <w:rFonts w:ascii="Times New Roman" w:eastAsia="Times New Roman" w:hAnsi="Times New Roman" w:cs="Times New Roman"/>
                <w:kern w:val="0"/>
                <w:sz w:val="24"/>
                <w:szCs w:val="24"/>
                <w:lang w:eastAsia="en-IN"/>
                <w14:ligatures w14:val="none"/>
              </w:rPr>
              <w:t>.</w:t>
            </w:r>
          </w:p>
        </w:tc>
      </w:tr>
      <w:tr w:rsidR="0034513B" w:rsidRPr="0034513B" w14:paraId="576FF01B" w14:textId="77777777" w:rsidTr="00B84280">
        <w:tc>
          <w:tcPr>
            <w:tcW w:w="0" w:type="auto"/>
            <w:hideMark/>
          </w:tcPr>
          <w:p w14:paraId="36DBBC14"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Who are the major players in the steam autoclaves market?</w:t>
            </w:r>
          </w:p>
        </w:tc>
        <w:tc>
          <w:tcPr>
            <w:tcW w:w="0" w:type="auto"/>
            <w:hideMark/>
          </w:tcPr>
          <w:p w14:paraId="26CB11A0"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 xml:space="preserve">Leading players include </w:t>
            </w:r>
            <w:r w:rsidRPr="0034513B">
              <w:rPr>
                <w:rFonts w:ascii="Times New Roman" w:eastAsia="Times New Roman" w:hAnsi="Times New Roman" w:cs="Times New Roman"/>
                <w:b/>
                <w:bCs/>
                <w:kern w:val="0"/>
                <w:sz w:val="24"/>
                <w:szCs w:val="24"/>
                <w:lang w:eastAsia="en-IN"/>
                <w14:ligatures w14:val="none"/>
              </w:rPr>
              <w:t>Getinge</w:t>
            </w:r>
            <w:r w:rsidRPr="0034513B">
              <w:rPr>
                <w:rFonts w:ascii="Times New Roman" w:eastAsia="Times New Roman" w:hAnsi="Times New Roman" w:cs="Times New Roman"/>
                <w:kern w:val="0"/>
                <w:sz w:val="24"/>
                <w:szCs w:val="24"/>
                <w:lang w:eastAsia="en-IN"/>
                <w14:ligatures w14:val="none"/>
              </w:rPr>
              <w:t xml:space="preserve">, </w:t>
            </w:r>
            <w:proofErr w:type="spellStart"/>
            <w:r w:rsidRPr="0034513B">
              <w:rPr>
                <w:rFonts w:ascii="Times New Roman" w:eastAsia="Times New Roman" w:hAnsi="Times New Roman" w:cs="Times New Roman"/>
                <w:b/>
                <w:bCs/>
                <w:kern w:val="0"/>
                <w:sz w:val="24"/>
                <w:szCs w:val="24"/>
                <w:lang w:eastAsia="en-IN"/>
                <w14:ligatures w14:val="none"/>
              </w:rPr>
              <w:t>Tuttnauer</w:t>
            </w:r>
            <w:proofErr w:type="spellEnd"/>
            <w:r w:rsidRPr="0034513B">
              <w:rPr>
                <w:rFonts w:ascii="Times New Roman" w:eastAsia="Times New Roman" w:hAnsi="Times New Roman" w:cs="Times New Roman"/>
                <w:kern w:val="0"/>
                <w:sz w:val="24"/>
                <w:szCs w:val="24"/>
                <w:lang w:eastAsia="en-IN"/>
                <w14:ligatures w14:val="none"/>
              </w:rPr>
              <w:t xml:space="preserve">, and </w:t>
            </w:r>
            <w:r w:rsidRPr="0034513B">
              <w:rPr>
                <w:rFonts w:ascii="Times New Roman" w:eastAsia="Times New Roman" w:hAnsi="Times New Roman" w:cs="Times New Roman"/>
                <w:b/>
                <w:bCs/>
                <w:kern w:val="0"/>
                <w:sz w:val="24"/>
                <w:szCs w:val="24"/>
                <w:lang w:eastAsia="en-IN"/>
                <w14:ligatures w14:val="none"/>
              </w:rPr>
              <w:t>Steris Corporation</w:t>
            </w:r>
            <w:r w:rsidRPr="0034513B">
              <w:rPr>
                <w:rFonts w:ascii="Times New Roman" w:eastAsia="Times New Roman" w:hAnsi="Times New Roman" w:cs="Times New Roman"/>
                <w:kern w:val="0"/>
                <w:sz w:val="24"/>
                <w:szCs w:val="24"/>
                <w:lang w:eastAsia="en-IN"/>
                <w14:ligatures w14:val="none"/>
              </w:rPr>
              <w:t>.</w:t>
            </w:r>
          </w:p>
        </w:tc>
      </w:tr>
      <w:tr w:rsidR="0034513B" w:rsidRPr="0034513B" w14:paraId="05A0BACE" w14:textId="77777777" w:rsidTr="00B84280">
        <w:tc>
          <w:tcPr>
            <w:tcW w:w="0" w:type="auto"/>
            <w:hideMark/>
          </w:tcPr>
          <w:p w14:paraId="7C5B127F"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Which region dominates the steam autoclaves market?</w:t>
            </w:r>
          </w:p>
        </w:tc>
        <w:tc>
          <w:tcPr>
            <w:tcW w:w="0" w:type="auto"/>
            <w:hideMark/>
          </w:tcPr>
          <w:p w14:paraId="4CE19868"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b/>
                <w:bCs/>
                <w:kern w:val="0"/>
                <w:sz w:val="24"/>
                <w:szCs w:val="24"/>
                <w:lang w:eastAsia="en-IN"/>
                <w14:ligatures w14:val="none"/>
              </w:rPr>
              <w:t>North America</w:t>
            </w:r>
            <w:r w:rsidRPr="0034513B">
              <w:rPr>
                <w:rFonts w:ascii="Times New Roman" w:eastAsia="Times New Roman" w:hAnsi="Times New Roman" w:cs="Times New Roman"/>
                <w:kern w:val="0"/>
                <w:sz w:val="24"/>
                <w:szCs w:val="24"/>
                <w:lang w:eastAsia="en-IN"/>
                <w14:ligatures w14:val="none"/>
              </w:rPr>
              <w:t xml:space="preserve"> leads due to regulatory stringency and high adoption of Class B autoclaves.</w:t>
            </w:r>
          </w:p>
        </w:tc>
      </w:tr>
      <w:tr w:rsidR="0034513B" w:rsidRPr="0034513B" w14:paraId="5DA1ED9D" w14:textId="77777777" w:rsidTr="00B84280">
        <w:tc>
          <w:tcPr>
            <w:tcW w:w="0" w:type="auto"/>
            <w:hideMark/>
          </w:tcPr>
          <w:p w14:paraId="022B2F55"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What factors are driving the steam autoclaves market?</w:t>
            </w:r>
          </w:p>
        </w:tc>
        <w:tc>
          <w:tcPr>
            <w:tcW w:w="0" w:type="auto"/>
            <w:hideMark/>
          </w:tcPr>
          <w:p w14:paraId="4DC36FB9" w14:textId="77777777" w:rsidR="0034513B" w:rsidRPr="0034513B" w:rsidRDefault="0034513B" w:rsidP="0034513B">
            <w:pPr>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t xml:space="preserve">Growth is </w:t>
            </w:r>
            <w:proofErr w:type="spellStart"/>
            <w:r w:rsidRPr="0034513B">
              <w:rPr>
                <w:rFonts w:ascii="Times New Roman" w:eastAsia="Times New Roman" w:hAnsi="Times New Roman" w:cs="Times New Roman"/>
                <w:kern w:val="0"/>
                <w:sz w:val="24"/>
                <w:szCs w:val="24"/>
                <w:lang w:eastAsia="en-IN"/>
                <w14:ligatures w14:val="none"/>
              </w:rPr>
              <w:t>fueled</w:t>
            </w:r>
            <w:proofErr w:type="spellEnd"/>
            <w:r w:rsidRPr="0034513B">
              <w:rPr>
                <w:rFonts w:ascii="Times New Roman" w:eastAsia="Times New Roman" w:hAnsi="Times New Roman" w:cs="Times New Roman"/>
                <w:kern w:val="0"/>
                <w:sz w:val="24"/>
                <w:szCs w:val="24"/>
                <w:lang w:eastAsia="en-IN"/>
                <w14:ligatures w14:val="none"/>
              </w:rPr>
              <w:t xml:space="preserve"> by </w:t>
            </w:r>
            <w:r w:rsidRPr="0034513B">
              <w:rPr>
                <w:rFonts w:ascii="Times New Roman" w:eastAsia="Times New Roman" w:hAnsi="Times New Roman" w:cs="Times New Roman"/>
                <w:b/>
                <w:bCs/>
                <w:kern w:val="0"/>
                <w:sz w:val="24"/>
                <w:szCs w:val="24"/>
                <w:lang w:eastAsia="en-IN"/>
                <w14:ligatures w14:val="none"/>
              </w:rPr>
              <w:t>infection control mandates</w:t>
            </w:r>
            <w:r w:rsidRPr="0034513B">
              <w:rPr>
                <w:rFonts w:ascii="Times New Roman" w:eastAsia="Times New Roman" w:hAnsi="Times New Roman" w:cs="Times New Roman"/>
                <w:kern w:val="0"/>
                <w:sz w:val="24"/>
                <w:szCs w:val="24"/>
                <w:lang w:eastAsia="en-IN"/>
                <w14:ligatures w14:val="none"/>
              </w:rPr>
              <w:t xml:space="preserve">, </w:t>
            </w:r>
            <w:r w:rsidRPr="0034513B">
              <w:rPr>
                <w:rFonts w:ascii="Times New Roman" w:eastAsia="Times New Roman" w:hAnsi="Times New Roman" w:cs="Times New Roman"/>
                <w:b/>
                <w:bCs/>
                <w:kern w:val="0"/>
                <w:sz w:val="24"/>
                <w:szCs w:val="24"/>
                <w:lang w:eastAsia="en-IN"/>
                <w14:ligatures w14:val="none"/>
              </w:rPr>
              <w:t>digital innovation</w:t>
            </w:r>
            <w:r w:rsidRPr="0034513B">
              <w:rPr>
                <w:rFonts w:ascii="Times New Roman" w:eastAsia="Times New Roman" w:hAnsi="Times New Roman" w:cs="Times New Roman"/>
                <w:kern w:val="0"/>
                <w:sz w:val="24"/>
                <w:szCs w:val="24"/>
                <w:lang w:eastAsia="en-IN"/>
                <w14:ligatures w14:val="none"/>
              </w:rPr>
              <w:t xml:space="preserve">, and </w:t>
            </w:r>
            <w:r w:rsidRPr="0034513B">
              <w:rPr>
                <w:rFonts w:ascii="Times New Roman" w:eastAsia="Times New Roman" w:hAnsi="Times New Roman" w:cs="Times New Roman"/>
                <w:b/>
                <w:bCs/>
                <w:kern w:val="0"/>
                <w:sz w:val="24"/>
                <w:szCs w:val="24"/>
                <w:lang w:eastAsia="en-IN"/>
                <w14:ligatures w14:val="none"/>
              </w:rPr>
              <w:t>pharma expansion</w:t>
            </w:r>
            <w:r w:rsidRPr="0034513B">
              <w:rPr>
                <w:rFonts w:ascii="Times New Roman" w:eastAsia="Times New Roman" w:hAnsi="Times New Roman" w:cs="Times New Roman"/>
                <w:kern w:val="0"/>
                <w:sz w:val="24"/>
                <w:szCs w:val="24"/>
                <w:lang w:eastAsia="en-IN"/>
                <w14:ligatures w14:val="none"/>
              </w:rPr>
              <w:t>.</w:t>
            </w:r>
          </w:p>
        </w:tc>
      </w:tr>
    </w:tbl>
    <w:p w14:paraId="282595F9" w14:textId="77777777" w:rsidR="0034513B" w:rsidRPr="0034513B" w:rsidRDefault="0034513B" w:rsidP="0034513B">
      <w:pPr>
        <w:spacing w:after="0" w:line="240" w:lineRule="auto"/>
        <w:rPr>
          <w:rFonts w:ascii="Times New Roman" w:eastAsia="Times New Roman" w:hAnsi="Times New Roman" w:cs="Times New Roman"/>
          <w:kern w:val="0"/>
          <w:sz w:val="24"/>
          <w:szCs w:val="24"/>
          <w:lang w:eastAsia="en-IN"/>
          <w14:ligatures w14:val="none"/>
        </w:rPr>
      </w:pPr>
      <w:r w:rsidRPr="0034513B">
        <w:rPr>
          <w:rFonts w:ascii="Times New Roman" w:eastAsia="Times New Roman" w:hAnsi="Times New Roman" w:cs="Times New Roman"/>
          <w:kern w:val="0"/>
          <w:sz w:val="24"/>
          <w:szCs w:val="24"/>
          <w:lang w:eastAsia="en-IN"/>
          <w14:ligatures w14:val="none"/>
        </w:rPr>
        <w:pict w14:anchorId="5E0D53EF">
          <v:rect id="_x0000_i1045" style="width:0;height:1.5pt" o:hralign="center" o:hrstd="t" o:hr="t" fillcolor="#a0a0a0" stroked="f"/>
        </w:pict>
      </w:r>
    </w:p>
    <w:p w14:paraId="44F7478D" w14:textId="77777777" w:rsidR="0034513B" w:rsidRPr="0034513B" w:rsidRDefault="0034513B" w:rsidP="003451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13B">
        <w:rPr>
          <w:rFonts w:ascii="Segoe UI Emoji" w:eastAsia="Times New Roman" w:hAnsi="Segoe UI Emoji" w:cs="Segoe UI Emoji"/>
          <w:b/>
          <w:bCs/>
          <w:kern w:val="0"/>
          <w:sz w:val="27"/>
          <w:szCs w:val="27"/>
          <w:lang w:eastAsia="en-IN"/>
          <w14:ligatures w14:val="none"/>
        </w:rPr>
        <w:t>🧩</w:t>
      </w:r>
      <w:r w:rsidRPr="0034513B">
        <w:rPr>
          <w:rFonts w:ascii="Times New Roman" w:eastAsia="Times New Roman" w:hAnsi="Times New Roman" w:cs="Times New Roman"/>
          <w:b/>
          <w:bCs/>
          <w:kern w:val="0"/>
          <w:sz w:val="27"/>
          <w:szCs w:val="27"/>
          <w:lang w:eastAsia="en-IN"/>
          <w14:ligatures w14:val="none"/>
        </w:rPr>
        <w:t xml:space="preserve"> D. JSON-LD Schema Markup</w:t>
      </w:r>
    </w:p>
    <w:p w14:paraId="5D80BABF" w14:textId="77777777" w:rsidR="0034513B" w:rsidRPr="0034513B" w:rsidRDefault="0034513B" w:rsidP="0034513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4513B">
        <w:rPr>
          <w:rFonts w:ascii="Times New Roman" w:eastAsia="Times New Roman" w:hAnsi="Times New Roman" w:cs="Times New Roman"/>
          <w:b/>
          <w:bCs/>
          <w:kern w:val="0"/>
          <w:sz w:val="24"/>
          <w:szCs w:val="24"/>
          <w:lang w:eastAsia="en-IN"/>
          <w14:ligatures w14:val="none"/>
        </w:rPr>
        <w:t>1. Breadcrumb Schema</w:t>
      </w:r>
    </w:p>
    <w:p w14:paraId="2E891904"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4513B">
        <w:rPr>
          <w:rFonts w:ascii="Courier New" w:eastAsia="Times New Roman" w:hAnsi="Courier New" w:cs="Courier New"/>
          <w:kern w:val="0"/>
          <w:sz w:val="20"/>
          <w:szCs w:val="20"/>
          <w:lang w:eastAsia="en-IN"/>
          <w14:ligatures w14:val="none"/>
        </w:rPr>
        <w:t>json</w:t>
      </w:r>
      <w:proofErr w:type="spellEnd"/>
    </w:p>
    <w:p w14:paraId="5C9169F2"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Copy code</w:t>
      </w:r>
    </w:p>
    <w:p w14:paraId="519A4B4B"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w:t>
      </w:r>
    </w:p>
    <w:p w14:paraId="2747690B"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"@context": "https://schema.org",</w:t>
      </w:r>
    </w:p>
    <w:p w14:paraId="79959AF1"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"@type": "</w:t>
      </w:r>
      <w:proofErr w:type="spellStart"/>
      <w:r w:rsidRPr="0034513B">
        <w:rPr>
          <w:rFonts w:ascii="Courier New" w:eastAsia="Times New Roman" w:hAnsi="Courier New" w:cs="Courier New"/>
          <w:kern w:val="0"/>
          <w:sz w:val="20"/>
          <w:szCs w:val="20"/>
          <w:lang w:eastAsia="en-IN"/>
          <w14:ligatures w14:val="none"/>
        </w:rPr>
        <w:t>BreadcrumbList</w:t>
      </w:r>
      <w:proofErr w:type="spellEnd"/>
      <w:r w:rsidRPr="0034513B">
        <w:rPr>
          <w:rFonts w:ascii="Courier New" w:eastAsia="Times New Roman" w:hAnsi="Courier New" w:cs="Courier New"/>
          <w:kern w:val="0"/>
          <w:sz w:val="20"/>
          <w:szCs w:val="20"/>
          <w:lang w:eastAsia="en-IN"/>
          <w14:ligatures w14:val="none"/>
        </w:rPr>
        <w:t>",</w:t>
      </w:r>
    </w:p>
    <w:p w14:paraId="7B66087B"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w:t>
      </w:r>
      <w:proofErr w:type="spellStart"/>
      <w:r w:rsidRPr="0034513B">
        <w:rPr>
          <w:rFonts w:ascii="Courier New" w:eastAsia="Times New Roman" w:hAnsi="Courier New" w:cs="Courier New"/>
          <w:kern w:val="0"/>
          <w:sz w:val="20"/>
          <w:szCs w:val="20"/>
          <w:lang w:eastAsia="en-IN"/>
          <w14:ligatures w14:val="none"/>
        </w:rPr>
        <w:t>itemListElement</w:t>
      </w:r>
      <w:proofErr w:type="spellEnd"/>
      <w:r w:rsidRPr="0034513B">
        <w:rPr>
          <w:rFonts w:ascii="Courier New" w:eastAsia="Times New Roman" w:hAnsi="Courier New" w:cs="Courier New"/>
          <w:kern w:val="0"/>
          <w:sz w:val="20"/>
          <w:szCs w:val="20"/>
          <w:lang w:eastAsia="en-IN"/>
          <w14:ligatures w14:val="none"/>
        </w:rPr>
        <w:t>": [</w:t>
      </w:r>
    </w:p>
    <w:p w14:paraId="14605D7C"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4FEF08D5"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"@type": "</w:t>
      </w:r>
      <w:proofErr w:type="spellStart"/>
      <w:r w:rsidRPr="0034513B">
        <w:rPr>
          <w:rFonts w:ascii="Courier New" w:eastAsia="Times New Roman" w:hAnsi="Courier New" w:cs="Courier New"/>
          <w:kern w:val="0"/>
          <w:sz w:val="20"/>
          <w:szCs w:val="20"/>
          <w:lang w:eastAsia="en-IN"/>
          <w14:ligatures w14:val="none"/>
        </w:rPr>
        <w:t>ListItem</w:t>
      </w:r>
      <w:proofErr w:type="spellEnd"/>
      <w:r w:rsidRPr="0034513B">
        <w:rPr>
          <w:rFonts w:ascii="Courier New" w:eastAsia="Times New Roman" w:hAnsi="Courier New" w:cs="Courier New"/>
          <w:kern w:val="0"/>
          <w:sz w:val="20"/>
          <w:szCs w:val="20"/>
          <w:lang w:eastAsia="en-IN"/>
          <w14:ligatures w14:val="none"/>
        </w:rPr>
        <w:t>",</w:t>
      </w:r>
    </w:p>
    <w:p w14:paraId="2032A25B"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"position": 1,</w:t>
      </w:r>
    </w:p>
    <w:p w14:paraId="518B41C4"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"name": "Home",</w:t>
      </w:r>
    </w:p>
    <w:p w14:paraId="6666EBB2"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"item": "https://www.strategicmarketresearch.com/"</w:t>
      </w:r>
    </w:p>
    <w:p w14:paraId="156CF04C"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0F4B44EA"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559F8C6A"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"@type": "</w:t>
      </w:r>
      <w:proofErr w:type="spellStart"/>
      <w:r w:rsidRPr="0034513B">
        <w:rPr>
          <w:rFonts w:ascii="Courier New" w:eastAsia="Times New Roman" w:hAnsi="Courier New" w:cs="Courier New"/>
          <w:kern w:val="0"/>
          <w:sz w:val="20"/>
          <w:szCs w:val="20"/>
          <w:lang w:eastAsia="en-IN"/>
          <w14:ligatures w14:val="none"/>
        </w:rPr>
        <w:t>ListItem</w:t>
      </w:r>
      <w:proofErr w:type="spellEnd"/>
      <w:r w:rsidRPr="0034513B">
        <w:rPr>
          <w:rFonts w:ascii="Courier New" w:eastAsia="Times New Roman" w:hAnsi="Courier New" w:cs="Courier New"/>
          <w:kern w:val="0"/>
          <w:sz w:val="20"/>
          <w:szCs w:val="20"/>
          <w:lang w:eastAsia="en-IN"/>
          <w14:ligatures w14:val="none"/>
        </w:rPr>
        <w:t>",</w:t>
      </w:r>
    </w:p>
    <w:p w14:paraId="64DA9C51"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"position": 2,</w:t>
      </w:r>
    </w:p>
    <w:p w14:paraId="31ABB927" w14:textId="4B6040F5"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"name": "Healthcare",</w:t>
      </w:r>
    </w:p>
    <w:p w14:paraId="23EACBF6" w14:textId="67EAE7DE"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"item": "https://www.strategicmarketresearch.com/reports/</w:t>
      </w:r>
      <w:r>
        <w:rPr>
          <w:rFonts w:ascii="Courier New" w:eastAsia="Times New Roman" w:hAnsi="Courier New" w:cs="Courier New"/>
          <w:kern w:val="0"/>
          <w:sz w:val="20"/>
          <w:szCs w:val="20"/>
          <w:lang w:eastAsia="en-IN"/>
          <w14:ligatures w14:val="none"/>
        </w:rPr>
        <w:t>h</w:t>
      </w:r>
      <w:r w:rsidRPr="0034513B">
        <w:rPr>
          <w:rFonts w:ascii="Courier New" w:eastAsia="Times New Roman" w:hAnsi="Courier New" w:cs="Courier New"/>
          <w:kern w:val="0"/>
          <w:sz w:val="20"/>
          <w:szCs w:val="20"/>
          <w:lang w:eastAsia="en-IN"/>
          <w14:ligatures w14:val="none"/>
        </w:rPr>
        <w:t>ealthcare"</w:t>
      </w:r>
    </w:p>
    <w:p w14:paraId="019F5817"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590314EA"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66463571"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"@type": "</w:t>
      </w:r>
      <w:proofErr w:type="spellStart"/>
      <w:r w:rsidRPr="0034513B">
        <w:rPr>
          <w:rFonts w:ascii="Courier New" w:eastAsia="Times New Roman" w:hAnsi="Courier New" w:cs="Courier New"/>
          <w:kern w:val="0"/>
          <w:sz w:val="20"/>
          <w:szCs w:val="20"/>
          <w:lang w:eastAsia="en-IN"/>
          <w14:ligatures w14:val="none"/>
        </w:rPr>
        <w:t>ListItem</w:t>
      </w:r>
      <w:proofErr w:type="spellEnd"/>
      <w:r w:rsidRPr="0034513B">
        <w:rPr>
          <w:rFonts w:ascii="Courier New" w:eastAsia="Times New Roman" w:hAnsi="Courier New" w:cs="Courier New"/>
          <w:kern w:val="0"/>
          <w:sz w:val="20"/>
          <w:szCs w:val="20"/>
          <w:lang w:eastAsia="en-IN"/>
          <w14:ligatures w14:val="none"/>
        </w:rPr>
        <w:t>",</w:t>
      </w:r>
    </w:p>
    <w:p w14:paraId="2E7D0C97"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"position": 3,</w:t>
      </w:r>
    </w:p>
    <w:p w14:paraId="0E58BCD9"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"name": "Steam Autoclaves Market Report 2030",</w:t>
      </w:r>
    </w:p>
    <w:p w14:paraId="7D5188F3"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"item": "https://www.strategicmarketresearch.com/market-report/steam-autoclaves-market"</w:t>
      </w:r>
    </w:p>
    <w:p w14:paraId="3BFFD45A"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6082671F"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w:t>
      </w:r>
    </w:p>
    <w:p w14:paraId="05BAF5B8"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w:t>
      </w:r>
    </w:p>
    <w:p w14:paraId="70714512" w14:textId="77777777" w:rsidR="0034513B" w:rsidRPr="0034513B" w:rsidRDefault="0034513B" w:rsidP="0034513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4513B">
        <w:rPr>
          <w:rFonts w:ascii="Times New Roman" w:eastAsia="Times New Roman" w:hAnsi="Times New Roman" w:cs="Times New Roman"/>
          <w:b/>
          <w:bCs/>
          <w:kern w:val="0"/>
          <w:sz w:val="24"/>
          <w:szCs w:val="24"/>
          <w:lang w:eastAsia="en-IN"/>
          <w14:ligatures w14:val="none"/>
        </w:rPr>
        <w:t>2. FAQ Schema</w:t>
      </w:r>
    </w:p>
    <w:p w14:paraId="4473AA57"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4513B">
        <w:rPr>
          <w:rFonts w:ascii="Courier New" w:eastAsia="Times New Roman" w:hAnsi="Courier New" w:cs="Courier New"/>
          <w:kern w:val="0"/>
          <w:sz w:val="20"/>
          <w:szCs w:val="20"/>
          <w:lang w:eastAsia="en-IN"/>
          <w14:ligatures w14:val="none"/>
        </w:rPr>
        <w:t>json</w:t>
      </w:r>
      <w:proofErr w:type="spellEnd"/>
    </w:p>
    <w:p w14:paraId="245AAD8A"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Copy code</w:t>
      </w:r>
    </w:p>
    <w:p w14:paraId="45C04A1E"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w:t>
      </w:r>
    </w:p>
    <w:p w14:paraId="7CE84992"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"@context": "https://schema.org",</w:t>
      </w:r>
    </w:p>
    <w:p w14:paraId="765B5CB9"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"@type": "</w:t>
      </w:r>
      <w:proofErr w:type="spellStart"/>
      <w:r w:rsidRPr="0034513B">
        <w:rPr>
          <w:rFonts w:ascii="Courier New" w:eastAsia="Times New Roman" w:hAnsi="Courier New" w:cs="Courier New"/>
          <w:kern w:val="0"/>
          <w:sz w:val="20"/>
          <w:szCs w:val="20"/>
          <w:lang w:eastAsia="en-IN"/>
          <w14:ligatures w14:val="none"/>
        </w:rPr>
        <w:t>FAQPage</w:t>
      </w:r>
      <w:proofErr w:type="spellEnd"/>
      <w:r w:rsidRPr="0034513B">
        <w:rPr>
          <w:rFonts w:ascii="Courier New" w:eastAsia="Times New Roman" w:hAnsi="Courier New" w:cs="Courier New"/>
          <w:kern w:val="0"/>
          <w:sz w:val="20"/>
          <w:szCs w:val="20"/>
          <w:lang w:eastAsia="en-IN"/>
          <w14:ligatures w14:val="none"/>
        </w:rPr>
        <w:t>",</w:t>
      </w:r>
    </w:p>
    <w:p w14:paraId="2A011A9F"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w:t>
      </w:r>
      <w:proofErr w:type="spellStart"/>
      <w:r w:rsidRPr="0034513B">
        <w:rPr>
          <w:rFonts w:ascii="Courier New" w:eastAsia="Times New Roman" w:hAnsi="Courier New" w:cs="Courier New"/>
          <w:kern w:val="0"/>
          <w:sz w:val="20"/>
          <w:szCs w:val="20"/>
          <w:lang w:eastAsia="en-IN"/>
          <w14:ligatures w14:val="none"/>
        </w:rPr>
        <w:t>mainEntity</w:t>
      </w:r>
      <w:proofErr w:type="spellEnd"/>
      <w:r w:rsidRPr="0034513B">
        <w:rPr>
          <w:rFonts w:ascii="Courier New" w:eastAsia="Times New Roman" w:hAnsi="Courier New" w:cs="Courier New"/>
          <w:kern w:val="0"/>
          <w:sz w:val="20"/>
          <w:szCs w:val="20"/>
          <w:lang w:eastAsia="en-IN"/>
          <w14:ligatures w14:val="none"/>
        </w:rPr>
        <w:t>": [</w:t>
      </w:r>
    </w:p>
    <w:p w14:paraId="07671185"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1817C0EF"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"@type": "Question",</w:t>
      </w:r>
    </w:p>
    <w:p w14:paraId="62514B57"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lastRenderedPageBreak/>
        <w:t xml:space="preserve">    "name": "How big is the steam autoclaves market?",</w:t>
      </w:r>
    </w:p>
    <w:p w14:paraId="63C4437C"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roofErr w:type="spellStart"/>
      <w:r w:rsidRPr="0034513B">
        <w:rPr>
          <w:rFonts w:ascii="Courier New" w:eastAsia="Times New Roman" w:hAnsi="Courier New" w:cs="Courier New"/>
          <w:kern w:val="0"/>
          <w:sz w:val="20"/>
          <w:szCs w:val="20"/>
          <w:lang w:eastAsia="en-IN"/>
          <w14:ligatures w14:val="none"/>
        </w:rPr>
        <w:t>acceptedAnswer</w:t>
      </w:r>
      <w:proofErr w:type="spellEnd"/>
      <w:r w:rsidRPr="0034513B">
        <w:rPr>
          <w:rFonts w:ascii="Courier New" w:eastAsia="Times New Roman" w:hAnsi="Courier New" w:cs="Courier New"/>
          <w:kern w:val="0"/>
          <w:sz w:val="20"/>
          <w:szCs w:val="20"/>
          <w:lang w:eastAsia="en-IN"/>
          <w14:ligatures w14:val="none"/>
        </w:rPr>
        <w:t>": {</w:t>
      </w:r>
    </w:p>
    <w:p w14:paraId="7B5DE80D"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"@type": "Answer",</w:t>
      </w:r>
    </w:p>
    <w:p w14:paraId="5C9C2C2A"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"text": "The global steam autoclaves market was valued at USD 2.1 billion in 2024."</w:t>
      </w:r>
    </w:p>
    <w:p w14:paraId="6E572165"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1FA90D3D"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336DA637"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108E69A5"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"@type": "Question",</w:t>
      </w:r>
    </w:p>
    <w:p w14:paraId="4277945E"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"name": "What is the CAGR for steam autoclaves during the forecast period?",</w:t>
      </w:r>
    </w:p>
    <w:p w14:paraId="0083A12F"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roofErr w:type="spellStart"/>
      <w:r w:rsidRPr="0034513B">
        <w:rPr>
          <w:rFonts w:ascii="Courier New" w:eastAsia="Times New Roman" w:hAnsi="Courier New" w:cs="Courier New"/>
          <w:kern w:val="0"/>
          <w:sz w:val="20"/>
          <w:szCs w:val="20"/>
          <w:lang w:eastAsia="en-IN"/>
          <w14:ligatures w14:val="none"/>
        </w:rPr>
        <w:t>acceptedAnswer</w:t>
      </w:r>
      <w:proofErr w:type="spellEnd"/>
      <w:r w:rsidRPr="0034513B">
        <w:rPr>
          <w:rFonts w:ascii="Courier New" w:eastAsia="Times New Roman" w:hAnsi="Courier New" w:cs="Courier New"/>
          <w:kern w:val="0"/>
          <w:sz w:val="20"/>
          <w:szCs w:val="20"/>
          <w:lang w:eastAsia="en-IN"/>
          <w14:ligatures w14:val="none"/>
        </w:rPr>
        <w:t>": {</w:t>
      </w:r>
    </w:p>
    <w:p w14:paraId="54CB430B"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"@type": "Answer",</w:t>
      </w:r>
    </w:p>
    <w:p w14:paraId="14D7D4F7"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"text": "The market is expected to grow at a CAGR of 8.1% from 2024 to 2030."</w:t>
      </w:r>
    </w:p>
    <w:p w14:paraId="3711D01D"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4169ADD8"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0E3F11FC"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24A1B436"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"@type": "Question",</w:t>
      </w:r>
    </w:p>
    <w:p w14:paraId="6A8B2FEA"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"name": "Who are the major players in the steam autoclaves market?",</w:t>
      </w:r>
    </w:p>
    <w:p w14:paraId="78BA1BF7"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roofErr w:type="spellStart"/>
      <w:r w:rsidRPr="0034513B">
        <w:rPr>
          <w:rFonts w:ascii="Courier New" w:eastAsia="Times New Roman" w:hAnsi="Courier New" w:cs="Courier New"/>
          <w:kern w:val="0"/>
          <w:sz w:val="20"/>
          <w:szCs w:val="20"/>
          <w:lang w:eastAsia="en-IN"/>
          <w14:ligatures w14:val="none"/>
        </w:rPr>
        <w:t>acceptedAnswer</w:t>
      </w:r>
      <w:proofErr w:type="spellEnd"/>
      <w:r w:rsidRPr="0034513B">
        <w:rPr>
          <w:rFonts w:ascii="Courier New" w:eastAsia="Times New Roman" w:hAnsi="Courier New" w:cs="Courier New"/>
          <w:kern w:val="0"/>
          <w:sz w:val="20"/>
          <w:szCs w:val="20"/>
          <w:lang w:eastAsia="en-IN"/>
          <w14:ligatures w14:val="none"/>
        </w:rPr>
        <w:t>": {</w:t>
      </w:r>
    </w:p>
    <w:p w14:paraId="16CFCB85"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"@type": "Answer",</w:t>
      </w:r>
    </w:p>
    <w:p w14:paraId="3CBF594D"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"text": "Leading players include Getinge, </w:t>
      </w:r>
      <w:proofErr w:type="spellStart"/>
      <w:r w:rsidRPr="0034513B">
        <w:rPr>
          <w:rFonts w:ascii="Courier New" w:eastAsia="Times New Roman" w:hAnsi="Courier New" w:cs="Courier New"/>
          <w:kern w:val="0"/>
          <w:sz w:val="20"/>
          <w:szCs w:val="20"/>
          <w:lang w:eastAsia="en-IN"/>
          <w14:ligatures w14:val="none"/>
        </w:rPr>
        <w:t>Tuttnauer</w:t>
      </w:r>
      <w:proofErr w:type="spellEnd"/>
      <w:r w:rsidRPr="0034513B">
        <w:rPr>
          <w:rFonts w:ascii="Courier New" w:eastAsia="Times New Roman" w:hAnsi="Courier New" w:cs="Courier New"/>
          <w:kern w:val="0"/>
          <w:sz w:val="20"/>
          <w:szCs w:val="20"/>
          <w:lang w:eastAsia="en-IN"/>
          <w14:ligatures w14:val="none"/>
        </w:rPr>
        <w:t>, and Steris Corporation."</w:t>
      </w:r>
    </w:p>
    <w:p w14:paraId="13D1AA5B"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6D810E31"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0B0A634B"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288FE088"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"@type": "Question",</w:t>
      </w:r>
    </w:p>
    <w:p w14:paraId="32A5824C"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"name": "Which region dominates the steam autoclaves market?",</w:t>
      </w:r>
    </w:p>
    <w:p w14:paraId="12845CA1"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roofErr w:type="spellStart"/>
      <w:r w:rsidRPr="0034513B">
        <w:rPr>
          <w:rFonts w:ascii="Courier New" w:eastAsia="Times New Roman" w:hAnsi="Courier New" w:cs="Courier New"/>
          <w:kern w:val="0"/>
          <w:sz w:val="20"/>
          <w:szCs w:val="20"/>
          <w:lang w:eastAsia="en-IN"/>
          <w14:ligatures w14:val="none"/>
        </w:rPr>
        <w:t>acceptedAnswer</w:t>
      </w:r>
      <w:proofErr w:type="spellEnd"/>
      <w:r w:rsidRPr="0034513B">
        <w:rPr>
          <w:rFonts w:ascii="Courier New" w:eastAsia="Times New Roman" w:hAnsi="Courier New" w:cs="Courier New"/>
          <w:kern w:val="0"/>
          <w:sz w:val="20"/>
          <w:szCs w:val="20"/>
          <w:lang w:eastAsia="en-IN"/>
          <w14:ligatures w14:val="none"/>
        </w:rPr>
        <w:t>": {</w:t>
      </w:r>
    </w:p>
    <w:p w14:paraId="7AE236BF"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"@type": "Answer",</w:t>
      </w:r>
    </w:p>
    <w:p w14:paraId="535B284F"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"text": "North America leads due to regulatory stringency and high adoption of Class B autoclaves."</w:t>
      </w:r>
    </w:p>
    <w:p w14:paraId="6B264054"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357ECA5B"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5C25D801"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32DC7B20"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"@type": "Question",</w:t>
      </w:r>
    </w:p>
    <w:p w14:paraId="4F6C4F85"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"name": "What factors are driving the steam autoclaves market?",</w:t>
      </w:r>
    </w:p>
    <w:p w14:paraId="09337371"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roofErr w:type="spellStart"/>
      <w:r w:rsidRPr="0034513B">
        <w:rPr>
          <w:rFonts w:ascii="Courier New" w:eastAsia="Times New Roman" w:hAnsi="Courier New" w:cs="Courier New"/>
          <w:kern w:val="0"/>
          <w:sz w:val="20"/>
          <w:szCs w:val="20"/>
          <w:lang w:eastAsia="en-IN"/>
          <w14:ligatures w14:val="none"/>
        </w:rPr>
        <w:t>acceptedAnswer</w:t>
      </w:r>
      <w:proofErr w:type="spellEnd"/>
      <w:r w:rsidRPr="0034513B">
        <w:rPr>
          <w:rFonts w:ascii="Courier New" w:eastAsia="Times New Roman" w:hAnsi="Courier New" w:cs="Courier New"/>
          <w:kern w:val="0"/>
          <w:sz w:val="20"/>
          <w:szCs w:val="20"/>
          <w:lang w:eastAsia="en-IN"/>
          <w14:ligatures w14:val="none"/>
        </w:rPr>
        <w:t>": {</w:t>
      </w:r>
    </w:p>
    <w:p w14:paraId="15E06C87"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"@type": "Answer",</w:t>
      </w:r>
    </w:p>
    <w:p w14:paraId="5DB02C8A"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"text": "Growth is </w:t>
      </w:r>
      <w:proofErr w:type="spellStart"/>
      <w:r w:rsidRPr="0034513B">
        <w:rPr>
          <w:rFonts w:ascii="Courier New" w:eastAsia="Times New Roman" w:hAnsi="Courier New" w:cs="Courier New"/>
          <w:kern w:val="0"/>
          <w:sz w:val="20"/>
          <w:szCs w:val="20"/>
          <w:lang w:eastAsia="en-IN"/>
          <w14:ligatures w14:val="none"/>
        </w:rPr>
        <w:t>fueled</w:t>
      </w:r>
      <w:proofErr w:type="spellEnd"/>
      <w:r w:rsidRPr="0034513B">
        <w:rPr>
          <w:rFonts w:ascii="Courier New" w:eastAsia="Times New Roman" w:hAnsi="Courier New" w:cs="Courier New"/>
          <w:kern w:val="0"/>
          <w:sz w:val="20"/>
          <w:szCs w:val="20"/>
          <w:lang w:eastAsia="en-IN"/>
          <w14:ligatures w14:val="none"/>
        </w:rPr>
        <w:t xml:space="preserve"> by infection control mandates, digital innovation, and pharma expansion."</w:t>
      </w:r>
    </w:p>
    <w:p w14:paraId="4AA99E7F"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68324B58"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 xml:space="preserve">  }</w:t>
      </w:r>
    </w:p>
    <w:p w14:paraId="6C816DAC" w14:textId="77777777" w:rsidR="0034513B" w:rsidRP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w:t>
      </w:r>
    </w:p>
    <w:p w14:paraId="6A019FBB" w14:textId="68F90EFA" w:rsidR="0034513B" w:rsidRDefault="0034513B" w:rsidP="00345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4513B">
        <w:rPr>
          <w:rFonts w:ascii="Courier New" w:eastAsia="Times New Roman" w:hAnsi="Courier New" w:cs="Courier New"/>
          <w:kern w:val="0"/>
          <w:sz w:val="20"/>
          <w:szCs w:val="20"/>
          <w:lang w:eastAsia="en-IN"/>
          <w14:ligatures w14:val="none"/>
        </w:rPr>
        <w:t>}</w:t>
      </w:r>
    </w:p>
    <w:p w14:paraId="5E7059EB" w14:textId="63B37A5D" w:rsidR="00B84280" w:rsidRPr="00B84280" w:rsidRDefault="0034513B" w:rsidP="00B84280">
      <w:pPr>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br w:type="page"/>
      </w:r>
      <w:r w:rsidR="00B84280" w:rsidRPr="00B84280">
        <w:rPr>
          <w:rFonts w:ascii="Times New Roman" w:eastAsia="Times New Roman" w:hAnsi="Times New Roman" w:cs="Times New Roman"/>
          <w:b/>
          <w:bCs/>
          <w:kern w:val="0"/>
          <w:sz w:val="27"/>
          <w:szCs w:val="27"/>
          <w:lang w:eastAsia="en-IN"/>
          <w14:ligatures w14:val="none"/>
        </w:rPr>
        <w:lastRenderedPageBreak/>
        <w:t>9. Table of Contents for Steam Autoclaves Market Report (2024–2030)</w:t>
      </w:r>
    </w:p>
    <w:p w14:paraId="17367E1D" w14:textId="77777777" w:rsidR="00B84280" w:rsidRPr="00B84280" w:rsidRDefault="00B84280" w:rsidP="00B84280">
      <w:pPr>
        <w:spacing w:after="0"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pict w14:anchorId="47CFE0EE">
          <v:rect id="_x0000_i1049" style="width:0;height:1.5pt" o:hralign="center" o:hrstd="t" o:hr="t" fillcolor="#a0a0a0" stroked="f"/>
        </w:pict>
      </w:r>
    </w:p>
    <w:p w14:paraId="2090EE09" w14:textId="77777777" w:rsidR="00B84280" w:rsidRPr="00B84280" w:rsidRDefault="00B84280" w:rsidP="00B8428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Executive Summary</w:t>
      </w:r>
    </w:p>
    <w:p w14:paraId="73089E64" w14:textId="77777777" w:rsidR="00B84280" w:rsidRPr="00B84280" w:rsidRDefault="00B84280" w:rsidP="00B8428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Market Overview</w:t>
      </w:r>
    </w:p>
    <w:p w14:paraId="2CB15B57" w14:textId="77777777" w:rsidR="00B84280" w:rsidRPr="00B84280" w:rsidRDefault="00B84280" w:rsidP="00B8428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Market Attractiveness by Product Type, Technology, End User, and Region</w:t>
      </w:r>
    </w:p>
    <w:p w14:paraId="2B09D992" w14:textId="77777777" w:rsidR="00B84280" w:rsidRPr="00B84280" w:rsidRDefault="00B84280" w:rsidP="00B8428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Strategic Insights from Industry Experts</w:t>
      </w:r>
    </w:p>
    <w:p w14:paraId="33EC7C06" w14:textId="77777777" w:rsidR="00B84280" w:rsidRPr="00B84280" w:rsidRDefault="00B84280" w:rsidP="00B8428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Historical Market Size and Future Projections (2017–2030)</w:t>
      </w:r>
    </w:p>
    <w:p w14:paraId="125EBEAF" w14:textId="77777777" w:rsidR="00B84280" w:rsidRPr="00B84280" w:rsidRDefault="00B84280" w:rsidP="00B8428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Summary of Market Segmentation and Key Trends</w:t>
      </w:r>
    </w:p>
    <w:p w14:paraId="57C60482" w14:textId="77777777" w:rsidR="00B84280" w:rsidRPr="00B84280" w:rsidRDefault="00B84280" w:rsidP="00B84280">
      <w:pPr>
        <w:spacing w:after="0"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pict w14:anchorId="0CF4E294">
          <v:rect id="_x0000_i1050" style="width:0;height:1.5pt" o:hralign="center" o:hrstd="t" o:hr="t" fillcolor="#a0a0a0" stroked="f"/>
        </w:pict>
      </w:r>
    </w:p>
    <w:p w14:paraId="62A7CD43" w14:textId="77777777" w:rsidR="00B84280" w:rsidRPr="00B84280" w:rsidRDefault="00B84280" w:rsidP="00B8428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Market Share Analysis</w:t>
      </w:r>
    </w:p>
    <w:p w14:paraId="5A7A5B9B" w14:textId="77777777" w:rsidR="00B84280" w:rsidRPr="00B84280" w:rsidRDefault="00B84280" w:rsidP="00B8428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Leading Players by Revenue and Installed Base</w:t>
      </w:r>
    </w:p>
    <w:p w14:paraId="2319221A" w14:textId="77777777" w:rsidR="00B84280" w:rsidRPr="00B84280" w:rsidRDefault="00B84280" w:rsidP="00B8428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Market Share by Product Type and Region</w:t>
      </w:r>
    </w:p>
    <w:p w14:paraId="163DFC4A" w14:textId="77777777" w:rsidR="00B84280" w:rsidRPr="00B84280" w:rsidRDefault="00B84280" w:rsidP="00B8428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Technology Benchmarking across Key Players</w:t>
      </w:r>
    </w:p>
    <w:p w14:paraId="6304693D" w14:textId="77777777" w:rsidR="00B84280" w:rsidRPr="00B84280" w:rsidRDefault="00B84280" w:rsidP="00B8428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M&amp;A and Strategic Alliances Impacting Market Structure</w:t>
      </w:r>
    </w:p>
    <w:p w14:paraId="3B463881" w14:textId="77777777" w:rsidR="00B84280" w:rsidRPr="00B84280" w:rsidRDefault="00B84280" w:rsidP="00B84280">
      <w:pPr>
        <w:spacing w:after="0"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pict w14:anchorId="29A5129F">
          <v:rect id="_x0000_i1051" style="width:0;height:1.5pt" o:hralign="center" o:hrstd="t" o:hr="t" fillcolor="#a0a0a0" stroked="f"/>
        </w:pict>
      </w:r>
    </w:p>
    <w:p w14:paraId="0FF2838F" w14:textId="77777777" w:rsidR="00B84280" w:rsidRPr="00B84280" w:rsidRDefault="00B84280" w:rsidP="00B8428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Investment Opportunities in the Steam Autoclaves Market</w:t>
      </w:r>
    </w:p>
    <w:p w14:paraId="65ADBE7E" w14:textId="77777777" w:rsidR="00B84280" w:rsidRPr="00B84280" w:rsidRDefault="00B84280" w:rsidP="00B8428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High-Growth Segments: Pre-vacuum &amp; Smart Autoclaves</w:t>
      </w:r>
    </w:p>
    <w:p w14:paraId="5571D4CB" w14:textId="77777777" w:rsidR="00B84280" w:rsidRPr="00B84280" w:rsidRDefault="00B84280" w:rsidP="00B8428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Regional Investment Hotspots: Asia Pacific &amp; Middle East</w:t>
      </w:r>
    </w:p>
    <w:p w14:paraId="0AFD549A" w14:textId="77777777" w:rsidR="00B84280" w:rsidRPr="00B84280" w:rsidRDefault="00B84280" w:rsidP="00B8428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Government Procurement and NGO Sterilization Programs</w:t>
      </w:r>
    </w:p>
    <w:p w14:paraId="33A35E27" w14:textId="77777777" w:rsidR="00B84280" w:rsidRPr="00B84280" w:rsidRDefault="00B84280" w:rsidP="00B8428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Automation, AI, and Clean Energy Integration Opportunities</w:t>
      </w:r>
    </w:p>
    <w:p w14:paraId="1D5FDF94" w14:textId="77777777" w:rsidR="00B84280" w:rsidRPr="00B84280" w:rsidRDefault="00B84280" w:rsidP="00B84280">
      <w:pPr>
        <w:spacing w:after="0"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pict w14:anchorId="3CC822D9">
          <v:rect id="_x0000_i1052" style="width:0;height:1.5pt" o:hralign="center" o:hrstd="t" o:hr="t" fillcolor="#a0a0a0" stroked="f"/>
        </w:pict>
      </w:r>
    </w:p>
    <w:p w14:paraId="0210E957" w14:textId="77777777" w:rsidR="00B84280" w:rsidRPr="00B84280" w:rsidRDefault="00B84280" w:rsidP="00B8428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Market Introduction</w:t>
      </w:r>
    </w:p>
    <w:p w14:paraId="5DD46766" w14:textId="77777777" w:rsidR="00B84280" w:rsidRPr="00B84280" w:rsidRDefault="00B84280" w:rsidP="00B8428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Definition and Scope of the Study</w:t>
      </w:r>
    </w:p>
    <w:p w14:paraId="388FA81F" w14:textId="77777777" w:rsidR="00B84280" w:rsidRPr="00B84280" w:rsidRDefault="00B84280" w:rsidP="00B8428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Application Landscape across Healthcare, Life Sciences, and Industry</w:t>
      </w:r>
    </w:p>
    <w:p w14:paraId="7A318599" w14:textId="77777777" w:rsidR="00B84280" w:rsidRPr="00B84280" w:rsidRDefault="00B84280" w:rsidP="00B8428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Global Sterilization Regulations Influencing the Market</w:t>
      </w:r>
    </w:p>
    <w:p w14:paraId="58DF44B4" w14:textId="77777777" w:rsidR="00B84280" w:rsidRPr="00B84280" w:rsidRDefault="00B84280" w:rsidP="00B84280">
      <w:pPr>
        <w:spacing w:after="0"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pict w14:anchorId="64EDA470">
          <v:rect id="_x0000_i1053" style="width:0;height:1.5pt" o:hralign="center" o:hrstd="t" o:hr="t" fillcolor="#a0a0a0" stroked="f"/>
        </w:pict>
      </w:r>
    </w:p>
    <w:p w14:paraId="085B8CA1" w14:textId="77777777" w:rsidR="00B84280" w:rsidRPr="00B84280" w:rsidRDefault="00B84280" w:rsidP="00B8428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Research Methodology</w:t>
      </w:r>
    </w:p>
    <w:p w14:paraId="3B2EAACB" w14:textId="77777777" w:rsidR="00B84280" w:rsidRPr="00B84280" w:rsidRDefault="00B84280" w:rsidP="00B8428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Research Design and Assumptions</w:t>
      </w:r>
    </w:p>
    <w:p w14:paraId="085B1154" w14:textId="77777777" w:rsidR="00B84280" w:rsidRPr="00B84280" w:rsidRDefault="00B84280" w:rsidP="00B8428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Primary and Secondary Data Collection</w:t>
      </w:r>
    </w:p>
    <w:p w14:paraId="28B4865A" w14:textId="77777777" w:rsidR="00B84280" w:rsidRPr="00B84280" w:rsidRDefault="00B84280" w:rsidP="00B8428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 xml:space="preserve">Market Sizing and Forecast </w:t>
      </w:r>
      <w:proofErr w:type="spellStart"/>
      <w:r w:rsidRPr="00B84280">
        <w:rPr>
          <w:rFonts w:ascii="Times New Roman" w:eastAsia="Times New Roman" w:hAnsi="Times New Roman" w:cs="Times New Roman"/>
          <w:kern w:val="0"/>
          <w:sz w:val="24"/>
          <w:szCs w:val="24"/>
          <w:lang w:eastAsia="en-IN"/>
          <w14:ligatures w14:val="none"/>
        </w:rPr>
        <w:t>Modeling</w:t>
      </w:r>
      <w:proofErr w:type="spellEnd"/>
    </w:p>
    <w:p w14:paraId="3093056F" w14:textId="77777777" w:rsidR="00B84280" w:rsidRPr="00B84280" w:rsidRDefault="00B84280" w:rsidP="00B8428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Data Validation and Triangulation Approach</w:t>
      </w:r>
    </w:p>
    <w:p w14:paraId="13444BE4" w14:textId="77777777" w:rsidR="00B84280" w:rsidRPr="00B84280" w:rsidRDefault="00B84280" w:rsidP="00B84280">
      <w:pPr>
        <w:spacing w:after="0"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pict w14:anchorId="0BCA5314">
          <v:rect id="_x0000_i1054" style="width:0;height:1.5pt" o:hralign="center" o:hrstd="t" o:hr="t" fillcolor="#a0a0a0" stroked="f"/>
        </w:pict>
      </w:r>
    </w:p>
    <w:p w14:paraId="3E203821" w14:textId="77777777" w:rsidR="00B84280" w:rsidRPr="00B84280" w:rsidRDefault="00B84280" w:rsidP="00B8428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Market Dynamics</w:t>
      </w:r>
    </w:p>
    <w:p w14:paraId="75161CB5" w14:textId="77777777" w:rsidR="00B84280" w:rsidRPr="00B84280" w:rsidRDefault="00B84280" w:rsidP="00B8428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lastRenderedPageBreak/>
        <w:t>Drivers: Healthcare Expansion, HAIs, Biopharma Manufacturing</w:t>
      </w:r>
    </w:p>
    <w:p w14:paraId="6C5839F9" w14:textId="77777777" w:rsidR="00B84280" w:rsidRPr="00B84280" w:rsidRDefault="00B84280" w:rsidP="00B8428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Restraints: High Capital Cost, Skills Gap</w:t>
      </w:r>
    </w:p>
    <w:p w14:paraId="0FB4E6CB" w14:textId="77777777" w:rsidR="00B84280" w:rsidRPr="00B84280" w:rsidRDefault="00B84280" w:rsidP="00B8428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Opportunities: IoT Integration, Rural Market Demand</w:t>
      </w:r>
    </w:p>
    <w:p w14:paraId="2A06AB6D" w14:textId="77777777" w:rsidR="00B84280" w:rsidRPr="00B84280" w:rsidRDefault="00B84280" w:rsidP="00B8428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Challenges: Regulatory Fragmentation, Maintenance Infrastructure</w:t>
      </w:r>
    </w:p>
    <w:p w14:paraId="5CEB387B" w14:textId="77777777" w:rsidR="00B84280" w:rsidRPr="00B84280" w:rsidRDefault="00B84280" w:rsidP="00B84280">
      <w:pPr>
        <w:spacing w:after="0"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pict w14:anchorId="6BE1D970">
          <v:rect id="_x0000_i1055" style="width:0;height:1.5pt" o:hralign="center" o:hrstd="t" o:hr="t" fillcolor="#a0a0a0" stroked="f"/>
        </w:pict>
      </w:r>
    </w:p>
    <w:p w14:paraId="46E2B640" w14:textId="77777777" w:rsidR="00B84280" w:rsidRPr="00B84280" w:rsidRDefault="00B84280" w:rsidP="00B8428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Global Steam Autoclaves Market Analysis</w:t>
      </w:r>
    </w:p>
    <w:p w14:paraId="0276A0DA" w14:textId="77777777" w:rsidR="00B84280" w:rsidRPr="00B84280" w:rsidRDefault="00B84280" w:rsidP="00B8428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Historical Size (2017–2023) and Forecasts (2024–2030)</w:t>
      </w:r>
    </w:p>
    <w:p w14:paraId="1C057861" w14:textId="77777777" w:rsidR="00B84280" w:rsidRPr="00B84280" w:rsidRDefault="00B84280" w:rsidP="00B8428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Market Breakdown by Product Type:</w:t>
      </w:r>
    </w:p>
    <w:p w14:paraId="18E7E906" w14:textId="77777777" w:rsidR="00B84280" w:rsidRPr="00B84280" w:rsidRDefault="00B84280" w:rsidP="00B8428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Tabletop</w:t>
      </w:r>
    </w:p>
    <w:p w14:paraId="13E3561C" w14:textId="77777777" w:rsidR="00B84280" w:rsidRPr="00B84280" w:rsidRDefault="00B84280" w:rsidP="00B8428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Vertical</w:t>
      </w:r>
    </w:p>
    <w:p w14:paraId="136B3C3A" w14:textId="77777777" w:rsidR="00B84280" w:rsidRPr="00B84280" w:rsidRDefault="00B84280" w:rsidP="00B8428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Horizontal</w:t>
      </w:r>
    </w:p>
    <w:p w14:paraId="13F23E90" w14:textId="77777777" w:rsidR="00B84280" w:rsidRPr="00B84280" w:rsidRDefault="00B84280" w:rsidP="00B8428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Floor-standing &amp; Double-door</w:t>
      </w:r>
    </w:p>
    <w:p w14:paraId="4F56C459" w14:textId="77777777" w:rsidR="00B84280" w:rsidRPr="00B84280" w:rsidRDefault="00B84280" w:rsidP="00B8428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Market Breakdown by Technology:</w:t>
      </w:r>
    </w:p>
    <w:p w14:paraId="4EB76059" w14:textId="77777777" w:rsidR="00B84280" w:rsidRPr="00B84280" w:rsidRDefault="00B84280" w:rsidP="00B8428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Gravity Displacement</w:t>
      </w:r>
    </w:p>
    <w:p w14:paraId="6BF82440" w14:textId="77777777" w:rsidR="00B84280" w:rsidRPr="00B84280" w:rsidRDefault="00B84280" w:rsidP="00B8428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Pre-vacuum</w:t>
      </w:r>
    </w:p>
    <w:p w14:paraId="29939700" w14:textId="77777777" w:rsidR="00B84280" w:rsidRPr="00B84280" w:rsidRDefault="00B84280" w:rsidP="00B8428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Steam Flush Pressure Pulse (SFPP)</w:t>
      </w:r>
    </w:p>
    <w:p w14:paraId="1E149645" w14:textId="77777777" w:rsidR="00B84280" w:rsidRPr="00B84280" w:rsidRDefault="00B84280" w:rsidP="00B8428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Market Breakdown by End User:</w:t>
      </w:r>
    </w:p>
    <w:p w14:paraId="16D5A28C" w14:textId="77777777" w:rsidR="00B84280" w:rsidRPr="00B84280" w:rsidRDefault="00B84280" w:rsidP="00B8428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Hospitals and Clinics</w:t>
      </w:r>
    </w:p>
    <w:p w14:paraId="1CC9814B" w14:textId="77777777" w:rsidR="00B84280" w:rsidRPr="00B84280" w:rsidRDefault="00B84280" w:rsidP="00B8428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Biopharmaceutical and Life Sciences</w:t>
      </w:r>
    </w:p>
    <w:p w14:paraId="7971E911" w14:textId="77777777" w:rsidR="00B84280" w:rsidRPr="00B84280" w:rsidRDefault="00B84280" w:rsidP="00B8428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Academic and Research Labs</w:t>
      </w:r>
    </w:p>
    <w:p w14:paraId="220734AD" w14:textId="77777777" w:rsidR="00B84280" w:rsidRPr="00B84280" w:rsidRDefault="00B84280" w:rsidP="00B8428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Dental and Veterinary Clinics</w:t>
      </w:r>
    </w:p>
    <w:p w14:paraId="097CA24C" w14:textId="77777777" w:rsidR="00B84280" w:rsidRPr="00B84280" w:rsidRDefault="00B84280" w:rsidP="00B8428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Food Processing Units</w:t>
      </w:r>
    </w:p>
    <w:p w14:paraId="0D6B0219" w14:textId="77777777" w:rsidR="00B84280" w:rsidRPr="00B84280" w:rsidRDefault="00B84280" w:rsidP="00B84280">
      <w:pPr>
        <w:spacing w:after="0"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pict w14:anchorId="525FA036">
          <v:rect id="_x0000_i1056" style="width:0;height:1.5pt" o:hralign="center" o:hrstd="t" o:hr="t" fillcolor="#a0a0a0" stroked="f"/>
        </w:pict>
      </w:r>
    </w:p>
    <w:p w14:paraId="5D3C2D4E" w14:textId="77777777" w:rsidR="00B84280" w:rsidRPr="00B84280" w:rsidRDefault="00B84280" w:rsidP="00B8428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Regional Market Analysis</w:t>
      </w:r>
    </w:p>
    <w:p w14:paraId="68A2FA53" w14:textId="77777777" w:rsidR="00B84280" w:rsidRPr="00B84280" w:rsidRDefault="00B84280" w:rsidP="00B842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North America</w:t>
      </w:r>
    </w:p>
    <w:p w14:paraId="4F6A3F0F" w14:textId="77777777" w:rsidR="00B84280" w:rsidRPr="00B84280" w:rsidRDefault="00B84280" w:rsidP="00B8428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U.S., Canada, Mexico</w:t>
      </w:r>
    </w:p>
    <w:p w14:paraId="3A01F46C" w14:textId="77777777" w:rsidR="00B84280" w:rsidRPr="00B84280" w:rsidRDefault="00B84280" w:rsidP="00B8428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Market Forecast by Segment</w:t>
      </w:r>
    </w:p>
    <w:p w14:paraId="780AA221" w14:textId="77777777" w:rsidR="00B84280" w:rsidRPr="00B84280" w:rsidRDefault="00B84280" w:rsidP="00B8428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Regulatory and Infrastructure Overview</w:t>
      </w:r>
    </w:p>
    <w:p w14:paraId="4AFAD675" w14:textId="77777777" w:rsidR="00B84280" w:rsidRPr="00B84280" w:rsidRDefault="00B84280" w:rsidP="00B842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Europe</w:t>
      </w:r>
    </w:p>
    <w:p w14:paraId="140213C2" w14:textId="77777777" w:rsidR="00B84280" w:rsidRPr="00B84280" w:rsidRDefault="00B84280" w:rsidP="00B8428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Germany, France, UK, Italy, Spain, Rest of Europe</w:t>
      </w:r>
    </w:p>
    <w:p w14:paraId="2EBCB75E" w14:textId="77777777" w:rsidR="00B84280" w:rsidRPr="00B84280" w:rsidRDefault="00B84280" w:rsidP="00B8428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Market Forecast by Segment</w:t>
      </w:r>
    </w:p>
    <w:p w14:paraId="18D36C57" w14:textId="77777777" w:rsidR="00B84280" w:rsidRPr="00B84280" w:rsidRDefault="00B84280" w:rsidP="00B8428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EU Sterilization Compliance and Funding Programs</w:t>
      </w:r>
    </w:p>
    <w:p w14:paraId="01EFFB42" w14:textId="77777777" w:rsidR="00B84280" w:rsidRPr="00B84280" w:rsidRDefault="00B84280" w:rsidP="00B842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Asia Pacific</w:t>
      </w:r>
    </w:p>
    <w:p w14:paraId="6E86C88C" w14:textId="77777777" w:rsidR="00B84280" w:rsidRPr="00B84280" w:rsidRDefault="00B84280" w:rsidP="00B84280">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China, India, Japan, South Korea, ASEAN, Rest of APAC</w:t>
      </w:r>
    </w:p>
    <w:p w14:paraId="43C89E32" w14:textId="77777777" w:rsidR="00B84280" w:rsidRPr="00B84280" w:rsidRDefault="00B84280" w:rsidP="00B84280">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Healthcare Expansion and Public-Private Partnerships</w:t>
      </w:r>
    </w:p>
    <w:p w14:paraId="0269ADF9" w14:textId="77777777" w:rsidR="00B84280" w:rsidRPr="00B84280" w:rsidRDefault="00B84280" w:rsidP="00B84280">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Local Manufacturing and Import Trends</w:t>
      </w:r>
    </w:p>
    <w:p w14:paraId="2B43D9B6" w14:textId="77777777" w:rsidR="00B84280" w:rsidRPr="00B84280" w:rsidRDefault="00B84280" w:rsidP="00B842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Latin America</w:t>
      </w:r>
    </w:p>
    <w:p w14:paraId="6503F40F" w14:textId="77777777" w:rsidR="00B84280" w:rsidRPr="00B84280" w:rsidRDefault="00B84280" w:rsidP="00B84280">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lastRenderedPageBreak/>
        <w:t>Brazil, Mexico, Argentina, Rest of Latin America</w:t>
      </w:r>
    </w:p>
    <w:p w14:paraId="63B6C53B" w14:textId="77777777" w:rsidR="00B84280" w:rsidRPr="00B84280" w:rsidRDefault="00B84280" w:rsidP="00B84280">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Government Hygiene Mandates and NGO Support</w:t>
      </w:r>
    </w:p>
    <w:p w14:paraId="75B943D8" w14:textId="77777777" w:rsidR="00B84280" w:rsidRPr="00B84280" w:rsidRDefault="00B84280" w:rsidP="00B84280">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Distribution Network Challenges</w:t>
      </w:r>
    </w:p>
    <w:p w14:paraId="5F6CA662" w14:textId="77777777" w:rsidR="00B84280" w:rsidRPr="00B84280" w:rsidRDefault="00B84280" w:rsidP="00B842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Middle East &amp; Africa</w:t>
      </w:r>
    </w:p>
    <w:p w14:paraId="6637F39D" w14:textId="77777777" w:rsidR="00B84280" w:rsidRPr="00B84280" w:rsidRDefault="00B84280" w:rsidP="00B84280">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GCC, South Africa, Nigeria, Rest of MEA</w:t>
      </w:r>
    </w:p>
    <w:p w14:paraId="0B89AB1A" w14:textId="77777777" w:rsidR="00B84280" w:rsidRPr="00B84280" w:rsidRDefault="00B84280" w:rsidP="00B84280">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Energy-Independent and Mobile Autoclaves</w:t>
      </w:r>
    </w:p>
    <w:p w14:paraId="3B75A87D" w14:textId="77777777" w:rsidR="00B84280" w:rsidRPr="00B84280" w:rsidRDefault="00B84280" w:rsidP="00B84280">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WHO/UNICEF Program Involvement in Rural Markets</w:t>
      </w:r>
    </w:p>
    <w:p w14:paraId="2BCD850D" w14:textId="77777777" w:rsidR="00B84280" w:rsidRPr="00B84280" w:rsidRDefault="00B84280" w:rsidP="00B84280">
      <w:pPr>
        <w:spacing w:after="0"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pict w14:anchorId="399221A4">
          <v:rect id="_x0000_i1057" style="width:0;height:1.5pt" o:hralign="center" o:hrstd="t" o:hr="t" fillcolor="#a0a0a0" stroked="f"/>
        </w:pict>
      </w:r>
    </w:p>
    <w:p w14:paraId="0675FBB3" w14:textId="77777777" w:rsidR="00B84280" w:rsidRPr="00B84280" w:rsidRDefault="00B84280" w:rsidP="00B8428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Competitive Intelligence</w:t>
      </w:r>
    </w:p>
    <w:p w14:paraId="7745A970" w14:textId="77777777" w:rsidR="00B84280" w:rsidRPr="00B84280" w:rsidRDefault="00B84280" w:rsidP="00B84280">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Company Profiles and Product Benchmarks:</w:t>
      </w:r>
    </w:p>
    <w:p w14:paraId="46821C5B" w14:textId="77777777" w:rsidR="00B84280" w:rsidRPr="00B84280" w:rsidRDefault="00B84280" w:rsidP="00B84280">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Getinge Group</w:t>
      </w:r>
    </w:p>
    <w:p w14:paraId="0886B3D7" w14:textId="77777777" w:rsidR="00B84280" w:rsidRPr="00B84280" w:rsidRDefault="00B84280" w:rsidP="00B84280">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84280">
        <w:rPr>
          <w:rFonts w:ascii="Times New Roman" w:eastAsia="Times New Roman" w:hAnsi="Times New Roman" w:cs="Times New Roman"/>
          <w:b/>
          <w:bCs/>
          <w:kern w:val="0"/>
          <w:sz w:val="24"/>
          <w:szCs w:val="24"/>
          <w:lang w:eastAsia="en-IN"/>
          <w14:ligatures w14:val="none"/>
        </w:rPr>
        <w:t>Tuttnauer</w:t>
      </w:r>
      <w:proofErr w:type="spellEnd"/>
    </w:p>
    <w:p w14:paraId="32ADFE59" w14:textId="77777777" w:rsidR="00B84280" w:rsidRPr="00B84280" w:rsidRDefault="00B84280" w:rsidP="00B84280">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Steris Corporation</w:t>
      </w:r>
    </w:p>
    <w:p w14:paraId="58035B7F" w14:textId="77777777" w:rsidR="00B84280" w:rsidRPr="00B84280" w:rsidRDefault="00B84280" w:rsidP="00B84280">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84280">
        <w:rPr>
          <w:rFonts w:ascii="Times New Roman" w:eastAsia="Times New Roman" w:hAnsi="Times New Roman" w:cs="Times New Roman"/>
          <w:b/>
          <w:bCs/>
          <w:kern w:val="0"/>
          <w:sz w:val="24"/>
          <w:szCs w:val="24"/>
          <w:lang w:eastAsia="en-IN"/>
          <w14:ligatures w14:val="none"/>
        </w:rPr>
        <w:t>Belimed</w:t>
      </w:r>
      <w:proofErr w:type="spellEnd"/>
      <w:r w:rsidRPr="00B84280">
        <w:rPr>
          <w:rFonts w:ascii="Times New Roman" w:eastAsia="Times New Roman" w:hAnsi="Times New Roman" w:cs="Times New Roman"/>
          <w:b/>
          <w:bCs/>
          <w:kern w:val="0"/>
          <w:sz w:val="24"/>
          <w:szCs w:val="24"/>
          <w:lang w:eastAsia="en-IN"/>
          <w14:ligatures w14:val="none"/>
        </w:rPr>
        <w:t xml:space="preserve"> AG</w:t>
      </w:r>
    </w:p>
    <w:p w14:paraId="13D9F5B3" w14:textId="77777777" w:rsidR="00B84280" w:rsidRPr="00B84280" w:rsidRDefault="00B84280" w:rsidP="00B84280">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84280">
        <w:rPr>
          <w:rFonts w:ascii="Times New Roman" w:eastAsia="Times New Roman" w:hAnsi="Times New Roman" w:cs="Times New Roman"/>
          <w:b/>
          <w:bCs/>
          <w:kern w:val="0"/>
          <w:sz w:val="24"/>
          <w:szCs w:val="24"/>
          <w:lang w:eastAsia="en-IN"/>
          <w14:ligatures w14:val="none"/>
        </w:rPr>
        <w:t>Systec</w:t>
      </w:r>
      <w:proofErr w:type="spellEnd"/>
      <w:r w:rsidRPr="00B84280">
        <w:rPr>
          <w:rFonts w:ascii="Times New Roman" w:eastAsia="Times New Roman" w:hAnsi="Times New Roman" w:cs="Times New Roman"/>
          <w:b/>
          <w:bCs/>
          <w:kern w:val="0"/>
          <w:sz w:val="24"/>
          <w:szCs w:val="24"/>
          <w:lang w:eastAsia="en-IN"/>
          <w14:ligatures w14:val="none"/>
        </w:rPr>
        <w:t xml:space="preserve"> GmbH</w:t>
      </w:r>
    </w:p>
    <w:p w14:paraId="2BB39059" w14:textId="77777777" w:rsidR="00B84280" w:rsidRPr="00B84280" w:rsidRDefault="00B84280" w:rsidP="00B84280">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Astell Scientific</w:t>
      </w:r>
    </w:p>
    <w:p w14:paraId="22B56247" w14:textId="77777777" w:rsidR="00B84280" w:rsidRPr="00B84280" w:rsidRDefault="00B84280" w:rsidP="00B84280">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LTE Scientific</w:t>
      </w:r>
    </w:p>
    <w:p w14:paraId="2387FD42" w14:textId="77777777" w:rsidR="00B84280" w:rsidRPr="00B84280" w:rsidRDefault="00B84280" w:rsidP="00B84280">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Strategic Landscape:</w:t>
      </w:r>
    </w:p>
    <w:p w14:paraId="330BA10C" w14:textId="77777777" w:rsidR="00B84280" w:rsidRPr="00B84280" w:rsidRDefault="00B84280" w:rsidP="00B84280">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Digital Autoclave Integration</w:t>
      </w:r>
    </w:p>
    <w:p w14:paraId="602E1B8E" w14:textId="77777777" w:rsidR="00B84280" w:rsidRPr="00B84280" w:rsidRDefault="00B84280" w:rsidP="00B84280">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Smart Sterilization-as-a-Service Models</w:t>
      </w:r>
    </w:p>
    <w:p w14:paraId="63E3FA63" w14:textId="77777777" w:rsidR="00B84280" w:rsidRPr="00B84280" w:rsidRDefault="00B84280" w:rsidP="00B84280">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Sustainable Design Innovations</w:t>
      </w:r>
    </w:p>
    <w:p w14:paraId="3C09A612" w14:textId="77777777" w:rsidR="00B84280" w:rsidRPr="00B84280" w:rsidRDefault="00B84280" w:rsidP="00B84280">
      <w:pPr>
        <w:spacing w:after="0"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pict w14:anchorId="36216B3E">
          <v:rect id="_x0000_i1058" style="width:0;height:1.5pt" o:hralign="center" o:hrstd="t" o:hr="t" fillcolor="#a0a0a0" stroked="f"/>
        </w:pict>
      </w:r>
    </w:p>
    <w:p w14:paraId="5934CEEA" w14:textId="77777777" w:rsidR="00B84280" w:rsidRPr="00B84280" w:rsidRDefault="00B84280" w:rsidP="00B8428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Appendix</w:t>
      </w:r>
    </w:p>
    <w:p w14:paraId="59F2C0B2" w14:textId="77777777" w:rsidR="00B84280" w:rsidRPr="00B84280" w:rsidRDefault="00B84280" w:rsidP="00B84280">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Abbreviations</w:t>
      </w:r>
    </w:p>
    <w:p w14:paraId="50D756C3" w14:textId="77777777" w:rsidR="00B84280" w:rsidRPr="00B84280" w:rsidRDefault="00B84280" w:rsidP="00B84280">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Methodology Summary</w:t>
      </w:r>
    </w:p>
    <w:p w14:paraId="70285878" w14:textId="77777777" w:rsidR="00B84280" w:rsidRPr="00B84280" w:rsidRDefault="00B84280" w:rsidP="00B84280">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Data Sources</w:t>
      </w:r>
    </w:p>
    <w:p w14:paraId="56D6E76F" w14:textId="77777777" w:rsidR="00B84280" w:rsidRPr="00B84280" w:rsidRDefault="00B84280" w:rsidP="00B84280">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List of Tables and Figures</w:t>
      </w:r>
    </w:p>
    <w:p w14:paraId="0D796046" w14:textId="77777777" w:rsidR="00B84280" w:rsidRPr="00B84280" w:rsidRDefault="00B84280" w:rsidP="00B84280">
      <w:pPr>
        <w:spacing w:after="0"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pict w14:anchorId="3B1BFB1F">
          <v:rect id="_x0000_i1059" style="width:0;height:1.5pt" o:hralign="center" o:hrstd="t" o:hr="t" fillcolor="#a0a0a0" stroked="f"/>
        </w:pict>
      </w:r>
    </w:p>
    <w:p w14:paraId="046F13D5" w14:textId="77777777" w:rsidR="00B84280" w:rsidRPr="00B84280" w:rsidRDefault="00B84280" w:rsidP="00B8428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List of Tables</w:t>
      </w:r>
    </w:p>
    <w:p w14:paraId="345880E9" w14:textId="77777777" w:rsidR="00B84280" w:rsidRPr="00B84280" w:rsidRDefault="00B84280" w:rsidP="00B84280">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Market Size by Segment (2024–2030)</w:t>
      </w:r>
    </w:p>
    <w:p w14:paraId="42563CC4" w14:textId="77777777" w:rsidR="00B84280" w:rsidRPr="00B84280" w:rsidRDefault="00B84280" w:rsidP="00B84280">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Regional Breakdown by Product Type and End User</w:t>
      </w:r>
    </w:p>
    <w:p w14:paraId="0166080B" w14:textId="77777777" w:rsidR="00B84280" w:rsidRPr="00B84280" w:rsidRDefault="00B84280" w:rsidP="00B84280">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Competitive Product Feature Comparison</w:t>
      </w:r>
    </w:p>
    <w:p w14:paraId="424F437F" w14:textId="77777777" w:rsidR="00B84280" w:rsidRPr="00B84280" w:rsidRDefault="00B84280" w:rsidP="00B84280">
      <w:pPr>
        <w:spacing w:after="0"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pict w14:anchorId="3B7DA6AF">
          <v:rect id="_x0000_i1060" style="width:0;height:1.5pt" o:hralign="center" o:hrstd="t" o:hr="t" fillcolor="#a0a0a0" stroked="f"/>
        </w:pict>
      </w:r>
    </w:p>
    <w:p w14:paraId="75DD2D23" w14:textId="77777777" w:rsidR="00B84280" w:rsidRPr="00B84280" w:rsidRDefault="00B84280" w:rsidP="00B8428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280">
        <w:rPr>
          <w:rFonts w:ascii="Times New Roman" w:eastAsia="Times New Roman" w:hAnsi="Times New Roman" w:cs="Times New Roman"/>
          <w:b/>
          <w:bCs/>
          <w:kern w:val="0"/>
          <w:sz w:val="24"/>
          <w:szCs w:val="24"/>
          <w:lang w:eastAsia="en-IN"/>
          <w14:ligatures w14:val="none"/>
        </w:rPr>
        <w:t>List of Figures</w:t>
      </w:r>
    </w:p>
    <w:p w14:paraId="41198064" w14:textId="77777777" w:rsidR="00B84280" w:rsidRPr="00B84280" w:rsidRDefault="00B84280" w:rsidP="00B84280">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Market Drivers, Restraints, and Trends</w:t>
      </w:r>
    </w:p>
    <w:p w14:paraId="0A5F4CBB" w14:textId="77777777" w:rsidR="00B84280" w:rsidRPr="00B84280" w:rsidRDefault="00B84280" w:rsidP="00B84280">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Regional Market Share (2024 vs. 2030)</w:t>
      </w:r>
    </w:p>
    <w:p w14:paraId="050F5198" w14:textId="77777777" w:rsidR="00B84280" w:rsidRPr="00B84280" w:rsidRDefault="00B84280" w:rsidP="00B84280">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lastRenderedPageBreak/>
        <w:t>Competitive Positioning Matrix</w:t>
      </w:r>
    </w:p>
    <w:p w14:paraId="37B9D56A" w14:textId="77777777" w:rsidR="00B84280" w:rsidRPr="00B84280" w:rsidRDefault="00B84280" w:rsidP="00B84280">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280">
        <w:rPr>
          <w:rFonts w:ascii="Times New Roman" w:eastAsia="Times New Roman" w:hAnsi="Times New Roman" w:cs="Times New Roman"/>
          <w:kern w:val="0"/>
          <w:sz w:val="24"/>
          <w:szCs w:val="24"/>
          <w:lang w:eastAsia="en-IN"/>
          <w14:ligatures w14:val="none"/>
        </w:rPr>
        <w:t>Autoclave Adoption by Healthcare Tier</w:t>
      </w:r>
    </w:p>
    <w:p w14:paraId="2D78EB6B" w14:textId="12EC23F7" w:rsidR="0034513B" w:rsidRPr="0034513B" w:rsidRDefault="0034513B" w:rsidP="0034513B">
      <w:pPr>
        <w:tabs>
          <w:tab w:val="left" w:pos="3993"/>
        </w:tabs>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ab/>
      </w:r>
    </w:p>
    <w:sectPr w:rsidR="0034513B" w:rsidRPr="003451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1A06"/>
    <w:multiLevelType w:val="multilevel"/>
    <w:tmpl w:val="2ADA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D4B8D"/>
    <w:multiLevelType w:val="multilevel"/>
    <w:tmpl w:val="57EE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E61FA"/>
    <w:multiLevelType w:val="multilevel"/>
    <w:tmpl w:val="006A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55BF6"/>
    <w:multiLevelType w:val="multilevel"/>
    <w:tmpl w:val="58DE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4474D"/>
    <w:multiLevelType w:val="multilevel"/>
    <w:tmpl w:val="4D54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B36FB"/>
    <w:multiLevelType w:val="multilevel"/>
    <w:tmpl w:val="EA8E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821AB"/>
    <w:multiLevelType w:val="multilevel"/>
    <w:tmpl w:val="ACA8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510FA"/>
    <w:multiLevelType w:val="multilevel"/>
    <w:tmpl w:val="EC28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72509"/>
    <w:multiLevelType w:val="multilevel"/>
    <w:tmpl w:val="F06A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46659"/>
    <w:multiLevelType w:val="multilevel"/>
    <w:tmpl w:val="7CFC3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E43D3"/>
    <w:multiLevelType w:val="multilevel"/>
    <w:tmpl w:val="93E6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E5644"/>
    <w:multiLevelType w:val="multilevel"/>
    <w:tmpl w:val="87D2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62BE6"/>
    <w:multiLevelType w:val="multilevel"/>
    <w:tmpl w:val="9DF8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01988"/>
    <w:multiLevelType w:val="multilevel"/>
    <w:tmpl w:val="60DE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206A4"/>
    <w:multiLevelType w:val="multilevel"/>
    <w:tmpl w:val="03FC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26770"/>
    <w:multiLevelType w:val="multilevel"/>
    <w:tmpl w:val="E3BC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C3FB4"/>
    <w:multiLevelType w:val="multilevel"/>
    <w:tmpl w:val="3BC8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E4578"/>
    <w:multiLevelType w:val="multilevel"/>
    <w:tmpl w:val="A44A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F1E22"/>
    <w:multiLevelType w:val="multilevel"/>
    <w:tmpl w:val="7660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D2AAD"/>
    <w:multiLevelType w:val="multilevel"/>
    <w:tmpl w:val="EAE6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5732D9"/>
    <w:multiLevelType w:val="multilevel"/>
    <w:tmpl w:val="D7BC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0E06D0"/>
    <w:multiLevelType w:val="multilevel"/>
    <w:tmpl w:val="200E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AF1E4B"/>
    <w:multiLevelType w:val="multilevel"/>
    <w:tmpl w:val="CEA0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805F1B"/>
    <w:multiLevelType w:val="multilevel"/>
    <w:tmpl w:val="980E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337F94"/>
    <w:multiLevelType w:val="multilevel"/>
    <w:tmpl w:val="4862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AB7AEE"/>
    <w:multiLevelType w:val="multilevel"/>
    <w:tmpl w:val="BDB0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F33405"/>
    <w:multiLevelType w:val="multilevel"/>
    <w:tmpl w:val="BA16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BC59C4"/>
    <w:multiLevelType w:val="multilevel"/>
    <w:tmpl w:val="0CE2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BA6E01"/>
    <w:multiLevelType w:val="multilevel"/>
    <w:tmpl w:val="EDBC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6A26FD"/>
    <w:multiLevelType w:val="multilevel"/>
    <w:tmpl w:val="D2F4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94FD6"/>
    <w:multiLevelType w:val="multilevel"/>
    <w:tmpl w:val="323C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977CF8"/>
    <w:multiLevelType w:val="multilevel"/>
    <w:tmpl w:val="188E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9864B7"/>
    <w:multiLevelType w:val="multilevel"/>
    <w:tmpl w:val="2BDA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2679BD"/>
    <w:multiLevelType w:val="multilevel"/>
    <w:tmpl w:val="4BA20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FF11B6"/>
    <w:multiLevelType w:val="multilevel"/>
    <w:tmpl w:val="4F92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CA4B12"/>
    <w:multiLevelType w:val="multilevel"/>
    <w:tmpl w:val="65C0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C96045"/>
    <w:multiLevelType w:val="multilevel"/>
    <w:tmpl w:val="FA5C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C646B0"/>
    <w:multiLevelType w:val="multilevel"/>
    <w:tmpl w:val="139A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F171C4"/>
    <w:multiLevelType w:val="multilevel"/>
    <w:tmpl w:val="69E4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4F6E95"/>
    <w:multiLevelType w:val="multilevel"/>
    <w:tmpl w:val="2B84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982556"/>
    <w:multiLevelType w:val="multilevel"/>
    <w:tmpl w:val="FDD2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6037ED"/>
    <w:multiLevelType w:val="multilevel"/>
    <w:tmpl w:val="63F0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A8208E"/>
    <w:multiLevelType w:val="multilevel"/>
    <w:tmpl w:val="4E5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797FC0"/>
    <w:multiLevelType w:val="multilevel"/>
    <w:tmpl w:val="5C3E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F0C1D"/>
    <w:multiLevelType w:val="multilevel"/>
    <w:tmpl w:val="AD4C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249996">
    <w:abstractNumId w:val="40"/>
  </w:num>
  <w:num w:numId="2" w16cid:durableId="282467354">
    <w:abstractNumId w:val="17"/>
  </w:num>
  <w:num w:numId="3" w16cid:durableId="1631594925">
    <w:abstractNumId w:val="15"/>
  </w:num>
  <w:num w:numId="4" w16cid:durableId="792134927">
    <w:abstractNumId w:val="1"/>
  </w:num>
  <w:num w:numId="5" w16cid:durableId="495615188">
    <w:abstractNumId w:val="25"/>
  </w:num>
  <w:num w:numId="6" w16cid:durableId="1392541115">
    <w:abstractNumId w:val="7"/>
  </w:num>
  <w:num w:numId="7" w16cid:durableId="891387022">
    <w:abstractNumId w:val="34"/>
  </w:num>
  <w:num w:numId="8" w16cid:durableId="2012756265">
    <w:abstractNumId w:val="19"/>
  </w:num>
  <w:num w:numId="9" w16cid:durableId="805245820">
    <w:abstractNumId w:val="10"/>
  </w:num>
  <w:num w:numId="10" w16cid:durableId="1400250838">
    <w:abstractNumId w:val="24"/>
  </w:num>
  <w:num w:numId="11" w16cid:durableId="1276526552">
    <w:abstractNumId w:val="27"/>
  </w:num>
  <w:num w:numId="12" w16cid:durableId="2080514867">
    <w:abstractNumId w:val="37"/>
  </w:num>
  <w:num w:numId="13" w16cid:durableId="997029771">
    <w:abstractNumId w:val="13"/>
  </w:num>
  <w:num w:numId="14" w16cid:durableId="36664754">
    <w:abstractNumId w:val="41"/>
  </w:num>
  <w:num w:numId="15" w16cid:durableId="1337072749">
    <w:abstractNumId w:val="39"/>
  </w:num>
  <w:num w:numId="16" w16cid:durableId="604653635">
    <w:abstractNumId w:val="18"/>
  </w:num>
  <w:num w:numId="17" w16cid:durableId="2088915298">
    <w:abstractNumId w:val="43"/>
  </w:num>
  <w:num w:numId="18" w16cid:durableId="887490579">
    <w:abstractNumId w:val="35"/>
  </w:num>
  <w:num w:numId="19" w16cid:durableId="1220898806">
    <w:abstractNumId w:val="28"/>
  </w:num>
  <w:num w:numId="20" w16cid:durableId="324095628">
    <w:abstractNumId w:val="3"/>
  </w:num>
  <w:num w:numId="21" w16cid:durableId="664624476">
    <w:abstractNumId w:val="6"/>
  </w:num>
  <w:num w:numId="22" w16cid:durableId="241721141">
    <w:abstractNumId w:val="31"/>
  </w:num>
  <w:num w:numId="23" w16cid:durableId="1885407140">
    <w:abstractNumId w:val="21"/>
  </w:num>
  <w:num w:numId="24" w16cid:durableId="1741322765">
    <w:abstractNumId w:val="14"/>
  </w:num>
  <w:num w:numId="25" w16cid:durableId="987978256">
    <w:abstractNumId w:val="8"/>
  </w:num>
  <w:num w:numId="26" w16cid:durableId="1665013292">
    <w:abstractNumId w:val="32"/>
  </w:num>
  <w:num w:numId="27" w16cid:durableId="1138106860">
    <w:abstractNumId w:val="26"/>
  </w:num>
  <w:num w:numId="28" w16cid:durableId="1684819286">
    <w:abstractNumId w:val="12"/>
  </w:num>
  <w:num w:numId="29" w16cid:durableId="1637105698">
    <w:abstractNumId w:val="29"/>
  </w:num>
  <w:num w:numId="30" w16cid:durableId="2082478882">
    <w:abstractNumId w:val="30"/>
  </w:num>
  <w:num w:numId="31" w16cid:durableId="1570572229">
    <w:abstractNumId w:val="11"/>
  </w:num>
  <w:num w:numId="32" w16cid:durableId="175508397">
    <w:abstractNumId w:val="22"/>
  </w:num>
  <w:num w:numId="33" w16cid:durableId="1609578472">
    <w:abstractNumId w:val="16"/>
  </w:num>
  <w:num w:numId="34" w16cid:durableId="1942637928">
    <w:abstractNumId w:val="44"/>
  </w:num>
  <w:num w:numId="35" w16cid:durableId="500194802">
    <w:abstractNumId w:val="36"/>
  </w:num>
  <w:num w:numId="36" w16cid:durableId="392315293">
    <w:abstractNumId w:val="33"/>
  </w:num>
  <w:num w:numId="37" w16cid:durableId="298650420">
    <w:abstractNumId w:val="42"/>
  </w:num>
  <w:num w:numId="38" w16cid:durableId="745223767">
    <w:abstractNumId w:val="5"/>
  </w:num>
  <w:num w:numId="39" w16cid:durableId="855660262">
    <w:abstractNumId w:val="38"/>
  </w:num>
  <w:num w:numId="40" w16cid:durableId="586501579">
    <w:abstractNumId w:val="4"/>
  </w:num>
  <w:num w:numId="41" w16cid:durableId="434445787">
    <w:abstractNumId w:val="23"/>
  </w:num>
  <w:num w:numId="42" w16cid:durableId="597711567">
    <w:abstractNumId w:val="9"/>
  </w:num>
  <w:num w:numId="43" w16cid:durableId="1114056832">
    <w:abstractNumId w:val="0"/>
  </w:num>
  <w:num w:numId="44" w16cid:durableId="1298683787">
    <w:abstractNumId w:val="2"/>
  </w:num>
  <w:num w:numId="45" w16cid:durableId="871235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959"/>
    <w:rsid w:val="0013754B"/>
    <w:rsid w:val="00181C10"/>
    <w:rsid w:val="0034513B"/>
    <w:rsid w:val="0095754B"/>
    <w:rsid w:val="00B84280"/>
    <w:rsid w:val="00C73959"/>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0272C"/>
  <w15:chartTrackingRefBased/>
  <w15:docId w15:val="{9F5B0062-A25A-497A-BE7B-91DECA3E6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9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9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9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9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9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9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9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9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9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9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959"/>
    <w:rPr>
      <w:rFonts w:eastAsiaTheme="majorEastAsia" w:cstheme="majorBidi"/>
      <w:color w:val="272727" w:themeColor="text1" w:themeTint="D8"/>
    </w:rPr>
  </w:style>
  <w:style w:type="paragraph" w:styleId="Title">
    <w:name w:val="Title"/>
    <w:basedOn w:val="Normal"/>
    <w:next w:val="Normal"/>
    <w:link w:val="TitleChar"/>
    <w:uiPriority w:val="10"/>
    <w:qFormat/>
    <w:rsid w:val="00C73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959"/>
    <w:pPr>
      <w:spacing w:before="160"/>
      <w:jc w:val="center"/>
    </w:pPr>
    <w:rPr>
      <w:i/>
      <w:iCs/>
      <w:color w:val="404040" w:themeColor="text1" w:themeTint="BF"/>
    </w:rPr>
  </w:style>
  <w:style w:type="character" w:customStyle="1" w:styleId="QuoteChar">
    <w:name w:val="Quote Char"/>
    <w:basedOn w:val="DefaultParagraphFont"/>
    <w:link w:val="Quote"/>
    <w:uiPriority w:val="29"/>
    <w:rsid w:val="00C73959"/>
    <w:rPr>
      <w:i/>
      <w:iCs/>
      <w:color w:val="404040" w:themeColor="text1" w:themeTint="BF"/>
    </w:rPr>
  </w:style>
  <w:style w:type="paragraph" w:styleId="ListParagraph">
    <w:name w:val="List Paragraph"/>
    <w:basedOn w:val="Normal"/>
    <w:uiPriority w:val="34"/>
    <w:qFormat/>
    <w:rsid w:val="00C73959"/>
    <w:pPr>
      <w:ind w:left="720"/>
      <w:contextualSpacing/>
    </w:pPr>
  </w:style>
  <w:style w:type="character" w:styleId="IntenseEmphasis">
    <w:name w:val="Intense Emphasis"/>
    <w:basedOn w:val="DefaultParagraphFont"/>
    <w:uiPriority w:val="21"/>
    <w:qFormat/>
    <w:rsid w:val="00C73959"/>
    <w:rPr>
      <w:i/>
      <w:iCs/>
      <w:color w:val="2F5496" w:themeColor="accent1" w:themeShade="BF"/>
    </w:rPr>
  </w:style>
  <w:style w:type="paragraph" w:styleId="IntenseQuote">
    <w:name w:val="Intense Quote"/>
    <w:basedOn w:val="Normal"/>
    <w:next w:val="Normal"/>
    <w:link w:val="IntenseQuoteChar"/>
    <w:uiPriority w:val="30"/>
    <w:qFormat/>
    <w:rsid w:val="00C739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959"/>
    <w:rPr>
      <w:i/>
      <w:iCs/>
      <w:color w:val="2F5496" w:themeColor="accent1" w:themeShade="BF"/>
    </w:rPr>
  </w:style>
  <w:style w:type="character" w:styleId="IntenseReference">
    <w:name w:val="Intense Reference"/>
    <w:basedOn w:val="DefaultParagraphFont"/>
    <w:uiPriority w:val="32"/>
    <w:qFormat/>
    <w:rsid w:val="00C73959"/>
    <w:rPr>
      <w:b/>
      <w:bCs/>
      <w:smallCaps/>
      <w:color w:val="2F5496" w:themeColor="accent1" w:themeShade="BF"/>
      <w:spacing w:val="5"/>
    </w:rPr>
  </w:style>
  <w:style w:type="table" w:styleId="TableGrid">
    <w:name w:val="Table Grid"/>
    <w:basedOn w:val="TableNormal"/>
    <w:uiPriority w:val="39"/>
    <w:rsid w:val="003451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896958">
      <w:bodyDiv w:val="1"/>
      <w:marLeft w:val="0"/>
      <w:marRight w:val="0"/>
      <w:marTop w:val="0"/>
      <w:marBottom w:val="0"/>
      <w:divBdr>
        <w:top w:val="none" w:sz="0" w:space="0" w:color="auto"/>
        <w:left w:val="none" w:sz="0" w:space="0" w:color="auto"/>
        <w:bottom w:val="none" w:sz="0" w:space="0" w:color="auto"/>
        <w:right w:val="none" w:sz="0" w:space="0" w:color="auto"/>
      </w:divBdr>
    </w:div>
    <w:div w:id="784036850">
      <w:bodyDiv w:val="1"/>
      <w:marLeft w:val="0"/>
      <w:marRight w:val="0"/>
      <w:marTop w:val="0"/>
      <w:marBottom w:val="0"/>
      <w:divBdr>
        <w:top w:val="none" w:sz="0" w:space="0" w:color="auto"/>
        <w:left w:val="none" w:sz="0" w:space="0" w:color="auto"/>
        <w:bottom w:val="none" w:sz="0" w:space="0" w:color="auto"/>
        <w:right w:val="none" w:sz="0" w:space="0" w:color="auto"/>
      </w:divBdr>
    </w:div>
    <w:div w:id="813912812">
      <w:bodyDiv w:val="1"/>
      <w:marLeft w:val="0"/>
      <w:marRight w:val="0"/>
      <w:marTop w:val="0"/>
      <w:marBottom w:val="0"/>
      <w:divBdr>
        <w:top w:val="none" w:sz="0" w:space="0" w:color="auto"/>
        <w:left w:val="none" w:sz="0" w:space="0" w:color="auto"/>
        <w:bottom w:val="none" w:sz="0" w:space="0" w:color="auto"/>
        <w:right w:val="none" w:sz="0" w:space="0" w:color="auto"/>
      </w:divBdr>
    </w:div>
    <w:div w:id="903490312">
      <w:bodyDiv w:val="1"/>
      <w:marLeft w:val="0"/>
      <w:marRight w:val="0"/>
      <w:marTop w:val="0"/>
      <w:marBottom w:val="0"/>
      <w:divBdr>
        <w:top w:val="none" w:sz="0" w:space="0" w:color="auto"/>
        <w:left w:val="none" w:sz="0" w:space="0" w:color="auto"/>
        <w:bottom w:val="none" w:sz="0" w:space="0" w:color="auto"/>
        <w:right w:val="none" w:sz="0" w:space="0" w:color="auto"/>
      </w:divBdr>
    </w:div>
    <w:div w:id="1030183800">
      <w:bodyDiv w:val="1"/>
      <w:marLeft w:val="0"/>
      <w:marRight w:val="0"/>
      <w:marTop w:val="0"/>
      <w:marBottom w:val="0"/>
      <w:divBdr>
        <w:top w:val="none" w:sz="0" w:space="0" w:color="auto"/>
        <w:left w:val="none" w:sz="0" w:space="0" w:color="auto"/>
        <w:bottom w:val="none" w:sz="0" w:space="0" w:color="auto"/>
        <w:right w:val="none" w:sz="0" w:space="0" w:color="auto"/>
      </w:divBdr>
      <w:divsChild>
        <w:div w:id="1301152278">
          <w:marLeft w:val="0"/>
          <w:marRight w:val="0"/>
          <w:marTop w:val="0"/>
          <w:marBottom w:val="0"/>
          <w:divBdr>
            <w:top w:val="none" w:sz="0" w:space="0" w:color="auto"/>
            <w:left w:val="none" w:sz="0" w:space="0" w:color="auto"/>
            <w:bottom w:val="none" w:sz="0" w:space="0" w:color="auto"/>
            <w:right w:val="none" w:sz="0" w:space="0" w:color="auto"/>
          </w:divBdr>
          <w:divsChild>
            <w:div w:id="1316374415">
              <w:marLeft w:val="0"/>
              <w:marRight w:val="0"/>
              <w:marTop w:val="0"/>
              <w:marBottom w:val="0"/>
              <w:divBdr>
                <w:top w:val="none" w:sz="0" w:space="0" w:color="auto"/>
                <w:left w:val="none" w:sz="0" w:space="0" w:color="auto"/>
                <w:bottom w:val="none" w:sz="0" w:space="0" w:color="auto"/>
                <w:right w:val="none" w:sz="0" w:space="0" w:color="auto"/>
              </w:divBdr>
            </w:div>
          </w:divsChild>
        </w:div>
        <w:div w:id="45106961">
          <w:marLeft w:val="0"/>
          <w:marRight w:val="0"/>
          <w:marTop w:val="0"/>
          <w:marBottom w:val="0"/>
          <w:divBdr>
            <w:top w:val="none" w:sz="0" w:space="0" w:color="auto"/>
            <w:left w:val="none" w:sz="0" w:space="0" w:color="auto"/>
            <w:bottom w:val="none" w:sz="0" w:space="0" w:color="auto"/>
            <w:right w:val="none" w:sz="0" w:space="0" w:color="auto"/>
          </w:divBdr>
          <w:divsChild>
            <w:div w:id="1281884273">
              <w:marLeft w:val="0"/>
              <w:marRight w:val="0"/>
              <w:marTop w:val="0"/>
              <w:marBottom w:val="0"/>
              <w:divBdr>
                <w:top w:val="none" w:sz="0" w:space="0" w:color="auto"/>
                <w:left w:val="none" w:sz="0" w:space="0" w:color="auto"/>
                <w:bottom w:val="none" w:sz="0" w:space="0" w:color="auto"/>
                <w:right w:val="none" w:sz="0" w:space="0" w:color="auto"/>
              </w:divBdr>
            </w:div>
          </w:divsChild>
        </w:div>
        <w:div w:id="1349868781">
          <w:marLeft w:val="0"/>
          <w:marRight w:val="0"/>
          <w:marTop w:val="0"/>
          <w:marBottom w:val="0"/>
          <w:divBdr>
            <w:top w:val="none" w:sz="0" w:space="0" w:color="auto"/>
            <w:left w:val="none" w:sz="0" w:space="0" w:color="auto"/>
            <w:bottom w:val="none" w:sz="0" w:space="0" w:color="auto"/>
            <w:right w:val="none" w:sz="0" w:space="0" w:color="auto"/>
          </w:divBdr>
          <w:divsChild>
            <w:div w:id="2069914909">
              <w:marLeft w:val="0"/>
              <w:marRight w:val="0"/>
              <w:marTop w:val="0"/>
              <w:marBottom w:val="0"/>
              <w:divBdr>
                <w:top w:val="none" w:sz="0" w:space="0" w:color="auto"/>
                <w:left w:val="none" w:sz="0" w:space="0" w:color="auto"/>
                <w:bottom w:val="none" w:sz="0" w:space="0" w:color="auto"/>
                <w:right w:val="none" w:sz="0" w:space="0" w:color="auto"/>
              </w:divBdr>
            </w:div>
            <w:div w:id="1193424664">
              <w:marLeft w:val="0"/>
              <w:marRight w:val="0"/>
              <w:marTop w:val="0"/>
              <w:marBottom w:val="0"/>
              <w:divBdr>
                <w:top w:val="none" w:sz="0" w:space="0" w:color="auto"/>
                <w:left w:val="none" w:sz="0" w:space="0" w:color="auto"/>
                <w:bottom w:val="none" w:sz="0" w:space="0" w:color="auto"/>
                <w:right w:val="none" w:sz="0" w:space="0" w:color="auto"/>
              </w:divBdr>
              <w:divsChild>
                <w:div w:id="1467431872">
                  <w:marLeft w:val="0"/>
                  <w:marRight w:val="0"/>
                  <w:marTop w:val="0"/>
                  <w:marBottom w:val="0"/>
                  <w:divBdr>
                    <w:top w:val="none" w:sz="0" w:space="0" w:color="auto"/>
                    <w:left w:val="none" w:sz="0" w:space="0" w:color="auto"/>
                    <w:bottom w:val="none" w:sz="0" w:space="0" w:color="auto"/>
                    <w:right w:val="none" w:sz="0" w:space="0" w:color="auto"/>
                  </w:divBdr>
                  <w:divsChild>
                    <w:div w:id="79182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64245">
              <w:marLeft w:val="0"/>
              <w:marRight w:val="0"/>
              <w:marTop w:val="0"/>
              <w:marBottom w:val="0"/>
              <w:divBdr>
                <w:top w:val="none" w:sz="0" w:space="0" w:color="auto"/>
                <w:left w:val="none" w:sz="0" w:space="0" w:color="auto"/>
                <w:bottom w:val="none" w:sz="0" w:space="0" w:color="auto"/>
                <w:right w:val="none" w:sz="0" w:space="0" w:color="auto"/>
              </w:divBdr>
            </w:div>
          </w:divsChild>
        </w:div>
        <w:div w:id="53431369">
          <w:marLeft w:val="0"/>
          <w:marRight w:val="0"/>
          <w:marTop w:val="0"/>
          <w:marBottom w:val="0"/>
          <w:divBdr>
            <w:top w:val="none" w:sz="0" w:space="0" w:color="auto"/>
            <w:left w:val="none" w:sz="0" w:space="0" w:color="auto"/>
            <w:bottom w:val="none" w:sz="0" w:space="0" w:color="auto"/>
            <w:right w:val="none" w:sz="0" w:space="0" w:color="auto"/>
          </w:divBdr>
          <w:divsChild>
            <w:div w:id="138306732">
              <w:marLeft w:val="0"/>
              <w:marRight w:val="0"/>
              <w:marTop w:val="0"/>
              <w:marBottom w:val="0"/>
              <w:divBdr>
                <w:top w:val="none" w:sz="0" w:space="0" w:color="auto"/>
                <w:left w:val="none" w:sz="0" w:space="0" w:color="auto"/>
                <w:bottom w:val="none" w:sz="0" w:space="0" w:color="auto"/>
                <w:right w:val="none" w:sz="0" w:space="0" w:color="auto"/>
              </w:divBdr>
            </w:div>
            <w:div w:id="1363165267">
              <w:marLeft w:val="0"/>
              <w:marRight w:val="0"/>
              <w:marTop w:val="0"/>
              <w:marBottom w:val="0"/>
              <w:divBdr>
                <w:top w:val="none" w:sz="0" w:space="0" w:color="auto"/>
                <w:left w:val="none" w:sz="0" w:space="0" w:color="auto"/>
                <w:bottom w:val="none" w:sz="0" w:space="0" w:color="auto"/>
                <w:right w:val="none" w:sz="0" w:space="0" w:color="auto"/>
              </w:divBdr>
              <w:divsChild>
                <w:div w:id="791050294">
                  <w:marLeft w:val="0"/>
                  <w:marRight w:val="0"/>
                  <w:marTop w:val="0"/>
                  <w:marBottom w:val="0"/>
                  <w:divBdr>
                    <w:top w:val="none" w:sz="0" w:space="0" w:color="auto"/>
                    <w:left w:val="none" w:sz="0" w:space="0" w:color="auto"/>
                    <w:bottom w:val="none" w:sz="0" w:space="0" w:color="auto"/>
                    <w:right w:val="none" w:sz="0" w:space="0" w:color="auto"/>
                  </w:divBdr>
                  <w:divsChild>
                    <w:div w:id="135773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16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89818">
      <w:bodyDiv w:val="1"/>
      <w:marLeft w:val="0"/>
      <w:marRight w:val="0"/>
      <w:marTop w:val="0"/>
      <w:marBottom w:val="0"/>
      <w:divBdr>
        <w:top w:val="none" w:sz="0" w:space="0" w:color="auto"/>
        <w:left w:val="none" w:sz="0" w:space="0" w:color="auto"/>
        <w:bottom w:val="none" w:sz="0" w:space="0" w:color="auto"/>
        <w:right w:val="none" w:sz="0" w:space="0" w:color="auto"/>
      </w:divBdr>
    </w:div>
    <w:div w:id="1196501071">
      <w:bodyDiv w:val="1"/>
      <w:marLeft w:val="0"/>
      <w:marRight w:val="0"/>
      <w:marTop w:val="0"/>
      <w:marBottom w:val="0"/>
      <w:divBdr>
        <w:top w:val="none" w:sz="0" w:space="0" w:color="auto"/>
        <w:left w:val="none" w:sz="0" w:space="0" w:color="auto"/>
        <w:bottom w:val="none" w:sz="0" w:space="0" w:color="auto"/>
        <w:right w:val="none" w:sz="0" w:space="0" w:color="auto"/>
      </w:divBdr>
    </w:div>
    <w:div w:id="2017150591">
      <w:bodyDiv w:val="1"/>
      <w:marLeft w:val="0"/>
      <w:marRight w:val="0"/>
      <w:marTop w:val="0"/>
      <w:marBottom w:val="0"/>
      <w:divBdr>
        <w:top w:val="none" w:sz="0" w:space="0" w:color="auto"/>
        <w:left w:val="none" w:sz="0" w:space="0" w:color="auto"/>
        <w:bottom w:val="none" w:sz="0" w:space="0" w:color="auto"/>
        <w:right w:val="none" w:sz="0" w:space="0" w:color="auto"/>
      </w:divBdr>
    </w:div>
    <w:div w:id="2118480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18</Pages>
  <Words>4577</Words>
  <Characters>26091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2025-06-26T05:41:00Z</dcterms:created>
  <dcterms:modified xsi:type="dcterms:W3CDTF">2025-06-26T06:09:00Z</dcterms:modified>
</cp:coreProperties>
</file>