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49EA2" w14:textId="75C66C3D" w:rsidR="008262EC" w:rsidRDefault="008262EC" w:rsidP="008262EC">
      <w:pPr>
        <w:rPr>
          <w:b/>
          <w:bCs/>
        </w:rPr>
      </w:pPr>
      <w:r w:rsidRPr="008262EC">
        <w:rPr>
          <w:b/>
          <w:bCs/>
        </w:rPr>
        <w:t>Global Surgical Drills Market</w:t>
      </w:r>
    </w:p>
    <w:p w14:paraId="3E4E26DA" w14:textId="66F3F180" w:rsidR="008262EC" w:rsidRPr="008262EC" w:rsidRDefault="008262EC" w:rsidP="008262EC">
      <w:pPr>
        <w:rPr>
          <w:b/>
          <w:bCs/>
        </w:rPr>
      </w:pPr>
      <w:r w:rsidRPr="008262EC">
        <w:rPr>
          <w:b/>
          <w:bCs/>
        </w:rPr>
        <w:t>1. Introduction and Strategic Context</w:t>
      </w:r>
    </w:p>
    <w:p w14:paraId="57355941" w14:textId="06B834B1" w:rsidR="008262EC" w:rsidRPr="008262EC" w:rsidRDefault="008262EC" w:rsidP="008262EC">
      <w:r w:rsidRPr="008262EC">
        <w:t xml:space="preserve">The </w:t>
      </w:r>
      <w:r w:rsidRPr="008262EC">
        <w:rPr>
          <w:b/>
          <w:bCs/>
        </w:rPr>
        <w:t>Global Surgical Drills Market</w:t>
      </w:r>
      <w:r w:rsidRPr="008262EC">
        <w:t xml:space="preserve"> will witness a robust </w:t>
      </w:r>
      <w:r w:rsidRPr="008262EC">
        <w:rPr>
          <w:b/>
          <w:bCs/>
        </w:rPr>
        <w:t>CAGR of 6.9%</w:t>
      </w:r>
      <w:r w:rsidRPr="008262EC">
        <w:t xml:space="preserve">, valued at </w:t>
      </w:r>
      <w:r w:rsidRPr="008262EC">
        <w:rPr>
          <w:b/>
          <w:bCs/>
        </w:rPr>
        <w:t>$</w:t>
      </w:r>
      <w:r>
        <w:rPr>
          <w:b/>
          <w:bCs/>
        </w:rPr>
        <w:t>2.75</w:t>
      </w:r>
      <w:r w:rsidRPr="008262EC">
        <w:rPr>
          <w:b/>
          <w:bCs/>
        </w:rPr>
        <w:t xml:space="preserve"> billion in 2024</w:t>
      </w:r>
      <w:r w:rsidRPr="008262EC">
        <w:t xml:space="preserve">, expected to appreciate and reach </w:t>
      </w:r>
      <w:r w:rsidRPr="008262EC">
        <w:rPr>
          <w:b/>
          <w:bCs/>
        </w:rPr>
        <w:t>$</w:t>
      </w:r>
      <w:r>
        <w:rPr>
          <w:b/>
          <w:bCs/>
        </w:rPr>
        <w:t>4.1</w:t>
      </w:r>
      <w:r w:rsidRPr="008262EC">
        <w:rPr>
          <w:b/>
          <w:bCs/>
        </w:rPr>
        <w:t xml:space="preserve"> billion by 2030</w:t>
      </w:r>
      <w:r w:rsidRPr="008262EC">
        <w:t>, confirms Strategic Market Research.</w:t>
      </w:r>
    </w:p>
    <w:p w14:paraId="34ADE735" w14:textId="77777777" w:rsidR="008262EC" w:rsidRPr="008262EC" w:rsidRDefault="008262EC" w:rsidP="008262EC">
      <w:r w:rsidRPr="008262EC">
        <w:t xml:space="preserve">Surgical drills—precision-powered instruments used to cut or bore bone—are indispensable tools in modern operating rooms. They play a critical role in </w:t>
      </w:r>
      <w:r w:rsidRPr="008262EC">
        <w:rPr>
          <w:b/>
          <w:bCs/>
        </w:rPr>
        <w:t>orthopedic, neurosurgical, dental, and ENT procedures</w:t>
      </w:r>
      <w:r w:rsidRPr="008262EC">
        <w:t xml:space="preserve">, enabling faster incisions, cleaner cuts, and improved procedural accuracy. Their significance is amplified in an era of </w:t>
      </w:r>
      <w:r w:rsidRPr="008262EC">
        <w:rPr>
          <w:b/>
          <w:bCs/>
        </w:rPr>
        <w:t>minimally invasive surgeries</w:t>
      </w:r>
      <w:r w:rsidRPr="008262EC">
        <w:t>, where precision and speed directly impact patient outcomes and recovery times.</w:t>
      </w:r>
    </w:p>
    <w:p w14:paraId="0E8BB8DE" w14:textId="77777777" w:rsidR="008262EC" w:rsidRPr="008262EC" w:rsidRDefault="008262EC" w:rsidP="008262EC">
      <w:r w:rsidRPr="008262EC">
        <w:t xml:space="preserve">From a strategic lens, the rising prevalence of orthopedic disorders, growing geriatric population, and increasing number of trauma and accident cases globally are catalyzing the adoption of surgical drills. According to WHO estimates, musculoskeletal conditions affect over </w:t>
      </w:r>
      <w:r w:rsidRPr="008262EC">
        <w:rPr>
          <w:b/>
          <w:bCs/>
        </w:rPr>
        <w:t>1.71 billion people worldwide</w:t>
      </w:r>
      <w:r w:rsidRPr="008262EC">
        <w:t>, making orthopedic interventions and the associated tooling ecosystem—including drills—central to future healthcare infrastructure.</w:t>
      </w:r>
    </w:p>
    <w:p w14:paraId="213FE39C" w14:textId="77777777" w:rsidR="008262EC" w:rsidRPr="008262EC" w:rsidRDefault="008262EC" w:rsidP="008262EC">
      <w:r w:rsidRPr="008262EC">
        <w:t xml:space="preserve">Moreover, the demand for </w:t>
      </w:r>
      <w:r w:rsidRPr="008262EC">
        <w:rPr>
          <w:b/>
          <w:bCs/>
        </w:rPr>
        <w:t>powered surgical tools</w:t>
      </w:r>
      <w:r w:rsidRPr="008262EC">
        <w:t xml:space="preserve"> is rising in tandem with advancements in </w:t>
      </w:r>
      <w:r w:rsidRPr="008262EC">
        <w:rPr>
          <w:b/>
          <w:bCs/>
        </w:rPr>
        <w:t>robot-assisted surgeries</w:t>
      </w:r>
      <w:r w:rsidRPr="008262EC">
        <w:t xml:space="preserve"> and </w:t>
      </w:r>
      <w:r w:rsidRPr="008262EC">
        <w:rPr>
          <w:b/>
          <w:bCs/>
        </w:rPr>
        <w:t>image-guided navigation systems</w:t>
      </w:r>
      <w:r w:rsidRPr="008262EC">
        <w:t>. This synergy is pushing manufacturers to innovate drills that are lighter, ergonomic, and compatible with digital operating suites.</w:t>
      </w:r>
    </w:p>
    <w:p w14:paraId="2B0B8BAC" w14:textId="77777777" w:rsidR="008262EC" w:rsidRPr="008262EC" w:rsidRDefault="008262EC" w:rsidP="008262EC">
      <w:r w:rsidRPr="008262EC">
        <w:t>Key macro forces shaping the surgical drills market include:</w:t>
      </w:r>
    </w:p>
    <w:p w14:paraId="74FA2191" w14:textId="77777777" w:rsidR="008262EC" w:rsidRPr="008262EC" w:rsidRDefault="008262EC" w:rsidP="008262EC">
      <w:pPr>
        <w:numPr>
          <w:ilvl w:val="0"/>
          <w:numId w:val="1"/>
        </w:numPr>
      </w:pPr>
      <w:r w:rsidRPr="008262EC">
        <w:rPr>
          <w:b/>
          <w:bCs/>
        </w:rPr>
        <w:t>Technological integration</w:t>
      </w:r>
      <w:r w:rsidRPr="008262EC">
        <w:t>: Wireless drill systems, battery-powered motors, and AI-assisted calibration are gaining popularity.</w:t>
      </w:r>
    </w:p>
    <w:p w14:paraId="3AE6C0F2" w14:textId="77777777" w:rsidR="008262EC" w:rsidRPr="008262EC" w:rsidRDefault="008262EC" w:rsidP="008262EC">
      <w:pPr>
        <w:numPr>
          <w:ilvl w:val="0"/>
          <w:numId w:val="1"/>
        </w:numPr>
      </w:pPr>
      <w:r w:rsidRPr="008262EC">
        <w:rPr>
          <w:b/>
          <w:bCs/>
        </w:rPr>
        <w:t>Regulatory harmonization</w:t>
      </w:r>
      <w:r w:rsidRPr="008262EC">
        <w:t>: Stricter safety and sterilization standards from bodies like the FDA and EMA are redefining material and design requirements.</w:t>
      </w:r>
    </w:p>
    <w:p w14:paraId="4184D4C3" w14:textId="77777777" w:rsidR="008262EC" w:rsidRPr="008262EC" w:rsidRDefault="008262EC" w:rsidP="008262EC">
      <w:pPr>
        <w:numPr>
          <w:ilvl w:val="0"/>
          <w:numId w:val="1"/>
        </w:numPr>
      </w:pPr>
      <w:r w:rsidRPr="008262EC">
        <w:rPr>
          <w:b/>
          <w:bCs/>
        </w:rPr>
        <w:t>Healthcare infrastructure modernization</w:t>
      </w:r>
      <w:r w:rsidRPr="008262EC">
        <w:t>: Particularly in emerging economies, government-driven upgrades in public hospitals are creating new demand avenues.</w:t>
      </w:r>
    </w:p>
    <w:p w14:paraId="1FE3164E" w14:textId="77777777" w:rsidR="008262EC" w:rsidRPr="008262EC" w:rsidRDefault="008262EC" w:rsidP="008262EC">
      <w:r w:rsidRPr="008262EC">
        <w:t>The value chain involves diverse stakeholders:</w:t>
      </w:r>
    </w:p>
    <w:p w14:paraId="65DB8387" w14:textId="77777777" w:rsidR="008262EC" w:rsidRPr="008262EC" w:rsidRDefault="008262EC" w:rsidP="008262EC">
      <w:pPr>
        <w:numPr>
          <w:ilvl w:val="0"/>
          <w:numId w:val="2"/>
        </w:numPr>
      </w:pPr>
      <w:r w:rsidRPr="008262EC">
        <w:rPr>
          <w:b/>
          <w:bCs/>
        </w:rPr>
        <w:t>OEMs and contract manufacturers</w:t>
      </w:r>
      <w:r w:rsidRPr="008262EC">
        <w:t>: Leading innovation and supply logistics</w:t>
      </w:r>
    </w:p>
    <w:p w14:paraId="3151C00A" w14:textId="77777777" w:rsidR="008262EC" w:rsidRPr="008262EC" w:rsidRDefault="008262EC" w:rsidP="008262EC">
      <w:pPr>
        <w:numPr>
          <w:ilvl w:val="0"/>
          <w:numId w:val="2"/>
        </w:numPr>
      </w:pPr>
      <w:r w:rsidRPr="008262EC">
        <w:rPr>
          <w:b/>
          <w:bCs/>
        </w:rPr>
        <w:t>Hospitals and ambulatory surgical centers (ASCs)</w:t>
      </w:r>
      <w:r w:rsidRPr="008262EC">
        <w:t>: Primary end-users of surgical drills</w:t>
      </w:r>
    </w:p>
    <w:p w14:paraId="28410BFD" w14:textId="77777777" w:rsidR="008262EC" w:rsidRPr="008262EC" w:rsidRDefault="008262EC" w:rsidP="008262EC">
      <w:pPr>
        <w:numPr>
          <w:ilvl w:val="0"/>
          <w:numId w:val="2"/>
        </w:numPr>
      </w:pPr>
      <w:r w:rsidRPr="008262EC">
        <w:rPr>
          <w:b/>
          <w:bCs/>
        </w:rPr>
        <w:t>Government agencies and regulators</w:t>
      </w:r>
      <w:r w:rsidRPr="008262EC">
        <w:t>: Setting performance and safety standards</w:t>
      </w:r>
    </w:p>
    <w:p w14:paraId="62759FE8" w14:textId="77777777" w:rsidR="008262EC" w:rsidRPr="008262EC" w:rsidRDefault="008262EC" w:rsidP="008262EC">
      <w:pPr>
        <w:numPr>
          <w:ilvl w:val="0"/>
          <w:numId w:val="2"/>
        </w:numPr>
      </w:pPr>
      <w:r w:rsidRPr="008262EC">
        <w:rPr>
          <w:b/>
          <w:bCs/>
        </w:rPr>
        <w:t>Investors and private equity firms</w:t>
      </w:r>
      <w:r w:rsidRPr="008262EC">
        <w:t>: Fueling M&amp;A and product development funding</w:t>
      </w:r>
    </w:p>
    <w:p w14:paraId="55846D8F" w14:textId="77777777" w:rsidR="008262EC" w:rsidRPr="008262EC" w:rsidRDefault="008262EC" w:rsidP="008262EC">
      <w:r w:rsidRPr="008262EC">
        <w:rPr>
          <w:i/>
          <w:iCs/>
        </w:rPr>
        <w:t>As surgical precision becomes paramount in clinical settings, the market for high-performance drills is evolving from commodity tools to strategic enablers of clinical excellence and surgical throughput.</w:t>
      </w:r>
    </w:p>
    <w:p w14:paraId="149E052D" w14:textId="77777777" w:rsidR="008262EC" w:rsidRPr="008262EC" w:rsidRDefault="008262EC" w:rsidP="008262EC">
      <w:pPr>
        <w:rPr>
          <w:b/>
          <w:bCs/>
        </w:rPr>
      </w:pPr>
      <w:r w:rsidRPr="008262EC">
        <w:rPr>
          <w:b/>
          <w:bCs/>
        </w:rPr>
        <w:lastRenderedPageBreak/>
        <w:t>2. Market Segmentation and Forecast Scope</w:t>
      </w:r>
    </w:p>
    <w:p w14:paraId="0D394DEB" w14:textId="77777777" w:rsidR="008262EC" w:rsidRPr="008262EC" w:rsidRDefault="008262EC" w:rsidP="008262EC">
      <w:r w:rsidRPr="008262EC">
        <w:t xml:space="preserve">The </w:t>
      </w:r>
      <w:r w:rsidRPr="008262EC">
        <w:rPr>
          <w:b/>
          <w:bCs/>
        </w:rPr>
        <w:t>surgical drills market</w:t>
      </w:r>
      <w:r w:rsidRPr="008262EC">
        <w:t xml:space="preserve"> is segmented based on </w:t>
      </w:r>
      <w:r w:rsidRPr="008262EC">
        <w:rPr>
          <w:b/>
          <w:bCs/>
        </w:rPr>
        <w:t>Product Type</w:t>
      </w:r>
      <w:r w:rsidRPr="008262EC">
        <w:t xml:space="preserve">, </w:t>
      </w:r>
      <w:r w:rsidRPr="008262EC">
        <w:rPr>
          <w:b/>
          <w:bCs/>
        </w:rPr>
        <w:t>Technology</w:t>
      </w:r>
      <w:r w:rsidRPr="008262EC">
        <w:t xml:space="preserve">, </w:t>
      </w:r>
      <w:r w:rsidRPr="008262EC">
        <w:rPr>
          <w:b/>
          <w:bCs/>
        </w:rPr>
        <w:t>Application</w:t>
      </w:r>
      <w:r w:rsidRPr="008262EC">
        <w:t xml:space="preserve">, </w:t>
      </w:r>
      <w:r w:rsidRPr="008262EC">
        <w:rPr>
          <w:b/>
          <w:bCs/>
        </w:rPr>
        <w:t>End User</w:t>
      </w:r>
      <w:r w:rsidRPr="008262EC">
        <w:t xml:space="preserve">, and </w:t>
      </w:r>
      <w:r w:rsidRPr="008262EC">
        <w:rPr>
          <w:b/>
          <w:bCs/>
        </w:rPr>
        <w:t>Region</w:t>
      </w:r>
      <w:r w:rsidRPr="008262EC">
        <w:t>. Each of these dimensions reveals unique dynamics influencing market penetration, product innovation, and buyer behavior across healthcare ecosystems.</w:t>
      </w:r>
    </w:p>
    <w:p w14:paraId="6A6ED72F" w14:textId="77777777" w:rsidR="008262EC" w:rsidRPr="008262EC" w:rsidRDefault="008262EC" w:rsidP="008262EC">
      <w:pPr>
        <w:rPr>
          <w:b/>
          <w:bCs/>
        </w:rPr>
      </w:pPr>
      <w:r w:rsidRPr="008262EC">
        <w:rPr>
          <w:b/>
          <w:bCs/>
        </w:rPr>
        <w:t>By Product Type</w:t>
      </w:r>
    </w:p>
    <w:p w14:paraId="3942035C" w14:textId="77777777" w:rsidR="008262EC" w:rsidRPr="008262EC" w:rsidRDefault="008262EC" w:rsidP="008262EC">
      <w:pPr>
        <w:numPr>
          <w:ilvl w:val="0"/>
          <w:numId w:val="3"/>
        </w:numPr>
      </w:pPr>
      <w:r w:rsidRPr="008262EC">
        <w:rPr>
          <w:b/>
          <w:bCs/>
        </w:rPr>
        <w:t>Pneumatic Surgical Drills</w:t>
      </w:r>
    </w:p>
    <w:p w14:paraId="3487BFBB" w14:textId="77777777" w:rsidR="008262EC" w:rsidRPr="008262EC" w:rsidRDefault="008262EC" w:rsidP="008262EC">
      <w:pPr>
        <w:numPr>
          <w:ilvl w:val="0"/>
          <w:numId w:val="3"/>
        </w:numPr>
      </w:pPr>
      <w:r w:rsidRPr="008262EC">
        <w:rPr>
          <w:b/>
          <w:bCs/>
        </w:rPr>
        <w:t>Electric Surgical Drills</w:t>
      </w:r>
    </w:p>
    <w:p w14:paraId="56D34492" w14:textId="77777777" w:rsidR="008262EC" w:rsidRPr="008262EC" w:rsidRDefault="008262EC" w:rsidP="008262EC">
      <w:pPr>
        <w:numPr>
          <w:ilvl w:val="0"/>
          <w:numId w:val="3"/>
        </w:numPr>
      </w:pPr>
      <w:r w:rsidRPr="008262EC">
        <w:rPr>
          <w:b/>
          <w:bCs/>
        </w:rPr>
        <w:t>Battery-Powered Surgical Drills</w:t>
      </w:r>
    </w:p>
    <w:p w14:paraId="01FA7480" w14:textId="77777777" w:rsidR="008262EC" w:rsidRPr="008262EC" w:rsidRDefault="008262EC" w:rsidP="008262EC">
      <w:pPr>
        <w:numPr>
          <w:ilvl w:val="0"/>
          <w:numId w:val="3"/>
        </w:numPr>
      </w:pPr>
      <w:r w:rsidRPr="008262EC">
        <w:rPr>
          <w:b/>
          <w:bCs/>
        </w:rPr>
        <w:t>Accessories and Attachments</w:t>
      </w:r>
    </w:p>
    <w:p w14:paraId="005415B7" w14:textId="77777777" w:rsidR="008262EC" w:rsidRPr="008262EC" w:rsidRDefault="008262EC" w:rsidP="008262EC">
      <w:r w:rsidRPr="008262EC">
        <w:rPr>
          <w:b/>
          <w:bCs/>
        </w:rPr>
        <w:t>Electric surgical drills</w:t>
      </w:r>
      <w:r w:rsidRPr="008262EC">
        <w:t xml:space="preserve"> dominated the market in </w:t>
      </w:r>
      <w:r w:rsidRPr="008262EC">
        <w:rPr>
          <w:b/>
          <w:bCs/>
        </w:rPr>
        <w:t>2024</w:t>
      </w:r>
      <w:r w:rsidRPr="008262EC">
        <w:t xml:space="preserve">, accounting for </w:t>
      </w:r>
      <w:r w:rsidRPr="008262EC">
        <w:rPr>
          <w:b/>
          <w:bCs/>
        </w:rPr>
        <w:t>over 42%</w:t>
      </w:r>
      <w:r w:rsidRPr="008262EC">
        <w:t xml:space="preserve"> of global revenue. Their dominance stems from their consistent torque, lower maintenance, and adaptability in diverse surgical settings.</w:t>
      </w:r>
    </w:p>
    <w:p w14:paraId="34D1BE56" w14:textId="77777777" w:rsidR="008262EC" w:rsidRPr="008262EC" w:rsidRDefault="008262EC" w:rsidP="008262EC">
      <w:r w:rsidRPr="008262EC">
        <w:rPr>
          <w:i/>
          <w:iCs/>
        </w:rPr>
        <w:t>Battery-powered drills</w:t>
      </w:r>
      <w:r w:rsidRPr="008262EC">
        <w:t xml:space="preserve">, however, are projected to be the </w:t>
      </w:r>
      <w:r w:rsidRPr="008262EC">
        <w:rPr>
          <w:b/>
          <w:bCs/>
        </w:rPr>
        <w:t>fastest-growing segment</w:t>
      </w:r>
      <w:r w:rsidRPr="008262EC">
        <w:t xml:space="preserve"> through 2030, driven by demand for cordless, mobile solutions in trauma care, field surgeries, and ASCs.</w:t>
      </w:r>
    </w:p>
    <w:p w14:paraId="6D7FC432" w14:textId="77777777" w:rsidR="008262EC" w:rsidRPr="008262EC" w:rsidRDefault="008262EC" w:rsidP="008262EC">
      <w:pPr>
        <w:rPr>
          <w:b/>
          <w:bCs/>
        </w:rPr>
      </w:pPr>
      <w:r w:rsidRPr="008262EC">
        <w:rPr>
          <w:b/>
          <w:bCs/>
        </w:rPr>
        <w:t>By Technology</w:t>
      </w:r>
    </w:p>
    <w:p w14:paraId="5996B5BD" w14:textId="77777777" w:rsidR="008262EC" w:rsidRPr="008262EC" w:rsidRDefault="008262EC" w:rsidP="008262EC">
      <w:pPr>
        <w:numPr>
          <w:ilvl w:val="0"/>
          <w:numId w:val="4"/>
        </w:numPr>
      </w:pPr>
      <w:r w:rsidRPr="008262EC">
        <w:rPr>
          <w:b/>
          <w:bCs/>
        </w:rPr>
        <w:t>Reusable Surgical Drills</w:t>
      </w:r>
    </w:p>
    <w:p w14:paraId="05C6EC01" w14:textId="77777777" w:rsidR="008262EC" w:rsidRPr="008262EC" w:rsidRDefault="008262EC" w:rsidP="008262EC">
      <w:pPr>
        <w:numPr>
          <w:ilvl w:val="0"/>
          <w:numId w:val="4"/>
        </w:numPr>
      </w:pPr>
      <w:r w:rsidRPr="008262EC">
        <w:rPr>
          <w:b/>
          <w:bCs/>
        </w:rPr>
        <w:t>Disposable Surgical Drills</w:t>
      </w:r>
    </w:p>
    <w:p w14:paraId="3B589BC2" w14:textId="77777777" w:rsidR="008262EC" w:rsidRPr="008262EC" w:rsidRDefault="008262EC" w:rsidP="008262EC">
      <w:r w:rsidRPr="008262EC">
        <w:t xml:space="preserve">While </w:t>
      </w:r>
      <w:r w:rsidRPr="008262EC">
        <w:rPr>
          <w:b/>
          <w:bCs/>
        </w:rPr>
        <w:t>reusable surgical drills</w:t>
      </w:r>
      <w:r w:rsidRPr="008262EC">
        <w:t xml:space="preserve"> have historically led due to long-term cost efficiency, </w:t>
      </w:r>
      <w:r w:rsidRPr="008262EC">
        <w:rPr>
          <w:b/>
          <w:bCs/>
        </w:rPr>
        <w:t>disposable drills</w:t>
      </w:r>
      <w:r w:rsidRPr="008262EC">
        <w:t xml:space="preserve"> are gaining popularity, particularly in infection-sensitive procedures like spinal or neurosurgery. The rising emphasis on </w:t>
      </w:r>
      <w:r w:rsidRPr="008262EC">
        <w:rPr>
          <w:b/>
          <w:bCs/>
        </w:rPr>
        <w:t>infection control protocols</w:t>
      </w:r>
      <w:r w:rsidRPr="008262EC">
        <w:t xml:space="preserve"> post-COVID-19 has accelerated the adoption of </w:t>
      </w:r>
      <w:r w:rsidRPr="008262EC">
        <w:rPr>
          <w:b/>
          <w:bCs/>
        </w:rPr>
        <w:t>single-use drills</w:t>
      </w:r>
      <w:r w:rsidRPr="008262EC">
        <w:t>, especially in high-income economies.</w:t>
      </w:r>
    </w:p>
    <w:p w14:paraId="515C408F" w14:textId="77777777" w:rsidR="008262EC" w:rsidRPr="008262EC" w:rsidRDefault="008262EC" w:rsidP="008262EC">
      <w:pPr>
        <w:rPr>
          <w:b/>
          <w:bCs/>
        </w:rPr>
      </w:pPr>
      <w:r w:rsidRPr="008262EC">
        <w:rPr>
          <w:b/>
          <w:bCs/>
        </w:rPr>
        <w:t>By Application</w:t>
      </w:r>
    </w:p>
    <w:p w14:paraId="5B259B0B" w14:textId="77777777" w:rsidR="008262EC" w:rsidRPr="008262EC" w:rsidRDefault="008262EC" w:rsidP="008262EC">
      <w:pPr>
        <w:numPr>
          <w:ilvl w:val="0"/>
          <w:numId w:val="5"/>
        </w:numPr>
      </w:pPr>
      <w:r w:rsidRPr="008262EC">
        <w:rPr>
          <w:b/>
          <w:bCs/>
        </w:rPr>
        <w:t>Orthopedic Surgery</w:t>
      </w:r>
    </w:p>
    <w:p w14:paraId="4CB9E0D1" w14:textId="77777777" w:rsidR="008262EC" w:rsidRPr="008262EC" w:rsidRDefault="008262EC" w:rsidP="008262EC">
      <w:pPr>
        <w:numPr>
          <w:ilvl w:val="0"/>
          <w:numId w:val="5"/>
        </w:numPr>
      </w:pPr>
      <w:r w:rsidRPr="008262EC">
        <w:rPr>
          <w:b/>
          <w:bCs/>
        </w:rPr>
        <w:t>Neurosurgery</w:t>
      </w:r>
    </w:p>
    <w:p w14:paraId="11F29A61" w14:textId="77777777" w:rsidR="008262EC" w:rsidRPr="008262EC" w:rsidRDefault="008262EC" w:rsidP="008262EC">
      <w:pPr>
        <w:numPr>
          <w:ilvl w:val="0"/>
          <w:numId w:val="5"/>
        </w:numPr>
      </w:pPr>
      <w:r w:rsidRPr="008262EC">
        <w:rPr>
          <w:b/>
          <w:bCs/>
        </w:rPr>
        <w:t>Dental Surgery</w:t>
      </w:r>
    </w:p>
    <w:p w14:paraId="231936A9" w14:textId="77777777" w:rsidR="008262EC" w:rsidRPr="008262EC" w:rsidRDefault="008262EC" w:rsidP="008262EC">
      <w:pPr>
        <w:numPr>
          <w:ilvl w:val="0"/>
          <w:numId w:val="5"/>
        </w:numPr>
      </w:pPr>
      <w:r w:rsidRPr="008262EC">
        <w:rPr>
          <w:b/>
          <w:bCs/>
        </w:rPr>
        <w:t>ENT Surgery</w:t>
      </w:r>
    </w:p>
    <w:p w14:paraId="1952A672" w14:textId="77777777" w:rsidR="008262EC" w:rsidRPr="008262EC" w:rsidRDefault="008262EC" w:rsidP="008262EC">
      <w:pPr>
        <w:numPr>
          <w:ilvl w:val="0"/>
          <w:numId w:val="5"/>
        </w:numPr>
      </w:pPr>
      <w:r w:rsidRPr="008262EC">
        <w:rPr>
          <w:b/>
          <w:bCs/>
        </w:rPr>
        <w:t>Others</w:t>
      </w:r>
    </w:p>
    <w:p w14:paraId="12C82DF9" w14:textId="77777777" w:rsidR="008262EC" w:rsidRPr="008262EC" w:rsidRDefault="008262EC" w:rsidP="008262EC">
      <w:r w:rsidRPr="008262EC">
        <w:rPr>
          <w:b/>
          <w:bCs/>
        </w:rPr>
        <w:t>Orthopedic surgery</w:t>
      </w:r>
      <w:r w:rsidRPr="008262EC">
        <w:t xml:space="preserve"> accounts for the largest share, with significant use in </w:t>
      </w:r>
      <w:r w:rsidRPr="008262EC">
        <w:rPr>
          <w:b/>
          <w:bCs/>
        </w:rPr>
        <w:t>joint replacement, trauma fixation, and spinal procedures</w:t>
      </w:r>
      <w:r w:rsidRPr="008262EC">
        <w:t xml:space="preserve">. However, </w:t>
      </w:r>
      <w:r w:rsidRPr="008262EC">
        <w:rPr>
          <w:b/>
          <w:bCs/>
        </w:rPr>
        <w:t>dental surgery</w:t>
      </w:r>
      <w:r w:rsidRPr="008262EC">
        <w:t xml:space="preserve"> is emerging as a vibrant application area due to rapid urbanization, growing aesthetic awareness, and the global rise in </w:t>
      </w:r>
      <w:r w:rsidRPr="008262EC">
        <w:rPr>
          <w:b/>
          <w:bCs/>
        </w:rPr>
        <w:t>dental implant surgeries</w:t>
      </w:r>
      <w:r w:rsidRPr="008262EC">
        <w:t>.</w:t>
      </w:r>
    </w:p>
    <w:p w14:paraId="249852AB" w14:textId="77777777" w:rsidR="008262EC" w:rsidRPr="008262EC" w:rsidRDefault="008262EC" w:rsidP="008262EC">
      <w:pPr>
        <w:rPr>
          <w:b/>
          <w:bCs/>
        </w:rPr>
      </w:pPr>
      <w:r w:rsidRPr="008262EC">
        <w:rPr>
          <w:b/>
          <w:bCs/>
        </w:rPr>
        <w:t>By End User</w:t>
      </w:r>
    </w:p>
    <w:p w14:paraId="02A84038" w14:textId="77777777" w:rsidR="008262EC" w:rsidRPr="008262EC" w:rsidRDefault="008262EC" w:rsidP="008262EC">
      <w:pPr>
        <w:numPr>
          <w:ilvl w:val="0"/>
          <w:numId w:val="6"/>
        </w:numPr>
      </w:pPr>
      <w:r w:rsidRPr="008262EC">
        <w:rPr>
          <w:b/>
          <w:bCs/>
        </w:rPr>
        <w:lastRenderedPageBreak/>
        <w:t>Hospitals</w:t>
      </w:r>
    </w:p>
    <w:p w14:paraId="0BB44C82" w14:textId="77777777" w:rsidR="008262EC" w:rsidRPr="008262EC" w:rsidRDefault="008262EC" w:rsidP="008262EC">
      <w:pPr>
        <w:numPr>
          <w:ilvl w:val="0"/>
          <w:numId w:val="6"/>
        </w:numPr>
      </w:pPr>
      <w:r w:rsidRPr="008262EC">
        <w:rPr>
          <w:b/>
          <w:bCs/>
        </w:rPr>
        <w:t>Ambulatory Surgical Centers (ASCs)</w:t>
      </w:r>
    </w:p>
    <w:p w14:paraId="1EE7D87E" w14:textId="77777777" w:rsidR="008262EC" w:rsidRPr="008262EC" w:rsidRDefault="008262EC" w:rsidP="008262EC">
      <w:pPr>
        <w:numPr>
          <w:ilvl w:val="0"/>
          <w:numId w:val="6"/>
        </w:numPr>
      </w:pPr>
      <w:r w:rsidRPr="008262EC">
        <w:rPr>
          <w:b/>
          <w:bCs/>
        </w:rPr>
        <w:t>Specialty Clinics</w:t>
      </w:r>
    </w:p>
    <w:p w14:paraId="3F692C43" w14:textId="77777777" w:rsidR="008262EC" w:rsidRPr="008262EC" w:rsidRDefault="008262EC" w:rsidP="008262EC">
      <w:pPr>
        <w:numPr>
          <w:ilvl w:val="0"/>
          <w:numId w:val="6"/>
        </w:numPr>
      </w:pPr>
      <w:r w:rsidRPr="008262EC">
        <w:rPr>
          <w:b/>
          <w:bCs/>
        </w:rPr>
        <w:t>Military and Field Hospitals</w:t>
      </w:r>
    </w:p>
    <w:p w14:paraId="40D3D068" w14:textId="77777777" w:rsidR="008262EC" w:rsidRPr="008262EC" w:rsidRDefault="008262EC" w:rsidP="008262EC">
      <w:r w:rsidRPr="008262EC">
        <w:rPr>
          <w:b/>
          <w:bCs/>
        </w:rPr>
        <w:t>Hospitals</w:t>
      </w:r>
      <w:r w:rsidRPr="008262EC">
        <w:t xml:space="preserve"> remain the leading end-user category due to their scale of operations, procedure volume, and budgetary capacities. Nonetheless, </w:t>
      </w:r>
      <w:r w:rsidRPr="008262EC">
        <w:rPr>
          <w:b/>
          <w:bCs/>
        </w:rPr>
        <w:t>ASCs</w:t>
      </w:r>
      <w:r w:rsidRPr="008262EC">
        <w:t xml:space="preserve"> are exhibiting the highest growth momentum, as insurers and patients increasingly prefer </w:t>
      </w:r>
      <w:r w:rsidRPr="008262EC">
        <w:rPr>
          <w:b/>
          <w:bCs/>
        </w:rPr>
        <w:t>outpatient surgical models</w:t>
      </w:r>
      <w:r w:rsidRPr="008262EC">
        <w:t xml:space="preserve"> with reduced turnaround times.</w:t>
      </w:r>
    </w:p>
    <w:p w14:paraId="18EF01A5" w14:textId="77777777" w:rsidR="008262EC" w:rsidRPr="008262EC" w:rsidRDefault="008262EC" w:rsidP="008262EC">
      <w:pPr>
        <w:rPr>
          <w:b/>
          <w:bCs/>
        </w:rPr>
      </w:pPr>
      <w:r w:rsidRPr="008262EC">
        <w:rPr>
          <w:b/>
          <w:bCs/>
        </w:rPr>
        <w:t>By Region</w:t>
      </w:r>
    </w:p>
    <w:p w14:paraId="241EE4F2" w14:textId="77777777" w:rsidR="008262EC" w:rsidRPr="008262EC" w:rsidRDefault="008262EC" w:rsidP="008262EC">
      <w:pPr>
        <w:numPr>
          <w:ilvl w:val="0"/>
          <w:numId w:val="7"/>
        </w:numPr>
      </w:pPr>
      <w:r w:rsidRPr="008262EC">
        <w:rPr>
          <w:b/>
          <w:bCs/>
        </w:rPr>
        <w:t>North America</w:t>
      </w:r>
    </w:p>
    <w:p w14:paraId="5041CEC3" w14:textId="77777777" w:rsidR="008262EC" w:rsidRPr="008262EC" w:rsidRDefault="008262EC" w:rsidP="008262EC">
      <w:pPr>
        <w:numPr>
          <w:ilvl w:val="0"/>
          <w:numId w:val="7"/>
        </w:numPr>
      </w:pPr>
      <w:r w:rsidRPr="008262EC">
        <w:rPr>
          <w:b/>
          <w:bCs/>
        </w:rPr>
        <w:t>Europe</w:t>
      </w:r>
    </w:p>
    <w:p w14:paraId="07A5E72F" w14:textId="77777777" w:rsidR="008262EC" w:rsidRPr="008262EC" w:rsidRDefault="008262EC" w:rsidP="008262EC">
      <w:pPr>
        <w:numPr>
          <w:ilvl w:val="0"/>
          <w:numId w:val="7"/>
        </w:numPr>
      </w:pPr>
      <w:r w:rsidRPr="008262EC">
        <w:rPr>
          <w:b/>
          <w:bCs/>
        </w:rPr>
        <w:t>Asia Pacific</w:t>
      </w:r>
    </w:p>
    <w:p w14:paraId="02A2AF79" w14:textId="77777777" w:rsidR="008262EC" w:rsidRPr="008262EC" w:rsidRDefault="008262EC" w:rsidP="008262EC">
      <w:pPr>
        <w:numPr>
          <w:ilvl w:val="0"/>
          <w:numId w:val="7"/>
        </w:numPr>
      </w:pPr>
      <w:r w:rsidRPr="008262EC">
        <w:rPr>
          <w:b/>
          <w:bCs/>
        </w:rPr>
        <w:t>Latin America</w:t>
      </w:r>
    </w:p>
    <w:p w14:paraId="36326DAE" w14:textId="77777777" w:rsidR="008262EC" w:rsidRPr="008262EC" w:rsidRDefault="008262EC" w:rsidP="008262EC">
      <w:pPr>
        <w:numPr>
          <w:ilvl w:val="0"/>
          <w:numId w:val="7"/>
        </w:numPr>
      </w:pPr>
      <w:r w:rsidRPr="008262EC">
        <w:rPr>
          <w:b/>
          <w:bCs/>
        </w:rPr>
        <w:t>Middle East &amp; Africa</w:t>
      </w:r>
    </w:p>
    <w:p w14:paraId="47A672F2" w14:textId="77777777" w:rsidR="008262EC" w:rsidRPr="008262EC" w:rsidRDefault="008262EC" w:rsidP="008262EC">
      <w:r w:rsidRPr="008262EC">
        <w:rPr>
          <w:b/>
          <w:bCs/>
        </w:rPr>
        <w:t>North America</w:t>
      </w:r>
      <w:r w:rsidRPr="008262EC">
        <w:t xml:space="preserve"> leads the global market, driven by its advanced healthcare infrastructure and strong adoption of power-assisted surgical systems. The </w:t>
      </w:r>
      <w:r w:rsidRPr="008262EC">
        <w:rPr>
          <w:b/>
          <w:bCs/>
        </w:rPr>
        <w:t>Asia Pacific</w:t>
      </w:r>
      <w:r w:rsidRPr="008262EC">
        <w:t xml:space="preserve"> region, however, is expected to expand at the highest CAGR through 2030, led by </w:t>
      </w:r>
      <w:r w:rsidRPr="008262EC">
        <w:rPr>
          <w:b/>
          <w:bCs/>
        </w:rPr>
        <w:t>China, India, and South Korea</w:t>
      </w:r>
      <w:r w:rsidRPr="008262EC">
        <w:t>, where procedural volumes and healthcare investments are climbing rapidly.</w:t>
      </w:r>
    </w:p>
    <w:p w14:paraId="57948A60" w14:textId="77777777" w:rsidR="008262EC" w:rsidRPr="008262EC" w:rsidRDefault="008262EC" w:rsidP="008262EC">
      <w:r w:rsidRPr="008262EC">
        <w:rPr>
          <w:i/>
          <w:iCs/>
        </w:rPr>
        <w:t>This segmentation framework not only helps map strategic investment areas but also informs product design choices for OEMs, depending on regional demand nuances and procedure types.</w:t>
      </w:r>
    </w:p>
    <w:p w14:paraId="31B8848F" w14:textId="77777777" w:rsidR="008262EC" w:rsidRPr="008262EC" w:rsidRDefault="008262EC" w:rsidP="008262EC">
      <w:pPr>
        <w:rPr>
          <w:b/>
          <w:bCs/>
        </w:rPr>
      </w:pPr>
      <w:r w:rsidRPr="008262EC">
        <w:rPr>
          <w:b/>
          <w:bCs/>
        </w:rPr>
        <w:t>3. Market Trends and Innovation Landscape</w:t>
      </w:r>
    </w:p>
    <w:p w14:paraId="0EC21F3E" w14:textId="77777777" w:rsidR="008262EC" w:rsidRPr="008262EC" w:rsidRDefault="008262EC" w:rsidP="008262EC">
      <w:r w:rsidRPr="008262EC">
        <w:t xml:space="preserve">The </w:t>
      </w:r>
      <w:r w:rsidRPr="008262EC">
        <w:rPr>
          <w:b/>
          <w:bCs/>
        </w:rPr>
        <w:t>surgical drills market</w:t>
      </w:r>
      <w:r w:rsidRPr="008262EC">
        <w:t xml:space="preserve"> is undergoing a dynamic transformation, powered by </w:t>
      </w:r>
      <w:r w:rsidRPr="008262EC">
        <w:rPr>
          <w:b/>
          <w:bCs/>
        </w:rPr>
        <w:t>technological innovation, material advancements, and a paradigm shift toward value-based care</w:t>
      </w:r>
      <w:r w:rsidRPr="008262EC">
        <w:t>. From ergonomic design enhancements to AI-powered torque monitoring, the market is fertile ground for innovation that enhances safety, precision, and procedural efficiency.</w:t>
      </w:r>
    </w:p>
    <w:p w14:paraId="48355754" w14:textId="77777777" w:rsidR="008262EC" w:rsidRPr="008262EC" w:rsidRDefault="008262EC" w:rsidP="008262EC">
      <w:pPr>
        <w:rPr>
          <w:b/>
          <w:bCs/>
        </w:rPr>
      </w:pPr>
      <w:r w:rsidRPr="008262EC">
        <w:rPr>
          <w:b/>
          <w:bCs/>
        </w:rPr>
        <w:t>Key Innovation Trends</w:t>
      </w:r>
    </w:p>
    <w:p w14:paraId="41640822" w14:textId="77777777" w:rsidR="008262EC" w:rsidRPr="008262EC" w:rsidRDefault="008262EC" w:rsidP="008262EC">
      <w:pPr>
        <w:rPr>
          <w:b/>
          <w:bCs/>
        </w:rPr>
      </w:pPr>
      <w:r w:rsidRPr="008262EC">
        <w:rPr>
          <w:b/>
          <w:bCs/>
        </w:rPr>
        <w:t>1. Next-Generation Battery Systems</w:t>
      </w:r>
    </w:p>
    <w:p w14:paraId="3598D94B" w14:textId="77777777" w:rsidR="008262EC" w:rsidRPr="008262EC" w:rsidRDefault="008262EC" w:rsidP="008262EC">
      <w:r w:rsidRPr="008262EC">
        <w:t xml:space="preserve">Emerging battery-powered surgical drills are increasingly leveraging </w:t>
      </w:r>
      <w:r w:rsidRPr="008262EC">
        <w:rPr>
          <w:b/>
          <w:bCs/>
        </w:rPr>
        <w:t>lithium-ion cells</w:t>
      </w:r>
      <w:r w:rsidRPr="008262EC">
        <w:t xml:space="preserve"> for longer runtimes and quicker recharging. These cordless devices are particularly useful in </w:t>
      </w:r>
      <w:r w:rsidRPr="008262EC">
        <w:rPr>
          <w:b/>
          <w:bCs/>
        </w:rPr>
        <w:t>field surgeries and ASCs</w:t>
      </w:r>
      <w:r w:rsidRPr="008262EC">
        <w:t xml:space="preserve">, where plug-in power supply may be inconsistent. Advanced power management circuits are enabling drills to maintain </w:t>
      </w:r>
      <w:r w:rsidRPr="008262EC">
        <w:rPr>
          <w:b/>
          <w:bCs/>
        </w:rPr>
        <w:t>high torque output while reducing overheating risk</w:t>
      </w:r>
      <w:r w:rsidRPr="008262EC">
        <w:t>.</w:t>
      </w:r>
    </w:p>
    <w:p w14:paraId="43D4DD06" w14:textId="77777777" w:rsidR="008262EC" w:rsidRPr="008262EC" w:rsidRDefault="008262EC" w:rsidP="008262EC">
      <w:pPr>
        <w:rPr>
          <w:b/>
          <w:bCs/>
        </w:rPr>
      </w:pPr>
      <w:r w:rsidRPr="008262EC">
        <w:rPr>
          <w:b/>
          <w:bCs/>
        </w:rPr>
        <w:lastRenderedPageBreak/>
        <w:t>2. AI and Smart Feedback Systems</w:t>
      </w:r>
    </w:p>
    <w:p w14:paraId="583013A8" w14:textId="77777777" w:rsidR="008262EC" w:rsidRPr="008262EC" w:rsidRDefault="008262EC" w:rsidP="008262EC">
      <w:r w:rsidRPr="008262EC">
        <w:t xml:space="preserve">Manufacturers are integrating </w:t>
      </w:r>
      <w:r w:rsidRPr="008262EC">
        <w:rPr>
          <w:b/>
          <w:bCs/>
        </w:rPr>
        <w:t>smart sensors and AI algorithms</w:t>
      </w:r>
      <w:r w:rsidRPr="008262EC">
        <w:t xml:space="preserve"> to monitor drill resistance, torque, and thermal output in real time. These smart drills can auto-adjust speed based on bone density and issue alerts when approaching vital anatomical structures.</w:t>
      </w:r>
    </w:p>
    <w:p w14:paraId="476F0420" w14:textId="77777777" w:rsidR="008262EC" w:rsidRPr="008262EC" w:rsidRDefault="008262EC" w:rsidP="008262EC">
      <w:r w:rsidRPr="008262EC">
        <w:rPr>
          <w:i/>
          <w:iCs/>
        </w:rPr>
        <w:t>“With AI-integrated surgical drills, we're entering an era where the tool anticipates the surgeon’s next move. This real-time intelligence improves procedural confidence and outcomes,”</w:t>
      </w:r>
      <w:r w:rsidRPr="008262EC">
        <w:t xml:space="preserve"> says a biomedical engineer from a U.S.-based medtech startup.</w:t>
      </w:r>
    </w:p>
    <w:p w14:paraId="08FE0F47" w14:textId="77777777" w:rsidR="008262EC" w:rsidRPr="008262EC" w:rsidRDefault="008262EC" w:rsidP="008262EC">
      <w:pPr>
        <w:rPr>
          <w:b/>
          <w:bCs/>
        </w:rPr>
      </w:pPr>
      <w:r w:rsidRPr="008262EC">
        <w:rPr>
          <w:b/>
          <w:bCs/>
        </w:rPr>
        <w:t>3. Ergonomics and Human Factors Engineering</w:t>
      </w:r>
    </w:p>
    <w:p w14:paraId="159CCD7E" w14:textId="77777777" w:rsidR="008262EC" w:rsidRPr="008262EC" w:rsidRDefault="008262EC" w:rsidP="008262EC">
      <w:r w:rsidRPr="008262EC">
        <w:t xml:space="preserve">Designs are now focused on </w:t>
      </w:r>
      <w:r w:rsidRPr="008262EC">
        <w:rPr>
          <w:b/>
          <w:bCs/>
        </w:rPr>
        <w:t>surgeon fatigue reduction</w:t>
      </w:r>
      <w:r w:rsidRPr="008262EC">
        <w:t xml:space="preserve">, incorporating </w:t>
      </w:r>
      <w:r w:rsidRPr="008262EC">
        <w:rPr>
          <w:b/>
          <w:bCs/>
        </w:rPr>
        <w:t>lightweight composite materials</w:t>
      </w:r>
      <w:r w:rsidRPr="008262EC">
        <w:t xml:space="preserve"> like carbon fiber and titanium alloys. Customizable grips, modular attachments, and vibration dampeners are being adopted to increase procedural stability during prolonged orthopedic operations.</w:t>
      </w:r>
    </w:p>
    <w:p w14:paraId="3B84252E" w14:textId="77777777" w:rsidR="008262EC" w:rsidRPr="008262EC" w:rsidRDefault="008262EC" w:rsidP="008262EC">
      <w:pPr>
        <w:rPr>
          <w:b/>
          <w:bCs/>
        </w:rPr>
      </w:pPr>
      <w:r w:rsidRPr="008262EC">
        <w:rPr>
          <w:b/>
          <w:bCs/>
        </w:rPr>
        <w:t>4. Sterility and Disposable Innovations</w:t>
      </w:r>
    </w:p>
    <w:p w14:paraId="57931759" w14:textId="77777777" w:rsidR="008262EC" w:rsidRPr="008262EC" w:rsidRDefault="008262EC" w:rsidP="008262EC">
      <w:r w:rsidRPr="008262EC">
        <w:t xml:space="preserve">The post-pandemic focus on </w:t>
      </w:r>
      <w:r w:rsidRPr="008262EC">
        <w:rPr>
          <w:b/>
          <w:bCs/>
        </w:rPr>
        <w:t>infection control</w:t>
      </w:r>
      <w:r w:rsidRPr="008262EC">
        <w:t xml:space="preserve"> has accelerated the development of </w:t>
      </w:r>
      <w:r w:rsidRPr="008262EC">
        <w:rPr>
          <w:b/>
          <w:bCs/>
        </w:rPr>
        <w:t>fully disposable drill systems</w:t>
      </w:r>
      <w:r w:rsidRPr="008262EC">
        <w:t xml:space="preserve"> with pre-loaded power sources and pre-attached bits. These are gaining traction in </w:t>
      </w:r>
      <w:r w:rsidRPr="008262EC">
        <w:rPr>
          <w:b/>
          <w:bCs/>
        </w:rPr>
        <w:t>single-use operating theaters</w:t>
      </w:r>
      <w:r w:rsidRPr="008262EC">
        <w:t>, particularly in neurosurgery and trauma care where sterility is non-negotiable.</w:t>
      </w:r>
    </w:p>
    <w:p w14:paraId="40F38FAB" w14:textId="77777777" w:rsidR="008262EC" w:rsidRPr="008262EC" w:rsidRDefault="008262EC" w:rsidP="008262EC">
      <w:pPr>
        <w:rPr>
          <w:b/>
          <w:bCs/>
        </w:rPr>
      </w:pPr>
      <w:r w:rsidRPr="008262EC">
        <w:rPr>
          <w:b/>
          <w:bCs/>
        </w:rPr>
        <w:t>5. Integration with Surgical Robotics</w:t>
      </w:r>
    </w:p>
    <w:p w14:paraId="5ADB60E5" w14:textId="77777777" w:rsidR="008262EC" w:rsidRPr="008262EC" w:rsidRDefault="008262EC" w:rsidP="008262EC">
      <w:r w:rsidRPr="008262EC">
        <w:t xml:space="preserve">Surgical robots are increasingly being paired with </w:t>
      </w:r>
      <w:r w:rsidRPr="008262EC">
        <w:rPr>
          <w:b/>
          <w:bCs/>
        </w:rPr>
        <w:t>digitally calibrated drill modules</w:t>
      </w:r>
      <w:r w:rsidRPr="008262EC">
        <w:t xml:space="preserve">, allowing for enhanced trajectory control during minimally invasive procedures. These integrations enable </w:t>
      </w:r>
      <w:r w:rsidRPr="008262EC">
        <w:rPr>
          <w:b/>
          <w:bCs/>
        </w:rPr>
        <w:t>sub-millimeter accuracy</w:t>
      </w:r>
      <w:r w:rsidRPr="008262EC">
        <w:t xml:space="preserve">, especially in </w:t>
      </w:r>
      <w:r w:rsidRPr="008262EC">
        <w:rPr>
          <w:b/>
          <w:bCs/>
        </w:rPr>
        <w:t>spinal decompression and cranial interventions</w:t>
      </w:r>
      <w:r w:rsidRPr="008262EC">
        <w:t>.</w:t>
      </w:r>
    </w:p>
    <w:p w14:paraId="2D211FDD" w14:textId="77777777" w:rsidR="008262EC" w:rsidRPr="008262EC" w:rsidRDefault="008262EC" w:rsidP="008262EC">
      <w:r w:rsidRPr="008262EC">
        <w:rPr>
          <w:i/>
          <w:iCs/>
        </w:rPr>
        <w:t>“Pairing drills with robotic arms is redefining accuracy benchmarks in orthopedics and neurosurgery. These tools are no longer passive — they’re precision navigators,”</w:t>
      </w:r>
      <w:r w:rsidRPr="008262EC">
        <w:t xml:space="preserve"> notes a surgical robotics consultant from Germany.</w:t>
      </w:r>
    </w:p>
    <w:p w14:paraId="6AD01FA0" w14:textId="77777777" w:rsidR="008262EC" w:rsidRPr="008262EC" w:rsidRDefault="00000000" w:rsidP="008262EC">
      <w:r>
        <w:pict w14:anchorId="15211184">
          <v:rect id="_x0000_i1025" style="width:0;height:1.5pt" o:hralign="center" o:hrstd="t" o:hr="t" fillcolor="#a0a0a0" stroked="f"/>
        </w:pict>
      </w:r>
    </w:p>
    <w:p w14:paraId="4D5A1BC2" w14:textId="77777777" w:rsidR="008262EC" w:rsidRPr="008262EC" w:rsidRDefault="008262EC" w:rsidP="008262EC">
      <w:pPr>
        <w:rPr>
          <w:b/>
          <w:bCs/>
        </w:rPr>
      </w:pPr>
      <w:r w:rsidRPr="008262EC">
        <w:rPr>
          <w:b/>
          <w:bCs/>
        </w:rPr>
        <w:t>Partnerships, M&amp;A, and Innovation Investments</w:t>
      </w:r>
    </w:p>
    <w:p w14:paraId="14E7CB34" w14:textId="77777777" w:rsidR="008262EC" w:rsidRPr="008262EC" w:rsidRDefault="008262EC" w:rsidP="008262EC">
      <w:pPr>
        <w:numPr>
          <w:ilvl w:val="0"/>
          <w:numId w:val="8"/>
        </w:numPr>
      </w:pPr>
      <w:r w:rsidRPr="008262EC">
        <w:t xml:space="preserve">Companies are forming </w:t>
      </w:r>
      <w:r w:rsidRPr="008262EC">
        <w:rPr>
          <w:b/>
          <w:bCs/>
        </w:rPr>
        <w:t>cross-disciplinary partnerships</w:t>
      </w:r>
      <w:r w:rsidRPr="008262EC">
        <w:t xml:space="preserve"> between drill manufacturers and </w:t>
      </w:r>
      <w:r w:rsidRPr="008262EC">
        <w:rPr>
          <w:b/>
          <w:bCs/>
        </w:rPr>
        <w:t>navigation system developers</w:t>
      </w:r>
      <w:r w:rsidRPr="008262EC">
        <w:t xml:space="preserve"> to ensure seamless interoperability.</w:t>
      </w:r>
    </w:p>
    <w:p w14:paraId="1B6B48AF" w14:textId="77777777" w:rsidR="008262EC" w:rsidRPr="008262EC" w:rsidRDefault="008262EC" w:rsidP="008262EC">
      <w:pPr>
        <w:numPr>
          <w:ilvl w:val="0"/>
          <w:numId w:val="8"/>
        </w:numPr>
      </w:pPr>
      <w:r w:rsidRPr="008262EC">
        <w:t xml:space="preserve">Recent </w:t>
      </w:r>
      <w:r w:rsidRPr="008262EC">
        <w:rPr>
          <w:b/>
          <w:bCs/>
        </w:rPr>
        <w:t>M&amp;A activity</w:t>
      </w:r>
      <w:r w:rsidRPr="008262EC">
        <w:t xml:space="preserve"> reflects a trend toward consolidation, where larger OEMs are acquiring smaller innovation-focused firms specializing in </w:t>
      </w:r>
      <w:r w:rsidRPr="008262EC">
        <w:rPr>
          <w:b/>
          <w:bCs/>
        </w:rPr>
        <w:t>digital drill calibration or motor miniaturization</w:t>
      </w:r>
      <w:r w:rsidRPr="008262EC">
        <w:t>.</w:t>
      </w:r>
    </w:p>
    <w:p w14:paraId="7DD01D4A" w14:textId="77777777" w:rsidR="008262EC" w:rsidRPr="008262EC" w:rsidRDefault="008262EC" w:rsidP="008262EC">
      <w:pPr>
        <w:numPr>
          <w:ilvl w:val="0"/>
          <w:numId w:val="8"/>
        </w:numPr>
      </w:pPr>
      <w:r w:rsidRPr="008262EC">
        <w:t xml:space="preserve">Private equity and venture capital investments are increasingly flowing into </w:t>
      </w:r>
      <w:r w:rsidRPr="008262EC">
        <w:rPr>
          <w:b/>
          <w:bCs/>
        </w:rPr>
        <w:t>startups building eco-friendly, AI-integrated disposable drills</w:t>
      </w:r>
      <w:r w:rsidRPr="008262EC">
        <w:t>, signaling investor appetite for both innovation and sustainability.</w:t>
      </w:r>
    </w:p>
    <w:p w14:paraId="3400972B" w14:textId="77777777" w:rsidR="008262EC" w:rsidRPr="008262EC" w:rsidRDefault="008262EC" w:rsidP="008262EC">
      <w:r w:rsidRPr="008262EC">
        <w:rPr>
          <w:i/>
          <w:iCs/>
        </w:rPr>
        <w:lastRenderedPageBreak/>
        <w:t>Innovation in surgical drills is no longer optional — it’s essential to meet the evolving clinical expectations of surgeons and the procedural demands of modern hospitals.</w:t>
      </w:r>
    </w:p>
    <w:p w14:paraId="34EB3782" w14:textId="77777777" w:rsidR="008262EC" w:rsidRPr="008262EC" w:rsidRDefault="008262EC" w:rsidP="008262EC">
      <w:pPr>
        <w:rPr>
          <w:b/>
          <w:bCs/>
        </w:rPr>
      </w:pPr>
      <w:r w:rsidRPr="008262EC">
        <w:rPr>
          <w:b/>
          <w:bCs/>
        </w:rPr>
        <w:t>4. Competitive Intelligence and Benchmarking</w:t>
      </w:r>
    </w:p>
    <w:p w14:paraId="3EBD3804" w14:textId="77777777" w:rsidR="008262EC" w:rsidRPr="008262EC" w:rsidRDefault="008262EC" w:rsidP="008262EC">
      <w:r w:rsidRPr="008262EC">
        <w:t xml:space="preserve">The </w:t>
      </w:r>
      <w:r w:rsidRPr="008262EC">
        <w:rPr>
          <w:b/>
          <w:bCs/>
        </w:rPr>
        <w:t>surgical drills market</w:t>
      </w:r>
      <w:r w:rsidRPr="008262EC">
        <w:t xml:space="preserve"> is highly competitive and technologically intensive, with established medtech giants and agile innovators vying for global market share. Competition is centered around </w:t>
      </w:r>
      <w:r w:rsidRPr="008262EC">
        <w:rPr>
          <w:b/>
          <w:bCs/>
        </w:rPr>
        <w:t>product differentiation, ergonomic innovation, regulatory agility, and digital integration</w:t>
      </w:r>
      <w:r w:rsidRPr="008262EC">
        <w:t>.</w:t>
      </w:r>
    </w:p>
    <w:p w14:paraId="7C1AB75C" w14:textId="77777777" w:rsidR="008262EC" w:rsidRPr="008262EC" w:rsidRDefault="008262EC" w:rsidP="008262EC">
      <w:r w:rsidRPr="008262EC">
        <w:t>Below are the key players shaping this landscape:</w:t>
      </w:r>
    </w:p>
    <w:p w14:paraId="27F93052" w14:textId="77777777" w:rsidR="008262EC" w:rsidRPr="008262EC" w:rsidRDefault="00000000" w:rsidP="008262EC">
      <w:r>
        <w:pict w14:anchorId="30A9A848">
          <v:rect id="_x0000_i1026" style="width:0;height:1.5pt" o:hralign="center" o:hrstd="t" o:hr="t" fillcolor="#a0a0a0" stroked="f"/>
        </w:pict>
      </w:r>
    </w:p>
    <w:p w14:paraId="1DBF82D9" w14:textId="77777777" w:rsidR="008262EC" w:rsidRPr="008262EC" w:rsidRDefault="008262EC" w:rsidP="008262EC">
      <w:pPr>
        <w:rPr>
          <w:b/>
          <w:bCs/>
        </w:rPr>
      </w:pPr>
      <w:r w:rsidRPr="008262EC">
        <w:rPr>
          <w:b/>
          <w:bCs/>
        </w:rPr>
        <w:t>Medtronic</w:t>
      </w:r>
    </w:p>
    <w:p w14:paraId="570B7621" w14:textId="77777777" w:rsidR="008262EC" w:rsidRPr="008262EC" w:rsidRDefault="008262EC" w:rsidP="008262EC">
      <w:r w:rsidRPr="008262EC">
        <w:rPr>
          <w:b/>
          <w:bCs/>
        </w:rPr>
        <w:t>Medtronic</w:t>
      </w:r>
      <w:r w:rsidRPr="008262EC">
        <w:t xml:space="preserve"> maintains a strong foothold in </w:t>
      </w:r>
      <w:r w:rsidRPr="008262EC">
        <w:rPr>
          <w:b/>
          <w:bCs/>
        </w:rPr>
        <w:t>powered surgical tools</w:t>
      </w:r>
      <w:r w:rsidRPr="008262EC">
        <w:t xml:space="preserve">, including surgical drills, particularly for </w:t>
      </w:r>
      <w:r w:rsidRPr="008262EC">
        <w:rPr>
          <w:b/>
          <w:bCs/>
        </w:rPr>
        <w:t>neurological and spinal procedures</w:t>
      </w:r>
      <w:r w:rsidRPr="008262EC">
        <w:t xml:space="preserve">. With its global distribution network and integrated navigation systems, the company leverages </w:t>
      </w:r>
      <w:r w:rsidRPr="008262EC">
        <w:rPr>
          <w:b/>
          <w:bCs/>
        </w:rPr>
        <w:t>platform compatibility</w:t>
      </w:r>
      <w:r w:rsidRPr="008262EC">
        <w:t xml:space="preserve"> as a strategic edge. Its acquisition strategy favors small firms with </w:t>
      </w:r>
      <w:r w:rsidRPr="008262EC">
        <w:rPr>
          <w:b/>
          <w:bCs/>
        </w:rPr>
        <w:t>AI-assisted drilling innovations</w:t>
      </w:r>
      <w:r w:rsidRPr="008262EC">
        <w:t>, consolidating its lead in precision surgery.</w:t>
      </w:r>
    </w:p>
    <w:p w14:paraId="6DBFABC6" w14:textId="77777777" w:rsidR="008262EC" w:rsidRPr="008262EC" w:rsidRDefault="008262EC" w:rsidP="008262EC">
      <w:pPr>
        <w:rPr>
          <w:b/>
          <w:bCs/>
        </w:rPr>
      </w:pPr>
      <w:r w:rsidRPr="008262EC">
        <w:rPr>
          <w:b/>
          <w:bCs/>
        </w:rPr>
        <w:t>Stryker</w:t>
      </w:r>
    </w:p>
    <w:p w14:paraId="6D2DB853" w14:textId="77777777" w:rsidR="008262EC" w:rsidRPr="008262EC" w:rsidRDefault="008262EC" w:rsidP="008262EC">
      <w:r w:rsidRPr="008262EC">
        <w:rPr>
          <w:b/>
          <w:bCs/>
        </w:rPr>
        <w:t>Stryker</w:t>
      </w:r>
      <w:r w:rsidRPr="008262EC">
        <w:t xml:space="preserve"> is a dominant player in </w:t>
      </w:r>
      <w:r w:rsidRPr="008262EC">
        <w:rPr>
          <w:b/>
          <w:bCs/>
        </w:rPr>
        <w:t>orthopedic surgical tools</w:t>
      </w:r>
      <w:r w:rsidRPr="008262EC">
        <w:t xml:space="preserve">, known for its modular, high-speed drill systems tailored for joint replacement and trauma surgeries. It emphasizes </w:t>
      </w:r>
      <w:r w:rsidRPr="008262EC">
        <w:rPr>
          <w:b/>
          <w:bCs/>
        </w:rPr>
        <w:t>ergonomic design</w:t>
      </w:r>
      <w:r w:rsidRPr="008262EC">
        <w:t xml:space="preserve"> and </w:t>
      </w:r>
      <w:r w:rsidRPr="008262EC">
        <w:rPr>
          <w:b/>
          <w:bCs/>
        </w:rPr>
        <w:t>custom-fit accessories</w:t>
      </w:r>
      <w:r w:rsidRPr="008262EC">
        <w:t xml:space="preserve">, enhancing surgeon comfort and procedural control. The company invests significantly in </w:t>
      </w:r>
      <w:r w:rsidRPr="008262EC">
        <w:rPr>
          <w:b/>
          <w:bCs/>
        </w:rPr>
        <w:t>R&amp;D</w:t>
      </w:r>
      <w:r w:rsidRPr="008262EC">
        <w:t xml:space="preserve">, particularly around </w:t>
      </w:r>
      <w:r w:rsidRPr="008262EC">
        <w:rPr>
          <w:b/>
          <w:bCs/>
        </w:rPr>
        <w:t>reusable, sterilizable drill platforms</w:t>
      </w:r>
      <w:r w:rsidRPr="008262EC">
        <w:t xml:space="preserve"> that reduce long-term costs for hospitals.</w:t>
      </w:r>
    </w:p>
    <w:p w14:paraId="0E05297D" w14:textId="77777777" w:rsidR="008262EC" w:rsidRPr="008262EC" w:rsidRDefault="008262EC" w:rsidP="008262EC">
      <w:pPr>
        <w:rPr>
          <w:b/>
          <w:bCs/>
        </w:rPr>
      </w:pPr>
      <w:r w:rsidRPr="008262EC">
        <w:rPr>
          <w:b/>
          <w:bCs/>
        </w:rPr>
        <w:t>Johnson &amp; Johnson (DePuy Synthes)</w:t>
      </w:r>
    </w:p>
    <w:p w14:paraId="77155216" w14:textId="77777777" w:rsidR="008262EC" w:rsidRPr="008262EC" w:rsidRDefault="008262EC" w:rsidP="008262EC">
      <w:r w:rsidRPr="008262EC">
        <w:t xml:space="preserve">Through its </w:t>
      </w:r>
      <w:r w:rsidRPr="008262EC">
        <w:rPr>
          <w:b/>
          <w:bCs/>
        </w:rPr>
        <w:t>DePuy Synthes</w:t>
      </w:r>
      <w:r w:rsidRPr="008262EC">
        <w:t xml:space="preserve"> division, </w:t>
      </w:r>
      <w:r w:rsidRPr="008262EC">
        <w:rPr>
          <w:b/>
          <w:bCs/>
        </w:rPr>
        <w:t>Johnson &amp; Johnson</w:t>
      </w:r>
      <w:r w:rsidRPr="008262EC">
        <w:t xml:space="preserve"> provides a broad portfolio of surgical drills focused on </w:t>
      </w:r>
      <w:r w:rsidRPr="008262EC">
        <w:rPr>
          <w:b/>
          <w:bCs/>
        </w:rPr>
        <w:t>spine and trauma surgeries</w:t>
      </w:r>
      <w:r w:rsidRPr="008262EC">
        <w:t xml:space="preserve">. It integrates drill systems with navigation software and robotic-assisted platforms. The company also emphasizes </w:t>
      </w:r>
      <w:r w:rsidRPr="008262EC">
        <w:rPr>
          <w:b/>
          <w:bCs/>
        </w:rPr>
        <w:t>environmental sustainability</w:t>
      </w:r>
      <w:r w:rsidRPr="008262EC">
        <w:t xml:space="preserve">, launching initiatives to reduce medical waste through </w:t>
      </w:r>
      <w:r w:rsidRPr="008262EC">
        <w:rPr>
          <w:b/>
          <w:bCs/>
        </w:rPr>
        <w:t>semi-disposable drill kits</w:t>
      </w:r>
      <w:r w:rsidRPr="008262EC">
        <w:t>.</w:t>
      </w:r>
    </w:p>
    <w:p w14:paraId="07FB003F" w14:textId="77777777" w:rsidR="008262EC" w:rsidRPr="008262EC" w:rsidRDefault="008262EC" w:rsidP="008262EC">
      <w:pPr>
        <w:rPr>
          <w:b/>
          <w:bCs/>
        </w:rPr>
      </w:pPr>
      <w:r w:rsidRPr="008262EC">
        <w:rPr>
          <w:b/>
          <w:bCs/>
        </w:rPr>
        <w:t>Zimmer Biomet</w:t>
      </w:r>
    </w:p>
    <w:p w14:paraId="434513E1" w14:textId="77777777" w:rsidR="008262EC" w:rsidRPr="008262EC" w:rsidRDefault="008262EC" w:rsidP="008262EC">
      <w:r w:rsidRPr="008262EC">
        <w:rPr>
          <w:b/>
          <w:bCs/>
        </w:rPr>
        <w:t>Zimmer Biomet</w:t>
      </w:r>
      <w:r w:rsidRPr="008262EC">
        <w:t xml:space="preserve"> competes aggressively in </w:t>
      </w:r>
      <w:r w:rsidRPr="008262EC">
        <w:rPr>
          <w:b/>
          <w:bCs/>
        </w:rPr>
        <w:t>battery-powered orthopedic drills</w:t>
      </w:r>
      <w:r w:rsidRPr="008262EC">
        <w:t xml:space="preserve">, especially for knee and hip arthroplasties. Their competitive edge lies in </w:t>
      </w:r>
      <w:r w:rsidRPr="008262EC">
        <w:rPr>
          <w:b/>
          <w:bCs/>
        </w:rPr>
        <w:t>lightweight, high-torque instruments</w:t>
      </w:r>
      <w:r w:rsidRPr="008262EC">
        <w:t xml:space="preserve"> backed by real-time procedural analytics. Strategic partnerships with </w:t>
      </w:r>
      <w:r w:rsidRPr="008262EC">
        <w:rPr>
          <w:b/>
          <w:bCs/>
        </w:rPr>
        <w:t>robotics firms</w:t>
      </w:r>
      <w:r w:rsidRPr="008262EC">
        <w:t xml:space="preserve"> allow Zimmer to position its drill systems within broader </w:t>
      </w:r>
      <w:r w:rsidRPr="008262EC">
        <w:rPr>
          <w:b/>
          <w:bCs/>
        </w:rPr>
        <w:t>smart surgical suites</w:t>
      </w:r>
      <w:r w:rsidRPr="008262EC">
        <w:t>.</w:t>
      </w:r>
    </w:p>
    <w:p w14:paraId="4C1871E9" w14:textId="77777777" w:rsidR="008262EC" w:rsidRPr="008262EC" w:rsidRDefault="008262EC" w:rsidP="008262EC">
      <w:pPr>
        <w:rPr>
          <w:b/>
          <w:bCs/>
        </w:rPr>
      </w:pPr>
      <w:r w:rsidRPr="008262EC">
        <w:rPr>
          <w:b/>
          <w:bCs/>
        </w:rPr>
        <w:t>CONMED Corporation</w:t>
      </w:r>
    </w:p>
    <w:p w14:paraId="60D6C2F2" w14:textId="77777777" w:rsidR="008262EC" w:rsidRPr="008262EC" w:rsidRDefault="008262EC" w:rsidP="008262EC">
      <w:r w:rsidRPr="008262EC">
        <w:rPr>
          <w:b/>
          <w:bCs/>
        </w:rPr>
        <w:t>CONMED</w:t>
      </w:r>
      <w:r w:rsidRPr="008262EC">
        <w:t xml:space="preserve"> provides </w:t>
      </w:r>
      <w:r w:rsidRPr="008262EC">
        <w:rPr>
          <w:b/>
          <w:bCs/>
        </w:rPr>
        <w:t>powered handpieces and surgical drill systems</w:t>
      </w:r>
      <w:r w:rsidRPr="008262EC">
        <w:t xml:space="preserve"> mainly for </w:t>
      </w:r>
      <w:r w:rsidRPr="008262EC">
        <w:rPr>
          <w:b/>
          <w:bCs/>
        </w:rPr>
        <w:t>arthroscopy and orthopedic trauma</w:t>
      </w:r>
      <w:r w:rsidRPr="008262EC">
        <w:t xml:space="preserve">. Its strength lies in </w:t>
      </w:r>
      <w:r w:rsidRPr="008262EC">
        <w:rPr>
          <w:b/>
          <w:bCs/>
        </w:rPr>
        <w:t>cost-effective, modular devices</w:t>
      </w:r>
      <w:r w:rsidRPr="008262EC">
        <w:t xml:space="preserve"> </w:t>
      </w:r>
      <w:r w:rsidRPr="008262EC">
        <w:lastRenderedPageBreak/>
        <w:t xml:space="preserve">preferred by </w:t>
      </w:r>
      <w:r w:rsidRPr="008262EC">
        <w:rPr>
          <w:b/>
          <w:bCs/>
        </w:rPr>
        <w:t>mid-sized and rural hospitals</w:t>
      </w:r>
      <w:r w:rsidRPr="008262EC">
        <w:t>. Its flexible leasing and service plans make it an attractive choice for facilities operating on tighter budgets.</w:t>
      </w:r>
    </w:p>
    <w:p w14:paraId="2A01ACCF" w14:textId="77777777" w:rsidR="008262EC" w:rsidRPr="008262EC" w:rsidRDefault="008262EC" w:rsidP="008262EC">
      <w:pPr>
        <w:rPr>
          <w:b/>
          <w:bCs/>
        </w:rPr>
      </w:pPr>
      <w:r w:rsidRPr="008262EC">
        <w:rPr>
          <w:b/>
          <w:bCs/>
        </w:rPr>
        <w:t>B. Braun Melsungen AG</w:t>
      </w:r>
    </w:p>
    <w:p w14:paraId="1D4F5472" w14:textId="77777777" w:rsidR="008262EC" w:rsidRPr="008262EC" w:rsidRDefault="008262EC" w:rsidP="008262EC">
      <w:r w:rsidRPr="008262EC">
        <w:rPr>
          <w:b/>
          <w:bCs/>
        </w:rPr>
        <w:t>B. Braun</w:t>
      </w:r>
      <w:r w:rsidRPr="008262EC">
        <w:t xml:space="preserve"> delivers </w:t>
      </w:r>
      <w:r w:rsidRPr="008262EC">
        <w:rPr>
          <w:b/>
          <w:bCs/>
        </w:rPr>
        <w:t>drill solutions integrated with its surgical motor systems</w:t>
      </w:r>
      <w:r w:rsidRPr="008262EC">
        <w:t xml:space="preserve">, especially within the </w:t>
      </w:r>
      <w:r w:rsidRPr="008262EC">
        <w:rPr>
          <w:b/>
          <w:bCs/>
        </w:rPr>
        <w:t>ENT and neurosurgical segments</w:t>
      </w:r>
      <w:r w:rsidRPr="008262EC">
        <w:t xml:space="preserve">. It differentiates through </w:t>
      </w:r>
      <w:r w:rsidRPr="008262EC">
        <w:rPr>
          <w:b/>
          <w:bCs/>
        </w:rPr>
        <w:t>exceptionally precise, low-vibration drills</w:t>
      </w:r>
      <w:r w:rsidRPr="008262EC">
        <w:t xml:space="preserve"> and sterilization-ready packaging, serving markets where infection prevention is paramount.</w:t>
      </w:r>
    </w:p>
    <w:p w14:paraId="07676BB0" w14:textId="77777777" w:rsidR="008262EC" w:rsidRPr="008262EC" w:rsidRDefault="008262EC" w:rsidP="008262EC">
      <w:pPr>
        <w:rPr>
          <w:b/>
          <w:bCs/>
        </w:rPr>
      </w:pPr>
      <w:r w:rsidRPr="008262EC">
        <w:rPr>
          <w:b/>
          <w:bCs/>
        </w:rPr>
        <w:t>NSK Ltd.</w:t>
      </w:r>
    </w:p>
    <w:p w14:paraId="259B0359" w14:textId="77777777" w:rsidR="008262EC" w:rsidRPr="008262EC" w:rsidRDefault="008262EC" w:rsidP="008262EC">
      <w:r w:rsidRPr="008262EC">
        <w:t xml:space="preserve">Primarily active in </w:t>
      </w:r>
      <w:r w:rsidRPr="008262EC">
        <w:rPr>
          <w:b/>
          <w:bCs/>
        </w:rPr>
        <w:t>dental and microsurgical drills</w:t>
      </w:r>
      <w:r w:rsidRPr="008262EC">
        <w:t xml:space="preserve">, </w:t>
      </w:r>
      <w:r w:rsidRPr="008262EC">
        <w:rPr>
          <w:b/>
          <w:bCs/>
        </w:rPr>
        <w:t>NSK</w:t>
      </w:r>
      <w:r w:rsidRPr="008262EC">
        <w:t xml:space="preserve"> leverages its core expertise in </w:t>
      </w:r>
      <w:r w:rsidRPr="008262EC">
        <w:rPr>
          <w:b/>
          <w:bCs/>
        </w:rPr>
        <w:t>rotary motor design</w:t>
      </w:r>
      <w:r w:rsidRPr="008262EC">
        <w:t xml:space="preserve"> to deliver </w:t>
      </w:r>
      <w:r w:rsidRPr="008262EC">
        <w:rPr>
          <w:b/>
          <w:bCs/>
        </w:rPr>
        <w:t>ultra-compact, high-RPM drill units</w:t>
      </w:r>
      <w:r w:rsidRPr="008262EC">
        <w:t xml:space="preserve">. It holds strong market positions in </w:t>
      </w:r>
      <w:r w:rsidRPr="008262EC">
        <w:rPr>
          <w:b/>
          <w:bCs/>
        </w:rPr>
        <w:t>Asia and Europe</w:t>
      </w:r>
      <w:r w:rsidRPr="008262EC">
        <w:t>, favored by dental specialists and oral maxillofacial surgeons.</w:t>
      </w:r>
    </w:p>
    <w:p w14:paraId="46DC40F4" w14:textId="77777777" w:rsidR="008262EC" w:rsidRPr="008262EC" w:rsidRDefault="00000000" w:rsidP="008262EC">
      <w:r>
        <w:pict w14:anchorId="77A995E3">
          <v:rect id="_x0000_i1027" style="width:0;height:1.5pt" o:hralign="center" o:hrstd="t" o:hr="t" fillcolor="#a0a0a0" stroked="f"/>
        </w:pict>
      </w:r>
    </w:p>
    <w:p w14:paraId="0AB49F65" w14:textId="77777777" w:rsidR="008262EC" w:rsidRPr="008262EC" w:rsidRDefault="008262EC" w:rsidP="008262EC">
      <w:pPr>
        <w:rPr>
          <w:b/>
          <w:bCs/>
        </w:rPr>
      </w:pPr>
      <w:r w:rsidRPr="008262EC">
        <w:rPr>
          <w:b/>
          <w:bCs/>
        </w:rPr>
        <w:t>Competitive Landscape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176"/>
        <w:gridCol w:w="3242"/>
        <w:gridCol w:w="1665"/>
      </w:tblGrid>
      <w:tr w:rsidR="008262EC" w:rsidRPr="008262EC" w14:paraId="334B6EB9" w14:textId="77777777" w:rsidTr="008262EC">
        <w:trPr>
          <w:tblHeader/>
          <w:tblCellSpacing w:w="15" w:type="dxa"/>
        </w:trPr>
        <w:tc>
          <w:tcPr>
            <w:tcW w:w="0" w:type="auto"/>
            <w:vAlign w:val="center"/>
            <w:hideMark/>
          </w:tcPr>
          <w:p w14:paraId="4E53957F" w14:textId="77777777" w:rsidR="008262EC" w:rsidRPr="008262EC" w:rsidRDefault="008262EC" w:rsidP="008262EC">
            <w:pPr>
              <w:rPr>
                <w:b/>
                <w:bCs/>
              </w:rPr>
            </w:pPr>
            <w:r w:rsidRPr="008262EC">
              <w:rPr>
                <w:b/>
                <w:bCs/>
              </w:rPr>
              <w:t>Company</w:t>
            </w:r>
          </w:p>
        </w:tc>
        <w:tc>
          <w:tcPr>
            <w:tcW w:w="0" w:type="auto"/>
            <w:vAlign w:val="center"/>
            <w:hideMark/>
          </w:tcPr>
          <w:p w14:paraId="779AFEA0" w14:textId="77777777" w:rsidR="008262EC" w:rsidRPr="008262EC" w:rsidRDefault="008262EC" w:rsidP="008262EC">
            <w:pPr>
              <w:rPr>
                <w:b/>
                <w:bCs/>
              </w:rPr>
            </w:pPr>
            <w:r w:rsidRPr="008262EC">
              <w:rPr>
                <w:b/>
                <w:bCs/>
              </w:rPr>
              <w:t>Strength Focus</w:t>
            </w:r>
          </w:p>
        </w:tc>
        <w:tc>
          <w:tcPr>
            <w:tcW w:w="0" w:type="auto"/>
            <w:vAlign w:val="center"/>
            <w:hideMark/>
          </w:tcPr>
          <w:p w14:paraId="102749FF" w14:textId="77777777" w:rsidR="008262EC" w:rsidRPr="008262EC" w:rsidRDefault="008262EC" w:rsidP="008262EC">
            <w:pPr>
              <w:rPr>
                <w:b/>
                <w:bCs/>
              </w:rPr>
            </w:pPr>
            <w:r w:rsidRPr="008262EC">
              <w:rPr>
                <w:b/>
                <w:bCs/>
              </w:rPr>
              <w:t>Innovation Area</w:t>
            </w:r>
          </w:p>
        </w:tc>
        <w:tc>
          <w:tcPr>
            <w:tcW w:w="0" w:type="auto"/>
            <w:vAlign w:val="center"/>
            <w:hideMark/>
          </w:tcPr>
          <w:p w14:paraId="4E4E7781" w14:textId="77777777" w:rsidR="008262EC" w:rsidRPr="008262EC" w:rsidRDefault="008262EC" w:rsidP="008262EC">
            <w:pPr>
              <w:rPr>
                <w:b/>
                <w:bCs/>
              </w:rPr>
            </w:pPr>
            <w:r w:rsidRPr="008262EC">
              <w:rPr>
                <w:b/>
                <w:bCs/>
              </w:rPr>
              <w:t>Market Focus</w:t>
            </w:r>
          </w:p>
        </w:tc>
      </w:tr>
      <w:tr w:rsidR="008262EC" w:rsidRPr="008262EC" w14:paraId="3AE88361" w14:textId="77777777" w:rsidTr="008262EC">
        <w:trPr>
          <w:tblCellSpacing w:w="15" w:type="dxa"/>
        </w:trPr>
        <w:tc>
          <w:tcPr>
            <w:tcW w:w="0" w:type="auto"/>
            <w:vAlign w:val="center"/>
            <w:hideMark/>
          </w:tcPr>
          <w:p w14:paraId="6FE38765" w14:textId="77777777" w:rsidR="008262EC" w:rsidRPr="008262EC" w:rsidRDefault="008262EC" w:rsidP="008262EC">
            <w:r w:rsidRPr="008262EC">
              <w:rPr>
                <w:b/>
                <w:bCs/>
              </w:rPr>
              <w:t>Medtronic</w:t>
            </w:r>
          </w:p>
        </w:tc>
        <w:tc>
          <w:tcPr>
            <w:tcW w:w="0" w:type="auto"/>
            <w:vAlign w:val="center"/>
            <w:hideMark/>
          </w:tcPr>
          <w:p w14:paraId="06CE25E1" w14:textId="77777777" w:rsidR="008262EC" w:rsidRPr="008262EC" w:rsidRDefault="008262EC" w:rsidP="008262EC">
            <w:r w:rsidRPr="008262EC">
              <w:t>Platform integration</w:t>
            </w:r>
          </w:p>
        </w:tc>
        <w:tc>
          <w:tcPr>
            <w:tcW w:w="0" w:type="auto"/>
            <w:vAlign w:val="center"/>
            <w:hideMark/>
          </w:tcPr>
          <w:p w14:paraId="2D8FE9B4" w14:textId="77777777" w:rsidR="008262EC" w:rsidRPr="008262EC" w:rsidRDefault="008262EC" w:rsidP="008262EC">
            <w:r w:rsidRPr="008262EC">
              <w:t>AI + image-guided navigation</w:t>
            </w:r>
          </w:p>
        </w:tc>
        <w:tc>
          <w:tcPr>
            <w:tcW w:w="0" w:type="auto"/>
            <w:vAlign w:val="center"/>
            <w:hideMark/>
          </w:tcPr>
          <w:p w14:paraId="05056461" w14:textId="77777777" w:rsidR="008262EC" w:rsidRPr="008262EC" w:rsidRDefault="008262EC" w:rsidP="008262EC">
            <w:r w:rsidRPr="008262EC">
              <w:t>Neuro, spine</w:t>
            </w:r>
          </w:p>
        </w:tc>
      </w:tr>
      <w:tr w:rsidR="008262EC" w:rsidRPr="008262EC" w14:paraId="2D37CD14" w14:textId="77777777" w:rsidTr="008262EC">
        <w:trPr>
          <w:tblCellSpacing w:w="15" w:type="dxa"/>
        </w:trPr>
        <w:tc>
          <w:tcPr>
            <w:tcW w:w="0" w:type="auto"/>
            <w:vAlign w:val="center"/>
            <w:hideMark/>
          </w:tcPr>
          <w:p w14:paraId="0504E52D" w14:textId="77777777" w:rsidR="008262EC" w:rsidRPr="008262EC" w:rsidRDefault="008262EC" w:rsidP="008262EC">
            <w:r w:rsidRPr="008262EC">
              <w:rPr>
                <w:b/>
                <w:bCs/>
              </w:rPr>
              <w:t>Stryker</w:t>
            </w:r>
          </w:p>
        </w:tc>
        <w:tc>
          <w:tcPr>
            <w:tcW w:w="0" w:type="auto"/>
            <w:vAlign w:val="center"/>
            <w:hideMark/>
          </w:tcPr>
          <w:p w14:paraId="27D8A705" w14:textId="77777777" w:rsidR="008262EC" w:rsidRPr="008262EC" w:rsidRDefault="008262EC" w:rsidP="008262EC">
            <w:r w:rsidRPr="008262EC">
              <w:t>Orthopedic systems</w:t>
            </w:r>
          </w:p>
        </w:tc>
        <w:tc>
          <w:tcPr>
            <w:tcW w:w="0" w:type="auto"/>
            <w:vAlign w:val="center"/>
            <w:hideMark/>
          </w:tcPr>
          <w:p w14:paraId="3D8C4315" w14:textId="77777777" w:rsidR="008262EC" w:rsidRPr="008262EC" w:rsidRDefault="008262EC" w:rsidP="008262EC">
            <w:r w:rsidRPr="008262EC">
              <w:t>Ergonomic, modular drill design</w:t>
            </w:r>
          </w:p>
        </w:tc>
        <w:tc>
          <w:tcPr>
            <w:tcW w:w="0" w:type="auto"/>
            <w:vAlign w:val="center"/>
            <w:hideMark/>
          </w:tcPr>
          <w:p w14:paraId="48F6556B" w14:textId="77777777" w:rsidR="008262EC" w:rsidRPr="008262EC" w:rsidRDefault="008262EC" w:rsidP="008262EC">
            <w:r w:rsidRPr="008262EC">
              <w:t>Ortho, trauma</w:t>
            </w:r>
          </w:p>
        </w:tc>
      </w:tr>
      <w:tr w:rsidR="008262EC" w:rsidRPr="008262EC" w14:paraId="435B57AC" w14:textId="77777777" w:rsidTr="008262EC">
        <w:trPr>
          <w:tblCellSpacing w:w="15" w:type="dxa"/>
        </w:trPr>
        <w:tc>
          <w:tcPr>
            <w:tcW w:w="0" w:type="auto"/>
            <w:vAlign w:val="center"/>
            <w:hideMark/>
          </w:tcPr>
          <w:p w14:paraId="50C33E9F" w14:textId="77777777" w:rsidR="008262EC" w:rsidRPr="008262EC" w:rsidRDefault="008262EC" w:rsidP="008262EC">
            <w:r w:rsidRPr="008262EC">
              <w:rPr>
                <w:b/>
                <w:bCs/>
              </w:rPr>
              <w:t>J&amp;J (DePuy Synthes)</w:t>
            </w:r>
          </w:p>
        </w:tc>
        <w:tc>
          <w:tcPr>
            <w:tcW w:w="0" w:type="auto"/>
            <w:vAlign w:val="center"/>
            <w:hideMark/>
          </w:tcPr>
          <w:p w14:paraId="6D46491A" w14:textId="77777777" w:rsidR="008262EC" w:rsidRPr="008262EC" w:rsidRDefault="008262EC" w:rsidP="008262EC">
            <w:r w:rsidRPr="008262EC">
              <w:t>Full-system compatibility</w:t>
            </w:r>
          </w:p>
        </w:tc>
        <w:tc>
          <w:tcPr>
            <w:tcW w:w="0" w:type="auto"/>
            <w:vAlign w:val="center"/>
            <w:hideMark/>
          </w:tcPr>
          <w:p w14:paraId="3C6F6780" w14:textId="77777777" w:rsidR="008262EC" w:rsidRPr="008262EC" w:rsidRDefault="008262EC" w:rsidP="008262EC">
            <w:r w:rsidRPr="008262EC">
              <w:t>Sustainability, robotics integration</w:t>
            </w:r>
          </w:p>
        </w:tc>
        <w:tc>
          <w:tcPr>
            <w:tcW w:w="0" w:type="auto"/>
            <w:vAlign w:val="center"/>
            <w:hideMark/>
          </w:tcPr>
          <w:p w14:paraId="18E2797C" w14:textId="77777777" w:rsidR="008262EC" w:rsidRPr="008262EC" w:rsidRDefault="008262EC" w:rsidP="008262EC">
            <w:r w:rsidRPr="008262EC">
              <w:t>Spine, trauma</w:t>
            </w:r>
          </w:p>
        </w:tc>
      </w:tr>
      <w:tr w:rsidR="008262EC" w:rsidRPr="008262EC" w14:paraId="4482685A" w14:textId="77777777" w:rsidTr="008262EC">
        <w:trPr>
          <w:tblCellSpacing w:w="15" w:type="dxa"/>
        </w:trPr>
        <w:tc>
          <w:tcPr>
            <w:tcW w:w="0" w:type="auto"/>
            <w:vAlign w:val="center"/>
            <w:hideMark/>
          </w:tcPr>
          <w:p w14:paraId="223F4238" w14:textId="77777777" w:rsidR="008262EC" w:rsidRPr="008262EC" w:rsidRDefault="008262EC" w:rsidP="008262EC">
            <w:r w:rsidRPr="008262EC">
              <w:rPr>
                <w:b/>
                <w:bCs/>
              </w:rPr>
              <w:t>Zimmer Biomet</w:t>
            </w:r>
          </w:p>
        </w:tc>
        <w:tc>
          <w:tcPr>
            <w:tcW w:w="0" w:type="auto"/>
            <w:vAlign w:val="center"/>
            <w:hideMark/>
          </w:tcPr>
          <w:p w14:paraId="6FDC24EC" w14:textId="77777777" w:rsidR="008262EC" w:rsidRPr="008262EC" w:rsidRDefault="008262EC" w:rsidP="008262EC">
            <w:r w:rsidRPr="008262EC">
              <w:t>Smart surgical suites</w:t>
            </w:r>
          </w:p>
        </w:tc>
        <w:tc>
          <w:tcPr>
            <w:tcW w:w="0" w:type="auto"/>
            <w:vAlign w:val="center"/>
            <w:hideMark/>
          </w:tcPr>
          <w:p w14:paraId="6B8175FB" w14:textId="77777777" w:rsidR="008262EC" w:rsidRPr="008262EC" w:rsidRDefault="008262EC" w:rsidP="008262EC">
            <w:r w:rsidRPr="008262EC">
              <w:t>Battery optimization, analytics</w:t>
            </w:r>
          </w:p>
        </w:tc>
        <w:tc>
          <w:tcPr>
            <w:tcW w:w="0" w:type="auto"/>
            <w:vAlign w:val="center"/>
            <w:hideMark/>
          </w:tcPr>
          <w:p w14:paraId="60980EF3" w14:textId="77777777" w:rsidR="008262EC" w:rsidRPr="008262EC" w:rsidRDefault="008262EC" w:rsidP="008262EC">
            <w:r w:rsidRPr="008262EC">
              <w:t>Joints, trauma</w:t>
            </w:r>
          </w:p>
        </w:tc>
      </w:tr>
      <w:tr w:rsidR="008262EC" w:rsidRPr="008262EC" w14:paraId="1E811301" w14:textId="77777777" w:rsidTr="008262EC">
        <w:trPr>
          <w:tblCellSpacing w:w="15" w:type="dxa"/>
        </w:trPr>
        <w:tc>
          <w:tcPr>
            <w:tcW w:w="0" w:type="auto"/>
            <w:vAlign w:val="center"/>
            <w:hideMark/>
          </w:tcPr>
          <w:p w14:paraId="59EA29FF" w14:textId="77777777" w:rsidR="008262EC" w:rsidRPr="008262EC" w:rsidRDefault="008262EC" w:rsidP="008262EC">
            <w:r w:rsidRPr="008262EC">
              <w:rPr>
                <w:b/>
                <w:bCs/>
              </w:rPr>
              <w:t>CONMED</w:t>
            </w:r>
          </w:p>
        </w:tc>
        <w:tc>
          <w:tcPr>
            <w:tcW w:w="0" w:type="auto"/>
            <w:vAlign w:val="center"/>
            <w:hideMark/>
          </w:tcPr>
          <w:p w14:paraId="075A0BA9" w14:textId="77777777" w:rsidR="008262EC" w:rsidRPr="008262EC" w:rsidRDefault="008262EC" w:rsidP="008262EC">
            <w:r w:rsidRPr="008262EC">
              <w:t>Cost-efficient tools</w:t>
            </w:r>
          </w:p>
        </w:tc>
        <w:tc>
          <w:tcPr>
            <w:tcW w:w="0" w:type="auto"/>
            <w:vAlign w:val="center"/>
            <w:hideMark/>
          </w:tcPr>
          <w:p w14:paraId="247DF4B7" w14:textId="77777777" w:rsidR="008262EC" w:rsidRPr="008262EC" w:rsidRDefault="008262EC" w:rsidP="008262EC">
            <w:r w:rsidRPr="008262EC">
              <w:t>Modular kits and leasing models</w:t>
            </w:r>
          </w:p>
        </w:tc>
        <w:tc>
          <w:tcPr>
            <w:tcW w:w="0" w:type="auto"/>
            <w:vAlign w:val="center"/>
            <w:hideMark/>
          </w:tcPr>
          <w:p w14:paraId="0F21CB4D" w14:textId="77777777" w:rsidR="008262EC" w:rsidRPr="008262EC" w:rsidRDefault="008262EC" w:rsidP="008262EC">
            <w:r w:rsidRPr="008262EC">
              <w:t>Ortho, ASC</w:t>
            </w:r>
          </w:p>
        </w:tc>
      </w:tr>
      <w:tr w:rsidR="008262EC" w:rsidRPr="008262EC" w14:paraId="3D90CA4F" w14:textId="77777777" w:rsidTr="008262EC">
        <w:trPr>
          <w:tblCellSpacing w:w="15" w:type="dxa"/>
        </w:trPr>
        <w:tc>
          <w:tcPr>
            <w:tcW w:w="0" w:type="auto"/>
            <w:vAlign w:val="center"/>
            <w:hideMark/>
          </w:tcPr>
          <w:p w14:paraId="58C2D285" w14:textId="77777777" w:rsidR="008262EC" w:rsidRPr="008262EC" w:rsidRDefault="008262EC" w:rsidP="008262EC">
            <w:r w:rsidRPr="008262EC">
              <w:rPr>
                <w:b/>
                <w:bCs/>
              </w:rPr>
              <w:t>B. Braun</w:t>
            </w:r>
          </w:p>
        </w:tc>
        <w:tc>
          <w:tcPr>
            <w:tcW w:w="0" w:type="auto"/>
            <w:vAlign w:val="center"/>
            <w:hideMark/>
          </w:tcPr>
          <w:p w14:paraId="45132B42" w14:textId="77777777" w:rsidR="008262EC" w:rsidRPr="008262EC" w:rsidRDefault="008262EC" w:rsidP="008262EC">
            <w:r w:rsidRPr="008262EC">
              <w:t>Precision tools</w:t>
            </w:r>
          </w:p>
        </w:tc>
        <w:tc>
          <w:tcPr>
            <w:tcW w:w="0" w:type="auto"/>
            <w:vAlign w:val="center"/>
            <w:hideMark/>
          </w:tcPr>
          <w:p w14:paraId="0B6F4EE2" w14:textId="77777777" w:rsidR="008262EC" w:rsidRPr="008262EC" w:rsidRDefault="008262EC" w:rsidP="008262EC">
            <w:r w:rsidRPr="008262EC">
              <w:t>Vibration control, ENT specialty focus</w:t>
            </w:r>
          </w:p>
        </w:tc>
        <w:tc>
          <w:tcPr>
            <w:tcW w:w="0" w:type="auto"/>
            <w:vAlign w:val="center"/>
            <w:hideMark/>
          </w:tcPr>
          <w:p w14:paraId="4831E7A7" w14:textId="77777777" w:rsidR="008262EC" w:rsidRPr="008262EC" w:rsidRDefault="008262EC" w:rsidP="008262EC">
            <w:r w:rsidRPr="008262EC">
              <w:t>Neuro, ENT</w:t>
            </w:r>
          </w:p>
        </w:tc>
      </w:tr>
      <w:tr w:rsidR="008262EC" w:rsidRPr="008262EC" w14:paraId="6E1A0FBE" w14:textId="77777777" w:rsidTr="008262EC">
        <w:trPr>
          <w:tblCellSpacing w:w="15" w:type="dxa"/>
        </w:trPr>
        <w:tc>
          <w:tcPr>
            <w:tcW w:w="0" w:type="auto"/>
            <w:vAlign w:val="center"/>
            <w:hideMark/>
          </w:tcPr>
          <w:p w14:paraId="76AE0DF7" w14:textId="77777777" w:rsidR="008262EC" w:rsidRPr="008262EC" w:rsidRDefault="008262EC" w:rsidP="008262EC">
            <w:r w:rsidRPr="008262EC">
              <w:rPr>
                <w:b/>
                <w:bCs/>
              </w:rPr>
              <w:t>NSK</w:t>
            </w:r>
          </w:p>
        </w:tc>
        <w:tc>
          <w:tcPr>
            <w:tcW w:w="0" w:type="auto"/>
            <w:vAlign w:val="center"/>
            <w:hideMark/>
          </w:tcPr>
          <w:p w14:paraId="0E5AB1B2" w14:textId="77777777" w:rsidR="008262EC" w:rsidRPr="008262EC" w:rsidRDefault="008262EC" w:rsidP="008262EC">
            <w:r w:rsidRPr="008262EC">
              <w:t>Compact motors</w:t>
            </w:r>
          </w:p>
        </w:tc>
        <w:tc>
          <w:tcPr>
            <w:tcW w:w="0" w:type="auto"/>
            <w:vAlign w:val="center"/>
            <w:hideMark/>
          </w:tcPr>
          <w:p w14:paraId="485FC1F8" w14:textId="77777777" w:rsidR="008262EC" w:rsidRPr="008262EC" w:rsidRDefault="008262EC" w:rsidP="008262EC">
            <w:r w:rsidRPr="008262EC">
              <w:t>High-RPM systems for micro procedures</w:t>
            </w:r>
          </w:p>
        </w:tc>
        <w:tc>
          <w:tcPr>
            <w:tcW w:w="0" w:type="auto"/>
            <w:vAlign w:val="center"/>
            <w:hideMark/>
          </w:tcPr>
          <w:p w14:paraId="1CA12BCD" w14:textId="77777777" w:rsidR="008262EC" w:rsidRPr="008262EC" w:rsidRDefault="008262EC" w:rsidP="008262EC">
            <w:r w:rsidRPr="008262EC">
              <w:t>Dental, Asia Europe</w:t>
            </w:r>
          </w:p>
        </w:tc>
      </w:tr>
    </w:tbl>
    <w:p w14:paraId="78DAD5AB" w14:textId="77777777" w:rsidR="008262EC" w:rsidRPr="008262EC" w:rsidRDefault="008262EC" w:rsidP="008262EC">
      <w:r w:rsidRPr="008262EC">
        <w:rPr>
          <w:i/>
          <w:iCs/>
        </w:rPr>
        <w:t>“Market leadership in surgical drills now hinges on cross-platform integration, surgeon-centric ergonomics, and smart automation,”</w:t>
      </w:r>
      <w:r w:rsidRPr="008262EC">
        <w:t xml:space="preserve"> notes a U.S.-based surgical equipment distributor.</w:t>
      </w:r>
    </w:p>
    <w:p w14:paraId="2D86FCB2" w14:textId="77777777" w:rsidR="008262EC" w:rsidRPr="008262EC" w:rsidRDefault="008262EC" w:rsidP="008262EC">
      <w:pPr>
        <w:rPr>
          <w:b/>
          <w:bCs/>
        </w:rPr>
      </w:pPr>
      <w:r w:rsidRPr="008262EC">
        <w:rPr>
          <w:b/>
          <w:bCs/>
        </w:rPr>
        <w:t>5. Regional Landscape and Adoption Outlook</w:t>
      </w:r>
    </w:p>
    <w:p w14:paraId="2E98F8CE" w14:textId="77777777" w:rsidR="008262EC" w:rsidRPr="008262EC" w:rsidRDefault="008262EC" w:rsidP="008262EC">
      <w:r w:rsidRPr="008262EC">
        <w:t xml:space="preserve">The </w:t>
      </w:r>
      <w:r w:rsidRPr="008262EC">
        <w:rPr>
          <w:b/>
          <w:bCs/>
        </w:rPr>
        <w:t>surgical drills market</w:t>
      </w:r>
      <w:r w:rsidRPr="008262EC">
        <w:t xml:space="preserve"> exhibits significant regional variability, shaped by </w:t>
      </w:r>
      <w:r w:rsidRPr="008262EC">
        <w:rPr>
          <w:b/>
          <w:bCs/>
        </w:rPr>
        <w:t>surgical infrastructure, regulatory policy, healthcare expenditure</w:t>
      </w:r>
      <w:r w:rsidRPr="008262EC">
        <w:t xml:space="preserve">, and evolving procedure volumes. While </w:t>
      </w:r>
      <w:r w:rsidRPr="008262EC">
        <w:rPr>
          <w:b/>
          <w:bCs/>
        </w:rPr>
        <w:t>North America</w:t>
      </w:r>
      <w:r w:rsidRPr="008262EC">
        <w:t xml:space="preserve"> remains the global leader, other regions are rapidly emerging </w:t>
      </w:r>
      <w:r w:rsidRPr="008262EC">
        <w:lastRenderedPageBreak/>
        <w:t xml:space="preserve">as high-opportunity zones due to </w:t>
      </w:r>
      <w:r w:rsidRPr="008262EC">
        <w:rPr>
          <w:b/>
          <w:bCs/>
        </w:rPr>
        <w:t>hospital modernization programs and rising surgical rates</w:t>
      </w:r>
      <w:r w:rsidRPr="008262EC">
        <w:t>.</w:t>
      </w:r>
    </w:p>
    <w:p w14:paraId="3D8DBCE5" w14:textId="77777777" w:rsidR="008262EC" w:rsidRPr="008262EC" w:rsidRDefault="00000000" w:rsidP="008262EC">
      <w:r>
        <w:pict w14:anchorId="3FE82D76">
          <v:rect id="_x0000_i1028" style="width:0;height:1.5pt" o:hralign="center" o:hrstd="t" o:hr="t" fillcolor="#a0a0a0" stroked="f"/>
        </w:pict>
      </w:r>
    </w:p>
    <w:p w14:paraId="019470AA" w14:textId="77777777" w:rsidR="008262EC" w:rsidRPr="008262EC" w:rsidRDefault="008262EC" w:rsidP="008262EC">
      <w:pPr>
        <w:rPr>
          <w:b/>
          <w:bCs/>
        </w:rPr>
      </w:pPr>
      <w:r w:rsidRPr="008262EC">
        <w:rPr>
          <w:b/>
          <w:bCs/>
        </w:rPr>
        <w:t>North America</w:t>
      </w:r>
    </w:p>
    <w:p w14:paraId="36B2EA92" w14:textId="77777777" w:rsidR="008262EC" w:rsidRPr="008262EC" w:rsidRDefault="008262EC" w:rsidP="008262EC">
      <w:r w:rsidRPr="008262EC">
        <w:rPr>
          <w:b/>
          <w:bCs/>
        </w:rPr>
        <w:t>Market Leadership and Maturity</w:t>
      </w:r>
    </w:p>
    <w:p w14:paraId="08DDC174" w14:textId="77777777" w:rsidR="008262EC" w:rsidRPr="008262EC" w:rsidRDefault="008262EC" w:rsidP="008262EC">
      <w:r w:rsidRPr="008262EC">
        <w:t xml:space="preserve">North America commands the largest share of the global market, contributing over </w:t>
      </w:r>
      <w:r w:rsidRPr="008262EC">
        <w:rPr>
          <w:b/>
          <w:bCs/>
        </w:rPr>
        <w:t>38% of global revenues in 2024</w:t>
      </w:r>
      <w:r w:rsidRPr="008262EC">
        <w:t>. This leadership is anchored by:</w:t>
      </w:r>
    </w:p>
    <w:p w14:paraId="3E5338FC" w14:textId="77777777" w:rsidR="008262EC" w:rsidRPr="008262EC" w:rsidRDefault="008262EC" w:rsidP="008262EC">
      <w:pPr>
        <w:numPr>
          <w:ilvl w:val="0"/>
          <w:numId w:val="9"/>
        </w:numPr>
      </w:pPr>
      <w:r w:rsidRPr="008262EC">
        <w:t xml:space="preserve">A high density of </w:t>
      </w:r>
      <w:r w:rsidRPr="008262EC">
        <w:rPr>
          <w:b/>
          <w:bCs/>
        </w:rPr>
        <w:t>advanced surgical facilities</w:t>
      </w:r>
    </w:p>
    <w:p w14:paraId="19BDFE15" w14:textId="77777777" w:rsidR="008262EC" w:rsidRPr="008262EC" w:rsidRDefault="008262EC" w:rsidP="008262EC">
      <w:pPr>
        <w:numPr>
          <w:ilvl w:val="0"/>
          <w:numId w:val="9"/>
        </w:numPr>
      </w:pPr>
      <w:r w:rsidRPr="008262EC">
        <w:t xml:space="preserve">Strong penetration of </w:t>
      </w:r>
      <w:r w:rsidRPr="008262EC">
        <w:rPr>
          <w:b/>
          <w:bCs/>
        </w:rPr>
        <w:t>robot-assisted and minimally invasive surgeries</w:t>
      </w:r>
    </w:p>
    <w:p w14:paraId="28C919A3" w14:textId="77777777" w:rsidR="008262EC" w:rsidRPr="008262EC" w:rsidRDefault="008262EC" w:rsidP="008262EC">
      <w:pPr>
        <w:numPr>
          <w:ilvl w:val="0"/>
          <w:numId w:val="9"/>
        </w:numPr>
      </w:pPr>
      <w:r w:rsidRPr="008262EC">
        <w:t xml:space="preserve">Dominance of leading players such as </w:t>
      </w:r>
      <w:r w:rsidRPr="008262EC">
        <w:rPr>
          <w:b/>
          <w:bCs/>
        </w:rPr>
        <w:t>Stryker, Medtronic</w:t>
      </w:r>
      <w:r w:rsidRPr="008262EC">
        <w:t xml:space="preserve">, and </w:t>
      </w:r>
      <w:r w:rsidRPr="008262EC">
        <w:rPr>
          <w:b/>
          <w:bCs/>
        </w:rPr>
        <w:t>DePuy Synthes</w:t>
      </w:r>
    </w:p>
    <w:p w14:paraId="45E949EC" w14:textId="77777777" w:rsidR="008262EC" w:rsidRPr="008262EC" w:rsidRDefault="008262EC" w:rsidP="008262EC">
      <w:r w:rsidRPr="008262EC">
        <w:t xml:space="preserve">The United States, in particular, has widespread adoption of </w:t>
      </w:r>
      <w:r w:rsidRPr="008262EC">
        <w:rPr>
          <w:b/>
          <w:bCs/>
        </w:rPr>
        <w:t>smart surgical tools</w:t>
      </w:r>
      <w:r w:rsidRPr="008262EC">
        <w:t>, supported by favorable reimbursement frameworks and high healthcare spending per capita.</w:t>
      </w:r>
    </w:p>
    <w:p w14:paraId="21C5B60F" w14:textId="77777777" w:rsidR="008262EC" w:rsidRPr="008262EC" w:rsidRDefault="008262EC" w:rsidP="008262EC">
      <w:r w:rsidRPr="008262EC">
        <w:rPr>
          <w:i/>
          <w:iCs/>
        </w:rPr>
        <w:t>Canada is also a key market, driven by national health initiatives focused on reducing surgery wait times through investments in precision tools and ambulatory care expansion.</w:t>
      </w:r>
    </w:p>
    <w:p w14:paraId="38E61054" w14:textId="77777777" w:rsidR="008262EC" w:rsidRPr="008262EC" w:rsidRDefault="00000000" w:rsidP="008262EC">
      <w:r>
        <w:pict w14:anchorId="4924D56B">
          <v:rect id="_x0000_i1029" style="width:0;height:1.5pt" o:hralign="center" o:hrstd="t" o:hr="t" fillcolor="#a0a0a0" stroked="f"/>
        </w:pict>
      </w:r>
    </w:p>
    <w:p w14:paraId="6D0D26CD" w14:textId="77777777" w:rsidR="008262EC" w:rsidRPr="008262EC" w:rsidRDefault="008262EC" w:rsidP="008262EC">
      <w:pPr>
        <w:rPr>
          <w:b/>
          <w:bCs/>
        </w:rPr>
      </w:pPr>
      <w:r w:rsidRPr="008262EC">
        <w:rPr>
          <w:b/>
          <w:bCs/>
        </w:rPr>
        <w:t>Europe</w:t>
      </w:r>
    </w:p>
    <w:p w14:paraId="2C9680D5" w14:textId="77777777" w:rsidR="008262EC" w:rsidRPr="008262EC" w:rsidRDefault="008262EC" w:rsidP="008262EC">
      <w:r w:rsidRPr="008262EC">
        <w:rPr>
          <w:b/>
          <w:bCs/>
        </w:rPr>
        <w:t>Digital Integration Meets Clinical Tradition</w:t>
      </w:r>
    </w:p>
    <w:p w14:paraId="24D936AF" w14:textId="77777777" w:rsidR="008262EC" w:rsidRPr="008262EC" w:rsidRDefault="008262EC" w:rsidP="008262EC">
      <w:r w:rsidRPr="008262EC">
        <w:t xml:space="preserve">Europe represents a mature and innovation-forward region for surgical drills, especially in </w:t>
      </w:r>
      <w:r w:rsidRPr="008262EC">
        <w:rPr>
          <w:b/>
          <w:bCs/>
        </w:rPr>
        <w:t>Germany, the UK, France</w:t>
      </w:r>
      <w:r w:rsidRPr="008262EC">
        <w:t xml:space="preserve">, and </w:t>
      </w:r>
      <w:r w:rsidRPr="008262EC">
        <w:rPr>
          <w:b/>
          <w:bCs/>
        </w:rPr>
        <w:t>Switzerland</w:t>
      </w:r>
      <w:r w:rsidRPr="008262EC">
        <w:t>. The region emphasizes:</w:t>
      </w:r>
    </w:p>
    <w:p w14:paraId="3C13A01B" w14:textId="77777777" w:rsidR="008262EC" w:rsidRPr="008262EC" w:rsidRDefault="008262EC" w:rsidP="008262EC">
      <w:pPr>
        <w:numPr>
          <w:ilvl w:val="0"/>
          <w:numId w:val="10"/>
        </w:numPr>
      </w:pPr>
      <w:r w:rsidRPr="008262EC">
        <w:t xml:space="preserve">Strict </w:t>
      </w:r>
      <w:r w:rsidRPr="008262EC">
        <w:rPr>
          <w:b/>
          <w:bCs/>
        </w:rPr>
        <w:t>sterilization and quality standards</w:t>
      </w:r>
    </w:p>
    <w:p w14:paraId="57F1FF0E" w14:textId="77777777" w:rsidR="008262EC" w:rsidRPr="008262EC" w:rsidRDefault="008262EC" w:rsidP="008262EC">
      <w:pPr>
        <w:numPr>
          <w:ilvl w:val="0"/>
          <w:numId w:val="10"/>
        </w:numPr>
      </w:pPr>
      <w:r w:rsidRPr="008262EC">
        <w:t xml:space="preserve">Strong uptake of </w:t>
      </w:r>
      <w:r w:rsidRPr="008262EC">
        <w:rPr>
          <w:b/>
          <w:bCs/>
        </w:rPr>
        <w:t>eco-friendly, reusable drill systems</w:t>
      </w:r>
    </w:p>
    <w:p w14:paraId="79D28E5B" w14:textId="77777777" w:rsidR="008262EC" w:rsidRPr="008262EC" w:rsidRDefault="008262EC" w:rsidP="008262EC">
      <w:pPr>
        <w:numPr>
          <w:ilvl w:val="0"/>
          <w:numId w:val="10"/>
        </w:numPr>
      </w:pPr>
      <w:r w:rsidRPr="008262EC">
        <w:t xml:space="preserve">Integration of </w:t>
      </w:r>
      <w:r w:rsidRPr="008262EC">
        <w:rPr>
          <w:b/>
          <w:bCs/>
        </w:rPr>
        <w:t>surgical navigation and robotics</w:t>
      </w:r>
      <w:r w:rsidRPr="008262EC">
        <w:t xml:space="preserve">, particularly in </w:t>
      </w:r>
      <w:r w:rsidRPr="008262EC">
        <w:rPr>
          <w:b/>
          <w:bCs/>
        </w:rPr>
        <w:t>orthopedics and cranial surgeries</w:t>
      </w:r>
    </w:p>
    <w:p w14:paraId="1DAC23D5" w14:textId="77777777" w:rsidR="008262EC" w:rsidRPr="008262EC" w:rsidRDefault="008262EC" w:rsidP="008262EC">
      <w:r w:rsidRPr="008262EC">
        <w:t xml:space="preserve">Public healthcare systems and strong regulatory compliance drive demand for </w:t>
      </w:r>
      <w:r w:rsidRPr="008262EC">
        <w:rPr>
          <w:b/>
          <w:bCs/>
        </w:rPr>
        <w:t>high-quality, certified drill systems</w:t>
      </w:r>
      <w:r w:rsidRPr="008262EC">
        <w:t xml:space="preserve"> with proven clinical performance. There is also increasing demand for </w:t>
      </w:r>
      <w:r w:rsidRPr="008262EC">
        <w:rPr>
          <w:b/>
          <w:bCs/>
        </w:rPr>
        <w:t>low-vibration neurosurgical drills</w:t>
      </w:r>
      <w:r w:rsidRPr="008262EC">
        <w:t xml:space="preserve"> in Scandinavian and DACH regions.</w:t>
      </w:r>
    </w:p>
    <w:p w14:paraId="6FE77612" w14:textId="77777777" w:rsidR="008262EC" w:rsidRPr="008262EC" w:rsidRDefault="00000000" w:rsidP="008262EC">
      <w:r>
        <w:pict w14:anchorId="251C43A3">
          <v:rect id="_x0000_i1030" style="width:0;height:1.5pt" o:hralign="center" o:hrstd="t" o:hr="t" fillcolor="#a0a0a0" stroked="f"/>
        </w:pict>
      </w:r>
    </w:p>
    <w:p w14:paraId="1DA98C9F" w14:textId="77777777" w:rsidR="008262EC" w:rsidRPr="008262EC" w:rsidRDefault="008262EC" w:rsidP="008262EC">
      <w:pPr>
        <w:rPr>
          <w:b/>
          <w:bCs/>
        </w:rPr>
      </w:pPr>
      <w:r w:rsidRPr="008262EC">
        <w:rPr>
          <w:b/>
          <w:bCs/>
        </w:rPr>
        <w:t>Asia Pacific</w:t>
      </w:r>
    </w:p>
    <w:p w14:paraId="0C8481D0" w14:textId="77777777" w:rsidR="008262EC" w:rsidRPr="008262EC" w:rsidRDefault="008262EC" w:rsidP="008262EC">
      <w:r w:rsidRPr="008262EC">
        <w:rPr>
          <w:b/>
          <w:bCs/>
        </w:rPr>
        <w:t>High-Growth Ecosystem with Strong Government Support</w:t>
      </w:r>
    </w:p>
    <w:p w14:paraId="5274B811" w14:textId="77777777" w:rsidR="008262EC" w:rsidRPr="008262EC" w:rsidRDefault="008262EC" w:rsidP="008262EC">
      <w:r w:rsidRPr="008262EC">
        <w:t xml:space="preserve">Asia Pacific is the </w:t>
      </w:r>
      <w:r w:rsidRPr="008262EC">
        <w:rPr>
          <w:b/>
          <w:bCs/>
        </w:rPr>
        <w:t>fastest-growing region</w:t>
      </w:r>
      <w:r w:rsidRPr="008262EC">
        <w:t xml:space="preserve">, expected to post a </w:t>
      </w:r>
      <w:r w:rsidRPr="008262EC">
        <w:rPr>
          <w:b/>
          <w:bCs/>
        </w:rPr>
        <w:t>CAGR above 8.5%</w:t>
      </w:r>
      <w:r w:rsidRPr="008262EC">
        <w:t xml:space="preserve"> through 2030. The momentum comes from rising procedural volumes in </w:t>
      </w:r>
      <w:r w:rsidRPr="008262EC">
        <w:rPr>
          <w:b/>
          <w:bCs/>
        </w:rPr>
        <w:t>China, India, Japan, South Korea</w:t>
      </w:r>
      <w:r w:rsidRPr="008262EC">
        <w:t xml:space="preserve">, and </w:t>
      </w:r>
      <w:r w:rsidRPr="008262EC">
        <w:rPr>
          <w:b/>
          <w:bCs/>
        </w:rPr>
        <w:t>Indonesia</w:t>
      </w:r>
      <w:r w:rsidRPr="008262EC">
        <w:t>, driven by:</w:t>
      </w:r>
    </w:p>
    <w:p w14:paraId="62C64428" w14:textId="77777777" w:rsidR="008262EC" w:rsidRPr="008262EC" w:rsidRDefault="008262EC" w:rsidP="008262EC">
      <w:pPr>
        <w:numPr>
          <w:ilvl w:val="0"/>
          <w:numId w:val="11"/>
        </w:numPr>
      </w:pPr>
      <w:r w:rsidRPr="008262EC">
        <w:lastRenderedPageBreak/>
        <w:t>Rapid expansion of surgical capacity in public hospitals</w:t>
      </w:r>
    </w:p>
    <w:p w14:paraId="6B31A685" w14:textId="77777777" w:rsidR="008262EC" w:rsidRPr="008262EC" w:rsidRDefault="008262EC" w:rsidP="008262EC">
      <w:pPr>
        <w:numPr>
          <w:ilvl w:val="0"/>
          <w:numId w:val="11"/>
        </w:numPr>
      </w:pPr>
      <w:r w:rsidRPr="008262EC">
        <w:t>Burgeoning demand for orthopedic and dental procedures</w:t>
      </w:r>
    </w:p>
    <w:p w14:paraId="6ACE1D0C" w14:textId="77777777" w:rsidR="008262EC" w:rsidRPr="008262EC" w:rsidRDefault="008262EC" w:rsidP="008262EC">
      <w:pPr>
        <w:numPr>
          <w:ilvl w:val="0"/>
          <w:numId w:val="11"/>
        </w:numPr>
      </w:pPr>
      <w:r w:rsidRPr="008262EC">
        <w:t>Localization of manufacturing to reduce import dependency</w:t>
      </w:r>
    </w:p>
    <w:p w14:paraId="003D4262" w14:textId="77777777" w:rsidR="008262EC" w:rsidRPr="008262EC" w:rsidRDefault="008262EC" w:rsidP="008262EC">
      <w:r w:rsidRPr="008262EC">
        <w:rPr>
          <w:i/>
          <w:iCs/>
        </w:rPr>
        <w:t>In India and Southeast Asia, rising trauma and road injury cases are significantly boosting drill usage in emergency and trauma departments.</w:t>
      </w:r>
      <w:r w:rsidRPr="008262EC">
        <w:t xml:space="preserve"> Moreover, China’s medtech industrial policy is driving domestic production of precision drill components.</w:t>
      </w:r>
    </w:p>
    <w:p w14:paraId="4928682B" w14:textId="77777777" w:rsidR="008262EC" w:rsidRPr="008262EC" w:rsidRDefault="00000000" w:rsidP="008262EC">
      <w:r>
        <w:pict w14:anchorId="485B8EEB">
          <v:rect id="_x0000_i1031" style="width:0;height:1.5pt" o:hralign="center" o:hrstd="t" o:hr="t" fillcolor="#a0a0a0" stroked="f"/>
        </w:pict>
      </w:r>
    </w:p>
    <w:p w14:paraId="2E3106CD" w14:textId="77777777" w:rsidR="008262EC" w:rsidRPr="008262EC" w:rsidRDefault="008262EC" w:rsidP="008262EC">
      <w:pPr>
        <w:rPr>
          <w:b/>
          <w:bCs/>
        </w:rPr>
      </w:pPr>
      <w:r w:rsidRPr="008262EC">
        <w:rPr>
          <w:b/>
          <w:bCs/>
        </w:rPr>
        <w:t>Latin America</w:t>
      </w:r>
    </w:p>
    <w:p w14:paraId="29DEABC8" w14:textId="77777777" w:rsidR="008262EC" w:rsidRPr="008262EC" w:rsidRDefault="008262EC" w:rsidP="008262EC">
      <w:r w:rsidRPr="008262EC">
        <w:rPr>
          <w:b/>
          <w:bCs/>
        </w:rPr>
        <w:t>Infrastructure Development Creating Long-Term Potential</w:t>
      </w:r>
    </w:p>
    <w:p w14:paraId="5E70F22B" w14:textId="77777777" w:rsidR="008262EC" w:rsidRPr="008262EC" w:rsidRDefault="008262EC" w:rsidP="008262EC">
      <w:r w:rsidRPr="008262EC">
        <w:t xml:space="preserve">While currently accounting for a smaller share, Latin America is developing as an emerging market, led by </w:t>
      </w:r>
      <w:r w:rsidRPr="008262EC">
        <w:rPr>
          <w:b/>
          <w:bCs/>
        </w:rPr>
        <w:t>Brazil, Mexico, and Argentina</w:t>
      </w:r>
      <w:r w:rsidRPr="008262EC">
        <w:t xml:space="preserve">. Government investments in </w:t>
      </w:r>
      <w:r w:rsidRPr="008262EC">
        <w:rPr>
          <w:b/>
          <w:bCs/>
        </w:rPr>
        <w:t>public hospital capacity expansion</w:t>
      </w:r>
      <w:r w:rsidRPr="008262EC">
        <w:t xml:space="preserve"> and </w:t>
      </w:r>
      <w:r w:rsidRPr="008262EC">
        <w:rPr>
          <w:b/>
          <w:bCs/>
        </w:rPr>
        <w:t>universal healthcare schemes</w:t>
      </w:r>
      <w:r w:rsidRPr="008262EC">
        <w:t xml:space="preserve"> are expected to drive adoption. However, procurement is often delayed due to:</w:t>
      </w:r>
    </w:p>
    <w:p w14:paraId="2E0745A5" w14:textId="77777777" w:rsidR="008262EC" w:rsidRPr="008262EC" w:rsidRDefault="008262EC" w:rsidP="008262EC">
      <w:pPr>
        <w:numPr>
          <w:ilvl w:val="0"/>
          <w:numId w:val="12"/>
        </w:numPr>
      </w:pPr>
      <w:r w:rsidRPr="008262EC">
        <w:t>Budget constraints</w:t>
      </w:r>
    </w:p>
    <w:p w14:paraId="6807A59A" w14:textId="77777777" w:rsidR="008262EC" w:rsidRPr="008262EC" w:rsidRDefault="008262EC" w:rsidP="008262EC">
      <w:pPr>
        <w:numPr>
          <w:ilvl w:val="0"/>
          <w:numId w:val="12"/>
        </w:numPr>
      </w:pPr>
      <w:r w:rsidRPr="008262EC">
        <w:t xml:space="preserve">Limited access to </w:t>
      </w:r>
      <w:r w:rsidRPr="008262EC">
        <w:rPr>
          <w:b/>
          <w:bCs/>
        </w:rPr>
        <w:t>next-gen surgical systems</w:t>
      </w:r>
    </w:p>
    <w:p w14:paraId="0868FCE9" w14:textId="77777777" w:rsidR="008262EC" w:rsidRPr="008262EC" w:rsidRDefault="008262EC" w:rsidP="008262EC">
      <w:r w:rsidRPr="008262EC">
        <w:t xml:space="preserve">Local distributors are playing a key role in improving accessibility to </w:t>
      </w:r>
      <w:r w:rsidRPr="008262EC">
        <w:rPr>
          <w:b/>
          <w:bCs/>
        </w:rPr>
        <w:t>cost-effective drill kits</w:t>
      </w:r>
      <w:r w:rsidRPr="008262EC">
        <w:t xml:space="preserve"> from global OEMs.</w:t>
      </w:r>
    </w:p>
    <w:p w14:paraId="3EBB22B4" w14:textId="77777777" w:rsidR="008262EC" w:rsidRPr="008262EC" w:rsidRDefault="00000000" w:rsidP="008262EC">
      <w:r>
        <w:pict w14:anchorId="7B86AAE1">
          <v:rect id="_x0000_i1032" style="width:0;height:1.5pt" o:hralign="center" o:hrstd="t" o:hr="t" fillcolor="#a0a0a0" stroked="f"/>
        </w:pict>
      </w:r>
    </w:p>
    <w:p w14:paraId="2C2F25BD" w14:textId="77777777" w:rsidR="008262EC" w:rsidRPr="008262EC" w:rsidRDefault="008262EC" w:rsidP="008262EC">
      <w:pPr>
        <w:rPr>
          <w:b/>
          <w:bCs/>
        </w:rPr>
      </w:pPr>
      <w:r w:rsidRPr="008262EC">
        <w:rPr>
          <w:b/>
          <w:bCs/>
        </w:rPr>
        <w:t>Middle East &amp; Africa (MEA)</w:t>
      </w:r>
    </w:p>
    <w:p w14:paraId="27C78F0A" w14:textId="77777777" w:rsidR="008262EC" w:rsidRPr="008262EC" w:rsidRDefault="008262EC" w:rsidP="008262EC">
      <w:r w:rsidRPr="008262EC">
        <w:rPr>
          <w:b/>
          <w:bCs/>
        </w:rPr>
        <w:t>Underserved but Ripe for Disruption</w:t>
      </w:r>
    </w:p>
    <w:p w14:paraId="2DC74222" w14:textId="77777777" w:rsidR="008262EC" w:rsidRPr="008262EC" w:rsidRDefault="008262EC" w:rsidP="008262EC">
      <w:r w:rsidRPr="008262EC">
        <w:t xml:space="preserve">MEA remains </w:t>
      </w:r>
      <w:r w:rsidRPr="008262EC">
        <w:rPr>
          <w:b/>
          <w:bCs/>
        </w:rPr>
        <w:t>the most underserved region</w:t>
      </w:r>
      <w:r w:rsidRPr="008262EC">
        <w:t xml:space="preserve">, with low penetration of advanced surgical drills. Nonetheless, </w:t>
      </w:r>
      <w:r w:rsidRPr="008262EC">
        <w:rPr>
          <w:b/>
          <w:bCs/>
        </w:rPr>
        <w:t>UAE, Saudi Arabia</w:t>
      </w:r>
      <w:r w:rsidRPr="008262EC">
        <w:t xml:space="preserve">, and </w:t>
      </w:r>
      <w:r w:rsidRPr="008262EC">
        <w:rPr>
          <w:b/>
          <w:bCs/>
        </w:rPr>
        <w:t>South Africa</w:t>
      </w:r>
      <w:r w:rsidRPr="008262EC">
        <w:t xml:space="preserve"> are seeing targeted investments in </w:t>
      </w:r>
      <w:r w:rsidRPr="008262EC">
        <w:rPr>
          <w:b/>
          <w:bCs/>
        </w:rPr>
        <w:t>tertiary care hospitals and trauma centers</w:t>
      </w:r>
      <w:r w:rsidRPr="008262EC">
        <w:t xml:space="preserve">. These countries are opening up to </w:t>
      </w:r>
      <w:r w:rsidRPr="008262EC">
        <w:rPr>
          <w:b/>
          <w:bCs/>
        </w:rPr>
        <w:t>foreign OEM partnerships and technology transfer models</w:t>
      </w:r>
      <w:r w:rsidRPr="008262EC">
        <w:t xml:space="preserve">, aiming to build </w:t>
      </w:r>
      <w:r w:rsidRPr="008262EC">
        <w:rPr>
          <w:b/>
          <w:bCs/>
        </w:rPr>
        <w:t>surgical precision capabilities</w:t>
      </w:r>
      <w:r w:rsidRPr="008262EC">
        <w:t xml:space="preserve"> internally.</w:t>
      </w:r>
    </w:p>
    <w:p w14:paraId="5040E17A" w14:textId="77777777" w:rsidR="008262EC" w:rsidRPr="008262EC" w:rsidRDefault="008262EC" w:rsidP="008262EC">
      <w:r w:rsidRPr="008262EC">
        <w:t xml:space="preserve">There’s a significant white space opportunity for </w:t>
      </w:r>
      <w:r w:rsidRPr="008262EC">
        <w:rPr>
          <w:b/>
          <w:bCs/>
        </w:rPr>
        <w:t>mid-tier drills</w:t>
      </w:r>
      <w:r w:rsidRPr="008262EC">
        <w:t xml:space="preserve">, especially modular, battery-powered models for </w:t>
      </w:r>
      <w:r w:rsidRPr="008262EC">
        <w:rPr>
          <w:b/>
          <w:bCs/>
        </w:rPr>
        <w:t>field hospitals, conflict zones</w:t>
      </w:r>
      <w:r w:rsidRPr="008262EC">
        <w:t xml:space="preserve">, and </w:t>
      </w:r>
      <w:r w:rsidRPr="008262EC">
        <w:rPr>
          <w:b/>
          <w:bCs/>
        </w:rPr>
        <w:t>emergency response systems</w:t>
      </w:r>
      <w:r w:rsidRPr="008262EC">
        <w:t>.</w:t>
      </w:r>
    </w:p>
    <w:p w14:paraId="6416D7F7" w14:textId="77777777" w:rsidR="008262EC" w:rsidRPr="008262EC" w:rsidRDefault="00000000" w:rsidP="008262EC">
      <w:r>
        <w:pict w14:anchorId="78566DF3">
          <v:rect id="_x0000_i1033" style="width:0;height:1.5pt" o:hralign="center" o:hrstd="t" o:hr="t" fillcolor="#a0a0a0" stroked="f"/>
        </w:pict>
      </w:r>
    </w:p>
    <w:p w14:paraId="5B6805FB" w14:textId="77777777" w:rsidR="008262EC" w:rsidRPr="008262EC" w:rsidRDefault="008262EC" w:rsidP="008262EC">
      <w:r w:rsidRPr="008262EC">
        <w:rPr>
          <w:i/>
          <w:iCs/>
        </w:rPr>
        <w:t>“Surgical drill adoption in emerging markets will mirror mobile phone adoption—leapfrogging outdated systems in favor of high-efficiency, battery-driven, and cost-adaptive tools,”</w:t>
      </w:r>
      <w:r w:rsidRPr="008262EC">
        <w:t xml:space="preserve"> states a regional medical technology consultant based in Singapore.</w:t>
      </w:r>
    </w:p>
    <w:p w14:paraId="7BE5146B" w14:textId="77777777" w:rsidR="008262EC" w:rsidRPr="008262EC" w:rsidRDefault="008262EC" w:rsidP="008262EC">
      <w:pPr>
        <w:rPr>
          <w:b/>
          <w:bCs/>
        </w:rPr>
      </w:pPr>
      <w:r w:rsidRPr="008262EC">
        <w:rPr>
          <w:b/>
          <w:bCs/>
        </w:rPr>
        <w:t>6. End-User Dynamics and Use Case</w:t>
      </w:r>
    </w:p>
    <w:p w14:paraId="1E4D4A27" w14:textId="77777777" w:rsidR="008262EC" w:rsidRPr="008262EC" w:rsidRDefault="008262EC" w:rsidP="008262EC">
      <w:r w:rsidRPr="008262EC">
        <w:t xml:space="preserve">The </w:t>
      </w:r>
      <w:r w:rsidRPr="008262EC">
        <w:rPr>
          <w:b/>
          <w:bCs/>
        </w:rPr>
        <w:t>surgical drills market</w:t>
      </w:r>
      <w:r w:rsidRPr="008262EC">
        <w:t xml:space="preserve"> serves a wide array of end users—each with distinct operational models, procurement patterns, and procedural priorities. The core end-user categories include </w:t>
      </w:r>
      <w:r w:rsidRPr="008262EC">
        <w:rPr>
          <w:b/>
          <w:bCs/>
        </w:rPr>
        <w:lastRenderedPageBreak/>
        <w:t>hospitals, ambulatory surgical centers (ASCs), specialty clinics</w:t>
      </w:r>
      <w:r w:rsidRPr="008262EC">
        <w:t xml:space="preserve">, and </w:t>
      </w:r>
      <w:r w:rsidRPr="008262EC">
        <w:rPr>
          <w:b/>
          <w:bCs/>
        </w:rPr>
        <w:t>military or field medical units</w:t>
      </w:r>
      <w:r w:rsidRPr="008262EC">
        <w:t>. Understanding these dynamics is essential for OEMs seeking to align product features with real-world use cases.</w:t>
      </w:r>
    </w:p>
    <w:p w14:paraId="1622889F" w14:textId="77777777" w:rsidR="008262EC" w:rsidRPr="008262EC" w:rsidRDefault="00000000" w:rsidP="008262EC">
      <w:r>
        <w:pict w14:anchorId="26C4F8FE">
          <v:rect id="_x0000_i1034" style="width:0;height:1.5pt" o:hralign="center" o:hrstd="t" o:hr="t" fillcolor="#a0a0a0" stroked="f"/>
        </w:pict>
      </w:r>
    </w:p>
    <w:p w14:paraId="45DFF60E" w14:textId="77777777" w:rsidR="008262EC" w:rsidRPr="008262EC" w:rsidRDefault="008262EC" w:rsidP="008262EC">
      <w:pPr>
        <w:rPr>
          <w:b/>
          <w:bCs/>
        </w:rPr>
      </w:pPr>
      <w:r w:rsidRPr="008262EC">
        <w:rPr>
          <w:b/>
          <w:bCs/>
        </w:rPr>
        <w:t>Hospitals</w:t>
      </w:r>
    </w:p>
    <w:p w14:paraId="3BEF5D10" w14:textId="77777777" w:rsidR="008262EC" w:rsidRPr="008262EC" w:rsidRDefault="008262EC" w:rsidP="008262EC">
      <w:r w:rsidRPr="008262EC">
        <w:rPr>
          <w:b/>
          <w:bCs/>
        </w:rPr>
        <w:t>Primary revenue contributors</w:t>
      </w:r>
      <w:r w:rsidRPr="008262EC">
        <w:t xml:space="preserve">, hospitals account for over </w:t>
      </w:r>
      <w:r w:rsidRPr="008262EC">
        <w:rPr>
          <w:b/>
          <w:bCs/>
        </w:rPr>
        <w:t>60% of surgical drill deployments globally</w:t>
      </w:r>
      <w:r w:rsidRPr="008262EC">
        <w:t>. They typically favor:</w:t>
      </w:r>
    </w:p>
    <w:p w14:paraId="68D210D1" w14:textId="77777777" w:rsidR="008262EC" w:rsidRPr="008262EC" w:rsidRDefault="008262EC" w:rsidP="008262EC">
      <w:pPr>
        <w:numPr>
          <w:ilvl w:val="0"/>
          <w:numId w:val="13"/>
        </w:numPr>
      </w:pPr>
      <w:r w:rsidRPr="008262EC">
        <w:rPr>
          <w:b/>
          <w:bCs/>
        </w:rPr>
        <w:t>Reusable, modular drill systems</w:t>
      </w:r>
      <w:r w:rsidRPr="008262EC">
        <w:t xml:space="preserve"> with long operational life</w:t>
      </w:r>
    </w:p>
    <w:p w14:paraId="5DDC123E" w14:textId="77777777" w:rsidR="008262EC" w:rsidRPr="008262EC" w:rsidRDefault="008262EC" w:rsidP="008262EC">
      <w:pPr>
        <w:numPr>
          <w:ilvl w:val="0"/>
          <w:numId w:val="13"/>
        </w:numPr>
      </w:pPr>
      <w:r w:rsidRPr="008262EC">
        <w:t xml:space="preserve">Integrated compatibility with </w:t>
      </w:r>
      <w:r w:rsidRPr="008262EC">
        <w:rPr>
          <w:b/>
          <w:bCs/>
        </w:rPr>
        <w:t>surgical navigation systems</w:t>
      </w:r>
    </w:p>
    <w:p w14:paraId="5EB4B913" w14:textId="77777777" w:rsidR="008262EC" w:rsidRPr="008262EC" w:rsidRDefault="008262EC" w:rsidP="008262EC">
      <w:pPr>
        <w:numPr>
          <w:ilvl w:val="0"/>
          <w:numId w:val="13"/>
        </w:numPr>
      </w:pPr>
      <w:r w:rsidRPr="008262EC">
        <w:rPr>
          <w:b/>
          <w:bCs/>
        </w:rPr>
        <w:t>Bulk procurement contracts</w:t>
      </w:r>
      <w:r w:rsidRPr="008262EC">
        <w:t xml:space="preserve"> tied to overall OR toolkits</w:t>
      </w:r>
    </w:p>
    <w:p w14:paraId="562D04F6" w14:textId="77777777" w:rsidR="008262EC" w:rsidRPr="008262EC" w:rsidRDefault="008262EC" w:rsidP="008262EC">
      <w:r w:rsidRPr="008262EC">
        <w:t xml:space="preserve">Tertiary hospitals and academic medical centers also lead adoption of </w:t>
      </w:r>
      <w:r w:rsidRPr="008262EC">
        <w:rPr>
          <w:b/>
          <w:bCs/>
        </w:rPr>
        <w:t>smart drills with real-time analytics</w:t>
      </w:r>
      <w:r w:rsidRPr="008262EC">
        <w:t xml:space="preserve">, as they perform a high volume of </w:t>
      </w:r>
      <w:r w:rsidRPr="008262EC">
        <w:rPr>
          <w:b/>
          <w:bCs/>
        </w:rPr>
        <w:t>complex orthopedic and neurosurgical procedures</w:t>
      </w:r>
      <w:r w:rsidRPr="008262EC">
        <w:t>.</w:t>
      </w:r>
    </w:p>
    <w:p w14:paraId="18244343" w14:textId="77777777" w:rsidR="008262EC" w:rsidRPr="008262EC" w:rsidRDefault="00000000" w:rsidP="008262EC">
      <w:r>
        <w:pict w14:anchorId="6D90E989">
          <v:rect id="_x0000_i1035" style="width:0;height:1.5pt" o:hralign="center" o:hrstd="t" o:hr="t" fillcolor="#a0a0a0" stroked="f"/>
        </w:pict>
      </w:r>
    </w:p>
    <w:p w14:paraId="4235186A" w14:textId="77777777" w:rsidR="008262EC" w:rsidRPr="008262EC" w:rsidRDefault="008262EC" w:rsidP="008262EC">
      <w:pPr>
        <w:rPr>
          <w:b/>
          <w:bCs/>
        </w:rPr>
      </w:pPr>
      <w:r w:rsidRPr="008262EC">
        <w:rPr>
          <w:b/>
          <w:bCs/>
        </w:rPr>
        <w:t>Ambulatory Surgical Centers (ASCs)</w:t>
      </w:r>
    </w:p>
    <w:p w14:paraId="09F66165" w14:textId="77777777" w:rsidR="008262EC" w:rsidRPr="008262EC" w:rsidRDefault="008262EC" w:rsidP="008262EC">
      <w:r w:rsidRPr="008262EC">
        <w:t xml:space="preserve">ASCs are increasingly popular due to their ability to deliver </w:t>
      </w:r>
      <w:r w:rsidRPr="008262EC">
        <w:rPr>
          <w:b/>
          <w:bCs/>
        </w:rPr>
        <w:t>cost-effective, high-throughput surgeries</w:t>
      </w:r>
      <w:r w:rsidRPr="008262EC">
        <w:t xml:space="preserve"> in outpatient settings. They prefer:</w:t>
      </w:r>
    </w:p>
    <w:p w14:paraId="4C030CB9" w14:textId="77777777" w:rsidR="008262EC" w:rsidRPr="008262EC" w:rsidRDefault="008262EC" w:rsidP="008262EC">
      <w:pPr>
        <w:numPr>
          <w:ilvl w:val="0"/>
          <w:numId w:val="14"/>
        </w:numPr>
      </w:pPr>
      <w:r w:rsidRPr="008262EC">
        <w:rPr>
          <w:b/>
          <w:bCs/>
        </w:rPr>
        <w:t>Battery-powered, portable drill units</w:t>
      </w:r>
    </w:p>
    <w:p w14:paraId="2C0BF56B" w14:textId="77777777" w:rsidR="008262EC" w:rsidRPr="008262EC" w:rsidRDefault="008262EC" w:rsidP="008262EC">
      <w:pPr>
        <w:numPr>
          <w:ilvl w:val="0"/>
          <w:numId w:val="14"/>
        </w:numPr>
      </w:pPr>
      <w:r w:rsidRPr="008262EC">
        <w:t xml:space="preserve">Tools with </w:t>
      </w:r>
      <w:r w:rsidRPr="008262EC">
        <w:rPr>
          <w:b/>
          <w:bCs/>
        </w:rPr>
        <w:t>rapid sterilization</w:t>
      </w:r>
      <w:r w:rsidRPr="008262EC">
        <w:t xml:space="preserve"> or </w:t>
      </w:r>
      <w:r w:rsidRPr="008262EC">
        <w:rPr>
          <w:b/>
          <w:bCs/>
        </w:rPr>
        <w:t>disposable kits</w:t>
      </w:r>
    </w:p>
    <w:p w14:paraId="61D2C609" w14:textId="77777777" w:rsidR="008262EC" w:rsidRPr="008262EC" w:rsidRDefault="008262EC" w:rsidP="008262EC">
      <w:pPr>
        <w:numPr>
          <w:ilvl w:val="0"/>
          <w:numId w:val="14"/>
        </w:numPr>
      </w:pPr>
      <w:r w:rsidRPr="008262EC">
        <w:t>Cost-optimized solutions with minimal setup time</w:t>
      </w:r>
    </w:p>
    <w:p w14:paraId="6E044200" w14:textId="77777777" w:rsidR="008262EC" w:rsidRPr="008262EC" w:rsidRDefault="008262EC" w:rsidP="008262EC">
      <w:r w:rsidRPr="008262EC">
        <w:rPr>
          <w:i/>
          <w:iCs/>
        </w:rPr>
        <w:t>“For ASCs, the most important drill features are speed, mobility, and turnaround efficiency,”</w:t>
      </w:r>
      <w:r w:rsidRPr="008262EC">
        <w:t xml:space="preserve"> notes a purchasing director from a large outpatient orthopedic chain in California.</w:t>
      </w:r>
    </w:p>
    <w:p w14:paraId="3464E812" w14:textId="77777777" w:rsidR="008262EC" w:rsidRPr="008262EC" w:rsidRDefault="00000000" w:rsidP="008262EC">
      <w:r>
        <w:pict w14:anchorId="6B5C0EA0">
          <v:rect id="_x0000_i1036" style="width:0;height:1.5pt" o:hralign="center" o:hrstd="t" o:hr="t" fillcolor="#a0a0a0" stroked="f"/>
        </w:pict>
      </w:r>
    </w:p>
    <w:p w14:paraId="1E27CDF0" w14:textId="77777777" w:rsidR="008262EC" w:rsidRPr="008262EC" w:rsidRDefault="008262EC" w:rsidP="008262EC">
      <w:pPr>
        <w:rPr>
          <w:b/>
          <w:bCs/>
        </w:rPr>
      </w:pPr>
      <w:r w:rsidRPr="008262EC">
        <w:rPr>
          <w:b/>
          <w:bCs/>
        </w:rPr>
        <w:t>Specialty Clinics</w:t>
      </w:r>
    </w:p>
    <w:p w14:paraId="78142A07" w14:textId="77777777" w:rsidR="008262EC" w:rsidRPr="008262EC" w:rsidRDefault="008262EC" w:rsidP="008262EC">
      <w:r w:rsidRPr="008262EC">
        <w:t xml:space="preserve">These include </w:t>
      </w:r>
      <w:r w:rsidRPr="008262EC">
        <w:rPr>
          <w:b/>
          <w:bCs/>
        </w:rPr>
        <w:t>dental, ENT, podiatric, and cosmetic surgery clinics</w:t>
      </w:r>
      <w:r w:rsidRPr="008262EC">
        <w:t xml:space="preserve">, often operating in smaller footprints. Such clinics typically use </w:t>
      </w:r>
      <w:r w:rsidRPr="008262EC">
        <w:rPr>
          <w:b/>
          <w:bCs/>
        </w:rPr>
        <w:t>high-RPM, compact drill units</w:t>
      </w:r>
      <w:r w:rsidRPr="008262EC">
        <w:t xml:space="preserve"> that are:</w:t>
      </w:r>
    </w:p>
    <w:p w14:paraId="389D5770" w14:textId="77777777" w:rsidR="008262EC" w:rsidRPr="008262EC" w:rsidRDefault="008262EC" w:rsidP="008262EC">
      <w:pPr>
        <w:numPr>
          <w:ilvl w:val="0"/>
          <w:numId w:val="15"/>
        </w:numPr>
      </w:pPr>
      <w:r w:rsidRPr="008262EC">
        <w:t>Lightweight and precision-oriented</w:t>
      </w:r>
    </w:p>
    <w:p w14:paraId="07303823" w14:textId="77777777" w:rsidR="008262EC" w:rsidRPr="008262EC" w:rsidRDefault="008262EC" w:rsidP="008262EC">
      <w:pPr>
        <w:numPr>
          <w:ilvl w:val="0"/>
          <w:numId w:val="15"/>
        </w:numPr>
      </w:pPr>
      <w:r w:rsidRPr="008262EC">
        <w:t>Easy to disinfect or sterilize</w:t>
      </w:r>
    </w:p>
    <w:p w14:paraId="5FE63F06" w14:textId="77777777" w:rsidR="008262EC" w:rsidRPr="008262EC" w:rsidRDefault="008262EC" w:rsidP="008262EC">
      <w:pPr>
        <w:numPr>
          <w:ilvl w:val="0"/>
          <w:numId w:val="15"/>
        </w:numPr>
      </w:pPr>
      <w:r w:rsidRPr="008262EC">
        <w:t xml:space="preserve">Designed for </w:t>
      </w:r>
      <w:r w:rsidRPr="008262EC">
        <w:rPr>
          <w:b/>
          <w:bCs/>
        </w:rPr>
        <w:t>short-duration, high-frequency interventions</w:t>
      </w:r>
    </w:p>
    <w:p w14:paraId="1F0CBEBF" w14:textId="77777777" w:rsidR="008262EC" w:rsidRPr="008262EC" w:rsidRDefault="008262EC" w:rsidP="008262EC">
      <w:r w:rsidRPr="008262EC">
        <w:t xml:space="preserve">Dental surgery, in particular, is a rapidly expanding subsegment—fueled by </w:t>
      </w:r>
      <w:r w:rsidRPr="008262EC">
        <w:rPr>
          <w:b/>
          <w:bCs/>
        </w:rPr>
        <w:t>urban cosmetic demand and implant-driven procedures</w:t>
      </w:r>
      <w:r w:rsidRPr="008262EC">
        <w:t>.</w:t>
      </w:r>
    </w:p>
    <w:p w14:paraId="46FE58A3" w14:textId="77777777" w:rsidR="008262EC" w:rsidRPr="008262EC" w:rsidRDefault="00000000" w:rsidP="008262EC">
      <w:r>
        <w:pict w14:anchorId="45A9F2A8">
          <v:rect id="_x0000_i1037" style="width:0;height:1.5pt" o:hralign="center" o:hrstd="t" o:hr="t" fillcolor="#a0a0a0" stroked="f"/>
        </w:pict>
      </w:r>
    </w:p>
    <w:p w14:paraId="269B4859" w14:textId="77777777" w:rsidR="008262EC" w:rsidRPr="008262EC" w:rsidRDefault="008262EC" w:rsidP="008262EC">
      <w:pPr>
        <w:rPr>
          <w:b/>
          <w:bCs/>
        </w:rPr>
      </w:pPr>
      <w:r w:rsidRPr="008262EC">
        <w:rPr>
          <w:b/>
          <w:bCs/>
        </w:rPr>
        <w:lastRenderedPageBreak/>
        <w:t>Military and Field Hospitals</w:t>
      </w:r>
    </w:p>
    <w:p w14:paraId="2E333DB9" w14:textId="77777777" w:rsidR="008262EC" w:rsidRPr="008262EC" w:rsidRDefault="008262EC" w:rsidP="008262EC">
      <w:r w:rsidRPr="008262EC">
        <w:t xml:space="preserve">Field medical units and military hospitals require </w:t>
      </w:r>
      <w:r w:rsidRPr="008262EC">
        <w:rPr>
          <w:b/>
          <w:bCs/>
        </w:rPr>
        <w:t>rugged, portable drills</w:t>
      </w:r>
      <w:r w:rsidRPr="008262EC">
        <w:t xml:space="preserve"> with:</w:t>
      </w:r>
    </w:p>
    <w:p w14:paraId="7ED3AF4E" w14:textId="77777777" w:rsidR="008262EC" w:rsidRPr="008262EC" w:rsidRDefault="008262EC" w:rsidP="008262EC">
      <w:pPr>
        <w:numPr>
          <w:ilvl w:val="0"/>
          <w:numId w:val="16"/>
        </w:numPr>
      </w:pPr>
      <w:r w:rsidRPr="008262EC">
        <w:rPr>
          <w:b/>
          <w:bCs/>
        </w:rPr>
        <w:t>Battery independence</w:t>
      </w:r>
      <w:r w:rsidRPr="008262EC">
        <w:t xml:space="preserve"> or </w:t>
      </w:r>
      <w:r w:rsidRPr="008262EC">
        <w:rPr>
          <w:b/>
          <w:bCs/>
        </w:rPr>
        <w:t>quick-swap battery systems</w:t>
      </w:r>
    </w:p>
    <w:p w14:paraId="19F94005" w14:textId="77777777" w:rsidR="008262EC" w:rsidRPr="008262EC" w:rsidRDefault="008262EC" w:rsidP="008262EC">
      <w:pPr>
        <w:numPr>
          <w:ilvl w:val="0"/>
          <w:numId w:val="16"/>
        </w:numPr>
      </w:pPr>
      <w:r w:rsidRPr="008262EC">
        <w:t>High torque output for trauma and orthopedic stabilization</w:t>
      </w:r>
    </w:p>
    <w:p w14:paraId="0A19BCE3" w14:textId="77777777" w:rsidR="008262EC" w:rsidRPr="008262EC" w:rsidRDefault="008262EC" w:rsidP="008262EC">
      <w:pPr>
        <w:numPr>
          <w:ilvl w:val="0"/>
          <w:numId w:val="16"/>
        </w:numPr>
      </w:pPr>
      <w:r w:rsidRPr="008262EC">
        <w:t>Easy maintenance and compatibility with field sterilization units</w:t>
      </w:r>
    </w:p>
    <w:p w14:paraId="1870055E" w14:textId="77777777" w:rsidR="008262EC" w:rsidRPr="008262EC" w:rsidRDefault="008262EC" w:rsidP="008262EC">
      <w:r w:rsidRPr="008262EC">
        <w:t xml:space="preserve">These drills are often used in </w:t>
      </w:r>
      <w:r w:rsidRPr="008262EC">
        <w:rPr>
          <w:b/>
          <w:bCs/>
        </w:rPr>
        <w:t>austere environments</w:t>
      </w:r>
      <w:r w:rsidRPr="008262EC">
        <w:t>, requiring reliability and versatility under resource-constrained conditions.</w:t>
      </w:r>
    </w:p>
    <w:p w14:paraId="1C8AA3C5" w14:textId="77777777" w:rsidR="008262EC" w:rsidRPr="008262EC" w:rsidRDefault="00000000" w:rsidP="008262EC">
      <w:r>
        <w:pict w14:anchorId="23CEEB7A">
          <v:rect id="_x0000_i1038" style="width:0;height:1.5pt" o:hralign="center" o:hrstd="t" o:hr="t" fillcolor="#a0a0a0" stroked="f"/>
        </w:pict>
      </w:r>
    </w:p>
    <w:p w14:paraId="0DB96E06"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Use Case: South Korea – High-Precision Orthopedic Surgery</w:t>
      </w:r>
    </w:p>
    <w:p w14:paraId="1DBE8B2A" w14:textId="77777777" w:rsidR="008262EC" w:rsidRPr="008262EC" w:rsidRDefault="008262EC" w:rsidP="008262EC">
      <w:r w:rsidRPr="008262EC">
        <w:rPr>
          <w:i/>
          <w:iCs/>
        </w:rPr>
        <w:t>At a tertiary-care orthopedic hospital in Seoul, South Korea, a 68-year-old patient underwent minimally invasive hip replacement using an AI-integrated, battery-powered surgical drill. The tool’s smart torque feedback allowed surgeons to adjust rotational force in real-time, minimizing bone damage and preserving native tissue. Postoperative recovery time was reduced by 30%, with lower analgesic requirement and improved mobility scores within 72 hours.</w:t>
      </w:r>
    </w:p>
    <w:p w14:paraId="31ED7977" w14:textId="77777777" w:rsidR="008262EC" w:rsidRPr="008262EC" w:rsidRDefault="008262EC" w:rsidP="008262EC">
      <w:r w:rsidRPr="008262EC">
        <w:t xml:space="preserve">This use case highlights the </w:t>
      </w:r>
      <w:r w:rsidRPr="008262EC">
        <w:rPr>
          <w:b/>
          <w:bCs/>
        </w:rPr>
        <w:t>clinically transformative impact</w:t>
      </w:r>
      <w:r w:rsidRPr="008262EC">
        <w:t xml:space="preserve"> of surgical drills when they are paired with </w:t>
      </w:r>
      <w:r w:rsidRPr="008262EC">
        <w:rPr>
          <w:b/>
          <w:bCs/>
        </w:rPr>
        <w:t>real-time analytics and ergonomic design</w:t>
      </w:r>
      <w:r w:rsidRPr="008262EC">
        <w:t>—a trend gaining traction in high-income APAC settings.</w:t>
      </w:r>
    </w:p>
    <w:p w14:paraId="7E598E56" w14:textId="77777777" w:rsidR="008262EC" w:rsidRPr="008262EC" w:rsidRDefault="00000000" w:rsidP="008262EC">
      <w:r>
        <w:pict w14:anchorId="542C75FE">
          <v:rect id="_x0000_i1039" style="width:0;height:1.5pt" o:hralign="center" o:hrstd="t" o:hr="t" fillcolor="#a0a0a0" stroked="f"/>
        </w:pict>
      </w:r>
    </w:p>
    <w:p w14:paraId="4CB67DB7" w14:textId="77777777" w:rsidR="008262EC" w:rsidRPr="008262EC" w:rsidRDefault="008262EC" w:rsidP="008262EC">
      <w:r w:rsidRPr="008262EC">
        <w:rPr>
          <w:i/>
          <w:iCs/>
        </w:rPr>
        <w:t>As surgical environments evolve toward outpatient and precision-based models, surgical drills must be designed to match the procedural intensity, space constraints, and economic realities of each setting.</w:t>
      </w:r>
    </w:p>
    <w:p w14:paraId="7FBB0135" w14:textId="77777777" w:rsidR="008262EC" w:rsidRPr="008262EC" w:rsidRDefault="008262EC" w:rsidP="008262EC">
      <w:pPr>
        <w:rPr>
          <w:b/>
          <w:bCs/>
        </w:rPr>
      </w:pPr>
      <w:r w:rsidRPr="008262EC">
        <w:rPr>
          <w:b/>
          <w:bCs/>
        </w:rPr>
        <w:t>7. Recent Developments + Opportunities &amp; Restraints</w:t>
      </w:r>
    </w:p>
    <w:p w14:paraId="442A4D2F"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Recent Developments (2022–2024)</w:t>
      </w:r>
    </w:p>
    <w:p w14:paraId="25DFD287" w14:textId="77777777" w:rsidR="008262EC" w:rsidRPr="008262EC" w:rsidRDefault="008262EC" w:rsidP="008262EC">
      <w:r w:rsidRPr="008262EC">
        <w:t xml:space="preserve">Over the past two years, the </w:t>
      </w:r>
      <w:r w:rsidRPr="008262EC">
        <w:rPr>
          <w:b/>
          <w:bCs/>
        </w:rPr>
        <w:t>surgical drills market</w:t>
      </w:r>
      <w:r w:rsidRPr="008262EC">
        <w:t xml:space="preserve"> has seen a surge of innovation, regulatory activity, and strategic investments. Key developments include:</w:t>
      </w:r>
    </w:p>
    <w:p w14:paraId="169C3F57" w14:textId="77777777" w:rsidR="008262EC" w:rsidRPr="008262EC" w:rsidRDefault="008262EC" w:rsidP="008262EC">
      <w:pPr>
        <w:numPr>
          <w:ilvl w:val="0"/>
          <w:numId w:val="17"/>
        </w:numPr>
      </w:pPr>
      <w:r w:rsidRPr="008262EC">
        <w:rPr>
          <w:b/>
          <w:bCs/>
        </w:rPr>
        <w:t>Zimmer Biomet</w:t>
      </w:r>
      <w:r w:rsidRPr="008262EC">
        <w:t xml:space="preserve"> unveiled a next-generation </w:t>
      </w:r>
      <w:r w:rsidRPr="008262EC">
        <w:rPr>
          <w:b/>
          <w:bCs/>
        </w:rPr>
        <w:t>battery-powered orthopedic drill system</w:t>
      </w:r>
      <w:r w:rsidRPr="008262EC">
        <w:t xml:space="preserve"> in 2023, optimized for robotic integration and longer runtime under sterile field constraints.</w:t>
      </w:r>
      <w:r w:rsidRPr="008262EC">
        <w:br/>
        <w:t xml:space="preserve">Source: </w:t>
      </w:r>
      <w:hyperlink r:id="rId5" w:tgtFrame="_new" w:history="1">
        <w:r w:rsidRPr="008262EC">
          <w:rPr>
            <w:rStyle w:val="Hyperlink"/>
          </w:rPr>
          <w:t>https://www.zimmerbiomet.com</w:t>
        </w:r>
      </w:hyperlink>
    </w:p>
    <w:p w14:paraId="0336AC39" w14:textId="77777777" w:rsidR="008262EC" w:rsidRPr="008262EC" w:rsidRDefault="008262EC" w:rsidP="008262EC">
      <w:pPr>
        <w:numPr>
          <w:ilvl w:val="0"/>
          <w:numId w:val="17"/>
        </w:numPr>
      </w:pPr>
      <w:r w:rsidRPr="008262EC">
        <w:t xml:space="preserve">In 2024, </w:t>
      </w:r>
      <w:r w:rsidRPr="008262EC">
        <w:rPr>
          <w:b/>
          <w:bCs/>
        </w:rPr>
        <w:t>Medtronic</w:t>
      </w:r>
      <w:r w:rsidRPr="008262EC">
        <w:t xml:space="preserve"> partnered with a U.S.-based AI startup to develop </w:t>
      </w:r>
      <w:r w:rsidRPr="008262EC">
        <w:rPr>
          <w:b/>
          <w:bCs/>
        </w:rPr>
        <w:t>smart sensors for torque and pressure monitoring</w:t>
      </w:r>
      <w:r w:rsidRPr="008262EC">
        <w:t xml:space="preserve"> in surgical drills, targeting improved procedural safety in spinal surgery.</w:t>
      </w:r>
      <w:r w:rsidRPr="008262EC">
        <w:br/>
        <w:t xml:space="preserve">Source: </w:t>
      </w:r>
      <w:hyperlink r:id="rId6" w:tgtFrame="_new" w:history="1">
        <w:r w:rsidRPr="008262EC">
          <w:rPr>
            <w:rStyle w:val="Hyperlink"/>
          </w:rPr>
          <w:t>https://www.medtronic.com</w:t>
        </w:r>
      </w:hyperlink>
    </w:p>
    <w:p w14:paraId="6379C259" w14:textId="77777777" w:rsidR="008262EC" w:rsidRPr="008262EC" w:rsidRDefault="008262EC" w:rsidP="008262EC">
      <w:pPr>
        <w:numPr>
          <w:ilvl w:val="0"/>
          <w:numId w:val="17"/>
        </w:numPr>
      </w:pPr>
      <w:r w:rsidRPr="008262EC">
        <w:rPr>
          <w:b/>
          <w:bCs/>
        </w:rPr>
        <w:lastRenderedPageBreak/>
        <w:t>NSK Ltd.</w:t>
      </w:r>
      <w:r w:rsidRPr="008262EC">
        <w:t xml:space="preserve"> launched an </w:t>
      </w:r>
      <w:r w:rsidRPr="008262EC">
        <w:rPr>
          <w:b/>
          <w:bCs/>
        </w:rPr>
        <w:t>ultra-compact dental drill series</w:t>
      </w:r>
      <w:r w:rsidRPr="008262EC">
        <w:t xml:space="preserve"> in Japan with automated RPM calibration for implant dentistry, reducing thermal necrosis risk during osteotomy.</w:t>
      </w:r>
      <w:r w:rsidRPr="008262EC">
        <w:br/>
        <w:t xml:space="preserve">Source: </w:t>
      </w:r>
      <w:hyperlink r:id="rId7" w:tgtFrame="_new" w:history="1">
        <w:r w:rsidRPr="008262EC">
          <w:rPr>
            <w:rStyle w:val="Hyperlink"/>
          </w:rPr>
          <w:t>https://www.nsk-dental.com</w:t>
        </w:r>
      </w:hyperlink>
    </w:p>
    <w:p w14:paraId="5121C0A7" w14:textId="77777777" w:rsidR="008262EC" w:rsidRPr="008262EC" w:rsidRDefault="008262EC" w:rsidP="008262EC">
      <w:pPr>
        <w:numPr>
          <w:ilvl w:val="0"/>
          <w:numId w:val="17"/>
        </w:numPr>
      </w:pPr>
      <w:r w:rsidRPr="008262EC">
        <w:t xml:space="preserve">The </w:t>
      </w:r>
      <w:r w:rsidRPr="008262EC">
        <w:rPr>
          <w:b/>
          <w:bCs/>
        </w:rPr>
        <w:t>FDA granted 510(k) clearance</w:t>
      </w:r>
      <w:r w:rsidRPr="008262EC">
        <w:t xml:space="preserve"> to a U.S. startup’s </w:t>
      </w:r>
      <w:r w:rsidRPr="008262EC">
        <w:rPr>
          <w:b/>
          <w:bCs/>
        </w:rPr>
        <w:t>disposable drill system</w:t>
      </w:r>
      <w:r w:rsidRPr="008262EC">
        <w:t xml:space="preserve"> designed for high-volume orthopedic clinics, with emphasis on infection control and cost efficiency.</w:t>
      </w:r>
      <w:r w:rsidRPr="008262EC">
        <w:br/>
        <w:t xml:space="preserve">Source: </w:t>
      </w:r>
      <w:hyperlink r:id="rId8" w:tgtFrame="_new" w:history="1">
        <w:r w:rsidRPr="008262EC">
          <w:rPr>
            <w:rStyle w:val="Hyperlink"/>
          </w:rPr>
          <w:t>https://www.fda.gov</w:t>
        </w:r>
      </w:hyperlink>
    </w:p>
    <w:p w14:paraId="16E89BDD" w14:textId="77777777" w:rsidR="008262EC" w:rsidRPr="008262EC" w:rsidRDefault="008262EC" w:rsidP="008262EC">
      <w:pPr>
        <w:numPr>
          <w:ilvl w:val="0"/>
          <w:numId w:val="17"/>
        </w:numPr>
      </w:pPr>
      <w:r w:rsidRPr="008262EC">
        <w:t xml:space="preserve">A large European teaching hospital completed a trial integrating </w:t>
      </w:r>
      <w:r w:rsidRPr="008262EC">
        <w:rPr>
          <w:b/>
          <w:bCs/>
        </w:rPr>
        <w:t>Stryker’s orthopedic drills</w:t>
      </w:r>
      <w:r w:rsidRPr="008262EC">
        <w:t xml:space="preserve"> with a robotic surgical platform, reporting a </w:t>
      </w:r>
      <w:r w:rsidRPr="008262EC">
        <w:rPr>
          <w:b/>
          <w:bCs/>
        </w:rPr>
        <w:t>22% improvement in drilling time</w:t>
      </w:r>
      <w:r w:rsidRPr="008262EC">
        <w:t xml:space="preserve"> and reduced torque variability.</w:t>
      </w:r>
      <w:r w:rsidRPr="008262EC">
        <w:br/>
        <w:t xml:space="preserve">Source: </w:t>
      </w:r>
      <w:hyperlink r:id="rId9" w:tgtFrame="_new" w:history="1">
        <w:r w:rsidRPr="008262EC">
          <w:rPr>
            <w:rStyle w:val="Hyperlink"/>
          </w:rPr>
          <w:t>https://www.stryker.com</w:t>
        </w:r>
      </w:hyperlink>
    </w:p>
    <w:p w14:paraId="74B034EA" w14:textId="77777777" w:rsidR="008262EC" w:rsidRPr="008262EC" w:rsidRDefault="00000000" w:rsidP="008262EC">
      <w:r>
        <w:pict w14:anchorId="48B786D6">
          <v:rect id="_x0000_i1040" style="width:0;height:1.5pt" o:hralign="center" o:hrstd="t" o:hr="t" fillcolor="#a0a0a0" stroked="f"/>
        </w:pict>
      </w:r>
    </w:p>
    <w:p w14:paraId="26EAE7BA"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Opportunities</w:t>
      </w:r>
    </w:p>
    <w:p w14:paraId="1CC881A5" w14:textId="77777777" w:rsidR="008262EC" w:rsidRPr="008262EC" w:rsidRDefault="008262EC" w:rsidP="008262EC">
      <w:r w:rsidRPr="008262EC">
        <w:rPr>
          <w:b/>
          <w:bCs/>
        </w:rPr>
        <w:t>1. Rising Demand in Emerging Economies</w:t>
      </w:r>
      <w:r w:rsidRPr="008262EC">
        <w:br/>
        <w:t xml:space="preserve">As healthcare systems modernize in </w:t>
      </w:r>
      <w:r w:rsidRPr="008262EC">
        <w:rPr>
          <w:b/>
          <w:bCs/>
        </w:rPr>
        <w:t>Asia Pacific, Latin America</w:t>
      </w:r>
      <w:r w:rsidRPr="008262EC">
        <w:t xml:space="preserve">, and </w:t>
      </w:r>
      <w:r w:rsidRPr="008262EC">
        <w:rPr>
          <w:b/>
          <w:bCs/>
        </w:rPr>
        <w:t>Africa</w:t>
      </w:r>
      <w:r w:rsidRPr="008262EC">
        <w:t xml:space="preserve">, there is a clear opportunity for </w:t>
      </w:r>
      <w:r w:rsidRPr="008262EC">
        <w:rPr>
          <w:b/>
          <w:bCs/>
        </w:rPr>
        <w:t>mid-tier, battery-operated drill solutions</w:t>
      </w:r>
      <w:r w:rsidRPr="008262EC">
        <w:t xml:space="preserve"> suited for both hospitals and mobile clinics. Government-led infrastructure expansion is unlocking access to surgical tools in previously underserved areas.</w:t>
      </w:r>
    </w:p>
    <w:p w14:paraId="53225DD3" w14:textId="77777777" w:rsidR="008262EC" w:rsidRPr="008262EC" w:rsidRDefault="008262EC" w:rsidP="008262EC">
      <w:r w:rsidRPr="008262EC">
        <w:rPr>
          <w:b/>
          <w:bCs/>
        </w:rPr>
        <w:t>2. Integration with Digital Operating Suites</w:t>
      </w:r>
      <w:r w:rsidRPr="008262EC">
        <w:br/>
        <w:t xml:space="preserve">The shift toward </w:t>
      </w:r>
      <w:r w:rsidRPr="008262EC">
        <w:rPr>
          <w:b/>
          <w:bCs/>
        </w:rPr>
        <w:t>robot-assisted surgeries and AI-driven OR ecosystems</w:t>
      </w:r>
      <w:r w:rsidRPr="008262EC">
        <w:t xml:space="preserve"> is pushing demand for </w:t>
      </w:r>
      <w:r w:rsidRPr="008262EC">
        <w:rPr>
          <w:b/>
          <w:bCs/>
        </w:rPr>
        <w:t>smart drills</w:t>
      </w:r>
      <w:r w:rsidRPr="008262EC">
        <w:t xml:space="preserve"> capable of real-time calibration and digital tracking. OEMs that develop interoperable systems will gain early-mover advantages.</w:t>
      </w:r>
    </w:p>
    <w:p w14:paraId="68763B0C" w14:textId="77777777" w:rsidR="008262EC" w:rsidRPr="008262EC" w:rsidRDefault="008262EC" w:rsidP="008262EC">
      <w:r w:rsidRPr="008262EC">
        <w:rPr>
          <w:b/>
          <w:bCs/>
        </w:rPr>
        <w:t>3. Sustainability and Green Product Design</w:t>
      </w:r>
      <w:r w:rsidRPr="008262EC">
        <w:br/>
        <w:t xml:space="preserve">Environmental concerns and hospital waste reduction goals are encouraging the rise of </w:t>
      </w:r>
      <w:r w:rsidRPr="008262EC">
        <w:rPr>
          <w:b/>
          <w:bCs/>
        </w:rPr>
        <w:t>eco-friendly materials</w:t>
      </w:r>
      <w:r w:rsidRPr="008262EC">
        <w:t xml:space="preserve">, </w:t>
      </w:r>
      <w:r w:rsidRPr="008262EC">
        <w:rPr>
          <w:b/>
          <w:bCs/>
        </w:rPr>
        <w:t>semi-reusable kits</w:t>
      </w:r>
      <w:r w:rsidRPr="008262EC">
        <w:t xml:space="preserve">, and </w:t>
      </w:r>
      <w:r w:rsidRPr="008262EC">
        <w:rPr>
          <w:b/>
          <w:bCs/>
        </w:rPr>
        <w:t>biodegradable packaging</w:t>
      </w:r>
      <w:r w:rsidRPr="008262EC">
        <w:t>. Companies that proactively address these demands will likely secure contracts from public health bodies and progressive private hospitals.</w:t>
      </w:r>
    </w:p>
    <w:p w14:paraId="1AC41B92" w14:textId="77777777" w:rsidR="008262EC" w:rsidRPr="008262EC" w:rsidRDefault="00000000" w:rsidP="008262EC">
      <w:r>
        <w:pict w14:anchorId="43BC995B">
          <v:rect id="_x0000_i1041" style="width:0;height:1.5pt" o:hralign="center" o:hrstd="t" o:hr="t" fillcolor="#a0a0a0" stroked="f"/>
        </w:pict>
      </w:r>
    </w:p>
    <w:p w14:paraId="70626C34"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Restraints</w:t>
      </w:r>
    </w:p>
    <w:p w14:paraId="0ADE01A0" w14:textId="77777777" w:rsidR="008262EC" w:rsidRPr="008262EC" w:rsidRDefault="008262EC" w:rsidP="008262EC">
      <w:r w:rsidRPr="008262EC">
        <w:rPr>
          <w:b/>
          <w:bCs/>
        </w:rPr>
        <w:t>1. High Capital Investment and Maintenance Costs</w:t>
      </w:r>
      <w:r w:rsidRPr="008262EC">
        <w:br/>
        <w:t xml:space="preserve">Surgical drills, especially those integrated with smart feedback systems or robotics, represent a </w:t>
      </w:r>
      <w:r w:rsidRPr="008262EC">
        <w:rPr>
          <w:b/>
          <w:bCs/>
        </w:rPr>
        <w:t>significant capital outlay</w:t>
      </w:r>
      <w:r w:rsidRPr="008262EC">
        <w:t>. Smaller clinics and hospitals may delay adoption due to upfront costs and the need for specialized maintenance protocols.</w:t>
      </w:r>
    </w:p>
    <w:p w14:paraId="01F11EFC" w14:textId="77777777" w:rsidR="008262EC" w:rsidRPr="008262EC" w:rsidRDefault="008262EC" w:rsidP="008262EC">
      <w:r w:rsidRPr="008262EC">
        <w:rPr>
          <w:b/>
          <w:bCs/>
        </w:rPr>
        <w:t>2. Shortage of Trained Personnel</w:t>
      </w:r>
      <w:r w:rsidRPr="008262EC">
        <w:br/>
        <w:t xml:space="preserve">Advanced surgical drills require </w:t>
      </w:r>
      <w:r w:rsidRPr="008262EC">
        <w:rPr>
          <w:b/>
          <w:bCs/>
        </w:rPr>
        <w:t>operator training</w:t>
      </w:r>
      <w:r w:rsidRPr="008262EC">
        <w:t xml:space="preserve">, especially in regions where orthopedic </w:t>
      </w:r>
      <w:r w:rsidRPr="008262EC">
        <w:lastRenderedPageBreak/>
        <w:t>specialists and surgical technologists are in short supply. This slows down adoption in both rural and semi-urban centers despite growing procedural needs.</w:t>
      </w:r>
    </w:p>
    <w:p w14:paraId="1A3E6471" w14:textId="77777777" w:rsidR="008262EC" w:rsidRPr="008262EC" w:rsidRDefault="00000000" w:rsidP="008262EC">
      <w:r>
        <w:pict w14:anchorId="35541B31">
          <v:rect id="_x0000_i1042" style="width:0;height:1.5pt" o:hralign="center" o:hrstd="t" o:hr="t" fillcolor="#a0a0a0" stroked="f"/>
        </w:pict>
      </w:r>
    </w:p>
    <w:p w14:paraId="298C898C" w14:textId="22E1F531" w:rsidR="008262EC" w:rsidRPr="008262EC" w:rsidRDefault="008262EC" w:rsidP="008262EC">
      <w:r w:rsidRPr="008262EC">
        <w:rPr>
          <w:i/>
          <w:iCs/>
        </w:rPr>
        <w:t>“The next wave of market expansion will depend on cost-access parity and the ability to embed surgical intelligence into compact, surgeon-friendly form factors,”</w:t>
      </w:r>
      <w:r w:rsidRPr="008262EC">
        <w:t xml:space="preserve"> notes a medtech venture advisor.</w:t>
      </w:r>
    </w:p>
    <w:p w14:paraId="6CE9BED7" w14:textId="77777777" w:rsidR="008262EC" w:rsidRDefault="008262EC">
      <w:pPr>
        <w:rPr>
          <w:b/>
          <w:bCs/>
        </w:rPr>
      </w:pPr>
      <w:r>
        <w:rPr>
          <w:b/>
          <w:bCs/>
        </w:rPr>
        <w:br w:type="page"/>
      </w:r>
    </w:p>
    <w:p w14:paraId="0F859368" w14:textId="51881711" w:rsidR="008262EC" w:rsidRPr="008262EC" w:rsidRDefault="008262EC" w:rsidP="008262EC">
      <w:pPr>
        <w:rPr>
          <w:b/>
          <w:bCs/>
        </w:rPr>
      </w:pPr>
      <w:r w:rsidRPr="008262EC">
        <w:rPr>
          <w:b/>
          <w:bCs/>
        </w:rPr>
        <w:lastRenderedPageBreak/>
        <w:t>8. Report Summary, FAQs, and SEO Schema</w:t>
      </w:r>
    </w:p>
    <w:p w14:paraId="1274C491" w14:textId="77777777" w:rsidR="008262EC" w:rsidRPr="008262EC" w:rsidRDefault="00000000" w:rsidP="008262EC">
      <w:r>
        <w:pict w14:anchorId="76A3E630">
          <v:rect id="_x0000_i1043" style="width:0;height:1.5pt" o:hralign="center" o:hrstd="t" o:hr="t" fillcolor="#a0a0a0" stroked="f"/>
        </w:pict>
      </w:r>
    </w:p>
    <w:p w14:paraId="24A5A29A"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A.1. Report Title (Long-Form)</w:t>
      </w:r>
    </w:p>
    <w:p w14:paraId="015BC311" w14:textId="77777777" w:rsidR="008262EC" w:rsidRPr="008262EC" w:rsidRDefault="008262EC" w:rsidP="008262EC">
      <w:r w:rsidRPr="008262EC">
        <w:rPr>
          <w:b/>
          <w:bCs/>
        </w:rPr>
        <w:t>Surgical Drills Market By Product Type (Pneumatic, Electric, Battery-Powered, Accessories); By Technology (Reusable, Disposable); By Application (Orthopedic, Neurosurgery, Dental, ENT, Others); By End User (Hospitals, ASCs, Clinics, Military/Field Hospitals); By Geography, Segment Revenue Estimation, Forecast, 2024–2030.</w:t>
      </w:r>
    </w:p>
    <w:p w14:paraId="385723D7" w14:textId="77777777" w:rsidR="008262EC" w:rsidRPr="008262EC" w:rsidRDefault="00000000" w:rsidP="008262EC">
      <w:r>
        <w:pict w14:anchorId="08C2B2E8">
          <v:rect id="_x0000_i1044" style="width:0;height:1.5pt" o:hralign="center" o:hrstd="t" o:hr="t" fillcolor="#a0a0a0" stroked="f"/>
        </w:pict>
      </w:r>
    </w:p>
    <w:p w14:paraId="0206BF95"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A.2. Market Name (SEO Format)</w:t>
      </w:r>
    </w:p>
    <w:p w14:paraId="57F07937" w14:textId="77777777" w:rsidR="008262EC" w:rsidRPr="008262EC" w:rsidRDefault="008262EC" w:rsidP="008262EC">
      <w:r w:rsidRPr="008262EC">
        <w:rPr>
          <w:b/>
          <w:bCs/>
        </w:rPr>
        <w:t>surgical drills market</w:t>
      </w:r>
    </w:p>
    <w:p w14:paraId="3F6714C4" w14:textId="77777777" w:rsidR="008262EC" w:rsidRPr="008262EC" w:rsidRDefault="00000000" w:rsidP="008262EC">
      <w:r>
        <w:pict w14:anchorId="30561E50">
          <v:rect id="_x0000_i1045" style="width:0;height:1.5pt" o:hralign="center" o:hrstd="t" o:hr="t" fillcolor="#a0a0a0" stroked="f"/>
        </w:pict>
      </w:r>
    </w:p>
    <w:p w14:paraId="70946F41"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A.3. Market Size SEO Format</w:t>
      </w:r>
    </w:p>
    <w:p w14:paraId="097CF878" w14:textId="5DFBD4E9" w:rsidR="008262EC" w:rsidRPr="008262EC" w:rsidRDefault="008262EC" w:rsidP="008262EC">
      <w:r w:rsidRPr="008262EC">
        <w:rPr>
          <w:b/>
          <w:bCs/>
        </w:rPr>
        <w:t>Surgical Drills Market Size ($</w:t>
      </w:r>
      <w:r>
        <w:rPr>
          <w:b/>
          <w:bCs/>
        </w:rPr>
        <w:t>4.1</w:t>
      </w:r>
      <w:r w:rsidRPr="008262EC">
        <w:rPr>
          <w:b/>
          <w:bCs/>
        </w:rPr>
        <w:t xml:space="preserve"> Billion) 2030</w:t>
      </w:r>
    </w:p>
    <w:p w14:paraId="1A54BDC8" w14:textId="77777777" w:rsidR="008262EC" w:rsidRPr="008262EC" w:rsidRDefault="00000000" w:rsidP="008262EC">
      <w:r>
        <w:pict w14:anchorId="72D5A718">
          <v:rect id="_x0000_i1046" style="width:0;height:1.5pt" o:hralign="center" o:hrstd="t" o:hr="t" fillcolor="#a0a0a0" stroked="f"/>
        </w:pict>
      </w:r>
    </w:p>
    <w:p w14:paraId="40015F3F"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6445"/>
      </w:tblGrid>
      <w:tr w:rsidR="008262EC" w:rsidRPr="008262EC" w14:paraId="20FAC0A4" w14:textId="77777777" w:rsidTr="008262EC">
        <w:trPr>
          <w:tblHeader/>
          <w:tblCellSpacing w:w="15" w:type="dxa"/>
        </w:trPr>
        <w:tc>
          <w:tcPr>
            <w:tcW w:w="0" w:type="auto"/>
            <w:vAlign w:val="center"/>
            <w:hideMark/>
          </w:tcPr>
          <w:p w14:paraId="0FAFD991" w14:textId="77777777" w:rsidR="008262EC" w:rsidRPr="008262EC" w:rsidRDefault="008262EC" w:rsidP="008262EC">
            <w:pPr>
              <w:rPr>
                <w:b/>
                <w:bCs/>
              </w:rPr>
            </w:pPr>
            <w:r w:rsidRPr="008262EC">
              <w:rPr>
                <w:b/>
                <w:bCs/>
              </w:rPr>
              <w:t>Report Attribute</w:t>
            </w:r>
          </w:p>
        </w:tc>
        <w:tc>
          <w:tcPr>
            <w:tcW w:w="0" w:type="auto"/>
            <w:vAlign w:val="center"/>
            <w:hideMark/>
          </w:tcPr>
          <w:p w14:paraId="683A55CE" w14:textId="77777777" w:rsidR="008262EC" w:rsidRPr="008262EC" w:rsidRDefault="008262EC" w:rsidP="008262EC">
            <w:pPr>
              <w:rPr>
                <w:b/>
                <w:bCs/>
              </w:rPr>
            </w:pPr>
            <w:r w:rsidRPr="008262EC">
              <w:rPr>
                <w:b/>
                <w:bCs/>
              </w:rPr>
              <w:t>Details</w:t>
            </w:r>
          </w:p>
        </w:tc>
      </w:tr>
      <w:tr w:rsidR="008262EC" w:rsidRPr="008262EC" w14:paraId="3BBB4D6B" w14:textId="77777777" w:rsidTr="008262EC">
        <w:trPr>
          <w:tblCellSpacing w:w="15" w:type="dxa"/>
        </w:trPr>
        <w:tc>
          <w:tcPr>
            <w:tcW w:w="0" w:type="auto"/>
            <w:vAlign w:val="center"/>
            <w:hideMark/>
          </w:tcPr>
          <w:p w14:paraId="4EBD1045" w14:textId="77777777" w:rsidR="008262EC" w:rsidRPr="008262EC" w:rsidRDefault="008262EC" w:rsidP="008262EC">
            <w:r w:rsidRPr="008262EC">
              <w:rPr>
                <w:b/>
                <w:bCs/>
              </w:rPr>
              <w:t>Forecast Period</w:t>
            </w:r>
          </w:p>
        </w:tc>
        <w:tc>
          <w:tcPr>
            <w:tcW w:w="0" w:type="auto"/>
            <w:vAlign w:val="center"/>
            <w:hideMark/>
          </w:tcPr>
          <w:p w14:paraId="462605DA" w14:textId="77777777" w:rsidR="008262EC" w:rsidRPr="008262EC" w:rsidRDefault="008262EC" w:rsidP="008262EC">
            <w:r w:rsidRPr="008262EC">
              <w:t>2024 – 2030</w:t>
            </w:r>
          </w:p>
        </w:tc>
      </w:tr>
      <w:tr w:rsidR="008262EC" w:rsidRPr="008262EC" w14:paraId="362FEA75" w14:textId="77777777" w:rsidTr="008262EC">
        <w:trPr>
          <w:tblCellSpacing w:w="15" w:type="dxa"/>
        </w:trPr>
        <w:tc>
          <w:tcPr>
            <w:tcW w:w="0" w:type="auto"/>
            <w:vAlign w:val="center"/>
            <w:hideMark/>
          </w:tcPr>
          <w:p w14:paraId="1B95D7D1" w14:textId="77777777" w:rsidR="008262EC" w:rsidRPr="008262EC" w:rsidRDefault="008262EC" w:rsidP="008262EC">
            <w:r w:rsidRPr="008262EC">
              <w:rPr>
                <w:b/>
                <w:bCs/>
              </w:rPr>
              <w:t>Market Size Value in 2024</w:t>
            </w:r>
          </w:p>
        </w:tc>
        <w:tc>
          <w:tcPr>
            <w:tcW w:w="0" w:type="auto"/>
            <w:vAlign w:val="center"/>
            <w:hideMark/>
          </w:tcPr>
          <w:p w14:paraId="5E852D83" w14:textId="2FC7E274" w:rsidR="008262EC" w:rsidRPr="008262EC" w:rsidRDefault="008262EC" w:rsidP="008262EC">
            <w:r w:rsidRPr="008262EC">
              <w:rPr>
                <w:b/>
                <w:bCs/>
              </w:rPr>
              <w:t xml:space="preserve">USD </w:t>
            </w:r>
            <w:r>
              <w:rPr>
                <w:b/>
                <w:bCs/>
              </w:rPr>
              <w:t>2.75</w:t>
            </w:r>
            <w:r w:rsidRPr="008262EC">
              <w:rPr>
                <w:b/>
                <w:bCs/>
              </w:rPr>
              <w:t xml:space="preserve"> Billion</w:t>
            </w:r>
          </w:p>
        </w:tc>
      </w:tr>
      <w:tr w:rsidR="008262EC" w:rsidRPr="008262EC" w14:paraId="4B606D5D" w14:textId="77777777" w:rsidTr="008262EC">
        <w:trPr>
          <w:tblCellSpacing w:w="15" w:type="dxa"/>
        </w:trPr>
        <w:tc>
          <w:tcPr>
            <w:tcW w:w="0" w:type="auto"/>
            <w:vAlign w:val="center"/>
            <w:hideMark/>
          </w:tcPr>
          <w:p w14:paraId="67426B9C" w14:textId="77777777" w:rsidR="008262EC" w:rsidRPr="008262EC" w:rsidRDefault="008262EC" w:rsidP="008262EC">
            <w:r w:rsidRPr="008262EC">
              <w:rPr>
                <w:b/>
                <w:bCs/>
              </w:rPr>
              <w:t>Revenue Forecast in 2030</w:t>
            </w:r>
          </w:p>
        </w:tc>
        <w:tc>
          <w:tcPr>
            <w:tcW w:w="0" w:type="auto"/>
            <w:vAlign w:val="center"/>
            <w:hideMark/>
          </w:tcPr>
          <w:p w14:paraId="7A272918" w14:textId="74DA8E33" w:rsidR="008262EC" w:rsidRPr="008262EC" w:rsidRDefault="008262EC" w:rsidP="008262EC">
            <w:r w:rsidRPr="008262EC">
              <w:rPr>
                <w:b/>
                <w:bCs/>
              </w:rPr>
              <w:t xml:space="preserve">USD </w:t>
            </w:r>
            <w:r>
              <w:rPr>
                <w:b/>
                <w:bCs/>
              </w:rPr>
              <w:t>4.1</w:t>
            </w:r>
            <w:r w:rsidRPr="008262EC">
              <w:rPr>
                <w:b/>
                <w:bCs/>
              </w:rPr>
              <w:t xml:space="preserve"> Billion</w:t>
            </w:r>
          </w:p>
        </w:tc>
      </w:tr>
      <w:tr w:rsidR="008262EC" w:rsidRPr="008262EC" w14:paraId="0E9FA82F" w14:textId="77777777" w:rsidTr="008262EC">
        <w:trPr>
          <w:tblCellSpacing w:w="15" w:type="dxa"/>
        </w:trPr>
        <w:tc>
          <w:tcPr>
            <w:tcW w:w="0" w:type="auto"/>
            <w:vAlign w:val="center"/>
            <w:hideMark/>
          </w:tcPr>
          <w:p w14:paraId="4D505523" w14:textId="77777777" w:rsidR="008262EC" w:rsidRPr="008262EC" w:rsidRDefault="008262EC" w:rsidP="008262EC">
            <w:r w:rsidRPr="008262EC">
              <w:rPr>
                <w:b/>
                <w:bCs/>
              </w:rPr>
              <w:t>Overall Growth Rate</w:t>
            </w:r>
          </w:p>
        </w:tc>
        <w:tc>
          <w:tcPr>
            <w:tcW w:w="0" w:type="auto"/>
            <w:vAlign w:val="center"/>
            <w:hideMark/>
          </w:tcPr>
          <w:p w14:paraId="1DDEFD14" w14:textId="77777777" w:rsidR="008262EC" w:rsidRPr="008262EC" w:rsidRDefault="008262EC" w:rsidP="008262EC">
            <w:r w:rsidRPr="008262EC">
              <w:rPr>
                <w:b/>
                <w:bCs/>
              </w:rPr>
              <w:t>CAGR of 6.9% (2024 – 2030)</w:t>
            </w:r>
          </w:p>
        </w:tc>
      </w:tr>
      <w:tr w:rsidR="008262EC" w:rsidRPr="008262EC" w14:paraId="3A0DB7F9" w14:textId="77777777" w:rsidTr="008262EC">
        <w:trPr>
          <w:tblCellSpacing w:w="15" w:type="dxa"/>
        </w:trPr>
        <w:tc>
          <w:tcPr>
            <w:tcW w:w="0" w:type="auto"/>
            <w:vAlign w:val="center"/>
            <w:hideMark/>
          </w:tcPr>
          <w:p w14:paraId="1E03C43B" w14:textId="77777777" w:rsidR="008262EC" w:rsidRPr="008262EC" w:rsidRDefault="008262EC" w:rsidP="008262EC">
            <w:r w:rsidRPr="008262EC">
              <w:rPr>
                <w:b/>
                <w:bCs/>
              </w:rPr>
              <w:t>Base Year for Estimation</w:t>
            </w:r>
          </w:p>
        </w:tc>
        <w:tc>
          <w:tcPr>
            <w:tcW w:w="0" w:type="auto"/>
            <w:vAlign w:val="center"/>
            <w:hideMark/>
          </w:tcPr>
          <w:p w14:paraId="118BC4E8" w14:textId="77777777" w:rsidR="008262EC" w:rsidRPr="008262EC" w:rsidRDefault="008262EC" w:rsidP="008262EC">
            <w:r w:rsidRPr="008262EC">
              <w:t>2023</w:t>
            </w:r>
          </w:p>
        </w:tc>
      </w:tr>
      <w:tr w:rsidR="008262EC" w:rsidRPr="008262EC" w14:paraId="691E3770" w14:textId="77777777" w:rsidTr="008262EC">
        <w:trPr>
          <w:tblCellSpacing w:w="15" w:type="dxa"/>
        </w:trPr>
        <w:tc>
          <w:tcPr>
            <w:tcW w:w="0" w:type="auto"/>
            <w:vAlign w:val="center"/>
            <w:hideMark/>
          </w:tcPr>
          <w:p w14:paraId="3B578E12" w14:textId="77777777" w:rsidR="008262EC" w:rsidRPr="008262EC" w:rsidRDefault="008262EC" w:rsidP="008262EC">
            <w:r w:rsidRPr="008262EC">
              <w:rPr>
                <w:b/>
                <w:bCs/>
              </w:rPr>
              <w:t>Historical Data</w:t>
            </w:r>
          </w:p>
        </w:tc>
        <w:tc>
          <w:tcPr>
            <w:tcW w:w="0" w:type="auto"/>
            <w:vAlign w:val="center"/>
            <w:hideMark/>
          </w:tcPr>
          <w:p w14:paraId="28F20E60" w14:textId="77777777" w:rsidR="008262EC" w:rsidRPr="008262EC" w:rsidRDefault="008262EC" w:rsidP="008262EC">
            <w:r w:rsidRPr="008262EC">
              <w:t>2017 – 2021</w:t>
            </w:r>
          </w:p>
        </w:tc>
      </w:tr>
      <w:tr w:rsidR="008262EC" w:rsidRPr="008262EC" w14:paraId="24B6C75F" w14:textId="77777777" w:rsidTr="008262EC">
        <w:trPr>
          <w:tblCellSpacing w:w="15" w:type="dxa"/>
        </w:trPr>
        <w:tc>
          <w:tcPr>
            <w:tcW w:w="0" w:type="auto"/>
            <w:vAlign w:val="center"/>
            <w:hideMark/>
          </w:tcPr>
          <w:p w14:paraId="4741B73A" w14:textId="77777777" w:rsidR="008262EC" w:rsidRPr="008262EC" w:rsidRDefault="008262EC" w:rsidP="008262EC">
            <w:r w:rsidRPr="008262EC">
              <w:rPr>
                <w:b/>
                <w:bCs/>
              </w:rPr>
              <w:t>Unit</w:t>
            </w:r>
          </w:p>
        </w:tc>
        <w:tc>
          <w:tcPr>
            <w:tcW w:w="0" w:type="auto"/>
            <w:vAlign w:val="center"/>
            <w:hideMark/>
          </w:tcPr>
          <w:p w14:paraId="3F1F095B" w14:textId="77777777" w:rsidR="008262EC" w:rsidRPr="008262EC" w:rsidRDefault="008262EC" w:rsidP="008262EC">
            <w:r w:rsidRPr="008262EC">
              <w:t>USD Million, CAGR (2024 – 2030)</w:t>
            </w:r>
          </w:p>
        </w:tc>
      </w:tr>
      <w:tr w:rsidR="008262EC" w:rsidRPr="008262EC" w14:paraId="5E8F93E5" w14:textId="77777777" w:rsidTr="008262EC">
        <w:trPr>
          <w:tblCellSpacing w:w="15" w:type="dxa"/>
        </w:trPr>
        <w:tc>
          <w:tcPr>
            <w:tcW w:w="0" w:type="auto"/>
            <w:vAlign w:val="center"/>
            <w:hideMark/>
          </w:tcPr>
          <w:p w14:paraId="130B3CCA" w14:textId="77777777" w:rsidR="008262EC" w:rsidRPr="008262EC" w:rsidRDefault="008262EC" w:rsidP="008262EC">
            <w:r w:rsidRPr="008262EC">
              <w:rPr>
                <w:b/>
                <w:bCs/>
              </w:rPr>
              <w:t>Segmentation</w:t>
            </w:r>
          </w:p>
        </w:tc>
        <w:tc>
          <w:tcPr>
            <w:tcW w:w="0" w:type="auto"/>
            <w:vAlign w:val="center"/>
            <w:hideMark/>
          </w:tcPr>
          <w:p w14:paraId="3127CA7B" w14:textId="77777777" w:rsidR="008262EC" w:rsidRPr="008262EC" w:rsidRDefault="008262EC" w:rsidP="008262EC">
            <w:r w:rsidRPr="008262EC">
              <w:t>By Product Type, Technology, Application, End User, Geography</w:t>
            </w:r>
          </w:p>
        </w:tc>
      </w:tr>
      <w:tr w:rsidR="008262EC" w:rsidRPr="008262EC" w14:paraId="5C9FA2FB" w14:textId="77777777" w:rsidTr="008262EC">
        <w:trPr>
          <w:tblCellSpacing w:w="15" w:type="dxa"/>
        </w:trPr>
        <w:tc>
          <w:tcPr>
            <w:tcW w:w="0" w:type="auto"/>
            <w:vAlign w:val="center"/>
            <w:hideMark/>
          </w:tcPr>
          <w:p w14:paraId="45298F68" w14:textId="77777777" w:rsidR="008262EC" w:rsidRPr="008262EC" w:rsidRDefault="008262EC" w:rsidP="008262EC">
            <w:r w:rsidRPr="008262EC">
              <w:rPr>
                <w:b/>
                <w:bCs/>
              </w:rPr>
              <w:t>By Product Type</w:t>
            </w:r>
          </w:p>
        </w:tc>
        <w:tc>
          <w:tcPr>
            <w:tcW w:w="0" w:type="auto"/>
            <w:vAlign w:val="center"/>
            <w:hideMark/>
          </w:tcPr>
          <w:p w14:paraId="666F731A" w14:textId="77777777" w:rsidR="008262EC" w:rsidRPr="008262EC" w:rsidRDefault="008262EC" w:rsidP="008262EC">
            <w:r w:rsidRPr="008262EC">
              <w:t>Pneumatic, Electric, Battery-Powered, Accessories</w:t>
            </w:r>
          </w:p>
        </w:tc>
      </w:tr>
      <w:tr w:rsidR="008262EC" w:rsidRPr="008262EC" w14:paraId="4F8AE0AF" w14:textId="77777777" w:rsidTr="008262EC">
        <w:trPr>
          <w:tblCellSpacing w:w="15" w:type="dxa"/>
        </w:trPr>
        <w:tc>
          <w:tcPr>
            <w:tcW w:w="0" w:type="auto"/>
            <w:vAlign w:val="center"/>
            <w:hideMark/>
          </w:tcPr>
          <w:p w14:paraId="733C5EA8" w14:textId="77777777" w:rsidR="008262EC" w:rsidRPr="008262EC" w:rsidRDefault="008262EC" w:rsidP="008262EC">
            <w:r w:rsidRPr="008262EC">
              <w:rPr>
                <w:b/>
                <w:bCs/>
              </w:rPr>
              <w:lastRenderedPageBreak/>
              <w:t>By Technology</w:t>
            </w:r>
          </w:p>
        </w:tc>
        <w:tc>
          <w:tcPr>
            <w:tcW w:w="0" w:type="auto"/>
            <w:vAlign w:val="center"/>
            <w:hideMark/>
          </w:tcPr>
          <w:p w14:paraId="6E084D50" w14:textId="77777777" w:rsidR="008262EC" w:rsidRPr="008262EC" w:rsidRDefault="008262EC" w:rsidP="008262EC">
            <w:r w:rsidRPr="008262EC">
              <w:t>Reusable, Disposable</w:t>
            </w:r>
          </w:p>
        </w:tc>
      </w:tr>
      <w:tr w:rsidR="008262EC" w:rsidRPr="008262EC" w14:paraId="56C15A6C" w14:textId="77777777" w:rsidTr="008262EC">
        <w:trPr>
          <w:tblCellSpacing w:w="15" w:type="dxa"/>
        </w:trPr>
        <w:tc>
          <w:tcPr>
            <w:tcW w:w="0" w:type="auto"/>
            <w:vAlign w:val="center"/>
            <w:hideMark/>
          </w:tcPr>
          <w:p w14:paraId="1DDA85B3" w14:textId="77777777" w:rsidR="008262EC" w:rsidRPr="008262EC" w:rsidRDefault="008262EC" w:rsidP="008262EC">
            <w:r w:rsidRPr="008262EC">
              <w:rPr>
                <w:b/>
                <w:bCs/>
              </w:rPr>
              <w:t>By Application</w:t>
            </w:r>
          </w:p>
        </w:tc>
        <w:tc>
          <w:tcPr>
            <w:tcW w:w="0" w:type="auto"/>
            <w:vAlign w:val="center"/>
            <w:hideMark/>
          </w:tcPr>
          <w:p w14:paraId="6347DB9F" w14:textId="77777777" w:rsidR="008262EC" w:rsidRPr="008262EC" w:rsidRDefault="008262EC" w:rsidP="008262EC">
            <w:r w:rsidRPr="008262EC">
              <w:t>Orthopedic, Neurosurgery, Dental, ENT, Others</w:t>
            </w:r>
          </w:p>
        </w:tc>
      </w:tr>
      <w:tr w:rsidR="008262EC" w:rsidRPr="008262EC" w14:paraId="4ADE6B4F" w14:textId="77777777" w:rsidTr="008262EC">
        <w:trPr>
          <w:tblCellSpacing w:w="15" w:type="dxa"/>
        </w:trPr>
        <w:tc>
          <w:tcPr>
            <w:tcW w:w="0" w:type="auto"/>
            <w:vAlign w:val="center"/>
            <w:hideMark/>
          </w:tcPr>
          <w:p w14:paraId="52B6BE25" w14:textId="77777777" w:rsidR="008262EC" w:rsidRPr="008262EC" w:rsidRDefault="008262EC" w:rsidP="008262EC">
            <w:r w:rsidRPr="008262EC">
              <w:rPr>
                <w:b/>
                <w:bCs/>
              </w:rPr>
              <w:t>By End User</w:t>
            </w:r>
          </w:p>
        </w:tc>
        <w:tc>
          <w:tcPr>
            <w:tcW w:w="0" w:type="auto"/>
            <w:vAlign w:val="center"/>
            <w:hideMark/>
          </w:tcPr>
          <w:p w14:paraId="47A97446" w14:textId="77777777" w:rsidR="008262EC" w:rsidRPr="008262EC" w:rsidRDefault="008262EC" w:rsidP="008262EC">
            <w:r w:rsidRPr="008262EC">
              <w:t>Hospitals, ASCs, Clinics, Military/Field Units</w:t>
            </w:r>
          </w:p>
        </w:tc>
      </w:tr>
      <w:tr w:rsidR="008262EC" w:rsidRPr="008262EC" w14:paraId="3433D0C2" w14:textId="77777777" w:rsidTr="008262EC">
        <w:trPr>
          <w:tblCellSpacing w:w="15" w:type="dxa"/>
        </w:trPr>
        <w:tc>
          <w:tcPr>
            <w:tcW w:w="0" w:type="auto"/>
            <w:vAlign w:val="center"/>
            <w:hideMark/>
          </w:tcPr>
          <w:p w14:paraId="51C79349" w14:textId="77777777" w:rsidR="008262EC" w:rsidRPr="008262EC" w:rsidRDefault="008262EC" w:rsidP="008262EC">
            <w:r w:rsidRPr="008262EC">
              <w:rPr>
                <w:b/>
                <w:bCs/>
              </w:rPr>
              <w:t>By Region</w:t>
            </w:r>
          </w:p>
        </w:tc>
        <w:tc>
          <w:tcPr>
            <w:tcW w:w="0" w:type="auto"/>
            <w:vAlign w:val="center"/>
            <w:hideMark/>
          </w:tcPr>
          <w:p w14:paraId="706A2C56" w14:textId="77777777" w:rsidR="008262EC" w:rsidRPr="008262EC" w:rsidRDefault="008262EC" w:rsidP="008262EC">
            <w:r w:rsidRPr="008262EC">
              <w:t>North America, Europe, Asia-Pacific, Latin America, Middle East &amp; Africa</w:t>
            </w:r>
          </w:p>
        </w:tc>
      </w:tr>
      <w:tr w:rsidR="008262EC" w:rsidRPr="008262EC" w14:paraId="4C90AAFA" w14:textId="77777777" w:rsidTr="008262EC">
        <w:trPr>
          <w:tblCellSpacing w:w="15" w:type="dxa"/>
        </w:trPr>
        <w:tc>
          <w:tcPr>
            <w:tcW w:w="0" w:type="auto"/>
            <w:vAlign w:val="center"/>
            <w:hideMark/>
          </w:tcPr>
          <w:p w14:paraId="42DC8382" w14:textId="77777777" w:rsidR="008262EC" w:rsidRPr="008262EC" w:rsidRDefault="008262EC" w:rsidP="008262EC">
            <w:r w:rsidRPr="008262EC">
              <w:rPr>
                <w:b/>
                <w:bCs/>
              </w:rPr>
              <w:t>Country Scope</w:t>
            </w:r>
          </w:p>
        </w:tc>
        <w:tc>
          <w:tcPr>
            <w:tcW w:w="0" w:type="auto"/>
            <w:vAlign w:val="center"/>
            <w:hideMark/>
          </w:tcPr>
          <w:p w14:paraId="20ADF4AF" w14:textId="77777777" w:rsidR="008262EC" w:rsidRPr="008262EC" w:rsidRDefault="008262EC" w:rsidP="008262EC">
            <w:r w:rsidRPr="008262EC">
              <w:t>U.S., Germany, China, India, Japan, Brazil, UAE, South Africa</w:t>
            </w:r>
          </w:p>
        </w:tc>
      </w:tr>
      <w:tr w:rsidR="008262EC" w:rsidRPr="008262EC" w14:paraId="652D9F02" w14:textId="77777777" w:rsidTr="008262EC">
        <w:trPr>
          <w:tblCellSpacing w:w="15" w:type="dxa"/>
        </w:trPr>
        <w:tc>
          <w:tcPr>
            <w:tcW w:w="0" w:type="auto"/>
            <w:vAlign w:val="center"/>
            <w:hideMark/>
          </w:tcPr>
          <w:p w14:paraId="64FC04A5" w14:textId="77777777" w:rsidR="008262EC" w:rsidRPr="008262EC" w:rsidRDefault="008262EC" w:rsidP="008262EC">
            <w:r w:rsidRPr="008262EC">
              <w:rPr>
                <w:b/>
                <w:bCs/>
              </w:rPr>
              <w:t>Market Drivers</w:t>
            </w:r>
          </w:p>
        </w:tc>
        <w:tc>
          <w:tcPr>
            <w:tcW w:w="0" w:type="auto"/>
            <w:vAlign w:val="center"/>
            <w:hideMark/>
          </w:tcPr>
          <w:p w14:paraId="334B2740" w14:textId="77777777" w:rsidR="008262EC" w:rsidRPr="008262EC" w:rsidRDefault="008262EC" w:rsidP="008262EC">
            <w:r w:rsidRPr="008262EC">
              <w:t xml:space="preserve">- Rising demand for minimally invasive surgeries </w:t>
            </w:r>
            <w:r w:rsidRPr="008262EC">
              <w:br/>
              <w:t xml:space="preserve">- Integration with robotics and smart OR systems </w:t>
            </w:r>
            <w:r w:rsidRPr="008262EC">
              <w:br/>
              <w:t>- Growing orthopedic and dental procedures globally</w:t>
            </w:r>
          </w:p>
        </w:tc>
      </w:tr>
      <w:tr w:rsidR="008262EC" w:rsidRPr="008262EC" w14:paraId="2D9877F5" w14:textId="77777777" w:rsidTr="008262EC">
        <w:trPr>
          <w:tblCellSpacing w:w="15" w:type="dxa"/>
        </w:trPr>
        <w:tc>
          <w:tcPr>
            <w:tcW w:w="0" w:type="auto"/>
            <w:vAlign w:val="center"/>
            <w:hideMark/>
          </w:tcPr>
          <w:p w14:paraId="223A0AFC" w14:textId="77777777" w:rsidR="008262EC" w:rsidRPr="008262EC" w:rsidRDefault="008262EC" w:rsidP="008262EC">
            <w:r w:rsidRPr="008262EC">
              <w:rPr>
                <w:b/>
                <w:bCs/>
              </w:rPr>
              <w:t>Customization Option</w:t>
            </w:r>
          </w:p>
        </w:tc>
        <w:tc>
          <w:tcPr>
            <w:tcW w:w="0" w:type="auto"/>
            <w:vAlign w:val="center"/>
            <w:hideMark/>
          </w:tcPr>
          <w:p w14:paraId="27C437AC" w14:textId="77777777" w:rsidR="008262EC" w:rsidRPr="008262EC" w:rsidRDefault="008262EC" w:rsidP="008262EC">
            <w:r w:rsidRPr="008262EC">
              <w:t>Available upon request</w:t>
            </w:r>
          </w:p>
        </w:tc>
      </w:tr>
    </w:tbl>
    <w:p w14:paraId="4D3ECDDE" w14:textId="77777777" w:rsidR="008262EC" w:rsidRPr="008262EC" w:rsidRDefault="00000000" w:rsidP="008262EC">
      <w:r>
        <w:pict w14:anchorId="0978413A">
          <v:rect id="_x0000_i1047" style="width:0;height:1.5pt" o:hralign="center" o:hrstd="t" o:hr="t" fillcolor="#a0a0a0" stroked="f"/>
        </w:pict>
      </w:r>
    </w:p>
    <w:p w14:paraId="7D6C8BA5"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C. Top 5 FAQs (Short Answers)</w:t>
      </w:r>
    </w:p>
    <w:p w14:paraId="48363C84" w14:textId="2216F9C2" w:rsidR="008262EC" w:rsidRPr="008262EC" w:rsidRDefault="008262EC" w:rsidP="008262EC">
      <w:r w:rsidRPr="008262EC">
        <w:rPr>
          <w:b/>
          <w:bCs/>
        </w:rPr>
        <w:t>Q1: How big is the surgical drills market?</w:t>
      </w:r>
      <w:r w:rsidRPr="008262EC">
        <w:br/>
        <w:t xml:space="preserve">The global surgical drills market was valued at </w:t>
      </w:r>
      <w:r w:rsidRPr="008262EC">
        <w:rPr>
          <w:b/>
          <w:bCs/>
        </w:rPr>
        <w:t xml:space="preserve">USD </w:t>
      </w:r>
      <w:r>
        <w:rPr>
          <w:b/>
          <w:bCs/>
        </w:rPr>
        <w:t>2.75</w:t>
      </w:r>
      <w:r w:rsidRPr="008262EC">
        <w:rPr>
          <w:b/>
          <w:bCs/>
        </w:rPr>
        <w:t xml:space="preserve"> billion in 2024</w:t>
      </w:r>
      <w:r w:rsidRPr="008262EC">
        <w:t>.</w:t>
      </w:r>
    </w:p>
    <w:p w14:paraId="63BC6C4B" w14:textId="77777777" w:rsidR="008262EC" w:rsidRPr="008262EC" w:rsidRDefault="008262EC" w:rsidP="008262EC">
      <w:r w:rsidRPr="008262EC">
        <w:rPr>
          <w:b/>
          <w:bCs/>
        </w:rPr>
        <w:t>Q2: What is the CAGR for surgical drills during the forecast period?</w:t>
      </w:r>
      <w:r w:rsidRPr="008262EC">
        <w:br/>
        <w:t xml:space="preserve">The surgical drills market is expected to grow at a </w:t>
      </w:r>
      <w:r w:rsidRPr="008262EC">
        <w:rPr>
          <w:b/>
          <w:bCs/>
        </w:rPr>
        <w:t>CAGR of 6.9% from 2024 to 2030</w:t>
      </w:r>
      <w:r w:rsidRPr="008262EC">
        <w:t>.</w:t>
      </w:r>
    </w:p>
    <w:p w14:paraId="4E935901" w14:textId="77777777" w:rsidR="008262EC" w:rsidRPr="008262EC" w:rsidRDefault="008262EC" w:rsidP="008262EC">
      <w:r w:rsidRPr="008262EC">
        <w:rPr>
          <w:b/>
          <w:bCs/>
        </w:rPr>
        <w:t>Q3: Who are the major players in the surgical drills market?</w:t>
      </w:r>
      <w:r w:rsidRPr="008262EC">
        <w:br/>
        <w:t xml:space="preserve">Leading players include </w:t>
      </w:r>
      <w:r w:rsidRPr="008262EC">
        <w:rPr>
          <w:b/>
          <w:bCs/>
        </w:rPr>
        <w:t>Medtronic, Stryker, Johnson &amp; Johnson (DePuy Synthes), Zimmer Biomet, and NSK Ltd.</w:t>
      </w:r>
    </w:p>
    <w:p w14:paraId="05CA5A73" w14:textId="77777777" w:rsidR="008262EC" w:rsidRPr="008262EC" w:rsidRDefault="008262EC" w:rsidP="008262EC">
      <w:r w:rsidRPr="008262EC">
        <w:rPr>
          <w:b/>
          <w:bCs/>
        </w:rPr>
        <w:t>Q4: Which region dominates the surgical drills market?</w:t>
      </w:r>
      <w:r w:rsidRPr="008262EC">
        <w:br/>
      </w:r>
      <w:r w:rsidRPr="008262EC">
        <w:rPr>
          <w:b/>
          <w:bCs/>
        </w:rPr>
        <w:t>North America</w:t>
      </w:r>
      <w:r w:rsidRPr="008262EC">
        <w:t xml:space="preserve"> leads due to its advanced surgical infrastructure and high adoption of smart operating systems.</w:t>
      </w:r>
    </w:p>
    <w:p w14:paraId="3EFCB483" w14:textId="77777777" w:rsidR="008262EC" w:rsidRPr="008262EC" w:rsidRDefault="008262EC" w:rsidP="008262EC">
      <w:r w:rsidRPr="008262EC">
        <w:rPr>
          <w:b/>
          <w:bCs/>
        </w:rPr>
        <w:t>Q5: What factors are driving the surgical drills market?</w:t>
      </w:r>
      <w:r w:rsidRPr="008262EC">
        <w:br/>
        <w:t xml:space="preserve">Growth is fueled by </w:t>
      </w:r>
      <w:r w:rsidRPr="008262EC">
        <w:rPr>
          <w:b/>
          <w:bCs/>
        </w:rPr>
        <w:t>technological advancements</w:t>
      </w:r>
      <w:r w:rsidRPr="008262EC">
        <w:t xml:space="preserve">, </w:t>
      </w:r>
      <w:r w:rsidRPr="008262EC">
        <w:rPr>
          <w:b/>
          <w:bCs/>
        </w:rPr>
        <w:t>rising surgical volumes</w:t>
      </w:r>
      <w:r w:rsidRPr="008262EC">
        <w:t xml:space="preserve">, and </w:t>
      </w:r>
      <w:r w:rsidRPr="008262EC">
        <w:rPr>
          <w:b/>
          <w:bCs/>
        </w:rPr>
        <w:t>expansion of outpatient surgery centers</w:t>
      </w:r>
      <w:r w:rsidRPr="008262EC">
        <w:t>.</w:t>
      </w:r>
    </w:p>
    <w:p w14:paraId="7FA5CB0B" w14:textId="77777777" w:rsidR="008262EC" w:rsidRPr="008262EC" w:rsidRDefault="00000000" w:rsidP="008262EC">
      <w:r>
        <w:pict w14:anchorId="656B0B23">
          <v:rect id="_x0000_i1048" style="width:0;height:1.5pt" o:hralign="center" o:hrstd="t" o:hr="t" fillcolor="#a0a0a0" stroked="f"/>
        </w:pict>
      </w:r>
    </w:p>
    <w:p w14:paraId="166B73D0" w14:textId="77777777" w:rsidR="008262EC" w:rsidRPr="008262EC" w:rsidRDefault="008262EC" w:rsidP="008262EC">
      <w:pPr>
        <w:rPr>
          <w:b/>
          <w:bCs/>
        </w:rPr>
      </w:pPr>
      <w:r w:rsidRPr="008262EC">
        <w:rPr>
          <w:rFonts w:ascii="Segoe UI Emoji" w:hAnsi="Segoe UI Emoji" w:cs="Segoe UI Emoji"/>
          <w:b/>
          <w:bCs/>
        </w:rPr>
        <w:t>🧩</w:t>
      </w:r>
      <w:r w:rsidRPr="008262EC">
        <w:rPr>
          <w:b/>
          <w:bCs/>
        </w:rPr>
        <w:t xml:space="preserve"> D. JSON-LD Schema Markup</w:t>
      </w:r>
    </w:p>
    <w:p w14:paraId="3346AE22" w14:textId="77777777" w:rsidR="008262EC" w:rsidRPr="008262EC" w:rsidRDefault="008262EC" w:rsidP="008262EC">
      <w:pPr>
        <w:rPr>
          <w:b/>
          <w:bCs/>
        </w:rPr>
      </w:pPr>
      <w:r w:rsidRPr="008262EC">
        <w:rPr>
          <w:b/>
          <w:bCs/>
        </w:rPr>
        <w:t>1. Breadcrumb Schema</w:t>
      </w:r>
    </w:p>
    <w:p w14:paraId="39931157" w14:textId="77777777" w:rsidR="008262EC" w:rsidRPr="008262EC" w:rsidRDefault="008262EC" w:rsidP="008262EC">
      <w:r w:rsidRPr="008262EC">
        <w:t>json</w:t>
      </w:r>
    </w:p>
    <w:p w14:paraId="5A0CF8EA" w14:textId="77777777" w:rsidR="008262EC" w:rsidRPr="008262EC" w:rsidRDefault="008262EC" w:rsidP="008262EC">
      <w:r w:rsidRPr="008262EC">
        <w:t>Copy code</w:t>
      </w:r>
    </w:p>
    <w:p w14:paraId="3EB61FB2" w14:textId="77777777" w:rsidR="008262EC" w:rsidRPr="008262EC" w:rsidRDefault="008262EC" w:rsidP="008262EC">
      <w:r w:rsidRPr="008262EC">
        <w:lastRenderedPageBreak/>
        <w:t>{</w:t>
      </w:r>
    </w:p>
    <w:p w14:paraId="6BEABEB6" w14:textId="77777777" w:rsidR="008262EC" w:rsidRPr="008262EC" w:rsidRDefault="008262EC" w:rsidP="008262EC">
      <w:r w:rsidRPr="008262EC">
        <w:t xml:space="preserve">  "@context": "https://schema.org",</w:t>
      </w:r>
    </w:p>
    <w:p w14:paraId="27A33E29" w14:textId="77777777" w:rsidR="008262EC" w:rsidRPr="008262EC" w:rsidRDefault="008262EC" w:rsidP="008262EC">
      <w:r w:rsidRPr="008262EC">
        <w:t xml:space="preserve">  "@type": "BreadcrumbList",</w:t>
      </w:r>
    </w:p>
    <w:p w14:paraId="3C94700E" w14:textId="77777777" w:rsidR="008262EC" w:rsidRPr="008262EC" w:rsidRDefault="008262EC" w:rsidP="008262EC">
      <w:r w:rsidRPr="008262EC">
        <w:t xml:space="preserve">  "itemListElement": [</w:t>
      </w:r>
    </w:p>
    <w:p w14:paraId="259B95AA" w14:textId="77777777" w:rsidR="008262EC" w:rsidRPr="008262EC" w:rsidRDefault="008262EC" w:rsidP="008262EC">
      <w:r w:rsidRPr="008262EC">
        <w:t xml:space="preserve">    {</w:t>
      </w:r>
    </w:p>
    <w:p w14:paraId="5CC966A9" w14:textId="77777777" w:rsidR="008262EC" w:rsidRPr="008262EC" w:rsidRDefault="008262EC" w:rsidP="008262EC">
      <w:r w:rsidRPr="008262EC">
        <w:t xml:space="preserve">      "@type": "ListItem",</w:t>
      </w:r>
    </w:p>
    <w:p w14:paraId="35743B4F" w14:textId="77777777" w:rsidR="008262EC" w:rsidRPr="008262EC" w:rsidRDefault="008262EC" w:rsidP="008262EC">
      <w:r w:rsidRPr="008262EC">
        <w:t xml:space="preserve">      "position": 1,</w:t>
      </w:r>
    </w:p>
    <w:p w14:paraId="47141E57" w14:textId="77777777" w:rsidR="008262EC" w:rsidRPr="008262EC" w:rsidRDefault="008262EC" w:rsidP="008262EC">
      <w:r w:rsidRPr="008262EC">
        <w:t xml:space="preserve">      "name": "Home",</w:t>
      </w:r>
    </w:p>
    <w:p w14:paraId="69DCC4DF" w14:textId="77777777" w:rsidR="008262EC" w:rsidRPr="008262EC" w:rsidRDefault="008262EC" w:rsidP="008262EC">
      <w:r w:rsidRPr="008262EC">
        <w:t xml:space="preserve">      "item": "https://www.strategicmarketresearch.com/"</w:t>
      </w:r>
    </w:p>
    <w:p w14:paraId="557993F9" w14:textId="77777777" w:rsidR="008262EC" w:rsidRPr="008262EC" w:rsidRDefault="008262EC" w:rsidP="008262EC">
      <w:r w:rsidRPr="008262EC">
        <w:t xml:space="preserve">    },</w:t>
      </w:r>
    </w:p>
    <w:p w14:paraId="342EA60D" w14:textId="77777777" w:rsidR="008262EC" w:rsidRPr="008262EC" w:rsidRDefault="008262EC" w:rsidP="008262EC">
      <w:r w:rsidRPr="008262EC">
        <w:t xml:space="preserve">    {</w:t>
      </w:r>
    </w:p>
    <w:p w14:paraId="7CA51E74" w14:textId="77777777" w:rsidR="008262EC" w:rsidRPr="008262EC" w:rsidRDefault="008262EC" w:rsidP="008262EC">
      <w:r w:rsidRPr="008262EC">
        <w:t xml:space="preserve">      "@type": "ListItem",</w:t>
      </w:r>
    </w:p>
    <w:p w14:paraId="658E5142" w14:textId="77777777" w:rsidR="008262EC" w:rsidRPr="008262EC" w:rsidRDefault="008262EC" w:rsidP="008262EC">
      <w:r w:rsidRPr="008262EC">
        <w:t xml:space="preserve">      "position": 2,</w:t>
      </w:r>
    </w:p>
    <w:p w14:paraId="1FD03A67" w14:textId="7EFA55B5" w:rsidR="008262EC" w:rsidRPr="008262EC" w:rsidRDefault="008262EC" w:rsidP="008262EC">
      <w:r w:rsidRPr="008262EC">
        <w:t xml:space="preserve">      "name": "</w:t>
      </w:r>
      <w:r w:rsidR="00AF0F9C">
        <w:t>Healthcare</w:t>
      </w:r>
      <w:r w:rsidRPr="008262EC">
        <w:t>",</w:t>
      </w:r>
    </w:p>
    <w:p w14:paraId="125D4AB3" w14:textId="24F59A82" w:rsidR="008262EC" w:rsidRPr="008262EC" w:rsidRDefault="008262EC" w:rsidP="008262EC">
      <w:r w:rsidRPr="008262EC">
        <w:t xml:space="preserve">      "item": "https://www.strategicmarketresearch.com/reports/</w:t>
      </w:r>
      <w:r w:rsidR="00AF0F9C">
        <w:t>healthcare</w:t>
      </w:r>
      <w:r w:rsidRPr="008262EC">
        <w:t>"</w:t>
      </w:r>
    </w:p>
    <w:p w14:paraId="2007813B" w14:textId="77777777" w:rsidR="008262EC" w:rsidRPr="008262EC" w:rsidRDefault="008262EC" w:rsidP="008262EC">
      <w:r w:rsidRPr="008262EC">
        <w:t xml:space="preserve">    },</w:t>
      </w:r>
    </w:p>
    <w:p w14:paraId="5AF583DB" w14:textId="77777777" w:rsidR="008262EC" w:rsidRPr="008262EC" w:rsidRDefault="008262EC" w:rsidP="008262EC">
      <w:r w:rsidRPr="008262EC">
        <w:t xml:space="preserve">    {</w:t>
      </w:r>
    </w:p>
    <w:p w14:paraId="17D05715" w14:textId="77777777" w:rsidR="008262EC" w:rsidRPr="008262EC" w:rsidRDefault="008262EC" w:rsidP="008262EC">
      <w:r w:rsidRPr="008262EC">
        <w:t xml:space="preserve">      "@type": "ListItem",</w:t>
      </w:r>
    </w:p>
    <w:p w14:paraId="2EA97109" w14:textId="77777777" w:rsidR="008262EC" w:rsidRPr="008262EC" w:rsidRDefault="008262EC" w:rsidP="008262EC">
      <w:r w:rsidRPr="008262EC">
        <w:t xml:space="preserve">      "position": 3,</w:t>
      </w:r>
    </w:p>
    <w:p w14:paraId="356226C9" w14:textId="77777777" w:rsidR="008262EC" w:rsidRPr="008262EC" w:rsidRDefault="008262EC" w:rsidP="008262EC">
      <w:r w:rsidRPr="008262EC">
        <w:t xml:space="preserve">      "name": "Surgical Drills Market Report 2030",</w:t>
      </w:r>
    </w:p>
    <w:p w14:paraId="1176AF8F" w14:textId="77777777" w:rsidR="008262EC" w:rsidRPr="008262EC" w:rsidRDefault="008262EC" w:rsidP="008262EC">
      <w:r w:rsidRPr="008262EC">
        <w:t xml:space="preserve">      "item": "https://www.strategicmarketresearch.com/market-report/surgical-drills-market"</w:t>
      </w:r>
    </w:p>
    <w:p w14:paraId="1139BFD1" w14:textId="77777777" w:rsidR="008262EC" w:rsidRPr="008262EC" w:rsidRDefault="008262EC" w:rsidP="008262EC">
      <w:r w:rsidRPr="008262EC">
        <w:t xml:space="preserve">    }</w:t>
      </w:r>
    </w:p>
    <w:p w14:paraId="6F80779C" w14:textId="77777777" w:rsidR="008262EC" w:rsidRPr="008262EC" w:rsidRDefault="008262EC" w:rsidP="008262EC">
      <w:r w:rsidRPr="008262EC">
        <w:t xml:space="preserve">  ]</w:t>
      </w:r>
    </w:p>
    <w:p w14:paraId="2E798ED7" w14:textId="77777777" w:rsidR="008262EC" w:rsidRPr="008262EC" w:rsidRDefault="008262EC" w:rsidP="008262EC">
      <w:r w:rsidRPr="008262EC">
        <w:t>}</w:t>
      </w:r>
    </w:p>
    <w:p w14:paraId="086988A1" w14:textId="77777777" w:rsidR="008262EC" w:rsidRPr="008262EC" w:rsidRDefault="008262EC" w:rsidP="008262EC">
      <w:pPr>
        <w:rPr>
          <w:b/>
          <w:bCs/>
        </w:rPr>
      </w:pPr>
      <w:r w:rsidRPr="008262EC">
        <w:rPr>
          <w:b/>
          <w:bCs/>
        </w:rPr>
        <w:t>2. FAQ Schema</w:t>
      </w:r>
    </w:p>
    <w:p w14:paraId="53AB36A5" w14:textId="77777777" w:rsidR="008262EC" w:rsidRPr="008262EC" w:rsidRDefault="008262EC" w:rsidP="008262EC">
      <w:r w:rsidRPr="008262EC">
        <w:t>json</w:t>
      </w:r>
    </w:p>
    <w:p w14:paraId="6A5C2D95" w14:textId="77777777" w:rsidR="008262EC" w:rsidRPr="008262EC" w:rsidRDefault="008262EC" w:rsidP="008262EC">
      <w:r w:rsidRPr="008262EC">
        <w:t>Copy code</w:t>
      </w:r>
    </w:p>
    <w:p w14:paraId="6D4D9E91" w14:textId="77777777" w:rsidR="008262EC" w:rsidRPr="008262EC" w:rsidRDefault="008262EC" w:rsidP="008262EC">
      <w:r w:rsidRPr="008262EC">
        <w:t>{</w:t>
      </w:r>
    </w:p>
    <w:p w14:paraId="55C92107" w14:textId="77777777" w:rsidR="008262EC" w:rsidRPr="008262EC" w:rsidRDefault="008262EC" w:rsidP="008262EC">
      <w:r w:rsidRPr="008262EC">
        <w:t xml:space="preserve">  "@context": "https://schema.org",</w:t>
      </w:r>
    </w:p>
    <w:p w14:paraId="2004E93B" w14:textId="77777777" w:rsidR="008262EC" w:rsidRPr="008262EC" w:rsidRDefault="008262EC" w:rsidP="008262EC">
      <w:r w:rsidRPr="008262EC">
        <w:lastRenderedPageBreak/>
        <w:t xml:space="preserve">  "@type": "FAQPage",</w:t>
      </w:r>
    </w:p>
    <w:p w14:paraId="77742E2F" w14:textId="77777777" w:rsidR="008262EC" w:rsidRPr="008262EC" w:rsidRDefault="008262EC" w:rsidP="008262EC">
      <w:r w:rsidRPr="008262EC">
        <w:t xml:space="preserve">  "mainEntity": [</w:t>
      </w:r>
    </w:p>
    <w:p w14:paraId="3F1CB24B" w14:textId="77777777" w:rsidR="008262EC" w:rsidRPr="008262EC" w:rsidRDefault="008262EC" w:rsidP="008262EC">
      <w:r w:rsidRPr="008262EC">
        <w:t xml:space="preserve">    {</w:t>
      </w:r>
    </w:p>
    <w:p w14:paraId="4AF0AC68" w14:textId="77777777" w:rsidR="008262EC" w:rsidRPr="008262EC" w:rsidRDefault="008262EC" w:rsidP="008262EC">
      <w:r w:rsidRPr="008262EC">
        <w:t xml:space="preserve">      "@type": "Question",</w:t>
      </w:r>
    </w:p>
    <w:p w14:paraId="0E12DE5D" w14:textId="77777777" w:rsidR="008262EC" w:rsidRPr="008262EC" w:rsidRDefault="008262EC" w:rsidP="008262EC">
      <w:r w:rsidRPr="008262EC">
        <w:t xml:space="preserve">      "name": "How big is the surgical drills market?",</w:t>
      </w:r>
    </w:p>
    <w:p w14:paraId="04E93B54" w14:textId="77777777" w:rsidR="008262EC" w:rsidRPr="008262EC" w:rsidRDefault="008262EC" w:rsidP="008262EC">
      <w:r w:rsidRPr="008262EC">
        <w:t xml:space="preserve">      "acceptedAnswer": {</w:t>
      </w:r>
    </w:p>
    <w:p w14:paraId="0295B912" w14:textId="77777777" w:rsidR="008262EC" w:rsidRPr="008262EC" w:rsidRDefault="008262EC" w:rsidP="008262EC">
      <w:r w:rsidRPr="008262EC">
        <w:t xml:space="preserve">        "@type": "Answer",</w:t>
      </w:r>
    </w:p>
    <w:p w14:paraId="44E999D1" w14:textId="32097FCF" w:rsidR="008262EC" w:rsidRPr="008262EC" w:rsidRDefault="008262EC" w:rsidP="008262EC">
      <w:r w:rsidRPr="008262EC">
        <w:t xml:space="preserve">        "text": "The global surgical drills market was valued at USD </w:t>
      </w:r>
      <w:r>
        <w:t>2.75</w:t>
      </w:r>
      <w:r w:rsidRPr="008262EC">
        <w:t xml:space="preserve"> billion in 2024."</w:t>
      </w:r>
    </w:p>
    <w:p w14:paraId="50BEBC32" w14:textId="77777777" w:rsidR="008262EC" w:rsidRPr="008262EC" w:rsidRDefault="008262EC" w:rsidP="008262EC">
      <w:r w:rsidRPr="008262EC">
        <w:t xml:space="preserve">      }</w:t>
      </w:r>
    </w:p>
    <w:p w14:paraId="4046AFC4" w14:textId="77777777" w:rsidR="008262EC" w:rsidRPr="008262EC" w:rsidRDefault="008262EC" w:rsidP="008262EC">
      <w:r w:rsidRPr="008262EC">
        <w:t xml:space="preserve">    },</w:t>
      </w:r>
    </w:p>
    <w:p w14:paraId="72D1D7BA" w14:textId="77777777" w:rsidR="008262EC" w:rsidRPr="008262EC" w:rsidRDefault="008262EC" w:rsidP="008262EC">
      <w:r w:rsidRPr="008262EC">
        <w:t xml:space="preserve">    {</w:t>
      </w:r>
    </w:p>
    <w:p w14:paraId="774DFF7D" w14:textId="77777777" w:rsidR="008262EC" w:rsidRPr="008262EC" w:rsidRDefault="008262EC" w:rsidP="008262EC">
      <w:r w:rsidRPr="008262EC">
        <w:t xml:space="preserve">      "@type": "Question",</w:t>
      </w:r>
    </w:p>
    <w:p w14:paraId="064F679C" w14:textId="77777777" w:rsidR="008262EC" w:rsidRPr="008262EC" w:rsidRDefault="008262EC" w:rsidP="008262EC">
      <w:r w:rsidRPr="008262EC">
        <w:t xml:space="preserve">      "name": "What is the CAGR for surgical drills during the forecast period?",</w:t>
      </w:r>
    </w:p>
    <w:p w14:paraId="2F466F44" w14:textId="77777777" w:rsidR="008262EC" w:rsidRPr="008262EC" w:rsidRDefault="008262EC" w:rsidP="008262EC">
      <w:r w:rsidRPr="008262EC">
        <w:t xml:space="preserve">      "acceptedAnswer": {</w:t>
      </w:r>
    </w:p>
    <w:p w14:paraId="3C2741E5" w14:textId="77777777" w:rsidR="008262EC" w:rsidRPr="008262EC" w:rsidRDefault="008262EC" w:rsidP="008262EC">
      <w:r w:rsidRPr="008262EC">
        <w:t xml:space="preserve">        "@type": "Answer",</w:t>
      </w:r>
    </w:p>
    <w:p w14:paraId="4917BEE4" w14:textId="77777777" w:rsidR="008262EC" w:rsidRPr="008262EC" w:rsidRDefault="008262EC" w:rsidP="008262EC">
      <w:r w:rsidRPr="008262EC">
        <w:t xml:space="preserve">        "text": "The surgical drills market is expected to grow at a CAGR of 6.9% from 2024 to 2030."</w:t>
      </w:r>
    </w:p>
    <w:p w14:paraId="2F02FC5B" w14:textId="77777777" w:rsidR="008262EC" w:rsidRPr="008262EC" w:rsidRDefault="008262EC" w:rsidP="008262EC">
      <w:r w:rsidRPr="008262EC">
        <w:t xml:space="preserve">      }</w:t>
      </w:r>
    </w:p>
    <w:p w14:paraId="20980C7F" w14:textId="77777777" w:rsidR="008262EC" w:rsidRPr="008262EC" w:rsidRDefault="008262EC" w:rsidP="008262EC">
      <w:r w:rsidRPr="008262EC">
        <w:t xml:space="preserve">    },</w:t>
      </w:r>
    </w:p>
    <w:p w14:paraId="04242B06" w14:textId="77777777" w:rsidR="008262EC" w:rsidRPr="008262EC" w:rsidRDefault="008262EC" w:rsidP="008262EC">
      <w:r w:rsidRPr="008262EC">
        <w:t xml:space="preserve">    {</w:t>
      </w:r>
    </w:p>
    <w:p w14:paraId="7A933235" w14:textId="77777777" w:rsidR="008262EC" w:rsidRPr="008262EC" w:rsidRDefault="008262EC" w:rsidP="008262EC">
      <w:r w:rsidRPr="008262EC">
        <w:t xml:space="preserve">      "@type": "Question",</w:t>
      </w:r>
    </w:p>
    <w:p w14:paraId="7BFA21D2" w14:textId="77777777" w:rsidR="008262EC" w:rsidRPr="008262EC" w:rsidRDefault="008262EC" w:rsidP="008262EC">
      <w:r w:rsidRPr="008262EC">
        <w:t xml:space="preserve">      "name": "Who are the major players in the surgical drills market?",</w:t>
      </w:r>
    </w:p>
    <w:p w14:paraId="45F07E2F" w14:textId="77777777" w:rsidR="008262EC" w:rsidRPr="008262EC" w:rsidRDefault="008262EC" w:rsidP="008262EC">
      <w:r w:rsidRPr="008262EC">
        <w:t xml:space="preserve">      "acceptedAnswer": {</w:t>
      </w:r>
    </w:p>
    <w:p w14:paraId="3625A585" w14:textId="77777777" w:rsidR="008262EC" w:rsidRPr="008262EC" w:rsidRDefault="008262EC" w:rsidP="008262EC">
      <w:r w:rsidRPr="008262EC">
        <w:t xml:space="preserve">        "@type": "Answer",</w:t>
      </w:r>
    </w:p>
    <w:p w14:paraId="5D4BADFD" w14:textId="77777777" w:rsidR="008262EC" w:rsidRPr="008262EC" w:rsidRDefault="008262EC" w:rsidP="008262EC">
      <w:r w:rsidRPr="008262EC">
        <w:t xml:space="preserve">        "text": "Leading players include Medtronic, Stryker, Johnson &amp; Johnson (DePuy Synthes), Zimmer Biomet, and NSK Ltd."</w:t>
      </w:r>
    </w:p>
    <w:p w14:paraId="3B5EB879" w14:textId="77777777" w:rsidR="008262EC" w:rsidRPr="008262EC" w:rsidRDefault="008262EC" w:rsidP="008262EC">
      <w:r w:rsidRPr="008262EC">
        <w:t xml:space="preserve">      }</w:t>
      </w:r>
    </w:p>
    <w:p w14:paraId="3BD7D392" w14:textId="77777777" w:rsidR="008262EC" w:rsidRPr="008262EC" w:rsidRDefault="008262EC" w:rsidP="008262EC">
      <w:r w:rsidRPr="008262EC">
        <w:t xml:space="preserve">    },</w:t>
      </w:r>
    </w:p>
    <w:p w14:paraId="61DC6B2B" w14:textId="77777777" w:rsidR="008262EC" w:rsidRPr="008262EC" w:rsidRDefault="008262EC" w:rsidP="008262EC">
      <w:r w:rsidRPr="008262EC">
        <w:t xml:space="preserve">    {</w:t>
      </w:r>
    </w:p>
    <w:p w14:paraId="6008365F" w14:textId="77777777" w:rsidR="008262EC" w:rsidRPr="008262EC" w:rsidRDefault="008262EC" w:rsidP="008262EC">
      <w:r w:rsidRPr="008262EC">
        <w:t xml:space="preserve">      "@type": "Question",</w:t>
      </w:r>
    </w:p>
    <w:p w14:paraId="361ACDFA" w14:textId="77777777" w:rsidR="008262EC" w:rsidRPr="008262EC" w:rsidRDefault="008262EC" w:rsidP="008262EC">
      <w:r w:rsidRPr="008262EC">
        <w:lastRenderedPageBreak/>
        <w:t xml:space="preserve">      "name": "Which region dominates the surgical drills market?",</w:t>
      </w:r>
    </w:p>
    <w:p w14:paraId="3D5CC623" w14:textId="77777777" w:rsidR="008262EC" w:rsidRPr="008262EC" w:rsidRDefault="008262EC" w:rsidP="008262EC">
      <w:r w:rsidRPr="008262EC">
        <w:t xml:space="preserve">      "acceptedAnswer": {</w:t>
      </w:r>
    </w:p>
    <w:p w14:paraId="2B2A1025" w14:textId="77777777" w:rsidR="008262EC" w:rsidRPr="008262EC" w:rsidRDefault="008262EC" w:rsidP="008262EC">
      <w:r w:rsidRPr="008262EC">
        <w:t xml:space="preserve">        "@type": "Answer",</w:t>
      </w:r>
    </w:p>
    <w:p w14:paraId="07BA36B5" w14:textId="77777777" w:rsidR="008262EC" w:rsidRPr="008262EC" w:rsidRDefault="008262EC" w:rsidP="008262EC">
      <w:r w:rsidRPr="008262EC">
        <w:t xml:space="preserve">        "text": "North America leads due to its advanced surgical infrastructure and high adoption of smart operating systems."</w:t>
      </w:r>
    </w:p>
    <w:p w14:paraId="0DD17A60" w14:textId="77777777" w:rsidR="008262EC" w:rsidRPr="008262EC" w:rsidRDefault="008262EC" w:rsidP="008262EC">
      <w:r w:rsidRPr="008262EC">
        <w:t xml:space="preserve">      }</w:t>
      </w:r>
    </w:p>
    <w:p w14:paraId="38506654" w14:textId="77777777" w:rsidR="008262EC" w:rsidRPr="008262EC" w:rsidRDefault="008262EC" w:rsidP="008262EC">
      <w:r w:rsidRPr="008262EC">
        <w:t xml:space="preserve">    },</w:t>
      </w:r>
    </w:p>
    <w:p w14:paraId="7F7279DB" w14:textId="77777777" w:rsidR="008262EC" w:rsidRPr="008262EC" w:rsidRDefault="008262EC" w:rsidP="008262EC">
      <w:r w:rsidRPr="008262EC">
        <w:t xml:space="preserve">    {</w:t>
      </w:r>
    </w:p>
    <w:p w14:paraId="65B9C27D" w14:textId="77777777" w:rsidR="008262EC" w:rsidRPr="008262EC" w:rsidRDefault="008262EC" w:rsidP="008262EC">
      <w:r w:rsidRPr="008262EC">
        <w:t xml:space="preserve">      "@type": "Question",</w:t>
      </w:r>
    </w:p>
    <w:p w14:paraId="22672009" w14:textId="77777777" w:rsidR="008262EC" w:rsidRPr="008262EC" w:rsidRDefault="008262EC" w:rsidP="008262EC">
      <w:r w:rsidRPr="008262EC">
        <w:t xml:space="preserve">      "name": "What factors are driving the surgical drills market?",</w:t>
      </w:r>
    </w:p>
    <w:p w14:paraId="6944BEF3" w14:textId="77777777" w:rsidR="008262EC" w:rsidRPr="008262EC" w:rsidRDefault="008262EC" w:rsidP="008262EC">
      <w:r w:rsidRPr="008262EC">
        <w:t xml:space="preserve">      "acceptedAnswer": {</w:t>
      </w:r>
    </w:p>
    <w:p w14:paraId="0D5E6DA3" w14:textId="77777777" w:rsidR="008262EC" w:rsidRPr="008262EC" w:rsidRDefault="008262EC" w:rsidP="008262EC">
      <w:r w:rsidRPr="008262EC">
        <w:t xml:space="preserve">        "@type": "Answer",</w:t>
      </w:r>
    </w:p>
    <w:p w14:paraId="7AA0B544" w14:textId="77777777" w:rsidR="008262EC" w:rsidRPr="008262EC" w:rsidRDefault="008262EC" w:rsidP="008262EC">
      <w:r w:rsidRPr="008262EC">
        <w:t xml:space="preserve">        "text": "Growth is fueled by technological advancements, rising surgical volumes, and expansion of outpatient surgery centers."</w:t>
      </w:r>
    </w:p>
    <w:p w14:paraId="0256F49B" w14:textId="77777777" w:rsidR="008262EC" w:rsidRPr="008262EC" w:rsidRDefault="008262EC" w:rsidP="008262EC">
      <w:r w:rsidRPr="008262EC">
        <w:t xml:space="preserve">      }</w:t>
      </w:r>
    </w:p>
    <w:p w14:paraId="5CF29E5F" w14:textId="77777777" w:rsidR="008262EC" w:rsidRPr="008262EC" w:rsidRDefault="008262EC" w:rsidP="008262EC">
      <w:r w:rsidRPr="008262EC">
        <w:t xml:space="preserve">    }</w:t>
      </w:r>
    </w:p>
    <w:p w14:paraId="62B287F7" w14:textId="77777777" w:rsidR="008262EC" w:rsidRPr="008262EC" w:rsidRDefault="008262EC" w:rsidP="008262EC">
      <w:r w:rsidRPr="008262EC">
        <w:t xml:space="preserve">  ]</w:t>
      </w:r>
    </w:p>
    <w:p w14:paraId="7616FD52" w14:textId="77777777" w:rsidR="008262EC" w:rsidRPr="008262EC" w:rsidRDefault="008262EC" w:rsidP="008262EC">
      <w:r w:rsidRPr="008262EC">
        <w:t>}</w:t>
      </w:r>
    </w:p>
    <w:p w14:paraId="257BAB4D" w14:textId="77777777" w:rsidR="008262EC" w:rsidRDefault="008262EC">
      <w:pPr>
        <w:rPr>
          <w:b/>
          <w:bCs/>
        </w:rPr>
      </w:pPr>
      <w:r>
        <w:rPr>
          <w:b/>
          <w:bCs/>
        </w:rPr>
        <w:br w:type="page"/>
      </w:r>
    </w:p>
    <w:p w14:paraId="70D19B58" w14:textId="54C1AFA2" w:rsidR="008262EC" w:rsidRPr="008262EC" w:rsidRDefault="008262EC" w:rsidP="008262EC">
      <w:pPr>
        <w:rPr>
          <w:b/>
          <w:bCs/>
        </w:rPr>
      </w:pPr>
      <w:r w:rsidRPr="008262EC">
        <w:rPr>
          <w:b/>
          <w:bCs/>
        </w:rPr>
        <w:lastRenderedPageBreak/>
        <w:t>9. Table of Contents for Surgical Drills Market Report (2024–2030)</w:t>
      </w:r>
    </w:p>
    <w:p w14:paraId="344170DC" w14:textId="77777777" w:rsidR="008262EC" w:rsidRPr="008262EC" w:rsidRDefault="00000000" w:rsidP="008262EC">
      <w:r>
        <w:pict w14:anchorId="569718FA">
          <v:rect id="_x0000_i1049" style="width:0;height:1.5pt" o:hralign="center" o:hrstd="t" o:hr="t" fillcolor="#a0a0a0" stroked="f"/>
        </w:pict>
      </w:r>
    </w:p>
    <w:p w14:paraId="4D93855B" w14:textId="77777777" w:rsidR="008262EC" w:rsidRPr="008262EC" w:rsidRDefault="008262EC" w:rsidP="008262EC">
      <w:pPr>
        <w:rPr>
          <w:b/>
          <w:bCs/>
        </w:rPr>
      </w:pPr>
      <w:r w:rsidRPr="008262EC">
        <w:rPr>
          <w:b/>
          <w:bCs/>
        </w:rPr>
        <w:t>Executive Summary</w:t>
      </w:r>
    </w:p>
    <w:p w14:paraId="2F6FE14E" w14:textId="77777777" w:rsidR="008262EC" w:rsidRPr="008262EC" w:rsidRDefault="008262EC" w:rsidP="008262EC">
      <w:pPr>
        <w:numPr>
          <w:ilvl w:val="0"/>
          <w:numId w:val="18"/>
        </w:numPr>
      </w:pPr>
      <w:r w:rsidRPr="008262EC">
        <w:t>Market Overview</w:t>
      </w:r>
    </w:p>
    <w:p w14:paraId="722340BA" w14:textId="77777777" w:rsidR="008262EC" w:rsidRPr="008262EC" w:rsidRDefault="008262EC" w:rsidP="008262EC">
      <w:pPr>
        <w:numPr>
          <w:ilvl w:val="0"/>
          <w:numId w:val="18"/>
        </w:numPr>
      </w:pPr>
      <w:r w:rsidRPr="008262EC">
        <w:t>Market Attractiveness by Product Type, Technology, Application, End User, and Region</w:t>
      </w:r>
    </w:p>
    <w:p w14:paraId="4D772624" w14:textId="77777777" w:rsidR="008262EC" w:rsidRPr="008262EC" w:rsidRDefault="008262EC" w:rsidP="008262EC">
      <w:pPr>
        <w:numPr>
          <w:ilvl w:val="0"/>
          <w:numId w:val="18"/>
        </w:numPr>
      </w:pPr>
      <w:r w:rsidRPr="008262EC">
        <w:t>Strategic Insights from Key Executives (CXO Perspective)</w:t>
      </w:r>
    </w:p>
    <w:p w14:paraId="6EFF159B" w14:textId="77777777" w:rsidR="008262EC" w:rsidRPr="008262EC" w:rsidRDefault="008262EC" w:rsidP="008262EC">
      <w:pPr>
        <w:numPr>
          <w:ilvl w:val="0"/>
          <w:numId w:val="18"/>
        </w:numPr>
      </w:pPr>
      <w:r w:rsidRPr="008262EC">
        <w:t>Historical Market Size and Future Projections (2022–2030)</w:t>
      </w:r>
    </w:p>
    <w:p w14:paraId="4AECD60A" w14:textId="77777777" w:rsidR="008262EC" w:rsidRPr="008262EC" w:rsidRDefault="008262EC" w:rsidP="008262EC">
      <w:pPr>
        <w:numPr>
          <w:ilvl w:val="0"/>
          <w:numId w:val="18"/>
        </w:numPr>
      </w:pPr>
      <w:r w:rsidRPr="008262EC">
        <w:t>Summary of Market Segmentation by Key Parameters</w:t>
      </w:r>
    </w:p>
    <w:p w14:paraId="7ADC2BD9" w14:textId="77777777" w:rsidR="008262EC" w:rsidRPr="008262EC" w:rsidRDefault="00000000" w:rsidP="008262EC">
      <w:r>
        <w:pict w14:anchorId="7DA611CC">
          <v:rect id="_x0000_i1050" style="width:0;height:1.5pt" o:hralign="center" o:hrstd="t" o:hr="t" fillcolor="#a0a0a0" stroked="f"/>
        </w:pict>
      </w:r>
    </w:p>
    <w:p w14:paraId="6B8B2B73" w14:textId="77777777" w:rsidR="008262EC" w:rsidRPr="008262EC" w:rsidRDefault="008262EC" w:rsidP="008262EC">
      <w:pPr>
        <w:rPr>
          <w:b/>
          <w:bCs/>
        </w:rPr>
      </w:pPr>
      <w:r w:rsidRPr="008262EC">
        <w:rPr>
          <w:b/>
          <w:bCs/>
        </w:rPr>
        <w:t>Market Share Analysis</w:t>
      </w:r>
    </w:p>
    <w:p w14:paraId="550ED249" w14:textId="77777777" w:rsidR="008262EC" w:rsidRPr="008262EC" w:rsidRDefault="008262EC" w:rsidP="008262EC">
      <w:pPr>
        <w:numPr>
          <w:ilvl w:val="0"/>
          <w:numId w:val="19"/>
        </w:numPr>
      </w:pPr>
      <w:r w:rsidRPr="008262EC">
        <w:t>Leading Players by Revenue and Market Share</w:t>
      </w:r>
    </w:p>
    <w:p w14:paraId="34A62FEF" w14:textId="77777777" w:rsidR="008262EC" w:rsidRPr="008262EC" w:rsidRDefault="008262EC" w:rsidP="008262EC">
      <w:pPr>
        <w:numPr>
          <w:ilvl w:val="0"/>
          <w:numId w:val="19"/>
        </w:numPr>
      </w:pPr>
      <w:r w:rsidRPr="008262EC">
        <w:t>Market Share by Product Type, Technology, and Application</w:t>
      </w:r>
    </w:p>
    <w:p w14:paraId="6689AF80" w14:textId="77777777" w:rsidR="008262EC" w:rsidRPr="008262EC" w:rsidRDefault="008262EC" w:rsidP="008262EC">
      <w:pPr>
        <w:numPr>
          <w:ilvl w:val="0"/>
          <w:numId w:val="19"/>
        </w:numPr>
      </w:pPr>
      <w:r w:rsidRPr="008262EC">
        <w:t>Regional Market Share Breakdown</w:t>
      </w:r>
    </w:p>
    <w:p w14:paraId="4B1EACDF" w14:textId="77777777" w:rsidR="008262EC" w:rsidRPr="008262EC" w:rsidRDefault="00000000" w:rsidP="008262EC">
      <w:r>
        <w:pict w14:anchorId="6705BD49">
          <v:rect id="_x0000_i1051" style="width:0;height:1.5pt" o:hralign="center" o:hrstd="t" o:hr="t" fillcolor="#a0a0a0" stroked="f"/>
        </w:pict>
      </w:r>
    </w:p>
    <w:p w14:paraId="72DACC03" w14:textId="77777777" w:rsidR="008262EC" w:rsidRPr="008262EC" w:rsidRDefault="008262EC" w:rsidP="008262EC">
      <w:pPr>
        <w:rPr>
          <w:b/>
          <w:bCs/>
        </w:rPr>
      </w:pPr>
      <w:r w:rsidRPr="008262EC">
        <w:rPr>
          <w:b/>
          <w:bCs/>
        </w:rPr>
        <w:t>Investment Opportunities in the Surgical Drills Market</w:t>
      </w:r>
    </w:p>
    <w:p w14:paraId="4ED18999" w14:textId="77777777" w:rsidR="008262EC" w:rsidRPr="008262EC" w:rsidRDefault="008262EC" w:rsidP="008262EC">
      <w:pPr>
        <w:numPr>
          <w:ilvl w:val="0"/>
          <w:numId w:val="20"/>
        </w:numPr>
      </w:pPr>
      <w:r w:rsidRPr="008262EC">
        <w:t>Key Innovations and Disruptive Trends</w:t>
      </w:r>
    </w:p>
    <w:p w14:paraId="57988BD2" w14:textId="77777777" w:rsidR="008262EC" w:rsidRPr="008262EC" w:rsidRDefault="008262EC" w:rsidP="008262EC">
      <w:pPr>
        <w:numPr>
          <w:ilvl w:val="0"/>
          <w:numId w:val="20"/>
        </w:numPr>
      </w:pPr>
      <w:r w:rsidRPr="008262EC">
        <w:t>Mergers, Acquisitions, and Strategic Partnerships</w:t>
      </w:r>
    </w:p>
    <w:p w14:paraId="1238DDF2" w14:textId="77777777" w:rsidR="008262EC" w:rsidRPr="008262EC" w:rsidRDefault="008262EC" w:rsidP="008262EC">
      <w:pPr>
        <w:numPr>
          <w:ilvl w:val="0"/>
          <w:numId w:val="20"/>
        </w:numPr>
      </w:pPr>
      <w:r w:rsidRPr="008262EC">
        <w:t>High-Growth Segments for Strategic Investment</w:t>
      </w:r>
    </w:p>
    <w:p w14:paraId="2AA73A8C" w14:textId="77777777" w:rsidR="008262EC" w:rsidRPr="008262EC" w:rsidRDefault="00000000" w:rsidP="008262EC">
      <w:r>
        <w:pict w14:anchorId="623B9539">
          <v:rect id="_x0000_i1052" style="width:0;height:1.5pt" o:hralign="center" o:hrstd="t" o:hr="t" fillcolor="#a0a0a0" stroked="f"/>
        </w:pict>
      </w:r>
    </w:p>
    <w:p w14:paraId="6C7DD816" w14:textId="77777777" w:rsidR="008262EC" w:rsidRPr="008262EC" w:rsidRDefault="008262EC" w:rsidP="008262EC">
      <w:pPr>
        <w:rPr>
          <w:b/>
          <w:bCs/>
        </w:rPr>
      </w:pPr>
      <w:r w:rsidRPr="008262EC">
        <w:rPr>
          <w:b/>
          <w:bCs/>
        </w:rPr>
        <w:t>Market Introduction</w:t>
      </w:r>
    </w:p>
    <w:p w14:paraId="32D7ABEB" w14:textId="77777777" w:rsidR="008262EC" w:rsidRPr="008262EC" w:rsidRDefault="008262EC" w:rsidP="008262EC">
      <w:pPr>
        <w:numPr>
          <w:ilvl w:val="0"/>
          <w:numId w:val="21"/>
        </w:numPr>
      </w:pPr>
      <w:r w:rsidRPr="008262EC">
        <w:t>Definition and Scope of the Study</w:t>
      </w:r>
    </w:p>
    <w:p w14:paraId="16EB2DD1" w14:textId="77777777" w:rsidR="008262EC" w:rsidRPr="008262EC" w:rsidRDefault="008262EC" w:rsidP="008262EC">
      <w:pPr>
        <w:numPr>
          <w:ilvl w:val="0"/>
          <w:numId w:val="21"/>
        </w:numPr>
      </w:pPr>
      <w:r w:rsidRPr="008262EC">
        <w:t>Market Structure and Key Findings</w:t>
      </w:r>
    </w:p>
    <w:p w14:paraId="57495D6D" w14:textId="77777777" w:rsidR="008262EC" w:rsidRPr="008262EC" w:rsidRDefault="008262EC" w:rsidP="008262EC">
      <w:pPr>
        <w:numPr>
          <w:ilvl w:val="0"/>
          <w:numId w:val="21"/>
        </w:numPr>
      </w:pPr>
      <w:r w:rsidRPr="008262EC">
        <w:t>Overview of Top Investment Pockets</w:t>
      </w:r>
    </w:p>
    <w:p w14:paraId="349208C6" w14:textId="77777777" w:rsidR="008262EC" w:rsidRPr="008262EC" w:rsidRDefault="00000000" w:rsidP="008262EC">
      <w:r>
        <w:pict w14:anchorId="22D8A7A4">
          <v:rect id="_x0000_i1053" style="width:0;height:1.5pt" o:hralign="center" o:hrstd="t" o:hr="t" fillcolor="#a0a0a0" stroked="f"/>
        </w:pict>
      </w:r>
    </w:p>
    <w:p w14:paraId="6167562A" w14:textId="77777777" w:rsidR="008262EC" w:rsidRPr="008262EC" w:rsidRDefault="008262EC" w:rsidP="008262EC">
      <w:pPr>
        <w:rPr>
          <w:b/>
          <w:bCs/>
        </w:rPr>
      </w:pPr>
      <w:r w:rsidRPr="008262EC">
        <w:rPr>
          <w:b/>
          <w:bCs/>
        </w:rPr>
        <w:t>Research Methodology</w:t>
      </w:r>
    </w:p>
    <w:p w14:paraId="546178FA" w14:textId="77777777" w:rsidR="008262EC" w:rsidRPr="008262EC" w:rsidRDefault="008262EC" w:rsidP="008262EC">
      <w:pPr>
        <w:numPr>
          <w:ilvl w:val="0"/>
          <w:numId w:val="22"/>
        </w:numPr>
      </w:pPr>
      <w:r w:rsidRPr="008262EC">
        <w:t>Research Process Overview</w:t>
      </w:r>
    </w:p>
    <w:p w14:paraId="3A6AE1FE" w14:textId="77777777" w:rsidR="008262EC" w:rsidRPr="008262EC" w:rsidRDefault="008262EC" w:rsidP="008262EC">
      <w:pPr>
        <w:numPr>
          <w:ilvl w:val="0"/>
          <w:numId w:val="22"/>
        </w:numPr>
      </w:pPr>
      <w:r w:rsidRPr="008262EC">
        <w:t>Primary and Secondary Research Approaches</w:t>
      </w:r>
    </w:p>
    <w:p w14:paraId="316C9894" w14:textId="77777777" w:rsidR="008262EC" w:rsidRPr="008262EC" w:rsidRDefault="008262EC" w:rsidP="008262EC">
      <w:pPr>
        <w:numPr>
          <w:ilvl w:val="0"/>
          <w:numId w:val="22"/>
        </w:numPr>
      </w:pPr>
      <w:r w:rsidRPr="008262EC">
        <w:t>Market Size Estimation and Forecasting Techniques</w:t>
      </w:r>
    </w:p>
    <w:p w14:paraId="2E262E4C" w14:textId="77777777" w:rsidR="008262EC" w:rsidRPr="008262EC" w:rsidRDefault="00000000" w:rsidP="008262EC">
      <w:r>
        <w:lastRenderedPageBreak/>
        <w:pict w14:anchorId="6CA402AF">
          <v:rect id="_x0000_i1054" style="width:0;height:1.5pt" o:hralign="center" o:hrstd="t" o:hr="t" fillcolor="#a0a0a0" stroked="f"/>
        </w:pict>
      </w:r>
    </w:p>
    <w:p w14:paraId="09CAECDC" w14:textId="77777777" w:rsidR="008262EC" w:rsidRPr="008262EC" w:rsidRDefault="008262EC" w:rsidP="008262EC">
      <w:pPr>
        <w:rPr>
          <w:b/>
          <w:bCs/>
        </w:rPr>
      </w:pPr>
      <w:r w:rsidRPr="008262EC">
        <w:rPr>
          <w:b/>
          <w:bCs/>
        </w:rPr>
        <w:t>Market Dynamics</w:t>
      </w:r>
    </w:p>
    <w:p w14:paraId="48ED5FD4" w14:textId="77777777" w:rsidR="008262EC" w:rsidRPr="008262EC" w:rsidRDefault="008262EC" w:rsidP="008262EC">
      <w:pPr>
        <w:numPr>
          <w:ilvl w:val="0"/>
          <w:numId w:val="23"/>
        </w:numPr>
      </w:pPr>
      <w:r w:rsidRPr="008262EC">
        <w:t>Key Market Drivers</w:t>
      </w:r>
    </w:p>
    <w:p w14:paraId="558232CA" w14:textId="77777777" w:rsidR="008262EC" w:rsidRPr="008262EC" w:rsidRDefault="008262EC" w:rsidP="008262EC">
      <w:pPr>
        <w:numPr>
          <w:ilvl w:val="0"/>
          <w:numId w:val="23"/>
        </w:numPr>
      </w:pPr>
      <w:r w:rsidRPr="008262EC">
        <w:t>Challenges and Restraints Impacting Growth</w:t>
      </w:r>
    </w:p>
    <w:p w14:paraId="7EE34300" w14:textId="77777777" w:rsidR="008262EC" w:rsidRPr="008262EC" w:rsidRDefault="008262EC" w:rsidP="008262EC">
      <w:pPr>
        <w:numPr>
          <w:ilvl w:val="0"/>
          <w:numId w:val="23"/>
        </w:numPr>
      </w:pPr>
      <w:r w:rsidRPr="008262EC">
        <w:t>Emerging Opportunities for Stakeholders</w:t>
      </w:r>
    </w:p>
    <w:p w14:paraId="6F8E4C1C" w14:textId="77777777" w:rsidR="008262EC" w:rsidRPr="008262EC" w:rsidRDefault="008262EC" w:rsidP="008262EC">
      <w:pPr>
        <w:numPr>
          <w:ilvl w:val="0"/>
          <w:numId w:val="23"/>
        </w:numPr>
      </w:pPr>
      <w:r w:rsidRPr="008262EC">
        <w:t>Impact of Regulatory and Technological Trends</w:t>
      </w:r>
    </w:p>
    <w:p w14:paraId="410ACAC7" w14:textId="77777777" w:rsidR="008262EC" w:rsidRPr="008262EC" w:rsidRDefault="008262EC" w:rsidP="008262EC">
      <w:pPr>
        <w:numPr>
          <w:ilvl w:val="0"/>
          <w:numId w:val="23"/>
        </w:numPr>
      </w:pPr>
      <w:r w:rsidRPr="008262EC">
        <w:t>Procurement Models and Buyer Behavior Analysis</w:t>
      </w:r>
    </w:p>
    <w:p w14:paraId="561210D4" w14:textId="77777777" w:rsidR="008262EC" w:rsidRPr="008262EC" w:rsidRDefault="00000000" w:rsidP="008262EC">
      <w:r>
        <w:pict w14:anchorId="6B07F80C">
          <v:rect id="_x0000_i1055" style="width:0;height:1.5pt" o:hralign="center" o:hrstd="t" o:hr="t" fillcolor="#a0a0a0" stroked="f"/>
        </w:pict>
      </w:r>
    </w:p>
    <w:p w14:paraId="0E1C7B5F" w14:textId="77777777" w:rsidR="008262EC" w:rsidRPr="008262EC" w:rsidRDefault="008262EC" w:rsidP="008262EC">
      <w:pPr>
        <w:rPr>
          <w:b/>
          <w:bCs/>
        </w:rPr>
      </w:pPr>
      <w:r w:rsidRPr="008262EC">
        <w:rPr>
          <w:b/>
          <w:bCs/>
        </w:rPr>
        <w:t>Global Surgical Drills Market Analysis</w:t>
      </w:r>
    </w:p>
    <w:p w14:paraId="75B5A3A1" w14:textId="77777777" w:rsidR="008262EC" w:rsidRPr="008262EC" w:rsidRDefault="008262EC" w:rsidP="008262EC">
      <w:pPr>
        <w:numPr>
          <w:ilvl w:val="0"/>
          <w:numId w:val="24"/>
        </w:numPr>
      </w:pPr>
      <w:r w:rsidRPr="008262EC">
        <w:t>Historical Market Size and Volume (2022–2023)</w:t>
      </w:r>
    </w:p>
    <w:p w14:paraId="54535990" w14:textId="77777777" w:rsidR="008262EC" w:rsidRPr="008262EC" w:rsidRDefault="008262EC" w:rsidP="008262EC">
      <w:pPr>
        <w:numPr>
          <w:ilvl w:val="0"/>
          <w:numId w:val="24"/>
        </w:numPr>
      </w:pPr>
      <w:r w:rsidRPr="008262EC">
        <w:t>Market Size and Volume Forecast (2024–2030)</w:t>
      </w:r>
    </w:p>
    <w:p w14:paraId="1C9FCFBE" w14:textId="77777777" w:rsidR="008262EC" w:rsidRPr="008262EC" w:rsidRDefault="008262EC" w:rsidP="008262EC">
      <w:pPr>
        <w:numPr>
          <w:ilvl w:val="0"/>
          <w:numId w:val="24"/>
        </w:numPr>
      </w:pPr>
      <w:r w:rsidRPr="008262EC">
        <w:t>Market Analysis by Product Type:</w:t>
      </w:r>
    </w:p>
    <w:p w14:paraId="39F16B1D" w14:textId="77777777" w:rsidR="008262EC" w:rsidRPr="008262EC" w:rsidRDefault="008262EC" w:rsidP="008262EC">
      <w:pPr>
        <w:numPr>
          <w:ilvl w:val="1"/>
          <w:numId w:val="24"/>
        </w:numPr>
      </w:pPr>
      <w:r w:rsidRPr="008262EC">
        <w:t>Pneumatic Drills</w:t>
      </w:r>
    </w:p>
    <w:p w14:paraId="7DA70F1F" w14:textId="77777777" w:rsidR="008262EC" w:rsidRPr="008262EC" w:rsidRDefault="008262EC" w:rsidP="008262EC">
      <w:pPr>
        <w:numPr>
          <w:ilvl w:val="1"/>
          <w:numId w:val="24"/>
        </w:numPr>
      </w:pPr>
      <w:r w:rsidRPr="008262EC">
        <w:t>Electric Drills</w:t>
      </w:r>
    </w:p>
    <w:p w14:paraId="0CFC256E" w14:textId="77777777" w:rsidR="008262EC" w:rsidRPr="008262EC" w:rsidRDefault="008262EC" w:rsidP="008262EC">
      <w:pPr>
        <w:numPr>
          <w:ilvl w:val="1"/>
          <w:numId w:val="24"/>
        </w:numPr>
      </w:pPr>
      <w:r w:rsidRPr="008262EC">
        <w:t>Battery-Powered Drills</w:t>
      </w:r>
    </w:p>
    <w:p w14:paraId="4034A887" w14:textId="77777777" w:rsidR="008262EC" w:rsidRPr="008262EC" w:rsidRDefault="008262EC" w:rsidP="008262EC">
      <w:pPr>
        <w:numPr>
          <w:ilvl w:val="1"/>
          <w:numId w:val="24"/>
        </w:numPr>
      </w:pPr>
      <w:r w:rsidRPr="008262EC">
        <w:t>Accessories</w:t>
      </w:r>
    </w:p>
    <w:p w14:paraId="3F322C64" w14:textId="77777777" w:rsidR="008262EC" w:rsidRPr="008262EC" w:rsidRDefault="008262EC" w:rsidP="008262EC">
      <w:pPr>
        <w:numPr>
          <w:ilvl w:val="0"/>
          <w:numId w:val="24"/>
        </w:numPr>
      </w:pPr>
      <w:r w:rsidRPr="008262EC">
        <w:t>Market Analysis by Technology:</w:t>
      </w:r>
    </w:p>
    <w:p w14:paraId="02DDE102" w14:textId="77777777" w:rsidR="008262EC" w:rsidRPr="008262EC" w:rsidRDefault="008262EC" w:rsidP="008262EC">
      <w:pPr>
        <w:numPr>
          <w:ilvl w:val="1"/>
          <w:numId w:val="24"/>
        </w:numPr>
      </w:pPr>
      <w:r w:rsidRPr="008262EC">
        <w:t>Reusable</w:t>
      </w:r>
    </w:p>
    <w:p w14:paraId="150DB3B0" w14:textId="77777777" w:rsidR="008262EC" w:rsidRPr="008262EC" w:rsidRDefault="008262EC" w:rsidP="008262EC">
      <w:pPr>
        <w:numPr>
          <w:ilvl w:val="1"/>
          <w:numId w:val="24"/>
        </w:numPr>
      </w:pPr>
      <w:r w:rsidRPr="008262EC">
        <w:t>Disposable</w:t>
      </w:r>
    </w:p>
    <w:p w14:paraId="49B335FD" w14:textId="77777777" w:rsidR="008262EC" w:rsidRPr="008262EC" w:rsidRDefault="008262EC" w:rsidP="008262EC">
      <w:pPr>
        <w:numPr>
          <w:ilvl w:val="0"/>
          <w:numId w:val="24"/>
        </w:numPr>
      </w:pPr>
      <w:r w:rsidRPr="008262EC">
        <w:t>Market Analysis by Application:</w:t>
      </w:r>
    </w:p>
    <w:p w14:paraId="7B2B0D96" w14:textId="77777777" w:rsidR="008262EC" w:rsidRPr="008262EC" w:rsidRDefault="008262EC" w:rsidP="008262EC">
      <w:pPr>
        <w:numPr>
          <w:ilvl w:val="1"/>
          <w:numId w:val="24"/>
        </w:numPr>
      </w:pPr>
      <w:r w:rsidRPr="008262EC">
        <w:t>Orthopedic Surgery</w:t>
      </w:r>
    </w:p>
    <w:p w14:paraId="3DB53C29" w14:textId="77777777" w:rsidR="008262EC" w:rsidRPr="008262EC" w:rsidRDefault="008262EC" w:rsidP="008262EC">
      <w:pPr>
        <w:numPr>
          <w:ilvl w:val="1"/>
          <w:numId w:val="24"/>
        </w:numPr>
      </w:pPr>
      <w:r w:rsidRPr="008262EC">
        <w:t>Neurosurgery</w:t>
      </w:r>
    </w:p>
    <w:p w14:paraId="6CD1D6B8" w14:textId="77777777" w:rsidR="008262EC" w:rsidRPr="008262EC" w:rsidRDefault="008262EC" w:rsidP="008262EC">
      <w:pPr>
        <w:numPr>
          <w:ilvl w:val="1"/>
          <w:numId w:val="24"/>
        </w:numPr>
      </w:pPr>
      <w:r w:rsidRPr="008262EC">
        <w:t>Dental Surgery</w:t>
      </w:r>
    </w:p>
    <w:p w14:paraId="49274B47" w14:textId="77777777" w:rsidR="008262EC" w:rsidRPr="008262EC" w:rsidRDefault="008262EC" w:rsidP="008262EC">
      <w:pPr>
        <w:numPr>
          <w:ilvl w:val="1"/>
          <w:numId w:val="24"/>
        </w:numPr>
      </w:pPr>
      <w:r w:rsidRPr="008262EC">
        <w:t>ENT Surgery</w:t>
      </w:r>
    </w:p>
    <w:p w14:paraId="037FB525" w14:textId="77777777" w:rsidR="008262EC" w:rsidRPr="008262EC" w:rsidRDefault="008262EC" w:rsidP="008262EC">
      <w:pPr>
        <w:numPr>
          <w:ilvl w:val="1"/>
          <w:numId w:val="24"/>
        </w:numPr>
      </w:pPr>
      <w:r w:rsidRPr="008262EC">
        <w:t>Others</w:t>
      </w:r>
    </w:p>
    <w:p w14:paraId="5554F174" w14:textId="77777777" w:rsidR="008262EC" w:rsidRPr="008262EC" w:rsidRDefault="008262EC" w:rsidP="008262EC">
      <w:pPr>
        <w:numPr>
          <w:ilvl w:val="0"/>
          <w:numId w:val="24"/>
        </w:numPr>
      </w:pPr>
      <w:r w:rsidRPr="008262EC">
        <w:t>Market Analysis by End User:</w:t>
      </w:r>
    </w:p>
    <w:p w14:paraId="36BFE501" w14:textId="77777777" w:rsidR="008262EC" w:rsidRPr="008262EC" w:rsidRDefault="008262EC" w:rsidP="008262EC">
      <w:pPr>
        <w:numPr>
          <w:ilvl w:val="1"/>
          <w:numId w:val="24"/>
        </w:numPr>
      </w:pPr>
      <w:r w:rsidRPr="008262EC">
        <w:t>Hospitals</w:t>
      </w:r>
    </w:p>
    <w:p w14:paraId="7AC1267C" w14:textId="77777777" w:rsidR="008262EC" w:rsidRPr="008262EC" w:rsidRDefault="008262EC" w:rsidP="008262EC">
      <w:pPr>
        <w:numPr>
          <w:ilvl w:val="1"/>
          <w:numId w:val="24"/>
        </w:numPr>
      </w:pPr>
      <w:r w:rsidRPr="008262EC">
        <w:t>Ambulatory Surgical Centers</w:t>
      </w:r>
    </w:p>
    <w:p w14:paraId="5EEE5C0E" w14:textId="77777777" w:rsidR="008262EC" w:rsidRPr="008262EC" w:rsidRDefault="008262EC" w:rsidP="008262EC">
      <w:pPr>
        <w:numPr>
          <w:ilvl w:val="1"/>
          <w:numId w:val="24"/>
        </w:numPr>
      </w:pPr>
      <w:r w:rsidRPr="008262EC">
        <w:t>Specialty Clinics</w:t>
      </w:r>
    </w:p>
    <w:p w14:paraId="794E6C69" w14:textId="77777777" w:rsidR="008262EC" w:rsidRPr="008262EC" w:rsidRDefault="008262EC" w:rsidP="008262EC">
      <w:pPr>
        <w:numPr>
          <w:ilvl w:val="1"/>
          <w:numId w:val="24"/>
        </w:numPr>
      </w:pPr>
      <w:r w:rsidRPr="008262EC">
        <w:lastRenderedPageBreak/>
        <w:t>Military/Field Hospitals</w:t>
      </w:r>
    </w:p>
    <w:p w14:paraId="50A1E47D" w14:textId="77777777" w:rsidR="008262EC" w:rsidRPr="008262EC" w:rsidRDefault="008262EC" w:rsidP="008262EC">
      <w:pPr>
        <w:numPr>
          <w:ilvl w:val="0"/>
          <w:numId w:val="24"/>
        </w:numPr>
      </w:pPr>
      <w:r w:rsidRPr="008262EC">
        <w:t>Market Analysis by Region:</w:t>
      </w:r>
    </w:p>
    <w:p w14:paraId="6DC7826C" w14:textId="77777777" w:rsidR="008262EC" w:rsidRPr="008262EC" w:rsidRDefault="008262EC" w:rsidP="008262EC">
      <w:pPr>
        <w:numPr>
          <w:ilvl w:val="1"/>
          <w:numId w:val="24"/>
        </w:numPr>
      </w:pPr>
      <w:r w:rsidRPr="008262EC">
        <w:t>North America</w:t>
      </w:r>
    </w:p>
    <w:p w14:paraId="19E36279" w14:textId="77777777" w:rsidR="008262EC" w:rsidRPr="008262EC" w:rsidRDefault="008262EC" w:rsidP="008262EC">
      <w:pPr>
        <w:numPr>
          <w:ilvl w:val="1"/>
          <w:numId w:val="24"/>
        </w:numPr>
      </w:pPr>
      <w:r w:rsidRPr="008262EC">
        <w:t>Europe</w:t>
      </w:r>
    </w:p>
    <w:p w14:paraId="43456B89" w14:textId="77777777" w:rsidR="008262EC" w:rsidRPr="008262EC" w:rsidRDefault="008262EC" w:rsidP="008262EC">
      <w:pPr>
        <w:numPr>
          <w:ilvl w:val="1"/>
          <w:numId w:val="24"/>
        </w:numPr>
      </w:pPr>
      <w:r w:rsidRPr="008262EC">
        <w:t>Asia-Pacific</w:t>
      </w:r>
    </w:p>
    <w:p w14:paraId="593B4DB8" w14:textId="77777777" w:rsidR="008262EC" w:rsidRPr="008262EC" w:rsidRDefault="008262EC" w:rsidP="008262EC">
      <w:pPr>
        <w:numPr>
          <w:ilvl w:val="1"/>
          <w:numId w:val="24"/>
        </w:numPr>
      </w:pPr>
      <w:r w:rsidRPr="008262EC">
        <w:t>Latin America</w:t>
      </w:r>
    </w:p>
    <w:p w14:paraId="53217BB6" w14:textId="77777777" w:rsidR="008262EC" w:rsidRPr="008262EC" w:rsidRDefault="008262EC" w:rsidP="008262EC">
      <w:pPr>
        <w:numPr>
          <w:ilvl w:val="1"/>
          <w:numId w:val="24"/>
        </w:numPr>
      </w:pPr>
      <w:r w:rsidRPr="008262EC">
        <w:t>Middle East &amp; Africa</w:t>
      </w:r>
    </w:p>
    <w:p w14:paraId="4693D639" w14:textId="77777777" w:rsidR="008262EC" w:rsidRPr="008262EC" w:rsidRDefault="00000000" w:rsidP="008262EC">
      <w:r>
        <w:pict w14:anchorId="2BC3C398">
          <v:rect id="_x0000_i1056" style="width:0;height:1.5pt" o:hralign="center" o:hrstd="t" o:hr="t" fillcolor="#a0a0a0" stroked="f"/>
        </w:pict>
      </w:r>
    </w:p>
    <w:p w14:paraId="308E3222" w14:textId="77777777" w:rsidR="008262EC" w:rsidRPr="008262EC" w:rsidRDefault="008262EC" w:rsidP="008262EC">
      <w:pPr>
        <w:rPr>
          <w:b/>
          <w:bCs/>
        </w:rPr>
      </w:pPr>
      <w:r w:rsidRPr="008262EC">
        <w:rPr>
          <w:b/>
          <w:bCs/>
        </w:rPr>
        <w:t>Regional Market Analysis (with Country-Level Details)</w:t>
      </w:r>
    </w:p>
    <w:p w14:paraId="5A260BA1" w14:textId="77777777" w:rsidR="008262EC" w:rsidRPr="008262EC" w:rsidRDefault="008262EC" w:rsidP="008262EC">
      <w:pPr>
        <w:rPr>
          <w:b/>
          <w:bCs/>
        </w:rPr>
      </w:pPr>
      <w:r w:rsidRPr="008262EC">
        <w:rPr>
          <w:b/>
          <w:bCs/>
        </w:rPr>
        <w:t>North America Surgical Drills Market</w:t>
      </w:r>
    </w:p>
    <w:p w14:paraId="0099120F" w14:textId="77777777" w:rsidR="008262EC" w:rsidRPr="008262EC" w:rsidRDefault="008262EC" w:rsidP="008262EC">
      <w:pPr>
        <w:numPr>
          <w:ilvl w:val="0"/>
          <w:numId w:val="25"/>
        </w:numPr>
      </w:pPr>
      <w:r w:rsidRPr="008262EC">
        <w:t>U.S., Canada, Mexico</w:t>
      </w:r>
    </w:p>
    <w:p w14:paraId="0B567283" w14:textId="77777777" w:rsidR="008262EC" w:rsidRPr="008262EC" w:rsidRDefault="008262EC" w:rsidP="008262EC">
      <w:pPr>
        <w:numPr>
          <w:ilvl w:val="0"/>
          <w:numId w:val="25"/>
        </w:numPr>
      </w:pPr>
      <w:r w:rsidRPr="008262EC">
        <w:t>Product Type and End User Breakdown</w:t>
      </w:r>
    </w:p>
    <w:p w14:paraId="0E73D3C0" w14:textId="77777777" w:rsidR="008262EC" w:rsidRPr="008262EC" w:rsidRDefault="008262EC" w:rsidP="008262EC">
      <w:pPr>
        <w:numPr>
          <w:ilvl w:val="0"/>
          <w:numId w:val="25"/>
        </w:numPr>
      </w:pPr>
      <w:r w:rsidRPr="008262EC">
        <w:t>Competitive Positioning</w:t>
      </w:r>
    </w:p>
    <w:p w14:paraId="0C8F28A9" w14:textId="77777777" w:rsidR="008262EC" w:rsidRPr="008262EC" w:rsidRDefault="008262EC" w:rsidP="008262EC">
      <w:pPr>
        <w:rPr>
          <w:b/>
          <w:bCs/>
        </w:rPr>
      </w:pPr>
      <w:r w:rsidRPr="008262EC">
        <w:rPr>
          <w:b/>
          <w:bCs/>
        </w:rPr>
        <w:t>Europe Surgical Drills Market</w:t>
      </w:r>
    </w:p>
    <w:p w14:paraId="6B178431" w14:textId="77777777" w:rsidR="008262EC" w:rsidRPr="008262EC" w:rsidRDefault="008262EC" w:rsidP="008262EC">
      <w:pPr>
        <w:numPr>
          <w:ilvl w:val="0"/>
          <w:numId w:val="26"/>
        </w:numPr>
      </w:pPr>
      <w:r w:rsidRPr="008262EC">
        <w:t>Germany, UK, France, Italy, Spain, Rest of Europe</w:t>
      </w:r>
    </w:p>
    <w:p w14:paraId="0037351E" w14:textId="77777777" w:rsidR="008262EC" w:rsidRPr="008262EC" w:rsidRDefault="008262EC" w:rsidP="008262EC">
      <w:pPr>
        <w:numPr>
          <w:ilvl w:val="0"/>
          <w:numId w:val="26"/>
        </w:numPr>
      </w:pPr>
      <w:r w:rsidRPr="008262EC">
        <w:t>Technology Trends and Public Healthcare Influence</w:t>
      </w:r>
    </w:p>
    <w:p w14:paraId="60FD6B94" w14:textId="77777777" w:rsidR="008262EC" w:rsidRPr="008262EC" w:rsidRDefault="008262EC" w:rsidP="008262EC">
      <w:pPr>
        <w:rPr>
          <w:b/>
          <w:bCs/>
        </w:rPr>
      </w:pPr>
      <w:r w:rsidRPr="008262EC">
        <w:rPr>
          <w:b/>
          <w:bCs/>
        </w:rPr>
        <w:t>Asia-Pacific Surgical Drills Market</w:t>
      </w:r>
    </w:p>
    <w:p w14:paraId="751508FF" w14:textId="77777777" w:rsidR="008262EC" w:rsidRPr="008262EC" w:rsidRDefault="008262EC" w:rsidP="008262EC">
      <w:pPr>
        <w:numPr>
          <w:ilvl w:val="0"/>
          <w:numId w:val="27"/>
        </w:numPr>
      </w:pPr>
      <w:r w:rsidRPr="008262EC">
        <w:t>China, India, Japan, South Korea, Australia, Rest of APAC</w:t>
      </w:r>
    </w:p>
    <w:p w14:paraId="43070D02" w14:textId="77777777" w:rsidR="008262EC" w:rsidRPr="008262EC" w:rsidRDefault="008262EC" w:rsidP="008262EC">
      <w:pPr>
        <w:numPr>
          <w:ilvl w:val="0"/>
          <w:numId w:val="27"/>
        </w:numPr>
      </w:pPr>
      <w:r w:rsidRPr="008262EC">
        <w:t>Market Entry Strategies and Distribution Dynamics</w:t>
      </w:r>
    </w:p>
    <w:p w14:paraId="008ACEA3" w14:textId="77777777" w:rsidR="008262EC" w:rsidRPr="008262EC" w:rsidRDefault="008262EC" w:rsidP="008262EC">
      <w:pPr>
        <w:rPr>
          <w:b/>
          <w:bCs/>
        </w:rPr>
      </w:pPr>
      <w:r w:rsidRPr="008262EC">
        <w:rPr>
          <w:b/>
          <w:bCs/>
        </w:rPr>
        <w:t>Latin America Surgical Drills Market</w:t>
      </w:r>
    </w:p>
    <w:p w14:paraId="6825EC93" w14:textId="77777777" w:rsidR="008262EC" w:rsidRPr="008262EC" w:rsidRDefault="008262EC" w:rsidP="008262EC">
      <w:pPr>
        <w:numPr>
          <w:ilvl w:val="0"/>
          <w:numId w:val="28"/>
        </w:numPr>
      </w:pPr>
      <w:r w:rsidRPr="008262EC">
        <w:t>Brazil, Argentina, Mexico, Rest of Latin America</w:t>
      </w:r>
    </w:p>
    <w:p w14:paraId="11F1A770" w14:textId="77777777" w:rsidR="008262EC" w:rsidRPr="008262EC" w:rsidRDefault="008262EC" w:rsidP="008262EC">
      <w:pPr>
        <w:numPr>
          <w:ilvl w:val="0"/>
          <w:numId w:val="28"/>
        </w:numPr>
      </w:pPr>
      <w:r w:rsidRPr="008262EC">
        <w:t>Adoption Barriers and Growth Potential</w:t>
      </w:r>
    </w:p>
    <w:p w14:paraId="7EB11F11" w14:textId="77777777" w:rsidR="008262EC" w:rsidRPr="008262EC" w:rsidRDefault="008262EC" w:rsidP="008262EC">
      <w:pPr>
        <w:rPr>
          <w:b/>
          <w:bCs/>
        </w:rPr>
      </w:pPr>
      <w:r w:rsidRPr="008262EC">
        <w:rPr>
          <w:b/>
          <w:bCs/>
        </w:rPr>
        <w:t>Middle East &amp; Africa Surgical Drills Market</w:t>
      </w:r>
    </w:p>
    <w:p w14:paraId="6C01D5E5" w14:textId="77777777" w:rsidR="008262EC" w:rsidRPr="008262EC" w:rsidRDefault="008262EC" w:rsidP="008262EC">
      <w:pPr>
        <w:numPr>
          <w:ilvl w:val="0"/>
          <w:numId w:val="29"/>
        </w:numPr>
      </w:pPr>
      <w:r w:rsidRPr="008262EC">
        <w:t>GCC, South Africa, Rest of MEA</w:t>
      </w:r>
    </w:p>
    <w:p w14:paraId="1D77A2D0" w14:textId="77777777" w:rsidR="008262EC" w:rsidRPr="008262EC" w:rsidRDefault="008262EC" w:rsidP="008262EC">
      <w:pPr>
        <w:numPr>
          <w:ilvl w:val="0"/>
          <w:numId w:val="29"/>
        </w:numPr>
      </w:pPr>
      <w:r w:rsidRPr="008262EC">
        <w:t>Infrastructure Gaps and Investment Outlook</w:t>
      </w:r>
    </w:p>
    <w:p w14:paraId="11ADB957" w14:textId="77777777" w:rsidR="008262EC" w:rsidRPr="008262EC" w:rsidRDefault="00000000" w:rsidP="008262EC">
      <w:r>
        <w:pict w14:anchorId="103372F7">
          <v:rect id="_x0000_i1057" style="width:0;height:1.5pt" o:hralign="center" o:hrstd="t" o:hr="t" fillcolor="#a0a0a0" stroked="f"/>
        </w:pict>
      </w:r>
    </w:p>
    <w:p w14:paraId="50AC05C9" w14:textId="77777777" w:rsidR="008262EC" w:rsidRPr="008262EC" w:rsidRDefault="008262EC" w:rsidP="008262EC">
      <w:pPr>
        <w:rPr>
          <w:b/>
          <w:bCs/>
        </w:rPr>
      </w:pPr>
      <w:r w:rsidRPr="008262EC">
        <w:rPr>
          <w:b/>
          <w:bCs/>
        </w:rPr>
        <w:t>Competitive Intelligence</w:t>
      </w:r>
    </w:p>
    <w:p w14:paraId="7266DF49" w14:textId="77777777" w:rsidR="008262EC" w:rsidRPr="008262EC" w:rsidRDefault="008262EC" w:rsidP="008262EC">
      <w:pPr>
        <w:numPr>
          <w:ilvl w:val="0"/>
          <w:numId w:val="30"/>
        </w:numPr>
      </w:pPr>
      <w:r w:rsidRPr="008262EC">
        <w:t>Company Profiles and SWOT Analysis</w:t>
      </w:r>
    </w:p>
    <w:p w14:paraId="6F90E99B" w14:textId="77777777" w:rsidR="008262EC" w:rsidRPr="008262EC" w:rsidRDefault="008262EC" w:rsidP="008262EC">
      <w:pPr>
        <w:numPr>
          <w:ilvl w:val="0"/>
          <w:numId w:val="30"/>
        </w:numPr>
      </w:pPr>
      <w:r w:rsidRPr="008262EC">
        <w:t>Innovation Pipeline and Product Strategy</w:t>
      </w:r>
    </w:p>
    <w:p w14:paraId="255EC357" w14:textId="77777777" w:rsidR="008262EC" w:rsidRPr="008262EC" w:rsidRDefault="008262EC" w:rsidP="008262EC">
      <w:pPr>
        <w:numPr>
          <w:ilvl w:val="0"/>
          <w:numId w:val="30"/>
        </w:numPr>
      </w:pPr>
      <w:r w:rsidRPr="008262EC">
        <w:lastRenderedPageBreak/>
        <w:t>Revenue, R&amp;D Investment, and Expansion Plans</w:t>
      </w:r>
    </w:p>
    <w:p w14:paraId="3F78A6F7" w14:textId="77777777" w:rsidR="008262EC" w:rsidRPr="008262EC" w:rsidRDefault="008262EC" w:rsidP="008262EC">
      <w:pPr>
        <w:numPr>
          <w:ilvl w:val="0"/>
          <w:numId w:val="30"/>
        </w:numPr>
      </w:pPr>
      <w:r w:rsidRPr="008262EC">
        <w:t>Benchmarking Table by Region and Application Focus</w:t>
      </w:r>
    </w:p>
    <w:p w14:paraId="12AA1AB7" w14:textId="77777777" w:rsidR="008262EC" w:rsidRPr="008262EC" w:rsidRDefault="00000000" w:rsidP="008262EC">
      <w:r>
        <w:pict w14:anchorId="20CE31EB">
          <v:rect id="_x0000_i1058" style="width:0;height:1.5pt" o:hralign="center" o:hrstd="t" o:hr="t" fillcolor="#a0a0a0" stroked="f"/>
        </w:pict>
      </w:r>
    </w:p>
    <w:p w14:paraId="22CF8ED0" w14:textId="77777777" w:rsidR="008262EC" w:rsidRPr="008262EC" w:rsidRDefault="008262EC" w:rsidP="008262EC">
      <w:pPr>
        <w:rPr>
          <w:b/>
          <w:bCs/>
        </w:rPr>
      </w:pPr>
      <w:r w:rsidRPr="008262EC">
        <w:rPr>
          <w:b/>
          <w:bCs/>
        </w:rPr>
        <w:t>Appendix</w:t>
      </w:r>
    </w:p>
    <w:p w14:paraId="0FA67B1C" w14:textId="77777777" w:rsidR="008262EC" w:rsidRPr="008262EC" w:rsidRDefault="008262EC" w:rsidP="008262EC">
      <w:pPr>
        <w:numPr>
          <w:ilvl w:val="0"/>
          <w:numId w:val="31"/>
        </w:numPr>
      </w:pPr>
      <w:r w:rsidRPr="008262EC">
        <w:t>Abbreviations and Terminologies</w:t>
      </w:r>
    </w:p>
    <w:p w14:paraId="00CDA7D5" w14:textId="77777777" w:rsidR="008262EC" w:rsidRPr="008262EC" w:rsidRDefault="008262EC" w:rsidP="008262EC">
      <w:pPr>
        <w:numPr>
          <w:ilvl w:val="0"/>
          <w:numId w:val="31"/>
        </w:numPr>
      </w:pPr>
      <w:r w:rsidRPr="008262EC">
        <w:t>References and Source Links</w:t>
      </w:r>
    </w:p>
    <w:p w14:paraId="6CAC54DE" w14:textId="77777777" w:rsidR="008262EC" w:rsidRPr="008262EC" w:rsidRDefault="008262EC" w:rsidP="008262EC">
      <w:pPr>
        <w:numPr>
          <w:ilvl w:val="0"/>
          <w:numId w:val="31"/>
        </w:numPr>
      </w:pPr>
      <w:r w:rsidRPr="008262EC">
        <w:t>List of Figures and Tables</w:t>
      </w:r>
    </w:p>
    <w:p w14:paraId="2A40B539" w14:textId="77777777" w:rsidR="008262EC" w:rsidRPr="008262EC" w:rsidRDefault="00000000" w:rsidP="008262EC">
      <w:r>
        <w:pict w14:anchorId="215DC317">
          <v:rect id="_x0000_i1059" style="width:0;height:1.5pt" o:hralign="center" o:hrstd="t" o:hr="t" fillcolor="#a0a0a0" stroked="f"/>
        </w:pict>
      </w:r>
    </w:p>
    <w:p w14:paraId="0F75125E" w14:textId="77777777" w:rsidR="008262EC" w:rsidRPr="008262EC" w:rsidRDefault="008262EC" w:rsidP="008262EC">
      <w:pPr>
        <w:rPr>
          <w:b/>
          <w:bCs/>
        </w:rPr>
      </w:pPr>
      <w:r w:rsidRPr="008262EC">
        <w:rPr>
          <w:b/>
          <w:bCs/>
        </w:rPr>
        <w:t>List of Tables</w:t>
      </w:r>
    </w:p>
    <w:p w14:paraId="194E5EA4" w14:textId="77777777" w:rsidR="008262EC" w:rsidRPr="008262EC" w:rsidRDefault="008262EC" w:rsidP="008262EC">
      <w:pPr>
        <w:numPr>
          <w:ilvl w:val="0"/>
          <w:numId w:val="32"/>
        </w:numPr>
      </w:pPr>
      <w:r w:rsidRPr="008262EC">
        <w:t>Market Size by Segment and Region (2024–2030)</w:t>
      </w:r>
    </w:p>
    <w:p w14:paraId="6E917FC9" w14:textId="77777777" w:rsidR="008262EC" w:rsidRPr="008262EC" w:rsidRDefault="008262EC" w:rsidP="008262EC">
      <w:pPr>
        <w:numPr>
          <w:ilvl w:val="0"/>
          <w:numId w:val="32"/>
        </w:numPr>
      </w:pPr>
      <w:r w:rsidRPr="008262EC">
        <w:t>Product Penetration by End User Type</w:t>
      </w:r>
    </w:p>
    <w:p w14:paraId="5EE0236D" w14:textId="77777777" w:rsidR="008262EC" w:rsidRPr="008262EC" w:rsidRDefault="008262EC" w:rsidP="008262EC">
      <w:pPr>
        <w:numPr>
          <w:ilvl w:val="0"/>
          <w:numId w:val="32"/>
        </w:numPr>
      </w:pPr>
      <w:r w:rsidRPr="008262EC">
        <w:t>Regional Market Breakdown (Country Level)</w:t>
      </w:r>
    </w:p>
    <w:p w14:paraId="57BBEB88" w14:textId="77777777" w:rsidR="008262EC" w:rsidRPr="008262EC" w:rsidRDefault="00000000" w:rsidP="008262EC">
      <w:r>
        <w:pict w14:anchorId="2511FE1B">
          <v:rect id="_x0000_i1060" style="width:0;height:1.5pt" o:hralign="center" o:hrstd="t" o:hr="t" fillcolor="#a0a0a0" stroked="f"/>
        </w:pict>
      </w:r>
    </w:p>
    <w:p w14:paraId="5F479F90" w14:textId="77777777" w:rsidR="008262EC" w:rsidRPr="008262EC" w:rsidRDefault="008262EC" w:rsidP="008262EC">
      <w:pPr>
        <w:rPr>
          <w:b/>
          <w:bCs/>
        </w:rPr>
      </w:pPr>
      <w:r w:rsidRPr="008262EC">
        <w:rPr>
          <w:b/>
          <w:bCs/>
        </w:rPr>
        <w:t>List of Figures</w:t>
      </w:r>
    </w:p>
    <w:p w14:paraId="59C14B60" w14:textId="77777777" w:rsidR="008262EC" w:rsidRPr="008262EC" w:rsidRDefault="008262EC" w:rsidP="008262EC">
      <w:pPr>
        <w:numPr>
          <w:ilvl w:val="0"/>
          <w:numId w:val="33"/>
        </w:numPr>
      </w:pPr>
      <w:r w:rsidRPr="008262EC">
        <w:t>Market Dynamics Map: Drivers vs Restraints</w:t>
      </w:r>
    </w:p>
    <w:p w14:paraId="67758993" w14:textId="77777777" w:rsidR="008262EC" w:rsidRPr="008262EC" w:rsidRDefault="008262EC" w:rsidP="008262EC">
      <w:pPr>
        <w:numPr>
          <w:ilvl w:val="0"/>
          <w:numId w:val="33"/>
        </w:numPr>
      </w:pPr>
      <w:r w:rsidRPr="008262EC">
        <w:t>Regional Market Snapshot (2024 vs 2030)</w:t>
      </w:r>
    </w:p>
    <w:p w14:paraId="232BB53B" w14:textId="77777777" w:rsidR="008262EC" w:rsidRPr="008262EC" w:rsidRDefault="008262EC" w:rsidP="008262EC">
      <w:pPr>
        <w:numPr>
          <w:ilvl w:val="0"/>
          <w:numId w:val="33"/>
        </w:numPr>
      </w:pPr>
      <w:r w:rsidRPr="008262EC">
        <w:t>Competitive Positioning Matrix</w:t>
      </w:r>
    </w:p>
    <w:p w14:paraId="5ED45054" w14:textId="77777777" w:rsidR="008262EC" w:rsidRPr="008262EC" w:rsidRDefault="008262EC" w:rsidP="008262EC">
      <w:pPr>
        <w:numPr>
          <w:ilvl w:val="0"/>
          <w:numId w:val="33"/>
        </w:numPr>
      </w:pPr>
      <w:r w:rsidRPr="008262EC">
        <w:t>Growth Strategy Adoption by Key Players</w:t>
      </w:r>
    </w:p>
    <w:p w14:paraId="121A93B0" w14:textId="77777777" w:rsidR="008262EC" w:rsidRPr="008262EC" w:rsidRDefault="008262EC" w:rsidP="008262EC">
      <w:pPr>
        <w:numPr>
          <w:ilvl w:val="0"/>
          <w:numId w:val="33"/>
        </w:numPr>
      </w:pPr>
      <w:r w:rsidRPr="008262EC">
        <w:t>Market Share Distribution by Technology and End User</w:t>
      </w:r>
    </w:p>
    <w:p w14:paraId="280EDF65"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A3F"/>
    <w:multiLevelType w:val="multilevel"/>
    <w:tmpl w:val="A9A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FB0"/>
    <w:multiLevelType w:val="multilevel"/>
    <w:tmpl w:val="C6C2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A300B"/>
    <w:multiLevelType w:val="multilevel"/>
    <w:tmpl w:val="8CE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2819"/>
    <w:multiLevelType w:val="multilevel"/>
    <w:tmpl w:val="EF6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3D34"/>
    <w:multiLevelType w:val="multilevel"/>
    <w:tmpl w:val="50B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F5975"/>
    <w:multiLevelType w:val="multilevel"/>
    <w:tmpl w:val="51A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F3E1F"/>
    <w:multiLevelType w:val="multilevel"/>
    <w:tmpl w:val="F42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85AF8"/>
    <w:multiLevelType w:val="multilevel"/>
    <w:tmpl w:val="2D5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938D4"/>
    <w:multiLevelType w:val="multilevel"/>
    <w:tmpl w:val="D8E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350A6"/>
    <w:multiLevelType w:val="multilevel"/>
    <w:tmpl w:val="748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43EB0"/>
    <w:multiLevelType w:val="multilevel"/>
    <w:tmpl w:val="556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C6F61"/>
    <w:multiLevelType w:val="multilevel"/>
    <w:tmpl w:val="41D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F5CAB"/>
    <w:multiLevelType w:val="multilevel"/>
    <w:tmpl w:val="A28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E4B7B"/>
    <w:multiLevelType w:val="multilevel"/>
    <w:tmpl w:val="FCAA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2BE4"/>
    <w:multiLevelType w:val="multilevel"/>
    <w:tmpl w:val="090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53CC8"/>
    <w:multiLevelType w:val="multilevel"/>
    <w:tmpl w:val="EC3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551B6"/>
    <w:multiLevelType w:val="multilevel"/>
    <w:tmpl w:val="E79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E4F6D"/>
    <w:multiLevelType w:val="multilevel"/>
    <w:tmpl w:val="833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20ACE"/>
    <w:multiLevelType w:val="multilevel"/>
    <w:tmpl w:val="430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64D6B"/>
    <w:multiLevelType w:val="multilevel"/>
    <w:tmpl w:val="83F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0245A"/>
    <w:multiLevelType w:val="multilevel"/>
    <w:tmpl w:val="76F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63BAA"/>
    <w:multiLevelType w:val="multilevel"/>
    <w:tmpl w:val="36F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F6FA5"/>
    <w:multiLevelType w:val="multilevel"/>
    <w:tmpl w:val="A34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60CC8"/>
    <w:multiLevelType w:val="multilevel"/>
    <w:tmpl w:val="F9F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77629"/>
    <w:multiLevelType w:val="multilevel"/>
    <w:tmpl w:val="CE6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349D5"/>
    <w:multiLevelType w:val="multilevel"/>
    <w:tmpl w:val="5F8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F7922"/>
    <w:multiLevelType w:val="multilevel"/>
    <w:tmpl w:val="AE3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2085D"/>
    <w:multiLevelType w:val="multilevel"/>
    <w:tmpl w:val="1B7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41685"/>
    <w:multiLevelType w:val="multilevel"/>
    <w:tmpl w:val="613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819B4"/>
    <w:multiLevelType w:val="multilevel"/>
    <w:tmpl w:val="778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22411"/>
    <w:multiLevelType w:val="multilevel"/>
    <w:tmpl w:val="CCF2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10CD9"/>
    <w:multiLevelType w:val="multilevel"/>
    <w:tmpl w:val="17EC1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F29C4"/>
    <w:multiLevelType w:val="multilevel"/>
    <w:tmpl w:val="0404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90870">
    <w:abstractNumId w:val="21"/>
  </w:num>
  <w:num w:numId="2" w16cid:durableId="1329675624">
    <w:abstractNumId w:val="22"/>
  </w:num>
  <w:num w:numId="3" w16cid:durableId="120197911">
    <w:abstractNumId w:val="19"/>
  </w:num>
  <w:num w:numId="4" w16cid:durableId="1286085752">
    <w:abstractNumId w:val="8"/>
  </w:num>
  <w:num w:numId="5" w16cid:durableId="603417777">
    <w:abstractNumId w:val="29"/>
  </w:num>
  <w:num w:numId="6" w16cid:durableId="1271427716">
    <w:abstractNumId w:val="6"/>
  </w:num>
  <w:num w:numId="7" w16cid:durableId="1549612661">
    <w:abstractNumId w:val="3"/>
  </w:num>
  <w:num w:numId="8" w16cid:durableId="936475255">
    <w:abstractNumId w:val="5"/>
  </w:num>
  <w:num w:numId="9" w16cid:durableId="1397581386">
    <w:abstractNumId w:val="30"/>
  </w:num>
  <w:num w:numId="10" w16cid:durableId="489565311">
    <w:abstractNumId w:val="32"/>
  </w:num>
  <w:num w:numId="11" w16cid:durableId="1696728297">
    <w:abstractNumId w:val="16"/>
  </w:num>
  <w:num w:numId="12" w16cid:durableId="109863020">
    <w:abstractNumId w:val="9"/>
  </w:num>
  <w:num w:numId="13" w16cid:durableId="795177796">
    <w:abstractNumId w:val="12"/>
  </w:num>
  <w:num w:numId="14" w16cid:durableId="1032733797">
    <w:abstractNumId w:val="18"/>
  </w:num>
  <w:num w:numId="15" w16cid:durableId="1650750001">
    <w:abstractNumId w:val="11"/>
  </w:num>
  <w:num w:numId="16" w16cid:durableId="1512378525">
    <w:abstractNumId w:val="4"/>
  </w:num>
  <w:num w:numId="17" w16cid:durableId="516238449">
    <w:abstractNumId w:val="1"/>
  </w:num>
  <w:num w:numId="18" w16cid:durableId="2118599177">
    <w:abstractNumId w:val="28"/>
  </w:num>
  <w:num w:numId="19" w16cid:durableId="83039949">
    <w:abstractNumId w:val="13"/>
  </w:num>
  <w:num w:numId="20" w16cid:durableId="1644770596">
    <w:abstractNumId w:val="27"/>
  </w:num>
  <w:num w:numId="21" w16cid:durableId="1918399322">
    <w:abstractNumId w:val="24"/>
  </w:num>
  <w:num w:numId="22" w16cid:durableId="1822188961">
    <w:abstractNumId w:val="2"/>
  </w:num>
  <w:num w:numId="23" w16cid:durableId="1986855798">
    <w:abstractNumId w:val="10"/>
  </w:num>
  <w:num w:numId="24" w16cid:durableId="1532456217">
    <w:abstractNumId w:val="31"/>
  </w:num>
  <w:num w:numId="25" w16cid:durableId="837889730">
    <w:abstractNumId w:val="14"/>
  </w:num>
  <w:num w:numId="26" w16cid:durableId="1835294539">
    <w:abstractNumId w:val="7"/>
  </w:num>
  <w:num w:numId="27" w16cid:durableId="1657149820">
    <w:abstractNumId w:val="0"/>
  </w:num>
  <w:num w:numId="28" w16cid:durableId="1246383156">
    <w:abstractNumId w:val="23"/>
  </w:num>
  <w:num w:numId="29" w16cid:durableId="482544892">
    <w:abstractNumId w:val="17"/>
  </w:num>
  <w:num w:numId="30" w16cid:durableId="1165172762">
    <w:abstractNumId w:val="26"/>
  </w:num>
  <w:num w:numId="31" w16cid:durableId="903493482">
    <w:abstractNumId w:val="20"/>
  </w:num>
  <w:num w:numId="32" w16cid:durableId="1597400763">
    <w:abstractNumId w:val="15"/>
  </w:num>
  <w:num w:numId="33" w16cid:durableId="14746342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E6"/>
    <w:rsid w:val="00174F51"/>
    <w:rsid w:val="00783733"/>
    <w:rsid w:val="0082115F"/>
    <w:rsid w:val="008262EC"/>
    <w:rsid w:val="009C68E6"/>
    <w:rsid w:val="00AF0F9C"/>
    <w:rsid w:val="00E06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D33F"/>
  <w15:chartTrackingRefBased/>
  <w15:docId w15:val="{1B068D87-34E7-473C-A570-E6D1B732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8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68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9C68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9C68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68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68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68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8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9C68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9C68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9C68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68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68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68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6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8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8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68E6"/>
    <w:pPr>
      <w:spacing w:before="160"/>
      <w:jc w:val="center"/>
    </w:pPr>
    <w:rPr>
      <w:i/>
      <w:iCs/>
      <w:color w:val="404040" w:themeColor="text1" w:themeTint="BF"/>
    </w:rPr>
  </w:style>
  <w:style w:type="character" w:customStyle="1" w:styleId="QuoteChar">
    <w:name w:val="Quote Char"/>
    <w:basedOn w:val="DefaultParagraphFont"/>
    <w:link w:val="Quote"/>
    <w:uiPriority w:val="29"/>
    <w:rsid w:val="009C68E6"/>
    <w:rPr>
      <w:i/>
      <w:iCs/>
      <w:color w:val="404040" w:themeColor="text1" w:themeTint="BF"/>
    </w:rPr>
  </w:style>
  <w:style w:type="paragraph" w:styleId="ListParagraph">
    <w:name w:val="List Paragraph"/>
    <w:basedOn w:val="Normal"/>
    <w:uiPriority w:val="34"/>
    <w:qFormat/>
    <w:rsid w:val="009C68E6"/>
    <w:pPr>
      <w:ind w:left="720"/>
      <w:contextualSpacing/>
    </w:pPr>
  </w:style>
  <w:style w:type="character" w:styleId="IntenseEmphasis">
    <w:name w:val="Intense Emphasis"/>
    <w:basedOn w:val="DefaultParagraphFont"/>
    <w:uiPriority w:val="21"/>
    <w:qFormat/>
    <w:rsid w:val="009C68E6"/>
    <w:rPr>
      <w:i/>
      <w:iCs/>
      <w:color w:val="0F4761" w:themeColor="accent1" w:themeShade="BF"/>
    </w:rPr>
  </w:style>
  <w:style w:type="paragraph" w:styleId="IntenseQuote">
    <w:name w:val="Intense Quote"/>
    <w:basedOn w:val="Normal"/>
    <w:next w:val="Normal"/>
    <w:link w:val="IntenseQuoteChar"/>
    <w:uiPriority w:val="30"/>
    <w:qFormat/>
    <w:rsid w:val="009C6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8E6"/>
    <w:rPr>
      <w:i/>
      <w:iCs/>
      <w:color w:val="0F4761" w:themeColor="accent1" w:themeShade="BF"/>
    </w:rPr>
  </w:style>
  <w:style w:type="character" w:styleId="IntenseReference">
    <w:name w:val="Intense Reference"/>
    <w:basedOn w:val="DefaultParagraphFont"/>
    <w:uiPriority w:val="32"/>
    <w:qFormat/>
    <w:rsid w:val="009C68E6"/>
    <w:rPr>
      <w:b/>
      <w:bCs/>
      <w:smallCaps/>
      <w:color w:val="0F4761" w:themeColor="accent1" w:themeShade="BF"/>
      <w:spacing w:val="5"/>
    </w:rPr>
  </w:style>
  <w:style w:type="paragraph" w:customStyle="1" w:styleId="msonormal0">
    <w:name w:val="msonormal"/>
    <w:basedOn w:val="Normal"/>
    <w:rsid w:val="008262EC"/>
    <w:pPr>
      <w:spacing w:before="100" w:beforeAutospacing="1" w:after="100" w:afterAutospacing="1" w:line="240" w:lineRule="auto"/>
    </w:pPr>
    <w:rPr>
      <w:rFonts w:eastAsia="Times New Roman"/>
      <w:kern w:val="0"/>
      <w:lang w:eastAsia="en-IN"/>
      <w14:ligatures w14:val="none"/>
    </w:rPr>
  </w:style>
  <w:style w:type="paragraph" w:styleId="NormalWeb">
    <w:name w:val="Normal (Web)"/>
    <w:basedOn w:val="Normal"/>
    <w:uiPriority w:val="99"/>
    <w:semiHidden/>
    <w:unhideWhenUsed/>
    <w:rsid w:val="008262EC"/>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8262EC"/>
    <w:rPr>
      <w:b/>
      <w:bCs/>
    </w:rPr>
  </w:style>
  <w:style w:type="character" w:styleId="Emphasis">
    <w:name w:val="Emphasis"/>
    <w:basedOn w:val="DefaultParagraphFont"/>
    <w:uiPriority w:val="20"/>
    <w:qFormat/>
    <w:rsid w:val="008262EC"/>
    <w:rPr>
      <w:i/>
      <w:iCs/>
    </w:rPr>
  </w:style>
  <w:style w:type="character" w:customStyle="1" w:styleId="touchw-10">
    <w:name w:val="touch:w-10"/>
    <w:basedOn w:val="DefaultParagraphFont"/>
    <w:rsid w:val="008262EC"/>
  </w:style>
  <w:style w:type="character" w:styleId="Hyperlink">
    <w:name w:val="Hyperlink"/>
    <w:basedOn w:val="DefaultParagraphFont"/>
    <w:uiPriority w:val="99"/>
    <w:unhideWhenUsed/>
    <w:rsid w:val="008262EC"/>
    <w:rPr>
      <w:color w:val="0000FF"/>
      <w:u w:val="single"/>
    </w:rPr>
  </w:style>
  <w:style w:type="character" w:styleId="FollowedHyperlink">
    <w:name w:val="FollowedHyperlink"/>
    <w:basedOn w:val="DefaultParagraphFont"/>
    <w:uiPriority w:val="99"/>
    <w:semiHidden/>
    <w:unhideWhenUsed/>
    <w:rsid w:val="008262EC"/>
    <w:rPr>
      <w:color w:val="800080"/>
      <w:u w:val="single"/>
    </w:rPr>
  </w:style>
  <w:style w:type="paragraph" w:styleId="HTMLPreformatted">
    <w:name w:val="HTML Preformatted"/>
    <w:basedOn w:val="Normal"/>
    <w:link w:val="HTMLPreformattedChar"/>
    <w:uiPriority w:val="99"/>
    <w:semiHidden/>
    <w:unhideWhenUsed/>
    <w:rsid w:val="0082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262E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262EC"/>
    <w:rPr>
      <w:rFonts w:ascii="Courier New" w:eastAsia="Times New Roman" w:hAnsi="Courier New" w:cs="Courier New"/>
      <w:sz w:val="20"/>
      <w:szCs w:val="20"/>
    </w:rPr>
  </w:style>
  <w:style w:type="character" w:customStyle="1" w:styleId="hljs-punctuation">
    <w:name w:val="hljs-punctuation"/>
    <w:basedOn w:val="DefaultParagraphFont"/>
    <w:rsid w:val="008262EC"/>
  </w:style>
  <w:style w:type="character" w:customStyle="1" w:styleId="hljs-attr">
    <w:name w:val="hljs-attr"/>
    <w:basedOn w:val="DefaultParagraphFont"/>
    <w:rsid w:val="008262EC"/>
  </w:style>
  <w:style w:type="character" w:customStyle="1" w:styleId="hljs-string">
    <w:name w:val="hljs-string"/>
    <w:basedOn w:val="DefaultParagraphFont"/>
    <w:rsid w:val="008262EC"/>
  </w:style>
  <w:style w:type="character" w:customStyle="1" w:styleId="hljs-number">
    <w:name w:val="hljs-number"/>
    <w:basedOn w:val="DefaultParagraphFont"/>
    <w:rsid w:val="008262EC"/>
  </w:style>
  <w:style w:type="character" w:styleId="UnresolvedMention">
    <w:name w:val="Unresolved Mention"/>
    <w:basedOn w:val="DefaultParagraphFont"/>
    <w:uiPriority w:val="99"/>
    <w:semiHidden/>
    <w:unhideWhenUsed/>
    <w:rsid w:val="00826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07864">
      <w:bodyDiv w:val="1"/>
      <w:marLeft w:val="0"/>
      <w:marRight w:val="0"/>
      <w:marTop w:val="0"/>
      <w:marBottom w:val="0"/>
      <w:divBdr>
        <w:top w:val="none" w:sz="0" w:space="0" w:color="auto"/>
        <w:left w:val="none" w:sz="0" w:space="0" w:color="auto"/>
        <w:bottom w:val="none" w:sz="0" w:space="0" w:color="auto"/>
        <w:right w:val="none" w:sz="0" w:space="0" w:color="auto"/>
      </w:divBdr>
      <w:divsChild>
        <w:div w:id="2048066777">
          <w:marLeft w:val="0"/>
          <w:marRight w:val="0"/>
          <w:marTop w:val="0"/>
          <w:marBottom w:val="0"/>
          <w:divBdr>
            <w:top w:val="none" w:sz="0" w:space="0" w:color="auto"/>
            <w:left w:val="none" w:sz="0" w:space="0" w:color="auto"/>
            <w:bottom w:val="none" w:sz="0" w:space="0" w:color="auto"/>
            <w:right w:val="none" w:sz="0" w:space="0" w:color="auto"/>
          </w:divBdr>
          <w:divsChild>
            <w:div w:id="1217816990">
              <w:marLeft w:val="0"/>
              <w:marRight w:val="0"/>
              <w:marTop w:val="0"/>
              <w:marBottom w:val="0"/>
              <w:divBdr>
                <w:top w:val="none" w:sz="0" w:space="0" w:color="auto"/>
                <w:left w:val="none" w:sz="0" w:space="0" w:color="auto"/>
                <w:bottom w:val="none" w:sz="0" w:space="0" w:color="auto"/>
                <w:right w:val="none" w:sz="0" w:space="0" w:color="auto"/>
              </w:divBdr>
              <w:divsChild>
                <w:div w:id="373425428">
                  <w:marLeft w:val="0"/>
                  <w:marRight w:val="0"/>
                  <w:marTop w:val="0"/>
                  <w:marBottom w:val="0"/>
                  <w:divBdr>
                    <w:top w:val="none" w:sz="0" w:space="0" w:color="auto"/>
                    <w:left w:val="none" w:sz="0" w:space="0" w:color="auto"/>
                    <w:bottom w:val="none" w:sz="0" w:space="0" w:color="auto"/>
                    <w:right w:val="none" w:sz="0" w:space="0" w:color="auto"/>
                  </w:divBdr>
                  <w:divsChild>
                    <w:div w:id="1715814992">
                      <w:marLeft w:val="0"/>
                      <w:marRight w:val="0"/>
                      <w:marTop w:val="0"/>
                      <w:marBottom w:val="0"/>
                      <w:divBdr>
                        <w:top w:val="none" w:sz="0" w:space="0" w:color="auto"/>
                        <w:left w:val="none" w:sz="0" w:space="0" w:color="auto"/>
                        <w:bottom w:val="none" w:sz="0" w:space="0" w:color="auto"/>
                        <w:right w:val="none" w:sz="0" w:space="0" w:color="auto"/>
                      </w:divBdr>
                      <w:divsChild>
                        <w:div w:id="47609223">
                          <w:marLeft w:val="0"/>
                          <w:marRight w:val="0"/>
                          <w:marTop w:val="0"/>
                          <w:marBottom w:val="0"/>
                          <w:divBdr>
                            <w:top w:val="none" w:sz="0" w:space="0" w:color="auto"/>
                            <w:left w:val="none" w:sz="0" w:space="0" w:color="auto"/>
                            <w:bottom w:val="none" w:sz="0" w:space="0" w:color="auto"/>
                            <w:right w:val="none" w:sz="0" w:space="0" w:color="auto"/>
                          </w:divBdr>
                          <w:divsChild>
                            <w:div w:id="1019938129">
                              <w:marLeft w:val="0"/>
                              <w:marRight w:val="0"/>
                              <w:marTop w:val="0"/>
                              <w:marBottom w:val="0"/>
                              <w:divBdr>
                                <w:top w:val="none" w:sz="0" w:space="0" w:color="auto"/>
                                <w:left w:val="none" w:sz="0" w:space="0" w:color="auto"/>
                                <w:bottom w:val="none" w:sz="0" w:space="0" w:color="auto"/>
                                <w:right w:val="none" w:sz="0" w:space="0" w:color="auto"/>
                              </w:divBdr>
                              <w:divsChild>
                                <w:div w:id="954169674">
                                  <w:marLeft w:val="0"/>
                                  <w:marRight w:val="0"/>
                                  <w:marTop w:val="0"/>
                                  <w:marBottom w:val="0"/>
                                  <w:divBdr>
                                    <w:top w:val="none" w:sz="0" w:space="0" w:color="auto"/>
                                    <w:left w:val="none" w:sz="0" w:space="0" w:color="auto"/>
                                    <w:bottom w:val="none" w:sz="0" w:space="0" w:color="auto"/>
                                    <w:right w:val="none" w:sz="0" w:space="0" w:color="auto"/>
                                  </w:divBdr>
                                  <w:divsChild>
                                    <w:div w:id="8114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10506">
          <w:marLeft w:val="0"/>
          <w:marRight w:val="0"/>
          <w:marTop w:val="0"/>
          <w:marBottom w:val="0"/>
          <w:divBdr>
            <w:top w:val="none" w:sz="0" w:space="0" w:color="auto"/>
            <w:left w:val="none" w:sz="0" w:space="0" w:color="auto"/>
            <w:bottom w:val="none" w:sz="0" w:space="0" w:color="auto"/>
            <w:right w:val="none" w:sz="0" w:space="0" w:color="auto"/>
          </w:divBdr>
          <w:divsChild>
            <w:div w:id="1966815927">
              <w:marLeft w:val="0"/>
              <w:marRight w:val="0"/>
              <w:marTop w:val="0"/>
              <w:marBottom w:val="0"/>
              <w:divBdr>
                <w:top w:val="none" w:sz="0" w:space="0" w:color="auto"/>
                <w:left w:val="none" w:sz="0" w:space="0" w:color="auto"/>
                <w:bottom w:val="none" w:sz="0" w:space="0" w:color="auto"/>
                <w:right w:val="none" w:sz="0" w:space="0" w:color="auto"/>
              </w:divBdr>
              <w:divsChild>
                <w:div w:id="1173951866">
                  <w:marLeft w:val="0"/>
                  <w:marRight w:val="0"/>
                  <w:marTop w:val="0"/>
                  <w:marBottom w:val="0"/>
                  <w:divBdr>
                    <w:top w:val="none" w:sz="0" w:space="0" w:color="auto"/>
                    <w:left w:val="none" w:sz="0" w:space="0" w:color="auto"/>
                    <w:bottom w:val="none" w:sz="0" w:space="0" w:color="auto"/>
                    <w:right w:val="none" w:sz="0" w:space="0" w:color="auto"/>
                  </w:divBdr>
                  <w:divsChild>
                    <w:div w:id="1118715870">
                      <w:marLeft w:val="0"/>
                      <w:marRight w:val="0"/>
                      <w:marTop w:val="0"/>
                      <w:marBottom w:val="0"/>
                      <w:divBdr>
                        <w:top w:val="none" w:sz="0" w:space="0" w:color="auto"/>
                        <w:left w:val="none" w:sz="0" w:space="0" w:color="auto"/>
                        <w:bottom w:val="none" w:sz="0" w:space="0" w:color="auto"/>
                        <w:right w:val="none" w:sz="0" w:space="0" w:color="auto"/>
                      </w:divBdr>
                      <w:divsChild>
                        <w:div w:id="252471235">
                          <w:marLeft w:val="0"/>
                          <w:marRight w:val="0"/>
                          <w:marTop w:val="0"/>
                          <w:marBottom w:val="0"/>
                          <w:divBdr>
                            <w:top w:val="none" w:sz="0" w:space="0" w:color="auto"/>
                            <w:left w:val="none" w:sz="0" w:space="0" w:color="auto"/>
                            <w:bottom w:val="none" w:sz="0" w:space="0" w:color="auto"/>
                            <w:right w:val="none" w:sz="0" w:space="0" w:color="auto"/>
                          </w:divBdr>
                          <w:divsChild>
                            <w:div w:id="1977373722">
                              <w:marLeft w:val="0"/>
                              <w:marRight w:val="0"/>
                              <w:marTop w:val="0"/>
                              <w:marBottom w:val="0"/>
                              <w:divBdr>
                                <w:top w:val="none" w:sz="0" w:space="0" w:color="auto"/>
                                <w:left w:val="none" w:sz="0" w:space="0" w:color="auto"/>
                                <w:bottom w:val="none" w:sz="0" w:space="0" w:color="auto"/>
                                <w:right w:val="none" w:sz="0" w:space="0" w:color="auto"/>
                              </w:divBdr>
                              <w:divsChild>
                                <w:div w:id="1094208243">
                                  <w:marLeft w:val="0"/>
                                  <w:marRight w:val="0"/>
                                  <w:marTop w:val="0"/>
                                  <w:marBottom w:val="0"/>
                                  <w:divBdr>
                                    <w:top w:val="none" w:sz="0" w:space="0" w:color="auto"/>
                                    <w:left w:val="none" w:sz="0" w:space="0" w:color="auto"/>
                                    <w:bottom w:val="none" w:sz="0" w:space="0" w:color="auto"/>
                                    <w:right w:val="none" w:sz="0" w:space="0" w:color="auto"/>
                                  </w:divBdr>
                                  <w:divsChild>
                                    <w:div w:id="2077363332">
                                      <w:marLeft w:val="0"/>
                                      <w:marRight w:val="0"/>
                                      <w:marTop w:val="0"/>
                                      <w:marBottom w:val="0"/>
                                      <w:divBdr>
                                        <w:top w:val="none" w:sz="0" w:space="0" w:color="auto"/>
                                        <w:left w:val="none" w:sz="0" w:space="0" w:color="auto"/>
                                        <w:bottom w:val="none" w:sz="0" w:space="0" w:color="auto"/>
                                        <w:right w:val="none" w:sz="0" w:space="0" w:color="auto"/>
                                      </w:divBdr>
                                      <w:divsChild>
                                        <w:div w:id="3279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77200">
          <w:marLeft w:val="0"/>
          <w:marRight w:val="0"/>
          <w:marTop w:val="0"/>
          <w:marBottom w:val="0"/>
          <w:divBdr>
            <w:top w:val="none" w:sz="0" w:space="0" w:color="auto"/>
            <w:left w:val="none" w:sz="0" w:space="0" w:color="auto"/>
            <w:bottom w:val="none" w:sz="0" w:space="0" w:color="auto"/>
            <w:right w:val="none" w:sz="0" w:space="0" w:color="auto"/>
          </w:divBdr>
          <w:divsChild>
            <w:div w:id="612596440">
              <w:marLeft w:val="0"/>
              <w:marRight w:val="0"/>
              <w:marTop w:val="0"/>
              <w:marBottom w:val="0"/>
              <w:divBdr>
                <w:top w:val="none" w:sz="0" w:space="0" w:color="auto"/>
                <w:left w:val="none" w:sz="0" w:space="0" w:color="auto"/>
                <w:bottom w:val="none" w:sz="0" w:space="0" w:color="auto"/>
                <w:right w:val="none" w:sz="0" w:space="0" w:color="auto"/>
              </w:divBdr>
              <w:divsChild>
                <w:div w:id="1304508147">
                  <w:marLeft w:val="0"/>
                  <w:marRight w:val="0"/>
                  <w:marTop w:val="0"/>
                  <w:marBottom w:val="0"/>
                  <w:divBdr>
                    <w:top w:val="none" w:sz="0" w:space="0" w:color="auto"/>
                    <w:left w:val="none" w:sz="0" w:space="0" w:color="auto"/>
                    <w:bottom w:val="none" w:sz="0" w:space="0" w:color="auto"/>
                    <w:right w:val="none" w:sz="0" w:space="0" w:color="auto"/>
                  </w:divBdr>
                  <w:divsChild>
                    <w:div w:id="1566985270">
                      <w:marLeft w:val="0"/>
                      <w:marRight w:val="0"/>
                      <w:marTop w:val="0"/>
                      <w:marBottom w:val="0"/>
                      <w:divBdr>
                        <w:top w:val="none" w:sz="0" w:space="0" w:color="auto"/>
                        <w:left w:val="none" w:sz="0" w:space="0" w:color="auto"/>
                        <w:bottom w:val="none" w:sz="0" w:space="0" w:color="auto"/>
                        <w:right w:val="none" w:sz="0" w:space="0" w:color="auto"/>
                      </w:divBdr>
                      <w:divsChild>
                        <w:div w:id="680745426">
                          <w:marLeft w:val="0"/>
                          <w:marRight w:val="0"/>
                          <w:marTop w:val="0"/>
                          <w:marBottom w:val="0"/>
                          <w:divBdr>
                            <w:top w:val="none" w:sz="0" w:space="0" w:color="auto"/>
                            <w:left w:val="none" w:sz="0" w:space="0" w:color="auto"/>
                            <w:bottom w:val="none" w:sz="0" w:space="0" w:color="auto"/>
                            <w:right w:val="none" w:sz="0" w:space="0" w:color="auto"/>
                          </w:divBdr>
                          <w:divsChild>
                            <w:div w:id="1869757952">
                              <w:marLeft w:val="0"/>
                              <w:marRight w:val="0"/>
                              <w:marTop w:val="0"/>
                              <w:marBottom w:val="0"/>
                              <w:divBdr>
                                <w:top w:val="none" w:sz="0" w:space="0" w:color="auto"/>
                                <w:left w:val="none" w:sz="0" w:space="0" w:color="auto"/>
                                <w:bottom w:val="none" w:sz="0" w:space="0" w:color="auto"/>
                                <w:right w:val="none" w:sz="0" w:space="0" w:color="auto"/>
                              </w:divBdr>
                              <w:divsChild>
                                <w:div w:id="778257312">
                                  <w:marLeft w:val="0"/>
                                  <w:marRight w:val="0"/>
                                  <w:marTop w:val="0"/>
                                  <w:marBottom w:val="0"/>
                                  <w:divBdr>
                                    <w:top w:val="none" w:sz="0" w:space="0" w:color="auto"/>
                                    <w:left w:val="none" w:sz="0" w:space="0" w:color="auto"/>
                                    <w:bottom w:val="none" w:sz="0" w:space="0" w:color="auto"/>
                                    <w:right w:val="none" w:sz="0" w:space="0" w:color="auto"/>
                                  </w:divBdr>
                                  <w:divsChild>
                                    <w:div w:id="2215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871086">
          <w:marLeft w:val="0"/>
          <w:marRight w:val="0"/>
          <w:marTop w:val="0"/>
          <w:marBottom w:val="0"/>
          <w:divBdr>
            <w:top w:val="none" w:sz="0" w:space="0" w:color="auto"/>
            <w:left w:val="none" w:sz="0" w:space="0" w:color="auto"/>
            <w:bottom w:val="none" w:sz="0" w:space="0" w:color="auto"/>
            <w:right w:val="none" w:sz="0" w:space="0" w:color="auto"/>
          </w:divBdr>
          <w:divsChild>
            <w:div w:id="1035885442">
              <w:marLeft w:val="0"/>
              <w:marRight w:val="0"/>
              <w:marTop w:val="0"/>
              <w:marBottom w:val="0"/>
              <w:divBdr>
                <w:top w:val="none" w:sz="0" w:space="0" w:color="auto"/>
                <w:left w:val="none" w:sz="0" w:space="0" w:color="auto"/>
                <w:bottom w:val="none" w:sz="0" w:space="0" w:color="auto"/>
                <w:right w:val="none" w:sz="0" w:space="0" w:color="auto"/>
              </w:divBdr>
              <w:divsChild>
                <w:div w:id="466439508">
                  <w:marLeft w:val="0"/>
                  <w:marRight w:val="0"/>
                  <w:marTop w:val="0"/>
                  <w:marBottom w:val="0"/>
                  <w:divBdr>
                    <w:top w:val="none" w:sz="0" w:space="0" w:color="auto"/>
                    <w:left w:val="none" w:sz="0" w:space="0" w:color="auto"/>
                    <w:bottom w:val="none" w:sz="0" w:space="0" w:color="auto"/>
                    <w:right w:val="none" w:sz="0" w:space="0" w:color="auto"/>
                  </w:divBdr>
                  <w:divsChild>
                    <w:div w:id="1653753938">
                      <w:marLeft w:val="0"/>
                      <w:marRight w:val="0"/>
                      <w:marTop w:val="0"/>
                      <w:marBottom w:val="0"/>
                      <w:divBdr>
                        <w:top w:val="none" w:sz="0" w:space="0" w:color="auto"/>
                        <w:left w:val="none" w:sz="0" w:space="0" w:color="auto"/>
                        <w:bottom w:val="none" w:sz="0" w:space="0" w:color="auto"/>
                        <w:right w:val="none" w:sz="0" w:space="0" w:color="auto"/>
                      </w:divBdr>
                      <w:divsChild>
                        <w:div w:id="79260408">
                          <w:marLeft w:val="0"/>
                          <w:marRight w:val="0"/>
                          <w:marTop w:val="0"/>
                          <w:marBottom w:val="0"/>
                          <w:divBdr>
                            <w:top w:val="none" w:sz="0" w:space="0" w:color="auto"/>
                            <w:left w:val="none" w:sz="0" w:space="0" w:color="auto"/>
                            <w:bottom w:val="none" w:sz="0" w:space="0" w:color="auto"/>
                            <w:right w:val="none" w:sz="0" w:space="0" w:color="auto"/>
                          </w:divBdr>
                          <w:divsChild>
                            <w:div w:id="1164514429">
                              <w:marLeft w:val="0"/>
                              <w:marRight w:val="0"/>
                              <w:marTop w:val="0"/>
                              <w:marBottom w:val="0"/>
                              <w:divBdr>
                                <w:top w:val="none" w:sz="0" w:space="0" w:color="auto"/>
                                <w:left w:val="none" w:sz="0" w:space="0" w:color="auto"/>
                                <w:bottom w:val="none" w:sz="0" w:space="0" w:color="auto"/>
                                <w:right w:val="none" w:sz="0" w:space="0" w:color="auto"/>
                              </w:divBdr>
                              <w:divsChild>
                                <w:div w:id="1334183324">
                                  <w:marLeft w:val="0"/>
                                  <w:marRight w:val="0"/>
                                  <w:marTop w:val="0"/>
                                  <w:marBottom w:val="0"/>
                                  <w:divBdr>
                                    <w:top w:val="none" w:sz="0" w:space="0" w:color="auto"/>
                                    <w:left w:val="none" w:sz="0" w:space="0" w:color="auto"/>
                                    <w:bottom w:val="none" w:sz="0" w:space="0" w:color="auto"/>
                                    <w:right w:val="none" w:sz="0" w:space="0" w:color="auto"/>
                                  </w:divBdr>
                                  <w:divsChild>
                                    <w:div w:id="883102229">
                                      <w:marLeft w:val="0"/>
                                      <w:marRight w:val="0"/>
                                      <w:marTop w:val="0"/>
                                      <w:marBottom w:val="0"/>
                                      <w:divBdr>
                                        <w:top w:val="none" w:sz="0" w:space="0" w:color="auto"/>
                                        <w:left w:val="none" w:sz="0" w:space="0" w:color="auto"/>
                                        <w:bottom w:val="none" w:sz="0" w:space="0" w:color="auto"/>
                                        <w:right w:val="none" w:sz="0" w:space="0" w:color="auto"/>
                                      </w:divBdr>
                                      <w:divsChild>
                                        <w:div w:id="18309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638366">
          <w:marLeft w:val="0"/>
          <w:marRight w:val="0"/>
          <w:marTop w:val="0"/>
          <w:marBottom w:val="0"/>
          <w:divBdr>
            <w:top w:val="none" w:sz="0" w:space="0" w:color="auto"/>
            <w:left w:val="none" w:sz="0" w:space="0" w:color="auto"/>
            <w:bottom w:val="none" w:sz="0" w:space="0" w:color="auto"/>
            <w:right w:val="none" w:sz="0" w:space="0" w:color="auto"/>
          </w:divBdr>
          <w:divsChild>
            <w:div w:id="1926570520">
              <w:marLeft w:val="0"/>
              <w:marRight w:val="0"/>
              <w:marTop w:val="0"/>
              <w:marBottom w:val="0"/>
              <w:divBdr>
                <w:top w:val="none" w:sz="0" w:space="0" w:color="auto"/>
                <w:left w:val="none" w:sz="0" w:space="0" w:color="auto"/>
                <w:bottom w:val="none" w:sz="0" w:space="0" w:color="auto"/>
                <w:right w:val="none" w:sz="0" w:space="0" w:color="auto"/>
              </w:divBdr>
              <w:divsChild>
                <w:div w:id="1050541">
                  <w:marLeft w:val="0"/>
                  <w:marRight w:val="0"/>
                  <w:marTop w:val="0"/>
                  <w:marBottom w:val="0"/>
                  <w:divBdr>
                    <w:top w:val="none" w:sz="0" w:space="0" w:color="auto"/>
                    <w:left w:val="none" w:sz="0" w:space="0" w:color="auto"/>
                    <w:bottom w:val="none" w:sz="0" w:space="0" w:color="auto"/>
                    <w:right w:val="none" w:sz="0" w:space="0" w:color="auto"/>
                  </w:divBdr>
                  <w:divsChild>
                    <w:div w:id="446195052">
                      <w:marLeft w:val="0"/>
                      <w:marRight w:val="0"/>
                      <w:marTop w:val="0"/>
                      <w:marBottom w:val="0"/>
                      <w:divBdr>
                        <w:top w:val="none" w:sz="0" w:space="0" w:color="auto"/>
                        <w:left w:val="none" w:sz="0" w:space="0" w:color="auto"/>
                        <w:bottom w:val="none" w:sz="0" w:space="0" w:color="auto"/>
                        <w:right w:val="none" w:sz="0" w:space="0" w:color="auto"/>
                      </w:divBdr>
                      <w:divsChild>
                        <w:div w:id="1944654016">
                          <w:marLeft w:val="0"/>
                          <w:marRight w:val="0"/>
                          <w:marTop w:val="0"/>
                          <w:marBottom w:val="0"/>
                          <w:divBdr>
                            <w:top w:val="none" w:sz="0" w:space="0" w:color="auto"/>
                            <w:left w:val="none" w:sz="0" w:space="0" w:color="auto"/>
                            <w:bottom w:val="none" w:sz="0" w:space="0" w:color="auto"/>
                            <w:right w:val="none" w:sz="0" w:space="0" w:color="auto"/>
                          </w:divBdr>
                          <w:divsChild>
                            <w:div w:id="609699768">
                              <w:marLeft w:val="0"/>
                              <w:marRight w:val="0"/>
                              <w:marTop w:val="0"/>
                              <w:marBottom w:val="0"/>
                              <w:divBdr>
                                <w:top w:val="none" w:sz="0" w:space="0" w:color="auto"/>
                                <w:left w:val="none" w:sz="0" w:space="0" w:color="auto"/>
                                <w:bottom w:val="none" w:sz="0" w:space="0" w:color="auto"/>
                                <w:right w:val="none" w:sz="0" w:space="0" w:color="auto"/>
                              </w:divBdr>
                              <w:divsChild>
                                <w:div w:id="2130969771">
                                  <w:marLeft w:val="0"/>
                                  <w:marRight w:val="0"/>
                                  <w:marTop w:val="0"/>
                                  <w:marBottom w:val="0"/>
                                  <w:divBdr>
                                    <w:top w:val="none" w:sz="0" w:space="0" w:color="auto"/>
                                    <w:left w:val="none" w:sz="0" w:space="0" w:color="auto"/>
                                    <w:bottom w:val="none" w:sz="0" w:space="0" w:color="auto"/>
                                    <w:right w:val="none" w:sz="0" w:space="0" w:color="auto"/>
                                  </w:divBdr>
                                  <w:divsChild>
                                    <w:div w:id="4994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431529">
          <w:marLeft w:val="0"/>
          <w:marRight w:val="0"/>
          <w:marTop w:val="0"/>
          <w:marBottom w:val="0"/>
          <w:divBdr>
            <w:top w:val="none" w:sz="0" w:space="0" w:color="auto"/>
            <w:left w:val="none" w:sz="0" w:space="0" w:color="auto"/>
            <w:bottom w:val="none" w:sz="0" w:space="0" w:color="auto"/>
            <w:right w:val="none" w:sz="0" w:space="0" w:color="auto"/>
          </w:divBdr>
          <w:divsChild>
            <w:div w:id="1610579542">
              <w:marLeft w:val="0"/>
              <w:marRight w:val="0"/>
              <w:marTop w:val="0"/>
              <w:marBottom w:val="0"/>
              <w:divBdr>
                <w:top w:val="none" w:sz="0" w:space="0" w:color="auto"/>
                <w:left w:val="none" w:sz="0" w:space="0" w:color="auto"/>
                <w:bottom w:val="none" w:sz="0" w:space="0" w:color="auto"/>
                <w:right w:val="none" w:sz="0" w:space="0" w:color="auto"/>
              </w:divBdr>
              <w:divsChild>
                <w:div w:id="322516988">
                  <w:marLeft w:val="0"/>
                  <w:marRight w:val="0"/>
                  <w:marTop w:val="0"/>
                  <w:marBottom w:val="0"/>
                  <w:divBdr>
                    <w:top w:val="none" w:sz="0" w:space="0" w:color="auto"/>
                    <w:left w:val="none" w:sz="0" w:space="0" w:color="auto"/>
                    <w:bottom w:val="none" w:sz="0" w:space="0" w:color="auto"/>
                    <w:right w:val="none" w:sz="0" w:space="0" w:color="auto"/>
                  </w:divBdr>
                  <w:divsChild>
                    <w:div w:id="1944610387">
                      <w:marLeft w:val="0"/>
                      <w:marRight w:val="0"/>
                      <w:marTop w:val="0"/>
                      <w:marBottom w:val="0"/>
                      <w:divBdr>
                        <w:top w:val="none" w:sz="0" w:space="0" w:color="auto"/>
                        <w:left w:val="none" w:sz="0" w:space="0" w:color="auto"/>
                        <w:bottom w:val="none" w:sz="0" w:space="0" w:color="auto"/>
                        <w:right w:val="none" w:sz="0" w:space="0" w:color="auto"/>
                      </w:divBdr>
                      <w:divsChild>
                        <w:div w:id="1802073559">
                          <w:marLeft w:val="0"/>
                          <w:marRight w:val="0"/>
                          <w:marTop w:val="0"/>
                          <w:marBottom w:val="0"/>
                          <w:divBdr>
                            <w:top w:val="none" w:sz="0" w:space="0" w:color="auto"/>
                            <w:left w:val="none" w:sz="0" w:space="0" w:color="auto"/>
                            <w:bottom w:val="none" w:sz="0" w:space="0" w:color="auto"/>
                            <w:right w:val="none" w:sz="0" w:space="0" w:color="auto"/>
                          </w:divBdr>
                          <w:divsChild>
                            <w:div w:id="739719735">
                              <w:marLeft w:val="0"/>
                              <w:marRight w:val="0"/>
                              <w:marTop w:val="0"/>
                              <w:marBottom w:val="0"/>
                              <w:divBdr>
                                <w:top w:val="none" w:sz="0" w:space="0" w:color="auto"/>
                                <w:left w:val="none" w:sz="0" w:space="0" w:color="auto"/>
                                <w:bottom w:val="none" w:sz="0" w:space="0" w:color="auto"/>
                                <w:right w:val="none" w:sz="0" w:space="0" w:color="auto"/>
                              </w:divBdr>
                              <w:divsChild>
                                <w:div w:id="531774079">
                                  <w:marLeft w:val="0"/>
                                  <w:marRight w:val="0"/>
                                  <w:marTop w:val="0"/>
                                  <w:marBottom w:val="0"/>
                                  <w:divBdr>
                                    <w:top w:val="none" w:sz="0" w:space="0" w:color="auto"/>
                                    <w:left w:val="none" w:sz="0" w:space="0" w:color="auto"/>
                                    <w:bottom w:val="none" w:sz="0" w:space="0" w:color="auto"/>
                                    <w:right w:val="none" w:sz="0" w:space="0" w:color="auto"/>
                                  </w:divBdr>
                                  <w:divsChild>
                                    <w:div w:id="1904369191">
                                      <w:marLeft w:val="0"/>
                                      <w:marRight w:val="0"/>
                                      <w:marTop w:val="0"/>
                                      <w:marBottom w:val="0"/>
                                      <w:divBdr>
                                        <w:top w:val="none" w:sz="0" w:space="0" w:color="auto"/>
                                        <w:left w:val="none" w:sz="0" w:space="0" w:color="auto"/>
                                        <w:bottom w:val="none" w:sz="0" w:space="0" w:color="auto"/>
                                        <w:right w:val="none" w:sz="0" w:space="0" w:color="auto"/>
                                      </w:divBdr>
                                      <w:divsChild>
                                        <w:div w:id="18269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111544">
          <w:marLeft w:val="0"/>
          <w:marRight w:val="0"/>
          <w:marTop w:val="0"/>
          <w:marBottom w:val="0"/>
          <w:divBdr>
            <w:top w:val="none" w:sz="0" w:space="0" w:color="auto"/>
            <w:left w:val="none" w:sz="0" w:space="0" w:color="auto"/>
            <w:bottom w:val="none" w:sz="0" w:space="0" w:color="auto"/>
            <w:right w:val="none" w:sz="0" w:space="0" w:color="auto"/>
          </w:divBdr>
          <w:divsChild>
            <w:div w:id="423380144">
              <w:marLeft w:val="0"/>
              <w:marRight w:val="0"/>
              <w:marTop w:val="0"/>
              <w:marBottom w:val="0"/>
              <w:divBdr>
                <w:top w:val="none" w:sz="0" w:space="0" w:color="auto"/>
                <w:left w:val="none" w:sz="0" w:space="0" w:color="auto"/>
                <w:bottom w:val="none" w:sz="0" w:space="0" w:color="auto"/>
                <w:right w:val="none" w:sz="0" w:space="0" w:color="auto"/>
              </w:divBdr>
              <w:divsChild>
                <w:div w:id="1271084620">
                  <w:marLeft w:val="0"/>
                  <w:marRight w:val="0"/>
                  <w:marTop w:val="0"/>
                  <w:marBottom w:val="0"/>
                  <w:divBdr>
                    <w:top w:val="none" w:sz="0" w:space="0" w:color="auto"/>
                    <w:left w:val="none" w:sz="0" w:space="0" w:color="auto"/>
                    <w:bottom w:val="none" w:sz="0" w:space="0" w:color="auto"/>
                    <w:right w:val="none" w:sz="0" w:space="0" w:color="auto"/>
                  </w:divBdr>
                  <w:divsChild>
                    <w:div w:id="97025612">
                      <w:marLeft w:val="0"/>
                      <w:marRight w:val="0"/>
                      <w:marTop w:val="0"/>
                      <w:marBottom w:val="0"/>
                      <w:divBdr>
                        <w:top w:val="none" w:sz="0" w:space="0" w:color="auto"/>
                        <w:left w:val="none" w:sz="0" w:space="0" w:color="auto"/>
                        <w:bottom w:val="none" w:sz="0" w:space="0" w:color="auto"/>
                        <w:right w:val="none" w:sz="0" w:space="0" w:color="auto"/>
                      </w:divBdr>
                      <w:divsChild>
                        <w:div w:id="1462844617">
                          <w:marLeft w:val="0"/>
                          <w:marRight w:val="0"/>
                          <w:marTop w:val="0"/>
                          <w:marBottom w:val="0"/>
                          <w:divBdr>
                            <w:top w:val="none" w:sz="0" w:space="0" w:color="auto"/>
                            <w:left w:val="none" w:sz="0" w:space="0" w:color="auto"/>
                            <w:bottom w:val="none" w:sz="0" w:space="0" w:color="auto"/>
                            <w:right w:val="none" w:sz="0" w:space="0" w:color="auto"/>
                          </w:divBdr>
                          <w:divsChild>
                            <w:div w:id="223954514">
                              <w:marLeft w:val="0"/>
                              <w:marRight w:val="0"/>
                              <w:marTop w:val="0"/>
                              <w:marBottom w:val="0"/>
                              <w:divBdr>
                                <w:top w:val="none" w:sz="0" w:space="0" w:color="auto"/>
                                <w:left w:val="none" w:sz="0" w:space="0" w:color="auto"/>
                                <w:bottom w:val="none" w:sz="0" w:space="0" w:color="auto"/>
                                <w:right w:val="none" w:sz="0" w:space="0" w:color="auto"/>
                              </w:divBdr>
                              <w:divsChild>
                                <w:div w:id="119618948">
                                  <w:marLeft w:val="0"/>
                                  <w:marRight w:val="0"/>
                                  <w:marTop w:val="0"/>
                                  <w:marBottom w:val="0"/>
                                  <w:divBdr>
                                    <w:top w:val="none" w:sz="0" w:space="0" w:color="auto"/>
                                    <w:left w:val="none" w:sz="0" w:space="0" w:color="auto"/>
                                    <w:bottom w:val="none" w:sz="0" w:space="0" w:color="auto"/>
                                    <w:right w:val="none" w:sz="0" w:space="0" w:color="auto"/>
                                  </w:divBdr>
                                  <w:divsChild>
                                    <w:div w:id="1427463885">
                                      <w:marLeft w:val="0"/>
                                      <w:marRight w:val="0"/>
                                      <w:marTop w:val="0"/>
                                      <w:marBottom w:val="0"/>
                                      <w:divBdr>
                                        <w:top w:val="none" w:sz="0" w:space="0" w:color="auto"/>
                                        <w:left w:val="none" w:sz="0" w:space="0" w:color="auto"/>
                                        <w:bottom w:val="none" w:sz="0" w:space="0" w:color="auto"/>
                                        <w:right w:val="none" w:sz="0" w:space="0" w:color="auto"/>
                                      </w:divBdr>
                                      <w:divsChild>
                                        <w:div w:id="2053579827">
                                          <w:marLeft w:val="0"/>
                                          <w:marRight w:val="0"/>
                                          <w:marTop w:val="0"/>
                                          <w:marBottom w:val="0"/>
                                          <w:divBdr>
                                            <w:top w:val="none" w:sz="0" w:space="0" w:color="auto"/>
                                            <w:left w:val="none" w:sz="0" w:space="0" w:color="auto"/>
                                            <w:bottom w:val="none" w:sz="0" w:space="0" w:color="auto"/>
                                            <w:right w:val="none" w:sz="0" w:space="0" w:color="auto"/>
                                          </w:divBdr>
                                          <w:divsChild>
                                            <w:div w:id="3329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7521078">
          <w:marLeft w:val="0"/>
          <w:marRight w:val="0"/>
          <w:marTop w:val="0"/>
          <w:marBottom w:val="0"/>
          <w:divBdr>
            <w:top w:val="none" w:sz="0" w:space="0" w:color="auto"/>
            <w:left w:val="none" w:sz="0" w:space="0" w:color="auto"/>
            <w:bottom w:val="none" w:sz="0" w:space="0" w:color="auto"/>
            <w:right w:val="none" w:sz="0" w:space="0" w:color="auto"/>
          </w:divBdr>
          <w:divsChild>
            <w:div w:id="1875386582">
              <w:marLeft w:val="0"/>
              <w:marRight w:val="0"/>
              <w:marTop w:val="0"/>
              <w:marBottom w:val="0"/>
              <w:divBdr>
                <w:top w:val="none" w:sz="0" w:space="0" w:color="auto"/>
                <w:left w:val="none" w:sz="0" w:space="0" w:color="auto"/>
                <w:bottom w:val="none" w:sz="0" w:space="0" w:color="auto"/>
                <w:right w:val="none" w:sz="0" w:space="0" w:color="auto"/>
              </w:divBdr>
              <w:divsChild>
                <w:div w:id="668404830">
                  <w:marLeft w:val="0"/>
                  <w:marRight w:val="0"/>
                  <w:marTop w:val="0"/>
                  <w:marBottom w:val="0"/>
                  <w:divBdr>
                    <w:top w:val="none" w:sz="0" w:space="0" w:color="auto"/>
                    <w:left w:val="none" w:sz="0" w:space="0" w:color="auto"/>
                    <w:bottom w:val="none" w:sz="0" w:space="0" w:color="auto"/>
                    <w:right w:val="none" w:sz="0" w:space="0" w:color="auto"/>
                  </w:divBdr>
                  <w:divsChild>
                    <w:div w:id="1212880648">
                      <w:marLeft w:val="0"/>
                      <w:marRight w:val="0"/>
                      <w:marTop w:val="0"/>
                      <w:marBottom w:val="0"/>
                      <w:divBdr>
                        <w:top w:val="none" w:sz="0" w:space="0" w:color="auto"/>
                        <w:left w:val="none" w:sz="0" w:space="0" w:color="auto"/>
                        <w:bottom w:val="none" w:sz="0" w:space="0" w:color="auto"/>
                        <w:right w:val="none" w:sz="0" w:space="0" w:color="auto"/>
                      </w:divBdr>
                      <w:divsChild>
                        <w:div w:id="1393193533">
                          <w:marLeft w:val="0"/>
                          <w:marRight w:val="0"/>
                          <w:marTop w:val="0"/>
                          <w:marBottom w:val="0"/>
                          <w:divBdr>
                            <w:top w:val="none" w:sz="0" w:space="0" w:color="auto"/>
                            <w:left w:val="none" w:sz="0" w:space="0" w:color="auto"/>
                            <w:bottom w:val="none" w:sz="0" w:space="0" w:color="auto"/>
                            <w:right w:val="none" w:sz="0" w:space="0" w:color="auto"/>
                          </w:divBdr>
                          <w:divsChild>
                            <w:div w:id="1111708977">
                              <w:marLeft w:val="0"/>
                              <w:marRight w:val="0"/>
                              <w:marTop w:val="0"/>
                              <w:marBottom w:val="0"/>
                              <w:divBdr>
                                <w:top w:val="none" w:sz="0" w:space="0" w:color="auto"/>
                                <w:left w:val="none" w:sz="0" w:space="0" w:color="auto"/>
                                <w:bottom w:val="none" w:sz="0" w:space="0" w:color="auto"/>
                                <w:right w:val="none" w:sz="0" w:space="0" w:color="auto"/>
                              </w:divBdr>
                              <w:divsChild>
                                <w:div w:id="1222905185">
                                  <w:marLeft w:val="0"/>
                                  <w:marRight w:val="0"/>
                                  <w:marTop w:val="0"/>
                                  <w:marBottom w:val="0"/>
                                  <w:divBdr>
                                    <w:top w:val="none" w:sz="0" w:space="0" w:color="auto"/>
                                    <w:left w:val="none" w:sz="0" w:space="0" w:color="auto"/>
                                    <w:bottom w:val="none" w:sz="0" w:space="0" w:color="auto"/>
                                    <w:right w:val="none" w:sz="0" w:space="0" w:color="auto"/>
                                  </w:divBdr>
                                  <w:divsChild>
                                    <w:div w:id="792090161">
                                      <w:marLeft w:val="0"/>
                                      <w:marRight w:val="0"/>
                                      <w:marTop w:val="0"/>
                                      <w:marBottom w:val="0"/>
                                      <w:divBdr>
                                        <w:top w:val="none" w:sz="0" w:space="0" w:color="auto"/>
                                        <w:left w:val="none" w:sz="0" w:space="0" w:color="auto"/>
                                        <w:bottom w:val="none" w:sz="0" w:space="0" w:color="auto"/>
                                        <w:right w:val="none" w:sz="0" w:space="0" w:color="auto"/>
                                      </w:divBdr>
                                      <w:divsChild>
                                        <w:div w:id="7606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258006">
          <w:marLeft w:val="0"/>
          <w:marRight w:val="0"/>
          <w:marTop w:val="0"/>
          <w:marBottom w:val="0"/>
          <w:divBdr>
            <w:top w:val="none" w:sz="0" w:space="0" w:color="auto"/>
            <w:left w:val="none" w:sz="0" w:space="0" w:color="auto"/>
            <w:bottom w:val="none" w:sz="0" w:space="0" w:color="auto"/>
            <w:right w:val="none" w:sz="0" w:space="0" w:color="auto"/>
          </w:divBdr>
          <w:divsChild>
            <w:div w:id="690953687">
              <w:marLeft w:val="0"/>
              <w:marRight w:val="0"/>
              <w:marTop w:val="0"/>
              <w:marBottom w:val="0"/>
              <w:divBdr>
                <w:top w:val="none" w:sz="0" w:space="0" w:color="auto"/>
                <w:left w:val="none" w:sz="0" w:space="0" w:color="auto"/>
                <w:bottom w:val="none" w:sz="0" w:space="0" w:color="auto"/>
                <w:right w:val="none" w:sz="0" w:space="0" w:color="auto"/>
              </w:divBdr>
              <w:divsChild>
                <w:div w:id="1194877853">
                  <w:marLeft w:val="0"/>
                  <w:marRight w:val="0"/>
                  <w:marTop w:val="0"/>
                  <w:marBottom w:val="0"/>
                  <w:divBdr>
                    <w:top w:val="none" w:sz="0" w:space="0" w:color="auto"/>
                    <w:left w:val="none" w:sz="0" w:space="0" w:color="auto"/>
                    <w:bottom w:val="none" w:sz="0" w:space="0" w:color="auto"/>
                    <w:right w:val="none" w:sz="0" w:space="0" w:color="auto"/>
                  </w:divBdr>
                  <w:divsChild>
                    <w:div w:id="805246953">
                      <w:marLeft w:val="0"/>
                      <w:marRight w:val="0"/>
                      <w:marTop w:val="0"/>
                      <w:marBottom w:val="0"/>
                      <w:divBdr>
                        <w:top w:val="none" w:sz="0" w:space="0" w:color="auto"/>
                        <w:left w:val="none" w:sz="0" w:space="0" w:color="auto"/>
                        <w:bottom w:val="none" w:sz="0" w:space="0" w:color="auto"/>
                        <w:right w:val="none" w:sz="0" w:space="0" w:color="auto"/>
                      </w:divBdr>
                      <w:divsChild>
                        <w:div w:id="2080126988">
                          <w:marLeft w:val="0"/>
                          <w:marRight w:val="0"/>
                          <w:marTop w:val="0"/>
                          <w:marBottom w:val="0"/>
                          <w:divBdr>
                            <w:top w:val="none" w:sz="0" w:space="0" w:color="auto"/>
                            <w:left w:val="none" w:sz="0" w:space="0" w:color="auto"/>
                            <w:bottom w:val="none" w:sz="0" w:space="0" w:color="auto"/>
                            <w:right w:val="none" w:sz="0" w:space="0" w:color="auto"/>
                          </w:divBdr>
                          <w:divsChild>
                            <w:div w:id="215089495">
                              <w:marLeft w:val="0"/>
                              <w:marRight w:val="0"/>
                              <w:marTop w:val="0"/>
                              <w:marBottom w:val="0"/>
                              <w:divBdr>
                                <w:top w:val="none" w:sz="0" w:space="0" w:color="auto"/>
                                <w:left w:val="none" w:sz="0" w:space="0" w:color="auto"/>
                                <w:bottom w:val="none" w:sz="0" w:space="0" w:color="auto"/>
                                <w:right w:val="none" w:sz="0" w:space="0" w:color="auto"/>
                              </w:divBdr>
                              <w:divsChild>
                                <w:div w:id="2047950262">
                                  <w:marLeft w:val="0"/>
                                  <w:marRight w:val="0"/>
                                  <w:marTop w:val="0"/>
                                  <w:marBottom w:val="0"/>
                                  <w:divBdr>
                                    <w:top w:val="none" w:sz="0" w:space="0" w:color="auto"/>
                                    <w:left w:val="none" w:sz="0" w:space="0" w:color="auto"/>
                                    <w:bottom w:val="none" w:sz="0" w:space="0" w:color="auto"/>
                                    <w:right w:val="none" w:sz="0" w:space="0" w:color="auto"/>
                                  </w:divBdr>
                                  <w:divsChild>
                                    <w:div w:id="18859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602551">
          <w:marLeft w:val="0"/>
          <w:marRight w:val="0"/>
          <w:marTop w:val="0"/>
          <w:marBottom w:val="0"/>
          <w:divBdr>
            <w:top w:val="none" w:sz="0" w:space="0" w:color="auto"/>
            <w:left w:val="none" w:sz="0" w:space="0" w:color="auto"/>
            <w:bottom w:val="none" w:sz="0" w:space="0" w:color="auto"/>
            <w:right w:val="none" w:sz="0" w:space="0" w:color="auto"/>
          </w:divBdr>
          <w:divsChild>
            <w:div w:id="290013866">
              <w:marLeft w:val="0"/>
              <w:marRight w:val="0"/>
              <w:marTop w:val="0"/>
              <w:marBottom w:val="0"/>
              <w:divBdr>
                <w:top w:val="none" w:sz="0" w:space="0" w:color="auto"/>
                <w:left w:val="none" w:sz="0" w:space="0" w:color="auto"/>
                <w:bottom w:val="none" w:sz="0" w:space="0" w:color="auto"/>
                <w:right w:val="none" w:sz="0" w:space="0" w:color="auto"/>
              </w:divBdr>
              <w:divsChild>
                <w:div w:id="659428427">
                  <w:marLeft w:val="0"/>
                  <w:marRight w:val="0"/>
                  <w:marTop w:val="0"/>
                  <w:marBottom w:val="0"/>
                  <w:divBdr>
                    <w:top w:val="none" w:sz="0" w:space="0" w:color="auto"/>
                    <w:left w:val="none" w:sz="0" w:space="0" w:color="auto"/>
                    <w:bottom w:val="none" w:sz="0" w:space="0" w:color="auto"/>
                    <w:right w:val="none" w:sz="0" w:space="0" w:color="auto"/>
                  </w:divBdr>
                  <w:divsChild>
                    <w:div w:id="1701394954">
                      <w:marLeft w:val="0"/>
                      <w:marRight w:val="0"/>
                      <w:marTop w:val="0"/>
                      <w:marBottom w:val="0"/>
                      <w:divBdr>
                        <w:top w:val="none" w:sz="0" w:space="0" w:color="auto"/>
                        <w:left w:val="none" w:sz="0" w:space="0" w:color="auto"/>
                        <w:bottom w:val="none" w:sz="0" w:space="0" w:color="auto"/>
                        <w:right w:val="none" w:sz="0" w:space="0" w:color="auto"/>
                      </w:divBdr>
                      <w:divsChild>
                        <w:div w:id="1896963021">
                          <w:marLeft w:val="0"/>
                          <w:marRight w:val="0"/>
                          <w:marTop w:val="0"/>
                          <w:marBottom w:val="0"/>
                          <w:divBdr>
                            <w:top w:val="none" w:sz="0" w:space="0" w:color="auto"/>
                            <w:left w:val="none" w:sz="0" w:space="0" w:color="auto"/>
                            <w:bottom w:val="none" w:sz="0" w:space="0" w:color="auto"/>
                            <w:right w:val="none" w:sz="0" w:space="0" w:color="auto"/>
                          </w:divBdr>
                          <w:divsChild>
                            <w:div w:id="1137335826">
                              <w:marLeft w:val="0"/>
                              <w:marRight w:val="0"/>
                              <w:marTop w:val="0"/>
                              <w:marBottom w:val="0"/>
                              <w:divBdr>
                                <w:top w:val="none" w:sz="0" w:space="0" w:color="auto"/>
                                <w:left w:val="none" w:sz="0" w:space="0" w:color="auto"/>
                                <w:bottom w:val="none" w:sz="0" w:space="0" w:color="auto"/>
                                <w:right w:val="none" w:sz="0" w:space="0" w:color="auto"/>
                              </w:divBdr>
                              <w:divsChild>
                                <w:div w:id="1688409355">
                                  <w:marLeft w:val="0"/>
                                  <w:marRight w:val="0"/>
                                  <w:marTop w:val="0"/>
                                  <w:marBottom w:val="0"/>
                                  <w:divBdr>
                                    <w:top w:val="none" w:sz="0" w:space="0" w:color="auto"/>
                                    <w:left w:val="none" w:sz="0" w:space="0" w:color="auto"/>
                                    <w:bottom w:val="none" w:sz="0" w:space="0" w:color="auto"/>
                                    <w:right w:val="none" w:sz="0" w:space="0" w:color="auto"/>
                                  </w:divBdr>
                                  <w:divsChild>
                                    <w:div w:id="1523587203">
                                      <w:marLeft w:val="0"/>
                                      <w:marRight w:val="0"/>
                                      <w:marTop w:val="0"/>
                                      <w:marBottom w:val="0"/>
                                      <w:divBdr>
                                        <w:top w:val="none" w:sz="0" w:space="0" w:color="auto"/>
                                        <w:left w:val="none" w:sz="0" w:space="0" w:color="auto"/>
                                        <w:bottom w:val="none" w:sz="0" w:space="0" w:color="auto"/>
                                        <w:right w:val="none" w:sz="0" w:space="0" w:color="auto"/>
                                      </w:divBdr>
                                      <w:divsChild>
                                        <w:div w:id="15878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838321">
          <w:marLeft w:val="0"/>
          <w:marRight w:val="0"/>
          <w:marTop w:val="0"/>
          <w:marBottom w:val="0"/>
          <w:divBdr>
            <w:top w:val="none" w:sz="0" w:space="0" w:color="auto"/>
            <w:left w:val="none" w:sz="0" w:space="0" w:color="auto"/>
            <w:bottom w:val="none" w:sz="0" w:space="0" w:color="auto"/>
            <w:right w:val="none" w:sz="0" w:space="0" w:color="auto"/>
          </w:divBdr>
          <w:divsChild>
            <w:div w:id="329258062">
              <w:marLeft w:val="0"/>
              <w:marRight w:val="0"/>
              <w:marTop w:val="0"/>
              <w:marBottom w:val="0"/>
              <w:divBdr>
                <w:top w:val="none" w:sz="0" w:space="0" w:color="auto"/>
                <w:left w:val="none" w:sz="0" w:space="0" w:color="auto"/>
                <w:bottom w:val="none" w:sz="0" w:space="0" w:color="auto"/>
                <w:right w:val="none" w:sz="0" w:space="0" w:color="auto"/>
              </w:divBdr>
              <w:divsChild>
                <w:div w:id="571894308">
                  <w:marLeft w:val="0"/>
                  <w:marRight w:val="0"/>
                  <w:marTop w:val="0"/>
                  <w:marBottom w:val="0"/>
                  <w:divBdr>
                    <w:top w:val="none" w:sz="0" w:space="0" w:color="auto"/>
                    <w:left w:val="none" w:sz="0" w:space="0" w:color="auto"/>
                    <w:bottom w:val="none" w:sz="0" w:space="0" w:color="auto"/>
                    <w:right w:val="none" w:sz="0" w:space="0" w:color="auto"/>
                  </w:divBdr>
                  <w:divsChild>
                    <w:div w:id="1429042011">
                      <w:marLeft w:val="0"/>
                      <w:marRight w:val="0"/>
                      <w:marTop w:val="0"/>
                      <w:marBottom w:val="0"/>
                      <w:divBdr>
                        <w:top w:val="none" w:sz="0" w:space="0" w:color="auto"/>
                        <w:left w:val="none" w:sz="0" w:space="0" w:color="auto"/>
                        <w:bottom w:val="none" w:sz="0" w:space="0" w:color="auto"/>
                        <w:right w:val="none" w:sz="0" w:space="0" w:color="auto"/>
                      </w:divBdr>
                      <w:divsChild>
                        <w:div w:id="752900194">
                          <w:marLeft w:val="0"/>
                          <w:marRight w:val="0"/>
                          <w:marTop w:val="0"/>
                          <w:marBottom w:val="0"/>
                          <w:divBdr>
                            <w:top w:val="none" w:sz="0" w:space="0" w:color="auto"/>
                            <w:left w:val="none" w:sz="0" w:space="0" w:color="auto"/>
                            <w:bottom w:val="none" w:sz="0" w:space="0" w:color="auto"/>
                            <w:right w:val="none" w:sz="0" w:space="0" w:color="auto"/>
                          </w:divBdr>
                          <w:divsChild>
                            <w:div w:id="200283642">
                              <w:marLeft w:val="0"/>
                              <w:marRight w:val="0"/>
                              <w:marTop w:val="0"/>
                              <w:marBottom w:val="0"/>
                              <w:divBdr>
                                <w:top w:val="none" w:sz="0" w:space="0" w:color="auto"/>
                                <w:left w:val="none" w:sz="0" w:space="0" w:color="auto"/>
                                <w:bottom w:val="none" w:sz="0" w:space="0" w:color="auto"/>
                                <w:right w:val="none" w:sz="0" w:space="0" w:color="auto"/>
                              </w:divBdr>
                              <w:divsChild>
                                <w:div w:id="1668240550">
                                  <w:marLeft w:val="0"/>
                                  <w:marRight w:val="0"/>
                                  <w:marTop w:val="0"/>
                                  <w:marBottom w:val="0"/>
                                  <w:divBdr>
                                    <w:top w:val="none" w:sz="0" w:space="0" w:color="auto"/>
                                    <w:left w:val="none" w:sz="0" w:space="0" w:color="auto"/>
                                    <w:bottom w:val="none" w:sz="0" w:space="0" w:color="auto"/>
                                    <w:right w:val="none" w:sz="0" w:space="0" w:color="auto"/>
                                  </w:divBdr>
                                  <w:divsChild>
                                    <w:div w:id="2771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366279">
          <w:marLeft w:val="0"/>
          <w:marRight w:val="0"/>
          <w:marTop w:val="0"/>
          <w:marBottom w:val="0"/>
          <w:divBdr>
            <w:top w:val="none" w:sz="0" w:space="0" w:color="auto"/>
            <w:left w:val="none" w:sz="0" w:space="0" w:color="auto"/>
            <w:bottom w:val="none" w:sz="0" w:space="0" w:color="auto"/>
            <w:right w:val="none" w:sz="0" w:space="0" w:color="auto"/>
          </w:divBdr>
          <w:divsChild>
            <w:div w:id="1949308879">
              <w:marLeft w:val="0"/>
              <w:marRight w:val="0"/>
              <w:marTop w:val="0"/>
              <w:marBottom w:val="0"/>
              <w:divBdr>
                <w:top w:val="none" w:sz="0" w:space="0" w:color="auto"/>
                <w:left w:val="none" w:sz="0" w:space="0" w:color="auto"/>
                <w:bottom w:val="none" w:sz="0" w:space="0" w:color="auto"/>
                <w:right w:val="none" w:sz="0" w:space="0" w:color="auto"/>
              </w:divBdr>
              <w:divsChild>
                <w:div w:id="1566647889">
                  <w:marLeft w:val="0"/>
                  <w:marRight w:val="0"/>
                  <w:marTop w:val="0"/>
                  <w:marBottom w:val="0"/>
                  <w:divBdr>
                    <w:top w:val="none" w:sz="0" w:space="0" w:color="auto"/>
                    <w:left w:val="none" w:sz="0" w:space="0" w:color="auto"/>
                    <w:bottom w:val="none" w:sz="0" w:space="0" w:color="auto"/>
                    <w:right w:val="none" w:sz="0" w:space="0" w:color="auto"/>
                  </w:divBdr>
                  <w:divsChild>
                    <w:div w:id="2083479928">
                      <w:marLeft w:val="0"/>
                      <w:marRight w:val="0"/>
                      <w:marTop w:val="0"/>
                      <w:marBottom w:val="0"/>
                      <w:divBdr>
                        <w:top w:val="none" w:sz="0" w:space="0" w:color="auto"/>
                        <w:left w:val="none" w:sz="0" w:space="0" w:color="auto"/>
                        <w:bottom w:val="none" w:sz="0" w:space="0" w:color="auto"/>
                        <w:right w:val="none" w:sz="0" w:space="0" w:color="auto"/>
                      </w:divBdr>
                      <w:divsChild>
                        <w:div w:id="1605113731">
                          <w:marLeft w:val="0"/>
                          <w:marRight w:val="0"/>
                          <w:marTop w:val="0"/>
                          <w:marBottom w:val="0"/>
                          <w:divBdr>
                            <w:top w:val="none" w:sz="0" w:space="0" w:color="auto"/>
                            <w:left w:val="none" w:sz="0" w:space="0" w:color="auto"/>
                            <w:bottom w:val="none" w:sz="0" w:space="0" w:color="auto"/>
                            <w:right w:val="none" w:sz="0" w:space="0" w:color="auto"/>
                          </w:divBdr>
                          <w:divsChild>
                            <w:div w:id="457382519">
                              <w:marLeft w:val="0"/>
                              <w:marRight w:val="0"/>
                              <w:marTop w:val="0"/>
                              <w:marBottom w:val="0"/>
                              <w:divBdr>
                                <w:top w:val="none" w:sz="0" w:space="0" w:color="auto"/>
                                <w:left w:val="none" w:sz="0" w:space="0" w:color="auto"/>
                                <w:bottom w:val="none" w:sz="0" w:space="0" w:color="auto"/>
                                <w:right w:val="none" w:sz="0" w:space="0" w:color="auto"/>
                              </w:divBdr>
                              <w:divsChild>
                                <w:div w:id="435947911">
                                  <w:marLeft w:val="0"/>
                                  <w:marRight w:val="0"/>
                                  <w:marTop w:val="0"/>
                                  <w:marBottom w:val="0"/>
                                  <w:divBdr>
                                    <w:top w:val="none" w:sz="0" w:space="0" w:color="auto"/>
                                    <w:left w:val="none" w:sz="0" w:space="0" w:color="auto"/>
                                    <w:bottom w:val="none" w:sz="0" w:space="0" w:color="auto"/>
                                    <w:right w:val="none" w:sz="0" w:space="0" w:color="auto"/>
                                  </w:divBdr>
                                  <w:divsChild>
                                    <w:div w:id="2106994468">
                                      <w:marLeft w:val="0"/>
                                      <w:marRight w:val="0"/>
                                      <w:marTop w:val="0"/>
                                      <w:marBottom w:val="0"/>
                                      <w:divBdr>
                                        <w:top w:val="none" w:sz="0" w:space="0" w:color="auto"/>
                                        <w:left w:val="none" w:sz="0" w:space="0" w:color="auto"/>
                                        <w:bottom w:val="none" w:sz="0" w:space="0" w:color="auto"/>
                                        <w:right w:val="none" w:sz="0" w:space="0" w:color="auto"/>
                                      </w:divBdr>
                                      <w:divsChild>
                                        <w:div w:id="14498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646552">
          <w:marLeft w:val="0"/>
          <w:marRight w:val="0"/>
          <w:marTop w:val="0"/>
          <w:marBottom w:val="0"/>
          <w:divBdr>
            <w:top w:val="none" w:sz="0" w:space="0" w:color="auto"/>
            <w:left w:val="none" w:sz="0" w:space="0" w:color="auto"/>
            <w:bottom w:val="none" w:sz="0" w:space="0" w:color="auto"/>
            <w:right w:val="none" w:sz="0" w:space="0" w:color="auto"/>
          </w:divBdr>
          <w:divsChild>
            <w:div w:id="1945726309">
              <w:marLeft w:val="0"/>
              <w:marRight w:val="0"/>
              <w:marTop w:val="0"/>
              <w:marBottom w:val="0"/>
              <w:divBdr>
                <w:top w:val="none" w:sz="0" w:space="0" w:color="auto"/>
                <w:left w:val="none" w:sz="0" w:space="0" w:color="auto"/>
                <w:bottom w:val="none" w:sz="0" w:space="0" w:color="auto"/>
                <w:right w:val="none" w:sz="0" w:space="0" w:color="auto"/>
              </w:divBdr>
              <w:divsChild>
                <w:div w:id="855118705">
                  <w:marLeft w:val="0"/>
                  <w:marRight w:val="0"/>
                  <w:marTop w:val="0"/>
                  <w:marBottom w:val="0"/>
                  <w:divBdr>
                    <w:top w:val="none" w:sz="0" w:space="0" w:color="auto"/>
                    <w:left w:val="none" w:sz="0" w:space="0" w:color="auto"/>
                    <w:bottom w:val="none" w:sz="0" w:space="0" w:color="auto"/>
                    <w:right w:val="none" w:sz="0" w:space="0" w:color="auto"/>
                  </w:divBdr>
                  <w:divsChild>
                    <w:div w:id="1576278332">
                      <w:marLeft w:val="0"/>
                      <w:marRight w:val="0"/>
                      <w:marTop w:val="0"/>
                      <w:marBottom w:val="0"/>
                      <w:divBdr>
                        <w:top w:val="none" w:sz="0" w:space="0" w:color="auto"/>
                        <w:left w:val="none" w:sz="0" w:space="0" w:color="auto"/>
                        <w:bottom w:val="none" w:sz="0" w:space="0" w:color="auto"/>
                        <w:right w:val="none" w:sz="0" w:space="0" w:color="auto"/>
                      </w:divBdr>
                      <w:divsChild>
                        <w:div w:id="1428040573">
                          <w:marLeft w:val="0"/>
                          <w:marRight w:val="0"/>
                          <w:marTop w:val="0"/>
                          <w:marBottom w:val="0"/>
                          <w:divBdr>
                            <w:top w:val="none" w:sz="0" w:space="0" w:color="auto"/>
                            <w:left w:val="none" w:sz="0" w:space="0" w:color="auto"/>
                            <w:bottom w:val="none" w:sz="0" w:space="0" w:color="auto"/>
                            <w:right w:val="none" w:sz="0" w:space="0" w:color="auto"/>
                          </w:divBdr>
                          <w:divsChild>
                            <w:div w:id="144317144">
                              <w:marLeft w:val="0"/>
                              <w:marRight w:val="0"/>
                              <w:marTop w:val="0"/>
                              <w:marBottom w:val="0"/>
                              <w:divBdr>
                                <w:top w:val="none" w:sz="0" w:space="0" w:color="auto"/>
                                <w:left w:val="none" w:sz="0" w:space="0" w:color="auto"/>
                                <w:bottom w:val="none" w:sz="0" w:space="0" w:color="auto"/>
                                <w:right w:val="none" w:sz="0" w:space="0" w:color="auto"/>
                              </w:divBdr>
                              <w:divsChild>
                                <w:div w:id="772822232">
                                  <w:marLeft w:val="0"/>
                                  <w:marRight w:val="0"/>
                                  <w:marTop w:val="0"/>
                                  <w:marBottom w:val="0"/>
                                  <w:divBdr>
                                    <w:top w:val="none" w:sz="0" w:space="0" w:color="auto"/>
                                    <w:left w:val="none" w:sz="0" w:space="0" w:color="auto"/>
                                    <w:bottom w:val="none" w:sz="0" w:space="0" w:color="auto"/>
                                    <w:right w:val="none" w:sz="0" w:space="0" w:color="auto"/>
                                  </w:divBdr>
                                  <w:divsChild>
                                    <w:div w:id="13486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2101">
          <w:marLeft w:val="0"/>
          <w:marRight w:val="0"/>
          <w:marTop w:val="0"/>
          <w:marBottom w:val="0"/>
          <w:divBdr>
            <w:top w:val="none" w:sz="0" w:space="0" w:color="auto"/>
            <w:left w:val="none" w:sz="0" w:space="0" w:color="auto"/>
            <w:bottom w:val="none" w:sz="0" w:space="0" w:color="auto"/>
            <w:right w:val="none" w:sz="0" w:space="0" w:color="auto"/>
          </w:divBdr>
          <w:divsChild>
            <w:div w:id="1685858904">
              <w:marLeft w:val="0"/>
              <w:marRight w:val="0"/>
              <w:marTop w:val="0"/>
              <w:marBottom w:val="0"/>
              <w:divBdr>
                <w:top w:val="none" w:sz="0" w:space="0" w:color="auto"/>
                <w:left w:val="none" w:sz="0" w:space="0" w:color="auto"/>
                <w:bottom w:val="none" w:sz="0" w:space="0" w:color="auto"/>
                <w:right w:val="none" w:sz="0" w:space="0" w:color="auto"/>
              </w:divBdr>
              <w:divsChild>
                <w:div w:id="782191243">
                  <w:marLeft w:val="0"/>
                  <w:marRight w:val="0"/>
                  <w:marTop w:val="0"/>
                  <w:marBottom w:val="0"/>
                  <w:divBdr>
                    <w:top w:val="none" w:sz="0" w:space="0" w:color="auto"/>
                    <w:left w:val="none" w:sz="0" w:space="0" w:color="auto"/>
                    <w:bottom w:val="none" w:sz="0" w:space="0" w:color="auto"/>
                    <w:right w:val="none" w:sz="0" w:space="0" w:color="auto"/>
                  </w:divBdr>
                  <w:divsChild>
                    <w:div w:id="1814637285">
                      <w:marLeft w:val="0"/>
                      <w:marRight w:val="0"/>
                      <w:marTop w:val="0"/>
                      <w:marBottom w:val="0"/>
                      <w:divBdr>
                        <w:top w:val="none" w:sz="0" w:space="0" w:color="auto"/>
                        <w:left w:val="none" w:sz="0" w:space="0" w:color="auto"/>
                        <w:bottom w:val="none" w:sz="0" w:space="0" w:color="auto"/>
                        <w:right w:val="none" w:sz="0" w:space="0" w:color="auto"/>
                      </w:divBdr>
                      <w:divsChild>
                        <w:div w:id="1078743662">
                          <w:marLeft w:val="0"/>
                          <w:marRight w:val="0"/>
                          <w:marTop w:val="0"/>
                          <w:marBottom w:val="0"/>
                          <w:divBdr>
                            <w:top w:val="none" w:sz="0" w:space="0" w:color="auto"/>
                            <w:left w:val="none" w:sz="0" w:space="0" w:color="auto"/>
                            <w:bottom w:val="none" w:sz="0" w:space="0" w:color="auto"/>
                            <w:right w:val="none" w:sz="0" w:space="0" w:color="auto"/>
                          </w:divBdr>
                          <w:divsChild>
                            <w:div w:id="21129682">
                              <w:marLeft w:val="0"/>
                              <w:marRight w:val="0"/>
                              <w:marTop w:val="0"/>
                              <w:marBottom w:val="0"/>
                              <w:divBdr>
                                <w:top w:val="none" w:sz="0" w:space="0" w:color="auto"/>
                                <w:left w:val="none" w:sz="0" w:space="0" w:color="auto"/>
                                <w:bottom w:val="none" w:sz="0" w:space="0" w:color="auto"/>
                                <w:right w:val="none" w:sz="0" w:space="0" w:color="auto"/>
                              </w:divBdr>
                              <w:divsChild>
                                <w:div w:id="702094695">
                                  <w:marLeft w:val="0"/>
                                  <w:marRight w:val="0"/>
                                  <w:marTop w:val="0"/>
                                  <w:marBottom w:val="0"/>
                                  <w:divBdr>
                                    <w:top w:val="none" w:sz="0" w:space="0" w:color="auto"/>
                                    <w:left w:val="none" w:sz="0" w:space="0" w:color="auto"/>
                                    <w:bottom w:val="none" w:sz="0" w:space="0" w:color="auto"/>
                                    <w:right w:val="none" w:sz="0" w:space="0" w:color="auto"/>
                                  </w:divBdr>
                                  <w:divsChild>
                                    <w:div w:id="1827042530">
                                      <w:marLeft w:val="0"/>
                                      <w:marRight w:val="0"/>
                                      <w:marTop w:val="0"/>
                                      <w:marBottom w:val="0"/>
                                      <w:divBdr>
                                        <w:top w:val="none" w:sz="0" w:space="0" w:color="auto"/>
                                        <w:left w:val="none" w:sz="0" w:space="0" w:color="auto"/>
                                        <w:bottom w:val="none" w:sz="0" w:space="0" w:color="auto"/>
                                        <w:right w:val="none" w:sz="0" w:space="0" w:color="auto"/>
                                      </w:divBdr>
                                      <w:divsChild>
                                        <w:div w:id="19462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817955">
          <w:marLeft w:val="0"/>
          <w:marRight w:val="0"/>
          <w:marTop w:val="0"/>
          <w:marBottom w:val="0"/>
          <w:divBdr>
            <w:top w:val="none" w:sz="0" w:space="0" w:color="auto"/>
            <w:left w:val="none" w:sz="0" w:space="0" w:color="auto"/>
            <w:bottom w:val="none" w:sz="0" w:space="0" w:color="auto"/>
            <w:right w:val="none" w:sz="0" w:space="0" w:color="auto"/>
          </w:divBdr>
          <w:divsChild>
            <w:div w:id="1918132795">
              <w:marLeft w:val="0"/>
              <w:marRight w:val="0"/>
              <w:marTop w:val="0"/>
              <w:marBottom w:val="0"/>
              <w:divBdr>
                <w:top w:val="none" w:sz="0" w:space="0" w:color="auto"/>
                <w:left w:val="none" w:sz="0" w:space="0" w:color="auto"/>
                <w:bottom w:val="none" w:sz="0" w:space="0" w:color="auto"/>
                <w:right w:val="none" w:sz="0" w:space="0" w:color="auto"/>
              </w:divBdr>
              <w:divsChild>
                <w:div w:id="1246383963">
                  <w:marLeft w:val="0"/>
                  <w:marRight w:val="0"/>
                  <w:marTop w:val="0"/>
                  <w:marBottom w:val="0"/>
                  <w:divBdr>
                    <w:top w:val="none" w:sz="0" w:space="0" w:color="auto"/>
                    <w:left w:val="none" w:sz="0" w:space="0" w:color="auto"/>
                    <w:bottom w:val="none" w:sz="0" w:space="0" w:color="auto"/>
                    <w:right w:val="none" w:sz="0" w:space="0" w:color="auto"/>
                  </w:divBdr>
                  <w:divsChild>
                    <w:div w:id="1830364354">
                      <w:marLeft w:val="0"/>
                      <w:marRight w:val="0"/>
                      <w:marTop w:val="0"/>
                      <w:marBottom w:val="0"/>
                      <w:divBdr>
                        <w:top w:val="none" w:sz="0" w:space="0" w:color="auto"/>
                        <w:left w:val="none" w:sz="0" w:space="0" w:color="auto"/>
                        <w:bottom w:val="none" w:sz="0" w:space="0" w:color="auto"/>
                        <w:right w:val="none" w:sz="0" w:space="0" w:color="auto"/>
                      </w:divBdr>
                      <w:divsChild>
                        <w:div w:id="156918163">
                          <w:marLeft w:val="0"/>
                          <w:marRight w:val="0"/>
                          <w:marTop w:val="0"/>
                          <w:marBottom w:val="0"/>
                          <w:divBdr>
                            <w:top w:val="none" w:sz="0" w:space="0" w:color="auto"/>
                            <w:left w:val="none" w:sz="0" w:space="0" w:color="auto"/>
                            <w:bottom w:val="none" w:sz="0" w:space="0" w:color="auto"/>
                            <w:right w:val="none" w:sz="0" w:space="0" w:color="auto"/>
                          </w:divBdr>
                          <w:divsChild>
                            <w:div w:id="1903101679">
                              <w:marLeft w:val="0"/>
                              <w:marRight w:val="0"/>
                              <w:marTop w:val="0"/>
                              <w:marBottom w:val="0"/>
                              <w:divBdr>
                                <w:top w:val="none" w:sz="0" w:space="0" w:color="auto"/>
                                <w:left w:val="none" w:sz="0" w:space="0" w:color="auto"/>
                                <w:bottom w:val="none" w:sz="0" w:space="0" w:color="auto"/>
                                <w:right w:val="none" w:sz="0" w:space="0" w:color="auto"/>
                              </w:divBdr>
                              <w:divsChild>
                                <w:div w:id="1554001562">
                                  <w:marLeft w:val="0"/>
                                  <w:marRight w:val="0"/>
                                  <w:marTop w:val="0"/>
                                  <w:marBottom w:val="0"/>
                                  <w:divBdr>
                                    <w:top w:val="none" w:sz="0" w:space="0" w:color="auto"/>
                                    <w:left w:val="none" w:sz="0" w:space="0" w:color="auto"/>
                                    <w:bottom w:val="none" w:sz="0" w:space="0" w:color="auto"/>
                                    <w:right w:val="none" w:sz="0" w:space="0" w:color="auto"/>
                                  </w:divBdr>
                                  <w:divsChild>
                                    <w:div w:id="1699891351">
                                      <w:marLeft w:val="0"/>
                                      <w:marRight w:val="0"/>
                                      <w:marTop w:val="0"/>
                                      <w:marBottom w:val="0"/>
                                      <w:divBdr>
                                        <w:top w:val="none" w:sz="0" w:space="0" w:color="auto"/>
                                        <w:left w:val="none" w:sz="0" w:space="0" w:color="auto"/>
                                        <w:bottom w:val="none" w:sz="0" w:space="0" w:color="auto"/>
                                        <w:right w:val="none" w:sz="0" w:space="0" w:color="auto"/>
                                      </w:divBdr>
                                      <w:divsChild>
                                        <w:div w:id="779451124">
                                          <w:marLeft w:val="0"/>
                                          <w:marRight w:val="0"/>
                                          <w:marTop w:val="0"/>
                                          <w:marBottom w:val="0"/>
                                          <w:divBdr>
                                            <w:top w:val="none" w:sz="0" w:space="0" w:color="auto"/>
                                            <w:left w:val="none" w:sz="0" w:space="0" w:color="auto"/>
                                            <w:bottom w:val="none" w:sz="0" w:space="0" w:color="auto"/>
                                            <w:right w:val="none" w:sz="0" w:space="0" w:color="auto"/>
                                          </w:divBdr>
                                          <w:divsChild>
                                            <w:div w:id="1810590782">
                                              <w:marLeft w:val="0"/>
                                              <w:marRight w:val="0"/>
                                              <w:marTop w:val="0"/>
                                              <w:marBottom w:val="0"/>
                                              <w:divBdr>
                                                <w:top w:val="none" w:sz="0" w:space="0" w:color="auto"/>
                                                <w:left w:val="none" w:sz="0" w:space="0" w:color="auto"/>
                                                <w:bottom w:val="none" w:sz="0" w:space="0" w:color="auto"/>
                                                <w:right w:val="none" w:sz="0" w:space="0" w:color="auto"/>
                                              </w:divBdr>
                                            </w:div>
                                          </w:divsChild>
                                        </w:div>
                                        <w:div w:id="191694013">
                                          <w:marLeft w:val="0"/>
                                          <w:marRight w:val="0"/>
                                          <w:marTop w:val="0"/>
                                          <w:marBottom w:val="0"/>
                                          <w:divBdr>
                                            <w:top w:val="none" w:sz="0" w:space="0" w:color="auto"/>
                                            <w:left w:val="none" w:sz="0" w:space="0" w:color="auto"/>
                                            <w:bottom w:val="none" w:sz="0" w:space="0" w:color="auto"/>
                                            <w:right w:val="none" w:sz="0" w:space="0" w:color="auto"/>
                                          </w:divBdr>
                                          <w:divsChild>
                                            <w:div w:id="461922057">
                                              <w:marLeft w:val="0"/>
                                              <w:marRight w:val="0"/>
                                              <w:marTop w:val="0"/>
                                              <w:marBottom w:val="0"/>
                                              <w:divBdr>
                                                <w:top w:val="none" w:sz="0" w:space="0" w:color="auto"/>
                                                <w:left w:val="none" w:sz="0" w:space="0" w:color="auto"/>
                                                <w:bottom w:val="none" w:sz="0" w:space="0" w:color="auto"/>
                                                <w:right w:val="none" w:sz="0" w:space="0" w:color="auto"/>
                                              </w:divBdr>
                                            </w:div>
                                            <w:div w:id="327442360">
                                              <w:marLeft w:val="0"/>
                                              <w:marRight w:val="0"/>
                                              <w:marTop w:val="0"/>
                                              <w:marBottom w:val="0"/>
                                              <w:divBdr>
                                                <w:top w:val="none" w:sz="0" w:space="0" w:color="auto"/>
                                                <w:left w:val="none" w:sz="0" w:space="0" w:color="auto"/>
                                                <w:bottom w:val="none" w:sz="0" w:space="0" w:color="auto"/>
                                                <w:right w:val="none" w:sz="0" w:space="0" w:color="auto"/>
                                              </w:divBdr>
                                              <w:divsChild>
                                                <w:div w:id="1221601100">
                                                  <w:marLeft w:val="0"/>
                                                  <w:marRight w:val="0"/>
                                                  <w:marTop w:val="0"/>
                                                  <w:marBottom w:val="0"/>
                                                  <w:divBdr>
                                                    <w:top w:val="none" w:sz="0" w:space="0" w:color="auto"/>
                                                    <w:left w:val="none" w:sz="0" w:space="0" w:color="auto"/>
                                                    <w:bottom w:val="none" w:sz="0" w:space="0" w:color="auto"/>
                                                    <w:right w:val="none" w:sz="0" w:space="0" w:color="auto"/>
                                                  </w:divBdr>
                                                  <w:divsChild>
                                                    <w:div w:id="19885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7950">
                                              <w:marLeft w:val="0"/>
                                              <w:marRight w:val="0"/>
                                              <w:marTop w:val="0"/>
                                              <w:marBottom w:val="0"/>
                                              <w:divBdr>
                                                <w:top w:val="none" w:sz="0" w:space="0" w:color="auto"/>
                                                <w:left w:val="none" w:sz="0" w:space="0" w:color="auto"/>
                                                <w:bottom w:val="none" w:sz="0" w:space="0" w:color="auto"/>
                                                <w:right w:val="none" w:sz="0" w:space="0" w:color="auto"/>
                                              </w:divBdr>
                                            </w:div>
                                          </w:divsChild>
                                        </w:div>
                                        <w:div w:id="879901486">
                                          <w:marLeft w:val="0"/>
                                          <w:marRight w:val="0"/>
                                          <w:marTop w:val="0"/>
                                          <w:marBottom w:val="0"/>
                                          <w:divBdr>
                                            <w:top w:val="none" w:sz="0" w:space="0" w:color="auto"/>
                                            <w:left w:val="none" w:sz="0" w:space="0" w:color="auto"/>
                                            <w:bottom w:val="none" w:sz="0" w:space="0" w:color="auto"/>
                                            <w:right w:val="none" w:sz="0" w:space="0" w:color="auto"/>
                                          </w:divBdr>
                                          <w:divsChild>
                                            <w:div w:id="1524785334">
                                              <w:marLeft w:val="0"/>
                                              <w:marRight w:val="0"/>
                                              <w:marTop w:val="0"/>
                                              <w:marBottom w:val="0"/>
                                              <w:divBdr>
                                                <w:top w:val="none" w:sz="0" w:space="0" w:color="auto"/>
                                                <w:left w:val="none" w:sz="0" w:space="0" w:color="auto"/>
                                                <w:bottom w:val="none" w:sz="0" w:space="0" w:color="auto"/>
                                                <w:right w:val="none" w:sz="0" w:space="0" w:color="auto"/>
                                              </w:divBdr>
                                            </w:div>
                                            <w:div w:id="1810513654">
                                              <w:marLeft w:val="0"/>
                                              <w:marRight w:val="0"/>
                                              <w:marTop w:val="0"/>
                                              <w:marBottom w:val="0"/>
                                              <w:divBdr>
                                                <w:top w:val="none" w:sz="0" w:space="0" w:color="auto"/>
                                                <w:left w:val="none" w:sz="0" w:space="0" w:color="auto"/>
                                                <w:bottom w:val="none" w:sz="0" w:space="0" w:color="auto"/>
                                                <w:right w:val="none" w:sz="0" w:space="0" w:color="auto"/>
                                              </w:divBdr>
                                              <w:divsChild>
                                                <w:div w:id="1905753663">
                                                  <w:marLeft w:val="0"/>
                                                  <w:marRight w:val="0"/>
                                                  <w:marTop w:val="0"/>
                                                  <w:marBottom w:val="0"/>
                                                  <w:divBdr>
                                                    <w:top w:val="none" w:sz="0" w:space="0" w:color="auto"/>
                                                    <w:left w:val="none" w:sz="0" w:space="0" w:color="auto"/>
                                                    <w:bottom w:val="none" w:sz="0" w:space="0" w:color="auto"/>
                                                    <w:right w:val="none" w:sz="0" w:space="0" w:color="auto"/>
                                                  </w:divBdr>
                                                  <w:divsChild>
                                                    <w:div w:id="14105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213252">
          <w:marLeft w:val="0"/>
          <w:marRight w:val="0"/>
          <w:marTop w:val="0"/>
          <w:marBottom w:val="0"/>
          <w:divBdr>
            <w:top w:val="none" w:sz="0" w:space="0" w:color="auto"/>
            <w:left w:val="none" w:sz="0" w:space="0" w:color="auto"/>
            <w:bottom w:val="none" w:sz="0" w:space="0" w:color="auto"/>
            <w:right w:val="none" w:sz="0" w:space="0" w:color="auto"/>
          </w:divBdr>
          <w:divsChild>
            <w:div w:id="2081053620">
              <w:marLeft w:val="0"/>
              <w:marRight w:val="0"/>
              <w:marTop w:val="0"/>
              <w:marBottom w:val="0"/>
              <w:divBdr>
                <w:top w:val="none" w:sz="0" w:space="0" w:color="auto"/>
                <w:left w:val="none" w:sz="0" w:space="0" w:color="auto"/>
                <w:bottom w:val="none" w:sz="0" w:space="0" w:color="auto"/>
                <w:right w:val="none" w:sz="0" w:space="0" w:color="auto"/>
              </w:divBdr>
              <w:divsChild>
                <w:div w:id="48461742">
                  <w:marLeft w:val="0"/>
                  <w:marRight w:val="0"/>
                  <w:marTop w:val="0"/>
                  <w:marBottom w:val="0"/>
                  <w:divBdr>
                    <w:top w:val="none" w:sz="0" w:space="0" w:color="auto"/>
                    <w:left w:val="none" w:sz="0" w:space="0" w:color="auto"/>
                    <w:bottom w:val="none" w:sz="0" w:space="0" w:color="auto"/>
                    <w:right w:val="none" w:sz="0" w:space="0" w:color="auto"/>
                  </w:divBdr>
                  <w:divsChild>
                    <w:div w:id="348996065">
                      <w:marLeft w:val="0"/>
                      <w:marRight w:val="0"/>
                      <w:marTop w:val="0"/>
                      <w:marBottom w:val="0"/>
                      <w:divBdr>
                        <w:top w:val="none" w:sz="0" w:space="0" w:color="auto"/>
                        <w:left w:val="none" w:sz="0" w:space="0" w:color="auto"/>
                        <w:bottom w:val="none" w:sz="0" w:space="0" w:color="auto"/>
                        <w:right w:val="none" w:sz="0" w:space="0" w:color="auto"/>
                      </w:divBdr>
                      <w:divsChild>
                        <w:div w:id="1467360479">
                          <w:marLeft w:val="0"/>
                          <w:marRight w:val="0"/>
                          <w:marTop w:val="0"/>
                          <w:marBottom w:val="0"/>
                          <w:divBdr>
                            <w:top w:val="none" w:sz="0" w:space="0" w:color="auto"/>
                            <w:left w:val="none" w:sz="0" w:space="0" w:color="auto"/>
                            <w:bottom w:val="none" w:sz="0" w:space="0" w:color="auto"/>
                            <w:right w:val="none" w:sz="0" w:space="0" w:color="auto"/>
                          </w:divBdr>
                          <w:divsChild>
                            <w:div w:id="1656832227">
                              <w:marLeft w:val="0"/>
                              <w:marRight w:val="0"/>
                              <w:marTop w:val="0"/>
                              <w:marBottom w:val="0"/>
                              <w:divBdr>
                                <w:top w:val="none" w:sz="0" w:space="0" w:color="auto"/>
                                <w:left w:val="none" w:sz="0" w:space="0" w:color="auto"/>
                                <w:bottom w:val="none" w:sz="0" w:space="0" w:color="auto"/>
                                <w:right w:val="none" w:sz="0" w:space="0" w:color="auto"/>
                              </w:divBdr>
                              <w:divsChild>
                                <w:div w:id="1371959079">
                                  <w:marLeft w:val="0"/>
                                  <w:marRight w:val="0"/>
                                  <w:marTop w:val="0"/>
                                  <w:marBottom w:val="0"/>
                                  <w:divBdr>
                                    <w:top w:val="none" w:sz="0" w:space="0" w:color="auto"/>
                                    <w:left w:val="none" w:sz="0" w:space="0" w:color="auto"/>
                                    <w:bottom w:val="none" w:sz="0" w:space="0" w:color="auto"/>
                                    <w:right w:val="none" w:sz="0" w:space="0" w:color="auto"/>
                                  </w:divBdr>
                                  <w:divsChild>
                                    <w:div w:id="1069958888">
                                      <w:marLeft w:val="0"/>
                                      <w:marRight w:val="0"/>
                                      <w:marTop w:val="0"/>
                                      <w:marBottom w:val="0"/>
                                      <w:divBdr>
                                        <w:top w:val="none" w:sz="0" w:space="0" w:color="auto"/>
                                        <w:left w:val="none" w:sz="0" w:space="0" w:color="auto"/>
                                        <w:bottom w:val="none" w:sz="0" w:space="0" w:color="auto"/>
                                        <w:right w:val="none" w:sz="0" w:space="0" w:color="auto"/>
                                      </w:divBdr>
                                      <w:divsChild>
                                        <w:div w:id="7597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591554">
          <w:marLeft w:val="0"/>
          <w:marRight w:val="0"/>
          <w:marTop w:val="0"/>
          <w:marBottom w:val="0"/>
          <w:divBdr>
            <w:top w:val="none" w:sz="0" w:space="0" w:color="auto"/>
            <w:left w:val="none" w:sz="0" w:space="0" w:color="auto"/>
            <w:bottom w:val="none" w:sz="0" w:space="0" w:color="auto"/>
            <w:right w:val="none" w:sz="0" w:space="0" w:color="auto"/>
          </w:divBdr>
          <w:divsChild>
            <w:div w:id="57359977">
              <w:marLeft w:val="0"/>
              <w:marRight w:val="0"/>
              <w:marTop w:val="0"/>
              <w:marBottom w:val="0"/>
              <w:divBdr>
                <w:top w:val="none" w:sz="0" w:space="0" w:color="auto"/>
                <w:left w:val="none" w:sz="0" w:space="0" w:color="auto"/>
                <w:bottom w:val="none" w:sz="0" w:space="0" w:color="auto"/>
                <w:right w:val="none" w:sz="0" w:space="0" w:color="auto"/>
              </w:divBdr>
              <w:divsChild>
                <w:div w:id="1495218440">
                  <w:marLeft w:val="0"/>
                  <w:marRight w:val="0"/>
                  <w:marTop w:val="0"/>
                  <w:marBottom w:val="0"/>
                  <w:divBdr>
                    <w:top w:val="none" w:sz="0" w:space="0" w:color="auto"/>
                    <w:left w:val="none" w:sz="0" w:space="0" w:color="auto"/>
                    <w:bottom w:val="none" w:sz="0" w:space="0" w:color="auto"/>
                    <w:right w:val="none" w:sz="0" w:space="0" w:color="auto"/>
                  </w:divBdr>
                  <w:divsChild>
                    <w:div w:id="1749113147">
                      <w:marLeft w:val="0"/>
                      <w:marRight w:val="0"/>
                      <w:marTop w:val="0"/>
                      <w:marBottom w:val="0"/>
                      <w:divBdr>
                        <w:top w:val="none" w:sz="0" w:space="0" w:color="auto"/>
                        <w:left w:val="none" w:sz="0" w:space="0" w:color="auto"/>
                        <w:bottom w:val="none" w:sz="0" w:space="0" w:color="auto"/>
                        <w:right w:val="none" w:sz="0" w:space="0" w:color="auto"/>
                      </w:divBdr>
                      <w:divsChild>
                        <w:div w:id="1220552706">
                          <w:marLeft w:val="0"/>
                          <w:marRight w:val="0"/>
                          <w:marTop w:val="0"/>
                          <w:marBottom w:val="0"/>
                          <w:divBdr>
                            <w:top w:val="none" w:sz="0" w:space="0" w:color="auto"/>
                            <w:left w:val="none" w:sz="0" w:space="0" w:color="auto"/>
                            <w:bottom w:val="none" w:sz="0" w:space="0" w:color="auto"/>
                            <w:right w:val="none" w:sz="0" w:space="0" w:color="auto"/>
                          </w:divBdr>
                          <w:divsChild>
                            <w:div w:id="835730184">
                              <w:marLeft w:val="0"/>
                              <w:marRight w:val="0"/>
                              <w:marTop w:val="0"/>
                              <w:marBottom w:val="0"/>
                              <w:divBdr>
                                <w:top w:val="none" w:sz="0" w:space="0" w:color="auto"/>
                                <w:left w:val="none" w:sz="0" w:space="0" w:color="auto"/>
                                <w:bottom w:val="none" w:sz="0" w:space="0" w:color="auto"/>
                                <w:right w:val="none" w:sz="0" w:space="0" w:color="auto"/>
                              </w:divBdr>
                              <w:divsChild>
                                <w:div w:id="619456196">
                                  <w:marLeft w:val="0"/>
                                  <w:marRight w:val="0"/>
                                  <w:marTop w:val="0"/>
                                  <w:marBottom w:val="0"/>
                                  <w:divBdr>
                                    <w:top w:val="none" w:sz="0" w:space="0" w:color="auto"/>
                                    <w:left w:val="none" w:sz="0" w:space="0" w:color="auto"/>
                                    <w:bottom w:val="none" w:sz="0" w:space="0" w:color="auto"/>
                                    <w:right w:val="none" w:sz="0" w:space="0" w:color="auto"/>
                                  </w:divBdr>
                                  <w:divsChild>
                                    <w:div w:id="119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957472">
      <w:bodyDiv w:val="1"/>
      <w:marLeft w:val="0"/>
      <w:marRight w:val="0"/>
      <w:marTop w:val="0"/>
      <w:marBottom w:val="0"/>
      <w:divBdr>
        <w:top w:val="none" w:sz="0" w:space="0" w:color="auto"/>
        <w:left w:val="none" w:sz="0" w:space="0" w:color="auto"/>
        <w:bottom w:val="none" w:sz="0" w:space="0" w:color="auto"/>
        <w:right w:val="none" w:sz="0" w:space="0" w:color="auto"/>
      </w:divBdr>
      <w:divsChild>
        <w:div w:id="603225429">
          <w:marLeft w:val="0"/>
          <w:marRight w:val="0"/>
          <w:marTop w:val="0"/>
          <w:marBottom w:val="0"/>
          <w:divBdr>
            <w:top w:val="none" w:sz="0" w:space="0" w:color="auto"/>
            <w:left w:val="none" w:sz="0" w:space="0" w:color="auto"/>
            <w:bottom w:val="none" w:sz="0" w:space="0" w:color="auto"/>
            <w:right w:val="none" w:sz="0" w:space="0" w:color="auto"/>
          </w:divBdr>
          <w:divsChild>
            <w:div w:id="1888297604">
              <w:marLeft w:val="0"/>
              <w:marRight w:val="0"/>
              <w:marTop w:val="0"/>
              <w:marBottom w:val="0"/>
              <w:divBdr>
                <w:top w:val="none" w:sz="0" w:space="0" w:color="auto"/>
                <w:left w:val="none" w:sz="0" w:space="0" w:color="auto"/>
                <w:bottom w:val="none" w:sz="0" w:space="0" w:color="auto"/>
                <w:right w:val="none" w:sz="0" w:space="0" w:color="auto"/>
              </w:divBdr>
              <w:divsChild>
                <w:div w:id="1249383762">
                  <w:marLeft w:val="0"/>
                  <w:marRight w:val="0"/>
                  <w:marTop w:val="0"/>
                  <w:marBottom w:val="0"/>
                  <w:divBdr>
                    <w:top w:val="none" w:sz="0" w:space="0" w:color="auto"/>
                    <w:left w:val="none" w:sz="0" w:space="0" w:color="auto"/>
                    <w:bottom w:val="none" w:sz="0" w:space="0" w:color="auto"/>
                    <w:right w:val="none" w:sz="0" w:space="0" w:color="auto"/>
                  </w:divBdr>
                  <w:divsChild>
                    <w:div w:id="1064109038">
                      <w:marLeft w:val="0"/>
                      <w:marRight w:val="0"/>
                      <w:marTop w:val="0"/>
                      <w:marBottom w:val="0"/>
                      <w:divBdr>
                        <w:top w:val="none" w:sz="0" w:space="0" w:color="auto"/>
                        <w:left w:val="none" w:sz="0" w:space="0" w:color="auto"/>
                        <w:bottom w:val="none" w:sz="0" w:space="0" w:color="auto"/>
                        <w:right w:val="none" w:sz="0" w:space="0" w:color="auto"/>
                      </w:divBdr>
                      <w:divsChild>
                        <w:div w:id="155928019">
                          <w:marLeft w:val="0"/>
                          <w:marRight w:val="0"/>
                          <w:marTop w:val="0"/>
                          <w:marBottom w:val="0"/>
                          <w:divBdr>
                            <w:top w:val="none" w:sz="0" w:space="0" w:color="auto"/>
                            <w:left w:val="none" w:sz="0" w:space="0" w:color="auto"/>
                            <w:bottom w:val="none" w:sz="0" w:space="0" w:color="auto"/>
                            <w:right w:val="none" w:sz="0" w:space="0" w:color="auto"/>
                          </w:divBdr>
                          <w:divsChild>
                            <w:div w:id="409010953">
                              <w:marLeft w:val="0"/>
                              <w:marRight w:val="0"/>
                              <w:marTop w:val="0"/>
                              <w:marBottom w:val="0"/>
                              <w:divBdr>
                                <w:top w:val="none" w:sz="0" w:space="0" w:color="auto"/>
                                <w:left w:val="none" w:sz="0" w:space="0" w:color="auto"/>
                                <w:bottom w:val="none" w:sz="0" w:space="0" w:color="auto"/>
                                <w:right w:val="none" w:sz="0" w:space="0" w:color="auto"/>
                              </w:divBdr>
                              <w:divsChild>
                                <w:div w:id="789666766">
                                  <w:marLeft w:val="0"/>
                                  <w:marRight w:val="0"/>
                                  <w:marTop w:val="0"/>
                                  <w:marBottom w:val="0"/>
                                  <w:divBdr>
                                    <w:top w:val="none" w:sz="0" w:space="0" w:color="auto"/>
                                    <w:left w:val="none" w:sz="0" w:space="0" w:color="auto"/>
                                    <w:bottom w:val="none" w:sz="0" w:space="0" w:color="auto"/>
                                    <w:right w:val="none" w:sz="0" w:space="0" w:color="auto"/>
                                  </w:divBdr>
                                  <w:divsChild>
                                    <w:div w:id="21309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397597">
          <w:marLeft w:val="0"/>
          <w:marRight w:val="0"/>
          <w:marTop w:val="0"/>
          <w:marBottom w:val="0"/>
          <w:divBdr>
            <w:top w:val="none" w:sz="0" w:space="0" w:color="auto"/>
            <w:left w:val="none" w:sz="0" w:space="0" w:color="auto"/>
            <w:bottom w:val="none" w:sz="0" w:space="0" w:color="auto"/>
            <w:right w:val="none" w:sz="0" w:space="0" w:color="auto"/>
          </w:divBdr>
          <w:divsChild>
            <w:div w:id="383259038">
              <w:marLeft w:val="0"/>
              <w:marRight w:val="0"/>
              <w:marTop w:val="0"/>
              <w:marBottom w:val="0"/>
              <w:divBdr>
                <w:top w:val="none" w:sz="0" w:space="0" w:color="auto"/>
                <w:left w:val="none" w:sz="0" w:space="0" w:color="auto"/>
                <w:bottom w:val="none" w:sz="0" w:space="0" w:color="auto"/>
                <w:right w:val="none" w:sz="0" w:space="0" w:color="auto"/>
              </w:divBdr>
              <w:divsChild>
                <w:div w:id="75127588">
                  <w:marLeft w:val="0"/>
                  <w:marRight w:val="0"/>
                  <w:marTop w:val="0"/>
                  <w:marBottom w:val="0"/>
                  <w:divBdr>
                    <w:top w:val="none" w:sz="0" w:space="0" w:color="auto"/>
                    <w:left w:val="none" w:sz="0" w:space="0" w:color="auto"/>
                    <w:bottom w:val="none" w:sz="0" w:space="0" w:color="auto"/>
                    <w:right w:val="none" w:sz="0" w:space="0" w:color="auto"/>
                  </w:divBdr>
                  <w:divsChild>
                    <w:div w:id="1361324188">
                      <w:marLeft w:val="0"/>
                      <w:marRight w:val="0"/>
                      <w:marTop w:val="0"/>
                      <w:marBottom w:val="0"/>
                      <w:divBdr>
                        <w:top w:val="none" w:sz="0" w:space="0" w:color="auto"/>
                        <w:left w:val="none" w:sz="0" w:space="0" w:color="auto"/>
                        <w:bottom w:val="none" w:sz="0" w:space="0" w:color="auto"/>
                        <w:right w:val="none" w:sz="0" w:space="0" w:color="auto"/>
                      </w:divBdr>
                      <w:divsChild>
                        <w:div w:id="1746149317">
                          <w:marLeft w:val="0"/>
                          <w:marRight w:val="0"/>
                          <w:marTop w:val="0"/>
                          <w:marBottom w:val="0"/>
                          <w:divBdr>
                            <w:top w:val="none" w:sz="0" w:space="0" w:color="auto"/>
                            <w:left w:val="none" w:sz="0" w:space="0" w:color="auto"/>
                            <w:bottom w:val="none" w:sz="0" w:space="0" w:color="auto"/>
                            <w:right w:val="none" w:sz="0" w:space="0" w:color="auto"/>
                          </w:divBdr>
                          <w:divsChild>
                            <w:div w:id="726729207">
                              <w:marLeft w:val="0"/>
                              <w:marRight w:val="0"/>
                              <w:marTop w:val="0"/>
                              <w:marBottom w:val="0"/>
                              <w:divBdr>
                                <w:top w:val="none" w:sz="0" w:space="0" w:color="auto"/>
                                <w:left w:val="none" w:sz="0" w:space="0" w:color="auto"/>
                                <w:bottom w:val="none" w:sz="0" w:space="0" w:color="auto"/>
                                <w:right w:val="none" w:sz="0" w:space="0" w:color="auto"/>
                              </w:divBdr>
                              <w:divsChild>
                                <w:div w:id="1918052049">
                                  <w:marLeft w:val="0"/>
                                  <w:marRight w:val="0"/>
                                  <w:marTop w:val="0"/>
                                  <w:marBottom w:val="0"/>
                                  <w:divBdr>
                                    <w:top w:val="none" w:sz="0" w:space="0" w:color="auto"/>
                                    <w:left w:val="none" w:sz="0" w:space="0" w:color="auto"/>
                                    <w:bottom w:val="none" w:sz="0" w:space="0" w:color="auto"/>
                                    <w:right w:val="none" w:sz="0" w:space="0" w:color="auto"/>
                                  </w:divBdr>
                                  <w:divsChild>
                                    <w:div w:id="288390946">
                                      <w:marLeft w:val="0"/>
                                      <w:marRight w:val="0"/>
                                      <w:marTop w:val="0"/>
                                      <w:marBottom w:val="0"/>
                                      <w:divBdr>
                                        <w:top w:val="none" w:sz="0" w:space="0" w:color="auto"/>
                                        <w:left w:val="none" w:sz="0" w:space="0" w:color="auto"/>
                                        <w:bottom w:val="none" w:sz="0" w:space="0" w:color="auto"/>
                                        <w:right w:val="none" w:sz="0" w:space="0" w:color="auto"/>
                                      </w:divBdr>
                                      <w:divsChild>
                                        <w:div w:id="12322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558432">
          <w:marLeft w:val="0"/>
          <w:marRight w:val="0"/>
          <w:marTop w:val="0"/>
          <w:marBottom w:val="0"/>
          <w:divBdr>
            <w:top w:val="none" w:sz="0" w:space="0" w:color="auto"/>
            <w:left w:val="none" w:sz="0" w:space="0" w:color="auto"/>
            <w:bottom w:val="none" w:sz="0" w:space="0" w:color="auto"/>
            <w:right w:val="none" w:sz="0" w:space="0" w:color="auto"/>
          </w:divBdr>
          <w:divsChild>
            <w:div w:id="750006278">
              <w:marLeft w:val="0"/>
              <w:marRight w:val="0"/>
              <w:marTop w:val="0"/>
              <w:marBottom w:val="0"/>
              <w:divBdr>
                <w:top w:val="none" w:sz="0" w:space="0" w:color="auto"/>
                <w:left w:val="none" w:sz="0" w:space="0" w:color="auto"/>
                <w:bottom w:val="none" w:sz="0" w:space="0" w:color="auto"/>
                <w:right w:val="none" w:sz="0" w:space="0" w:color="auto"/>
              </w:divBdr>
              <w:divsChild>
                <w:div w:id="754982822">
                  <w:marLeft w:val="0"/>
                  <w:marRight w:val="0"/>
                  <w:marTop w:val="0"/>
                  <w:marBottom w:val="0"/>
                  <w:divBdr>
                    <w:top w:val="none" w:sz="0" w:space="0" w:color="auto"/>
                    <w:left w:val="none" w:sz="0" w:space="0" w:color="auto"/>
                    <w:bottom w:val="none" w:sz="0" w:space="0" w:color="auto"/>
                    <w:right w:val="none" w:sz="0" w:space="0" w:color="auto"/>
                  </w:divBdr>
                  <w:divsChild>
                    <w:div w:id="895777785">
                      <w:marLeft w:val="0"/>
                      <w:marRight w:val="0"/>
                      <w:marTop w:val="0"/>
                      <w:marBottom w:val="0"/>
                      <w:divBdr>
                        <w:top w:val="none" w:sz="0" w:space="0" w:color="auto"/>
                        <w:left w:val="none" w:sz="0" w:space="0" w:color="auto"/>
                        <w:bottom w:val="none" w:sz="0" w:space="0" w:color="auto"/>
                        <w:right w:val="none" w:sz="0" w:space="0" w:color="auto"/>
                      </w:divBdr>
                      <w:divsChild>
                        <w:div w:id="1989820518">
                          <w:marLeft w:val="0"/>
                          <w:marRight w:val="0"/>
                          <w:marTop w:val="0"/>
                          <w:marBottom w:val="0"/>
                          <w:divBdr>
                            <w:top w:val="none" w:sz="0" w:space="0" w:color="auto"/>
                            <w:left w:val="none" w:sz="0" w:space="0" w:color="auto"/>
                            <w:bottom w:val="none" w:sz="0" w:space="0" w:color="auto"/>
                            <w:right w:val="none" w:sz="0" w:space="0" w:color="auto"/>
                          </w:divBdr>
                          <w:divsChild>
                            <w:div w:id="215286233">
                              <w:marLeft w:val="0"/>
                              <w:marRight w:val="0"/>
                              <w:marTop w:val="0"/>
                              <w:marBottom w:val="0"/>
                              <w:divBdr>
                                <w:top w:val="none" w:sz="0" w:space="0" w:color="auto"/>
                                <w:left w:val="none" w:sz="0" w:space="0" w:color="auto"/>
                                <w:bottom w:val="none" w:sz="0" w:space="0" w:color="auto"/>
                                <w:right w:val="none" w:sz="0" w:space="0" w:color="auto"/>
                              </w:divBdr>
                              <w:divsChild>
                                <w:div w:id="288777670">
                                  <w:marLeft w:val="0"/>
                                  <w:marRight w:val="0"/>
                                  <w:marTop w:val="0"/>
                                  <w:marBottom w:val="0"/>
                                  <w:divBdr>
                                    <w:top w:val="none" w:sz="0" w:space="0" w:color="auto"/>
                                    <w:left w:val="none" w:sz="0" w:space="0" w:color="auto"/>
                                    <w:bottom w:val="none" w:sz="0" w:space="0" w:color="auto"/>
                                    <w:right w:val="none" w:sz="0" w:space="0" w:color="auto"/>
                                  </w:divBdr>
                                  <w:divsChild>
                                    <w:div w:id="16554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535923">
          <w:marLeft w:val="0"/>
          <w:marRight w:val="0"/>
          <w:marTop w:val="0"/>
          <w:marBottom w:val="0"/>
          <w:divBdr>
            <w:top w:val="none" w:sz="0" w:space="0" w:color="auto"/>
            <w:left w:val="none" w:sz="0" w:space="0" w:color="auto"/>
            <w:bottom w:val="none" w:sz="0" w:space="0" w:color="auto"/>
            <w:right w:val="none" w:sz="0" w:space="0" w:color="auto"/>
          </w:divBdr>
          <w:divsChild>
            <w:div w:id="1232083594">
              <w:marLeft w:val="0"/>
              <w:marRight w:val="0"/>
              <w:marTop w:val="0"/>
              <w:marBottom w:val="0"/>
              <w:divBdr>
                <w:top w:val="none" w:sz="0" w:space="0" w:color="auto"/>
                <w:left w:val="none" w:sz="0" w:space="0" w:color="auto"/>
                <w:bottom w:val="none" w:sz="0" w:space="0" w:color="auto"/>
                <w:right w:val="none" w:sz="0" w:space="0" w:color="auto"/>
              </w:divBdr>
              <w:divsChild>
                <w:div w:id="1858150964">
                  <w:marLeft w:val="0"/>
                  <w:marRight w:val="0"/>
                  <w:marTop w:val="0"/>
                  <w:marBottom w:val="0"/>
                  <w:divBdr>
                    <w:top w:val="none" w:sz="0" w:space="0" w:color="auto"/>
                    <w:left w:val="none" w:sz="0" w:space="0" w:color="auto"/>
                    <w:bottom w:val="none" w:sz="0" w:space="0" w:color="auto"/>
                    <w:right w:val="none" w:sz="0" w:space="0" w:color="auto"/>
                  </w:divBdr>
                  <w:divsChild>
                    <w:div w:id="1789155033">
                      <w:marLeft w:val="0"/>
                      <w:marRight w:val="0"/>
                      <w:marTop w:val="0"/>
                      <w:marBottom w:val="0"/>
                      <w:divBdr>
                        <w:top w:val="none" w:sz="0" w:space="0" w:color="auto"/>
                        <w:left w:val="none" w:sz="0" w:space="0" w:color="auto"/>
                        <w:bottom w:val="none" w:sz="0" w:space="0" w:color="auto"/>
                        <w:right w:val="none" w:sz="0" w:space="0" w:color="auto"/>
                      </w:divBdr>
                      <w:divsChild>
                        <w:div w:id="19822877">
                          <w:marLeft w:val="0"/>
                          <w:marRight w:val="0"/>
                          <w:marTop w:val="0"/>
                          <w:marBottom w:val="0"/>
                          <w:divBdr>
                            <w:top w:val="none" w:sz="0" w:space="0" w:color="auto"/>
                            <w:left w:val="none" w:sz="0" w:space="0" w:color="auto"/>
                            <w:bottom w:val="none" w:sz="0" w:space="0" w:color="auto"/>
                            <w:right w:val="none" w:sz="0" w:space="0" w:color="auto"/>
                          </w:divBdr>
                          <w:divsChild>
                            <w:div w:id="1055008357">
                              <w:marLeft w:val="0"/>
                              <w:marRight w:val="0"/>
                              <w:marTop w:val="0"/>
                              <w:marBottom w:val="0"/>
                              <w:divBdr>
                                <w:top w:val="none" w:sz="0" w:space="0" w:color="auto"/>
                                <w:left w:val="none" w:sz="0" w:space="0" w:color="auto"/>
                                <w:bottom w:val="none" w:sz="0" w:space="0" w:color="auto"/>
                                <w:right w:val="none" w:sz="0" w:space="0" w:color="auto"/>
                              </w:divBdr>
                              <w:divsChild>
                                <w:div w:id="1735735815">
                                  <w:marLeft w:val="0"/>
                                  <w:marRight w:val="0"/>
                                  <w:marTop w:val="0"/>
                                  <w:marBottom w:val="0"/>
                                  <w:divBdr>
                                    <w:top w:val="none" w:sz="0" w:space="0" w:color="auto"/>
                                    <w:left w:val="none" w:sz="0" w:space="0" w:color="auto"/>
                                    <w:bottom w:val="none" w:sz="0" w:space="0" w:color="auto"/>
                                    <w:right w:val="none" w:sz="0" w:space="0" w:color="auto"/>
                                  </w:divBdr>
                                  <w:divsChild>
                                    <w:div w:id="288825559">
                                      <w:marLeft w:val="0"/>
                                      <w:marRight w:val="0"/>
                                      <w:marTop w:val="0"/>
                                      <w:marBottom w:val="0"/>
                                      <w:divBdr>
                                        <w:top w:val="none" w:sz="0" w:space="0" w:color="auto"/>
                                        <w:left w:val="none" w:sz="0" w:space="0" w:color="auto"/>
                                        <w:bottom w:val="none" w:sz="0" w:space="0" w:color="auto"/>
                                        <w:right w:val="none" w:sz="0" w:space="0" w:color="auto"/>
                                      </w:divBdr>
                                      <w:divsChild>
                                        <w:div w:id="131382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69680">
          <w:marLeft w:val="0"/>
          <w:marRight w:val="0"/>
          <w:marTop w:val="0"/>
          <w:marBottom w:val="0"/>
          <w:divBdr>
            <w:top w:val="none" w:sz="0" w:space="0" w:color="auto"/>
            <w:left w:val="none" w:sz="0" w:space="0" w:color="auto"/>
            <w:bottom w:val="none" w:sz="0" w:space="0" w:color="auto"/>
            <w:right w:val="none" w:sz="0" w:space="0" w:color="auto"/>
          </w:divBdr>
          <w:divsChild>
            <w:div w:id="1376737927">
              <w:marLeft w:val="0"/>
              <w:marRight w:val="0"/>
              <w:marTop w:val="0"/>
              <w:marBottom w:val="0"/>
              <w:divBdr>
                <w:top w:val="none" w:sz="0" w:space="0" w:color="auto"/>
                <w:left w:val="none" w:sz="0" w:space="0" w:color="auto"/>
                <w:bottom w:val="none" w:sz="0" w:space="0" w:color="auto"/>
                <w:right w:val="none" w:sz="0" w:space="0" w:color="auto"/>
              </w:divBdr>
              <w:divsChild>
                <w:div w:id="483205308">
                  <w:marLeft w:val="0"/>
                  <w:marRight w:val="0"/>
                  <w:marTop w:val="0"/>
                  <w:marBottom w:val="0"/>
                  <w:divBdr>
                    <w:top w:val="none" w:sz="0" w:space="0" w:color="auto"/>
                    <w:left w:val="none" w:sz="0" w:space="0" w:color="auto"/>
                    <w:bottom w:val="none" w:sz="0" w:space="0" w:color="auto"/>
                    <w:right w:val="none" w:sz="0" w:space="0" w:color="auto"/>
                  </w:divBdr>
                  <w:divsChild>
                    <w:div w:id="849564068">
                      <w:marLeft w:val="0"/>
                      <w:marRight w:val="0"/>
                      <w:marTop w:val="0"/>
                      <w:marBottom w:val="0"/>
                      <w:divBdr>
                        <w:top w:val="none" w:sz="0" w:space="0" w:color="auto"/>
                        <w:left w:val="none" w:sz="0" w:space="0" w:color="auto"/>
                        <w:bottom w:val="none" w:sz="0" w:space="0" w:color="auto"/>
                        <w:right w:val="none" w:sz="0" w:space="0" w:color="auto"/>
                      </w:divBdr>
                      <w:divsChild>
                        <w:div w:id="446579811">
                          <w:marLeft w:val="0"/>
                          <w:marRight w:val="0"/>
                          <w:marTop w:val="0"/>
                          <w:marBottom w:val="0"/>
                          <w:divBdr>
                            <w:top w:val="none" w:sz="0" w:space="0" w:color="auto"/>
                            <w:left w:val="none" w:sz="0" w:space="0" w:color="auto"/>
                            <w:bottom w:val="none" w:sz="0" w:space="0" w:color="auto"/>
                            <w:right w:val="none" w:sz="0" w:space="0" w:color="auto"/>
                          </w:divBdr>
                          <w:divsChild>
                            <w:div w:id="881862486">
                              <w:marLeft w:val="0"/>
                              <w:marRight w:val="0"/>
                              <w:marTop w:val="0"/>
                              <w:marBottom w:val="0"/>
                              <w:divBdr>
                                <w:top w:val="none" w:sz="0" w:space="0" w:color="auto"/>
                                <w:left w:val="none" w:sz="0" w:space="0" w:color="auto"/>
                                <w:bottom w:val="none" w:sz="0" w:space="0" w:color="auto"/>
                                <w:right w:val="none" w:sz="0" w:space="0" w:color="auto"/>
                              </w:divBdr>
                              <w:divsChild>
                                <w:div w:id="1670711845">
                                  <w:marLeft w:val="0"/>
                                  <w:marRight w:val="0"/>
                                  <w:marTop w:val="0"/>
                                  <w:marBottom w:val="0"/>
                                  <w:divBdr>
                                    <w:top w:val="none" w:sz="0" w:space="0" w:color="auto"/>
                                    <w:left w:val="none" w:sz="0" w:space="0" w:color="auto"/>
                                    <w:bottom w:val="none" w:sz="0" w:space="0" w:color="auto"/>
                                    <w:right w:val="none" w:sz="0" w:space="0" w:color="auto"/>
                                  </w:divBdr>
                                  <w:divsChild>
                                    <w:div w:id="17466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673348">
          <w:marLeft w:val="0"/>
          <w:marRight w:val="0"/>
          <w:marTop w:val="0"/>
          <w:marBottom w:val="0"/>
          <w:divBdr>
            <w:top w:val="none" w:sz="0" w:space="0" w:color="auto"/>
            <w:left w:val="none" w:sz="0" w:space="0" w:color="auto"/>
            <w:bottom w:val="none" w:sz="0" w:space="0" w:color="auto"/>
            <w:right w:val="none" w:sz="0" w:space="0" w:color="auto"/>
          </w:divBdr>
          <w:divsChild>
            <w:div w:id="83721525">
              <w:marLeft w:val="0"/>
              <w:marRight w:val="0"/>
              <w:marTop w:val="0"/>
              <w:marBottom w:val="0"/>
              <w:divBdr>
                <w:top w:val="none" w:sz="0" w:space="0" w:color="auto"/>
                <w:left w:val="none" w:sz="0" w:space="0" w:color="auto"/>
                <w:bottom w:val="none" w:sz="0" w:space="0" w:color="auto"/>
                <w:right w:val="none" w:sz="0" w:space="0" w:color="auto"/>
              </w:divBdr>
              <w:divsChild>
                <w:div w:id="1262105390">
                  <w:marLeft w:val="0"/>
                  <w:marRight w:val="0"/>
                  <w:marTop w:val="0"/>
                  <w:marBottom w:val="0"/>
                  <w:divBdr>
                    <w:top w:val="none" w:sz="0" w:space="0" w:color="auto"/>
                    <w:left w:val="none" w:sz="0" w:space="0" w:color="auto"/>
                    <w:bottom w:val="none" w:sz="0" w:space="0" w:color="auto"/>
                    <w:right w:val="none" w:sz="0" w:space="0" w:color="auto"/>
                  </w:divBdr>
                  <w:divsChild>
                    <w:div w:id="583150160">
                      <w:marLeft w:val="0"/>
                      <w:marRight w:val="0"/>
                      <w:marTop w:val="0"/>
                      <w:marBottom w:val="0"/>
                      <w:divBdr>
                        <w:top w:val="none" w:sz="0" w:space="0" w:color="auto"/>
                        <w:left w:val="none" w:sz="0" w:space="0" w:color="auto"/>
                        <w:bottom w:val="none" w:sz="0" w:space="0" w:color="auto"/>
                        <w:right w:val="none" w:sz="0" w:space="0" w:color="auto"/>
                      </w:divBdr>
                      <w:divsChild>
                        <w:div w:id="777530105">
                          <w:marLeft w:val="0"/>
                          <w:marRight w:val="0"/>
                          <w:marTop w:val="0"/>
                          <w:marBottom w:val="0"/>
                          <w:divBdr>
                            <w:top w:val="none" w:sz="0" w:space="0" w:color="auto"/>
                            <w:left w:val="none" w:sz="0" w:space="0" w:color="auto"/>
                            <w:bottom w:val="none" w:sz="0" w:space="0" w:color="auto"/>
                            <w:right w:val="none" w:sz="0" w:space="0" w:color="auto"/>
                          </w:divBdr>
                          <w:divsChild>
                            <w:div w:id="441807087">
                              <w:marLeft w:val="0"/>
                              <w:marRight w:val="0"/>
                              <w:marTop w:val="0"/>
                              <w:marBottom w:val="0"/>
                              <w:divBdr>
                                <w:top w:val="none" w:sz="0" w:space="0" w:color="auto"/>
                                <w:left w:val="none" w:sz="0" w:space="0" w:color="auto"/>
                                <w:bottom w:val="none" w:sz="0" w:space="0" w:color="auto"/>
                                <w:right w:val="none" w:sz="0" w:space="0" w:color="auto"/>
                              </w:divBdr>
                              <w:divsChild>
                                <w:div w:id="861823977">
                                  <w:marLeft w:val="0"/>
                                  <w:marRight w:val="0"/>
                                  <w:marTop w:val="0"/>
                                  <w:marBottom w:val="0"/>
                                  <w:divBdr>
                                    <w:top w:val="none" w:sz="0" w:space="0" w:color="auto"/>
                                    <w:left w:val="none" w:sz="0" w:space="0" w:color="auto"/>
                                    <w:bottom w:val="none" w:sz="0" w:space="0" w:color="auto"/>
                                    <w:right w:val="none" w:sz="0" w:space="0" w:color="auto"/>
                                  </w:divBdr>
                                  <w:divsChild>
                                    <w:div w:id="1968705245">
                                      <w:marLeft w:val="0"/>
                                      <w:marRight w:val="0"/>
                                      <w:marTop w:val="0"/>
                                      <w:marBottom w:val="0"/>
                                      <w:divBdr>
                                        <w:top w:val="none" w:sz="0" w:space="0" w:color="auto"/>
                                        <w:left w:val="none" w:sz="0" w:space="0" w:color="auto"/>
                                        <w:bottom w:val="none" w:sz="0" w:space="0" w:color="auto"/>
                                        <w:right w:val="none" w:sz="0" w:space="0" w:color="auto"/>
                                      </w:divBdr>
                                      <w:divsChild>
                                        <w:div w:id="14780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591535">
          <w:marLeft w:val="0"/>
          <w:marRight w:val="0"/>
          <w:marTop w:val="0"/>
          <w:marBottom w:val="0"/>
          <w:divBdr>
            <w:top w:val="none" w:sz="0" w:space="0" w:color="auto"/>
            <w:left w:val="none" w:sz="0" w:space="0" w:color="auto"/>
            <w:bottom w:val="none" w:sz="0" w:space="0" w:color="auto"/>
            <w:right w:val="none" w:sz="0" w:space="0" w:color="auto"/>
          </w:divBdr>
          <w:divsChild>
            <w:div w:id="1127431233">
              <w:marLeft w:val="0"/>
              <w:marRight w:val="0"/>
              <w:marTop w:val="0"/>
              <w:marBottom w:val="0"/>
              <w:divBdr>
                <w:top w:val="none" w:sz="0" w:space="0" w:color="auto"/>
                <w:left w:val="none" w:sz="0" w:space="0" w:color="auto"/>
                <w:bottom w:val="none" w:sz="0" w:space="0" w:color="auto"/>
                <w:right w:val="none" w:sz="0" w:space="0" w:color="auto"/>
              </w:divBdr>
              <w:divsChild>
                <w:div w:id="1033920510">
                  <w:marLeft w:val="0"/>
                  <w:marRight w:val="0"/>
                  <w:marTop w:val="0"/>
                  <w:marBottom w:val="0"/>
                  <w:divBdr>
                    <w:top w:val="none" w:sz="0" w:space="0" w:color="auto"/>
                    <w:left w:val="none" w:sz="0" w:space="0" w:color="auto"/>
                    <w:bottom w:val="none" w:sz="0" w:space="0" w:color="auto"/>
                    <w:right w:val="none" w:sz="0" w:space="0" w:color="auto"/>
                  </w:divBdr>
                  <w:divsChild>
                    <w:div w:id="1635984151">
                      <w:marLeft w:val="0"/>
                      <w:marRight w:val="0"/>
                      <w:marTop w:val="0"/>
                      <w:marBottom w:val="0"/>
                      <w:divBdr>
                        <w:top w:val="none" w:sz="0" w:space="0" w:color="auto"/>
                        <w:left w:val="none" w:sz="0" w:space="0" w:color="auto"/>
                        <w:bottom w:val="none" w:sz="0" w:space="0" w:color="auto"/>
                        <w:right w:val="none" w:sz="0" w:space="0" w:color="auto"/>
                      </w:divBdr>
                      <w:divsChild>
                        <w:div w:id="757598551">
                          <w:marLeft w:val="0"/>
                          <w:marRight w:val="0"/>
                          <w:marTop w:val="0"/>
                          <w:marBottom w:val="0"/>
                          <w:divBdr>
                            <w:top w:val="none" w:sz="0" w:space="0" w:color="auto"/>
                            <w:left w:val="none" w:sz="0" w:space="0" w:color="auto"/>
                            <w:bottom w:val="none" w:sz="0" w:space="0" w:color="auto"/>
                            <w:right w:val="none" w:sz="0" w:space="0" w:color="auto"/>
                          </w:divBdr>
                          <w:divsChild>
                            <w:div w:id="1288857365">
                              <w:marLeft w:val="0"/>
                              <w:marRight w:val="0"/>
                              <w:marTop w:val="0"/>
                              <w:marBottom w:val="0"/>
                              <w:divBdr>
                                <w:top w:val="none" w:sz="0" w:space="0" w:color="auto"/>
                                <w:left w:val="none" w:sz="0" w:space="0" w:color="auto"/>
                                <w:bottom w:val="none" w:sz="0" w:space="0" w:color="auto"/>
                                <w:right w:val="none" w:sz="0" w:space="0" w:color="auto"/>
                              </w:divBdr>
                              <w:divsChild>
                                <w:div w:id="652417691">
                                  <w:marLeft w:val="0"/>
                                  <w:marRight w:val="0"/>
                                  <w:marTop w:val="0"/>
                                  <w:marBottom w:val="0"/>
                                  <w:divBdr>
                                    <w:top w:val="none" w:sz="0" w:space="0" w:color="auto"/>
                                    <w:left w:val="none" w:sz="0" w:space="0" w:color="auto"/>
                                    <w:bottom w:val="none" w:sz="0" w:space="0" w:color="auto"/>
                                    <w:right w:val="none" w:sz="0" w:space="0" w:color="auto"/>
                                  </w:divBdr>
                                  <w:divsChild>
                                    <w:div w:id="1242721075">
                                      <w:marLeft w:val="0"/>
                                      <w:marRight w:val="0"/>
                                      <w:marTop w:val="0"/>
                                      <w:marBottom w:val="0"/>
                                      <w:divBdr>
                                        <w:top w:val="none" w:sz="0" w:space="0" w:color="auto"/>
                                        <w:left w:val="none" w:sz="0" w:space="0" w:color="auto"/>
                                        <w:bottom w:val="none" w:sz="0" w:space="0" w:color="auto"/>
                                        <w:right w:val="none" w:sz="0" w:space="0" w:color="auto"/>
                                      </w:divBdr>
                                      <w:divsChild>
                                        <w:div w:id="649670297">
                                          <w:marLeft w:val="0"/>
                                          <w:marRight w:val="0"/>
                                          <w:marTop w:val="0"/>
                                          <w:marBottom w:val="0"/>
                                          <w:divBdr>
                                            <w:top w:val="none" w:sz="0" w:space="0" w:color="auto"/>
                                            <w:left w:val="none" w:sz="0" w:space="0" w:color="auto"/>
                                            <w:bottom w:val="none" w:sz="0" w:space="0" w:color="auto"/>
                                            <w:right w:val="none" w:sz="0" w:space="0" w:color="auto"/>
                                          </w:divBdr>
                                          <w:divsChild>
                                            <w:div w:id="10631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959422">
          <w:marLeft w:val="0"/>
          <w:marRight w:val="0"/>
          <w:marTop w:val="0"/>
          <w:marBottom w:val="0"/>
          <w:divBdr>
            <w:top w:val="none" w:sz="0" w:space="0" w:color="auto"/>
            <w:left w:val="none" w:sz="0" w:space="0" w:color="auto"/>
            <w:bottom w:val="none" w:sz="0" w:space="0" w:color="auto"/>
            <w:right w:val="none" w:sz="0" w:space="0" w:color="auto"/>
          </w:divBdr>
          <w:divsChild>
            <w:div w:id="1819877823">
              <w:marLeft w:val="0"/>
              <w:marRight w:val="0"/>
              <w:marTop w:val="0"/>
              <w:marBottom w:val="0"/>
              <w:divBdr>
                <w:top w:val="none" w:sz="0" w:space="0" w:color="auto"/>
                <w:left w:val="none" w:sz="0" w:space="0" w:color="auto"/>
                <w:bottom w:val="none" w:sz="0" w:space="0" w:color="auto"/>
                <w:right w:val="none" w:sz="0" w:space="0" w:color="auto"/>
              </w:divBdr>
              <w:divsChild>
                <w:div w:id="2039623262">
                  <w:marLeft w:val="0"/>
                  <w:marRight w:val="0"/>
                  <w:marTop w:val="0"/>
                  <w:marBottom w:val="0"/>
                  <w:divBdr>
                    <w:top w:val="none" w:sz="0" w:space="0" w:color="auto"/>
                    <w:left w:val="none" w:sz="0" w:space="0" w:color="auto"/>
                    <w:bottom w:val="none" w:sz="0" w:space="0" w:color="auto"/>
                    <w:right w:val="none" w:sz="0" w:space="0" w:color="auto"/>
                  </w:divBdr>
                  <w:divsChild>
                    <w:div w:id="37707772">
                      <w:marLeft w:val="0"/>
                      <w:marRight w:val="0"/>
                      <w:marTop w:val="0"/>
                      <w:marBottom w:val="0"/>
                      <w:divBdr>
                        <w:top w:val="none" w:sz="0" w:space="0" w:color="auto"/>
                        <w:left w:val="none" w:sz="0" w:space="0" w:color="auto"/>
                        <w:bottom w:val="none" w:sz="0" w:space="0" w:color="auto"/>
                        <w:right w:val="none" w:sz="0" w:space="0" w:color="auto"/>
                      </w:divBdr>
                      <w:divsChild>
                        <w:div w:id="444732848">
                          <w:marLeft w:val="0"/>
                          <w:marRight w:val="0"/>
                          <w:marTop w:val="0"/>
                          <w:marBottom w:val="0"/>
                          <w:divBdr>
                            <w:top w:val="none" w:sz="0" w:space="0" w:color="auto"/>
                            <w:left w:val="none" w:sz="0" w:space="0" w:color="auto"/>
                            <w:bottom w:val="none" w:sz="0" w:space="0" w:color="auto"/>
                            <w:right w:val="none" w:sz="0" w:space="0" w:color="auto"/>
                          </w:divBdr>
                          <w:divsChild>
                            <w:div w:id="192309353">
                              <w:marLeft w:val="0"/>
                              <w:marRight w:val="0"/>
                              <w:marTop w:val="0"/>
                              <w:marBottom w:val="0"/>
                              <w:divBdr>
                                <w:top w:val="none" w:sz="0" w:space="0" w:color="auto"/>
                                <w:left w:val="none" w:sz="0" w:space="0" w:color="auto"/>
                                <w:bottom w:val="none" w:sz="0" w:space="0" w:color="auto"/>
                                <w:right w:val="none" w:sz="0" w:space="0" w:color="auto"/>
                              </w:divBdr>
                              <w:divsChild>
                                <w:div w:id="297300476">
                                  <w:marLeft w:val="0"/>
                                  <w:marRight w:val="0"/>
                                  <w:marTop w:val="0"/>
                                  <w:marBottom w:val="0"/>
                                  <w:divBdr>
                                    <w:top w:val="none" w:sz="0" w:space="0" w:color="auto"/>
                                    <w:left w:val="none" w:sz="0" w:space="0" w:color="auto"/>
                                    <w:bottom w:val="none" w:sz="0" w:space="0" w:color="auto"/>
                                    <w:right w:val="none" w:sz="0" w:space="0" w:color="auto"/>
                                  </w:divBdr>
                                  <w:divsChild>
                                    <w:div w:id="884103531">
                                      <w:marLeft w:val="0"/>
                                      <w:marRight w:val="0"/>
                                      <w:marTop w:val="0"/>
                                      <w:marBottom w:val="0"/>
                                      <w:divBdr>
                                        <w:top w:val="none" w:sz="0" w:space="0" w:color="auto"/>
                                        <w:left w:val="none" w:sz="0" w:space="0" w:color="auto"/>
                                        <w:bottom w:val="none" w:sz="0" w:space="0" w:color="auto"/>
                                        <w:right w:val="none" w:sz="0" w:space="0" w:color="auto"/>
                                      </w:divBdr>
                                      <w:divsChild>
                                        <w:div w:id="7895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615336">
          <w:marLeft w:val="0"/>
          <w:marRight w:val="0"/>
          <w:marTop w:val="0"/>
          <w:marBottom w:val="0"/>
          <w:divBdr>
            <w:top w:val="none" w:sz="0" w:space="0" w:color="auto"/>
            <w:left w:val="none" w:sz="0" w:space="0" w:color="auto"/>
            <w:bottom w:val="none" w:sz="0" w:space="0" w:color="auto"/>
            <w:right w:val="none" w:sz="0" w:space="0" w:color="auto"/>
          </w:divBdr>
          <w:divsChild>
            <w:div w:id="1512838581">
              <w:marLeft w:val="0"/>
              <w:marRight w:val="0"/>
              <w:marTop w:val="0"/>
              <w:marBottom w:val="0"/>
              <w:divBdr>
                <w:top w:val="none" w:sz="0" w:space="0" w:color="auto"/>
                <w:left w:val="none" w:sz="0" w:space="0" w:color="auto"/>
                <w:bottom w:val="none" w:sz="0" w:space="0" w:color="auto"/>
                <w:right w:val="none" w:sz="0" w:space="0" w:color="auto"/>
              </w:divBdr>
              <w:divsChild>
                <w:div w:id="1386176374">
                  <w:marLeft w:val="0"/>
                  <w:marRight w:val="0"/>
                  <w:marTop w:val="0"/>
                  <w:marBottom w:val="0"/>
                  <w:divBdr>
                    <w:top w:val="none" w:sz="0" w:space="0" w:color="auto"/>
                    <w:left w:val="none" w:sz="0" w:space="0" w:color="auto"/>
                    <w:bottom w:val="none" w:sz="0" w:space="0" w:color="auto"/>
                    <w:right w:val="none" w:sz="0" w:space="0" w:color="auto"/>
                  </w:divBdr>
                  <w:divsChild>
                    <w:div w:id="122384177">
                      <w:marLeft w:val="0"/>
                      <w:marRight w:val="0"/>
                      <w:marTop w:val="0"/>
                      <w:marBottom w:val="0"/>
                      <w:divBdr>
                        <w:top w:val="none" w:sz="0" w:space="0" w:color="auto"/>
                        <w:left w:val="none" w:sz="0" w:space="0" w:color="auto"/>
                        <w:bottom w:val="none" w:sz="0" w:space="0" w:color="auto"/>
                        <w:right w:val="none" w:sz="0" w:space="0" w:color="auto"/>
                      </w:divBdr>
                      <w:divsChild>
                        <w:div w:id="2023969664">
                          <w:marLeft w:val="0"/>
                          <w:marRight w:val="0"/>
                          <w:marTop w:val="0"/>
                          <w:marBottom w:val="0"/>
                          <w:divBdr>
                            <w:top w:val="none" w:sz="0" w:space="0" w:color="auto"/>
                            <w:left w:val="none" w:sz="0" w:space="0" w:color="auto"/>
                            <w:bottom w:val="none" w:sz="0" w:space="0" w:color="auto"/>
                            <w:right w:val="none" w:sz="0" w:space="0" w:color="auto"/>
                          </w:divBdr>
                          <w:divsChild>
                            <w:div w:id="1083183048">
                              <w:marLeft w:val="0"/>
                              <w:marRight w:val="0"/>
                              <w:marTop w:val="0"/>
                              <w:marBottom w:val="0"/>
                              <w:divBdr>
                                <w:top w:val="none" w:sz="0" w:space="0" w:color="auto"/>
                                <w:left w:val="none" w:sz="0" w:space="0" w:color="auto"/>
                                <w:bottom w:val="none" w:sz="0" w:space="0" w:color="auto"/>
                                <w:right w:val="none" w:sz="0" w:space="0" w:color="auto"/>
                              </w:divBdr>
                              <w:divsChild>
                                <w:div w:id="1580945722">
                                  <w:marLeft w:val="0"/>
                                  <w:marRight w:val="0"/>
                                  <w:marTop w:val="0"/>
                                  <w:marBottom w:val="0"/>
                                  <w:divBdr>
                                    <w:top w:val="none" w:sz="0" w:space="0" w:color="auto"/>
                                    <w:left w:val="none" w:sz="0" w:space="0" w:color="auto"/>
                                    <w:bottom w:val="none" w:sz="0" w:space="0" w:color="auto"/>
                                    <w:right w:val="none" w:sz="0" w:space="0" w:color="auto"/>
                                  </w:divBdr>
                                  <w:divsChild>
                                    <w:div w:id="14684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278270">
          <w:marLeft w:val="0"/>
          <w:marRight w:val="0"/>
          <w:marTop w:val="0"/>
          <w:marBottom w:val="0"/>
          <w:divBdr>
            <w:top w:val="none" w:sz="0" w:space="0" w:color="auto"/>
            <w:left w:val="none" w:sz="0" w:space="0" w:color="auto"/>
            <w:bottom w:val="none" w:sz="0" w:space="0" w:color="auto"/>
            <w:right w:val="none" w:sz="0" w:space="0" w:color="auto"/>
          </w:divBdr>
          <w:divsChild>
            <w:div w:id="1540241209">
              <w:marLeft w:val="0"/>
              <w:marRight w:val="0"/>
              <w:marTop w:val="0"/>
              <w:marBottom w:val="0"/>
              <w:divBdr>
                <w:top w:val="none" w:sz="0" w:space="0" w:color="auto"/>
                <w:left w:val="none" w:sz="0" w:space="0" w:color="auto"/>
                <w:bottom w:val="none" w:sz="0" w:space="0" w:color="auto"/>
                <w:right w:val="none" w:sz="0" w:space="0" w:color="auto"/>
              </w:divBdr>
              <w:divsChild>
                <w:div w:id="1891651475">
                  <w:marLeft w:val="0"/>
                  <w:marRight w:val="0"/>
                  <w:marTop w:val="0"/>
                  <w:marBottom w:val="0"/>
                  <w:divBdr>
                    <w:top w:val="none" w:sz="0" w:space="0" w:color="auto"/>
                    <w:left w:val="none" w:sz="0" w:space="0" w:color="auto"/>
                    <w:bottom w:val="none" w:sz="0" w:space="0" w:color="auto"/>
                    <w:right w:val="none" w:sz="0" w:space="0" w:color="auto"/>
                  </w:divBdr>
                  <w:divsChild>
                    <w:div w:id="1910266496">
                      <w:marLeft w:val="0"/>
                      <w:marRight w:val="0"/>
                      <w:marTop w:val="0"/>
                      <w:marBottom w:val="0"/>
                      <w:divBdr>
                        <w:top w:val="none" w:sz="0" w:space="0" w:color="auto"/>
                        <w:left w:val="none" w:sz="0" w:space="0" w:color="auto"/>
                        <w:bottom w:val="none" w:sz="0" w:space="0" w:color="auto"/>
                        <w:right w:val="none" w:sz="0" w:space="0" w:color="auto"/>
                      </w:divBdr>
                      <w:divsChild>
                        <w:div w:id="885802405">
                          <w:marLeft w:val="0"/>
                          <w:marRight w:val="0"/>
                          <w:marTop w:val="0"/>
                          <w:marBottom w:val="0"/>
                          <w:divBdr>
                            <w:top w:val="none" w:sz="0" w:space="0" w:color="auto"/>
                            <w:left w:val="none" w:sz="0" w:space="0" w:color="auto"/>
                            <w:bottom w:val="none" w:sz="0" w:space="0" w:color="auto"/>
                            <w:right w:val="none" w:sz="0" w:space="0" w:color="auto"/>
                          </w:divBdr>
                          <w:divsChild>
                            <w:div w:id="263651733">
                              <w:marLeft w:val="0"/>
                              <w:marRight w:val="0"/>
                              <w:marTop w:val="0"/>
                              <w:marBottom w:val="0"/>
                              <w:divBdr>
                                <w:top w:val="none" w:sz="0" w:space="0" w:color="auto"/>
                                <w:left w:val="none" w:sz="0" w:space="0" w:color="auto"/>
                                <w:bottom w:val="none" w:sz="0" w:space="0" w:color="auto"/>
                                <w:right w:val="none" w:sz="0" w:space="0" w:color="auto"/>
                              </w:divBdr>
                              <w:divsChild>
                                <w:div w:id="1748308156">
                                  <w:marLeft w:val="0"/>
                                  <w:marRight w:val="0"/>
                                  <w:marTop w:val="0"/>
                                  <w:marBottom w:val="0"/>
                                  <w:divBdr>
                                    <w:top w:val="none" w:sz="0" w:space="0" w:color="auto"/>
                                    <w:left w:val="none" w:sz="0" w:space="0" w:color="auto"/>
                                    <w:bottom w:val="none" w:sz="0" w:space="0" w:color="auto"/>
                                    <w:right w:val="none" w:sz="0" w:space="0" w:color="auto"/>
                                  </w:divBdr>
                                  <w:divsChild>
                                    <w:div w:id="1944528398">
                                      <w:marLeft w:val="0"/>
                                      <w:marRight w:val="0"/>
                                      <w:marTop w:val="0"/>
                                      <w:marBottom w:val="0"/>
                                      <w:divBdr>
                                        <w:top w:val="none" w:sz="0" w:space="0" w:color="auto"/>
                                        <w:left w:val="none" w:sz="0" w:space="0" w:color="auto"/>
                                        <w:bottom w:val="none" w:sz="0" w:space="0" w:color="auto"/>
                                        <w:right w:val="none" w:sz="0" w:space="0" w:color="auto"/>
                                      </w:divBdr>
                                      <w:divsChild>
                                        <w:div w:id="13722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000338">
          <w:marLeft w:val="0"/>
          <w:marRight w:val="0"/>
          <w:marTop w:val="0"/>
          <w:marBottom w:val="0"/>
          <w:divBdr>
            <w:top w:val="none" w:sz="0" w:space="0" w:color="auto"/>
            <w:left w:val="none" w:sz="0" w:space="0" w:color="auto"/>
            <w:bottom w:val="none" w:sz="0" w:space="0" w:color="auto"/>
            <w:right w:val="none" w:sz="0" w:space="0" w:color="auto"/>
          </w:divBdr>
          <w:divsChild>
            <w:div w:id="808131359">
              <w:marLeft w:val="0"/>
              <w:marRight w:val="0"/>
              <w:marTop w:val="0"/>
              <w:marBottom w:val="0"/>
              <w:divBdr>
                <w:top w:val="none" w:sz="0" w:space="0" w:color="auto"/>
                <w:left w:val="none" w:sz="0" w:space="0" w:color="auto"/>
                <w:bottom w:val="none" w:sz="0" w:space="0" w:color="auto"/>
                <w:right w:val="none" w:sz="0" w:space="0" w:color="auto"/>
              </w:divBdr>
              <w:divsChild>
                <w:div w:id="1522814506">
                  <w:marLeft w:val="0"/>
                  <w:marRight w:val="0"/>
                  <w:marTop w:val="0"/>
                  <w:marBottom w:val="0"/>
                  <w:divBdr>
                    <w:top w:val="none" w:sz="0" w:space="0" w:color="auto"/>
                    <w:left w:val="none" w:sz="0" w:space="0" w:color="auto"/>
                    <w:bottom w:val="none" w:sz="0" w:space="0" w:color="auto"/>
                    <w:right w:val="none" w:sz="0" w:space="0" w:color="auto"/>
                  </w:divBdr>
                  <w:divsChild>
                    <w:div w:id="526674130">
                      <w:marLeft w:val="0"/>
                      <w:marRight w:val="0"/>
                      <w:marTop w:val="0"/>
                      <w:marBottom w:val="0"/>
                      <w:divBdr>
                        <w:top w:val="none" w:sz="0" w:space="0" w:color="auto"/>
                        <w:left w:val="none" w:sz="0" w:space="0" w:color="auto"/>
                        <w:bottom w:val="none" w:sz="0" w:space="0" w:color="auto"/>
                        <w:right w:val="none" w:sz="0" w:space="0" w:color="auto"/>
                      </w:divBdr>
                      <w:divsChild>
                        <w:div w:id="1114979346">
                          <w:marLeft w:val="0"/>
                          <w:marRight w:val="0"/>
                          <w:marTop w:val="0"/>
                          <w:marBottom w:val="0"/>
                          <w:divBdr>
                            <w:top w:val="none" w:sz="0" w:space="0" w:color="auto"/>
                            <w:left w:val="none" w:sz="0" w:space="0" w:color="auto"/>
                            <w:bottom w:val="none" w:sz="0" w:space="0" w:color="auto"/>
                            <w:right w:val="none" w:sz="0" w:space="0" w:color="auto"/>
                          </w:divBdr>
                          <w:divsChild>
                            <w:div w:id="1085494466">
                              <w:marLeft w:val="0"/>
                              <w:marRight w:val="0"/>
                              <w:marTop w:val="0"/>
                              <w:marBottom w:val="0"/>
                              <w:divBdr>
                                <w:top w:val="none" w:sz="0" w:space="0" w:color="auto"/>
                                <w:left w:val="none" w:sz="0" w:space="0" w:color="auto"/>
                                <w:bottom w:val="none" w:sz="0" w:space="0" w:color="auto"/>
                                <w:right w:val="none" w:sz="0" w:space="0" w:color="auto"/>
                              </w:divBdr>
                              <w:divsChild>
                                <w:div w:id="997852956">
                                  <w:marLeft w:val="0"/>
                                  <w:marRight w:val="0"/>
                                  <w:marTop w:val="0"/>
                                  <w:marBottom w:val="0"/>
                                  <w:divBdr>
                                    <w:top w:val="none" w:sz="0" w:space="0" w:color="auto"/>
                                    <w:left w:val="none" w:sz="0" w:space="0" w:color="auto"/>
                                    <w:bottom w:val="none" w:sz="0" w:space="0" w:color="auto"/>
                                    <w:right w:val="none" w:sz="0" w:space="0" w:color="auto"/>
                                  </w:divBdr>
                                  <w:divsChild>
                                    <w:div w:id="3974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778438">
          <w:marLeft w:val="0"/>
          <w:marRight w:val="0"/>
          <w:marTop w:val="0"/>
          <w:marBottom w:val="0"/>
          <w:divBdr>
            <w:top w:val="none" w:sz="0" w:space="0" w:color="auto"/>
            <w:left w:val="none" w:sz="0" w:space="0" w:color="auto"/>
            <w:bottom w:val="none" w:sz="0" w:space="0" w:color="auto"/>
            <w:right w:val="none" w:sz="0" w:space="0" w:color="auto"/>
          </w:divBdr>
          <w:divsChild>
            <w:div w:id="1978488213">
              <w:marLeft w:val="0"/>
              <w:marRight w:val="0"/>
              <w:marTop w:val="0"/>
              <w:marBottom w:val="0"/>
              <w:divBdr>
                <w:top w:val="none" w:sz="0" w:space="0" w:color="auto"/>
                <w:left w:val="none" w:sz="0" w:space="0" w:color="auto"/>
                <w:bottom w:val="none" w:sz="0" w:space="0" w:color="auto"/>
                <w:right w:val="none" w:sz="0" w:space="0" w:color="auto"/>
              </w:divBdr>
              <w:divsChild>
                <w:div w:id="2007856456">
                  <w:marLeft w:val="0"/>
                  <w:marRight w:val="0"/>
                  <w:marTop w:val="0"/>
                  <w:marBottom w:val="0"/>
                  <w:divBdr>
                    <w:top w:val="none" w:sz="0" w:space="0" w:color="auto"/>
                    <w:left w:val="none" w:sz="0" w:space="0" w:color="auto"/>
                    <w:bottom w:val="none" w:sz="0" w:space="0" w:color="auto"/>
                    <w:right w:val="none" w:sz="0" w:space="0" w:color="auto"/>
                  </w:divBdr>
                  <w:divsChild>
                    <w:div w:id="1175194194">
                      <w:marLeft w:val="0"/>
                      <w:marRight w:val="0"/>
                      <w:marTop w:val="0"/>
                      <w:marBottom w:val="0"/>
                      <w:divBdr>
                        <w:top w:val="none" w:sz="0" w:space="0" w:color="auto"/>
                        <w:left w:val="none" w:sz="0" w:space="0" w:color="auto"/>
                        <w:bottom w:val="none" w:sz="0" w:space="0" w:color="auto"/>
                        <w:right w:val="none" w:sz="0" w:space="0" w:color="auto"/>
                      </w:divBdr>
                      <w:divsChild>
                        <w:div w:id="1951745080">
                          <w:marLeft w:val="0"/>
                          <w:marRight w:val="0"/>
                          <w:marTop w:val="0"/>
                          <w:marBottom w:val="0"/>
                          <w:divBdr>
                            <w:top w:val="none" w:sz="0" w:space="0" w:color="auto"/>
                            <w:left w:val="none" w:sz="0" w:space="0" w:color="auto"/>
                            <w:bottom w:val="none" w:sz="0" w:space="0" w:color="auto"/>
                            <w:right w:val="none" w:sz="0" w:space="0" w:color="auto"/>
                          </w:divBdr>
                          <w:divsChild>
                            <w:div w:id="1867601632">
                              <w:marLeft w:val="0"/>
                              <w:marRight w:val="0"/>
                              <w:marTop w:val="0"/>
                              <w:marBottom w:val="0"/>
                              <w:divBdr>
                                <w:top w:val="none" w:sz="0" w:space="0" w:color="auto"/>
                                <w:left w:val="none" w:sz="0" w:space="0" w:color="auto"/>
                                <w:bottom w:val="none" w:sz="0" w:space="0" w:color="auto"/>
                                <w:right w:val="none" w:sz="0" w:space="0" w:color="auto"/>
                              </w:divBdr>
                              <w:divsChild>
                                <w:div w:id="342899218">
                                  <w:marLeft w:val="0"/>
                                  <w:marRight w:val="0"/>
                                  <w:marTop w:val="0"/>
                                  <w:marBottom w:val="0"/>
                                  <w:divBdr>
                                    <w:top w:val="none" w:sz="0" w:space="0" w:color="auto"/>
                                    <w:left w:val="none" w:sz="0" w:space="0" w:color="auto"/>
                                    <w:bottom w:val="none" w:sz="0" w:space="0" w:color="auto"/>
                                    <w:right w:val="none" w:sz="0" w:space="0" w:color="auto"/>
                                  </w:divBdr>
                                  <w:divsChild>
                                    <w:div w:id="1166358522">
                                      <w:marLeft w:val="0"/>
                                      <w:marRight w:val="0"/>
                                      <w:marTop w:val="0"/>
                                      <w:marBottom w:val="0"/>
                                      <w:divBdr>
                                        <w:top w:val="none" w:sz="0" w:space="0" w:color="auto"/>
                                        <w:left w:val="none" w:sz="0" w:space="0" w:color="auto"/>
                                        <w:bottom w:val="none" w:sz="0" w:space="0" w:color="auto"/>
                                        <w:right w:val="none" w:sz="0" w:space="0" w:color="auto"/>
                                      </w:divBdr>
                                      <w:divsChild>
                                        <w:div w:id="8717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807753">
          <w:marLeft w:val="0"/>
          <w:marRight w:val="0"/>
          <w:marTop w:val="0"/>
          <w:marBottom w:val="0"/>
          <w:divBdr>
            <w:top w:val="none" w:sz="0" w:space="0" w:color="auto"/>
            <w:left w:val="none" w:sz="0" w:space="0" w:color="auto"/>
            <w:bottom w:val="none" w:sz="0" w:space="0" w:color="auto"/>
            <w:right w:val="none" w:sz="0" w:space="0" w:color="auto"/>
          </w:divBdr>
          <w:divsChild>
            <w:div w:id="1147940297">
              <w:marLeft w:val="0"/>
              <w:marRight w:val="0"/>
              <w:marTop w:val="0"/>
              <w:marBottom w:val="0"/>
              <w:divBdr>
                <w:top w:val="none" w:sz="0" w:space="0" w:color="auto"/>
                <w:left w:val="none" w:sz="0" w:space="0" w:color="auto"/>
                <w:bottom w:val="none" w:sz="0" w:space="0" w:color="auto"/>
                <w:right w:val="none" w:sz="0" w:space="0" w:color="auto"/>
              </w:divBdr>
              <w:divsChild>
                <w:div w:id="1353848058">
                  <w:marLeft w:val="0"/>
                  <w:marRight w:val="0"/>
                  <w:marTop w:val="0"/>
                  <w:marBottom w:val="0"/>
                  <w:divBdr>
                    <w:top w:val="none" w:sz="0" w:space="0" w:color="auto"/>
                    <w:left w:val="none" w:sz="0" w:space="0" w:color="auto"/>
                    <w:bottom w:val="none" w:sz="0" w:space="0" w:color="auto"/>
                    <w:right w:val="none" w:sz="0" w:space="0" w:color="auto"/>
                  </w:divBdr>
                  <w:divsChild>
                    <w:div w:id="709190752">
                      <w:marLeft w:val="0"/>
                      <w:marRight w:val="0"/>
                      <w:marTop w:val="0"/>
                      <w:marBottom w:val="0"/>
                      <w:divBdr>
                        <w:top w:val="none" w:sz="0" w:space="0" w:color="auto"/>
                        <w:left w:val="none" w:sz="0" w:space="0" w:color="auto"/>
                        <w:bottom w:val="none" w:sz="0" w:space="0" w:color="auto"/>
                        <w:right w:val="none" w:sz="0" w:space="0" w:color="auto"/>
                      </w:divBdr>
                      <w:divsChild>
                        <w:div w:id="162740789">
                          <w:marLeft w:val="0"/>
                          <w:marRight w:val="0"/>
                          <w:marTop w:val="0"/>
                          <w:marBottom w:val="0"/>
                          <w:divBdr>
                            <w:top w:val="none" w:sz="0" w:space="0" w:color="auto"/>
                            <w:left w:val="none" w:sz="0" w:space="0" w:color="auto"/>
                            <w:bottom w:val="none" w:sz="0" w:space="0" w:color="auto"/>
                            <w:right w:val="none" w:sz="0" w:space="0" w:color="auto"/>
                          </w:divBdr>
                          <w:divsChild>
                            <w:div w:id="1861239209">
                              <w:marLeft w:val="0"/>
                              <w:marRight w:val="0"/>
                              <w:marTop w:val="0"/>
                              <w:marBottom w:val="0"/>
                              <w:divBdr>
                                <w:top w:val="none" w:sz="0" w:space="0" w:color="auto"/>
                                <w:left w:val="none" w:sz="0" w:space="0" w:color="auto"/>
                                <w:bottom w:val="none" w:sz="0" w:space="0" w:color="auto"/>
                                <w:right w:val="none" w:sz="0" w:space="0" w:color="auto"/>
                              </w:divBdr>
                              <w:divsChild>
                                <w:div w:id="2044405248">
                                  <w:marLeft w:val="0"/>
                                  <w:marRight w:val="0"/>
                                  <w:marTop w:val="0"/>
                                  <w:marBottom w:val="0"/>
                                  <w:divBdr>
                                    <w:top w:val="none" w:sz="0" w:space="0" w:color="auto"/>
                                    <w:left w:val="none" w:sz="0" w:space="0" w:color="auto"/>
                                    <w:bottom w:val="none" w:sz="0" w:space="0" w:color="auto"/>
                                    <w:right w:val="none" w:sz="0" w:space="0" w:color="auto"/>
                                  </w:divBdr>
                                  <w:divsChild>
                                    <w:div w:id="5323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446154">
          <w:marLeft w:val="0"/>
          <w:marRight w:val="0"/>
          <w:marTop w:val="0"/>
          <w:marBottom w:val="0"/>
          <w:divBdr>
            <w:top w:val="none" w:sz="0" w:space="0" w:color="auto"/>
            <w:left w:val="none" w:sz="0" w:space="0" w:color="auto"/>
            <w:bottom w:val="none" w:sz="0" w:space="0" w:color="auto"/>
            <w:right w:val="none" w:sz="0" w:space="0" w:color="auto"/>
          </w:divBdr>
          <w:divsChild>
            <w:div w:id="1731534420">
              <w:marLeft w:val="0"/>
              <w:marRight w:val="0"/>
              <w:marTop w:val="0"/>
              <w:marBottom w:val="0"/>
              <w:divBdr>
                <w:top w:val="none" w:sz="0" w:space="0" w:color="auto"/>
                <w:left w:val="none" w:sz="0" w:space="0" w:color="auto"/>
                <w:bottom w:val="none" w:sz="0" w:space="0" w:color="auto"/>
                <w:right w:val="none" w:sz="0" w:space="0" w:color="auto"/>
              </w:divBdr>
              <w:divsChild>
                <w:div w:id="666597040">
                  <w:marLeft w:val="0"/>
                  <w:marRight w:val="0"/>
                  <w:marTop w:val="0"/>
                  <w:marBottom w:val="0"/>
                  <w:divBdr>
                    <w:top w:val="none" w:sz="0" w:space="0" w:color="auto"/>
                    <w:left w:val="none" w:sz="0" w:space="0" w:color="auto"/>
                    <w:bottom w:val="none" w:sz="0" w:space="0" w:color="auto"/>
                    <w:right w:val="none" w:sz="0" w:space="0" w:color="auto"/>
                  </w:divBdr>
                  <w:divsChild>
                    <w:div w:id="2043821124">
                      <w:marLeft w:val="0"/>
                      <w:marRight w:val="0"/>
                      <w:marTop w:val="0"/>
                      <w:marBottom w:val="0"/>
                      <w:divBdr>
                        <w:top w:val="none" w:sz="0" w:space="0" w:color="auto"/>
                        <w:left w:val="none" w:sz="0" w:space="0" w:color="auto"/>
                        <w:bottom w:val="none" w:sz="0" w:space="0" w:color="auto"/>
                        <w:right w:val="none" w:sz="0" w:space="0" w:color="auto"/>
                      </w:divBdr>
                      <w:divsChild>
                        <w:div w:id="2002853359">
                          <w:marLeft w:val="0"/>
                          <w:marRight w:val="0"/>
                          <w:marTop w:val="0"/>
                          <w:marBottom w:val="0"/>
                          <w:divBdr>
                            <w:top w:val="none" w:sz="0" w:space="0" w:color="auto"/>
                            <w:left w:val="none" w:sz="0" w:space="0" w:color="auto"/>
                            <w:bottom w:val="none" w:sz="0" w:space="0" w:color="auto"/>
                            <w:right w:val="none" w:sz="0" w:space="0" w:color="auto"/>
                          </w:divBdr>
                          <w:divsChild>
                            <w:div w:id="1613198627">
                              <w:marLeft w:val="0"/>
                              <w:marRight w:val="0"/>
                              <w:marTop w:val="0"/>
                              <w:marBottom w:val="0"/>
                              <w:divBdr>
                                <w:top w:val="none" w:sz="0" w:space="0" w:color="auto"/>
                                <w:left w:val="none" w:sz="0" w:space="0" w:color="auto"/>
                                <w:bottom w:val="none" w:sz="0" w:space="0" w:color="auto"/>
                                <w:right w:val="none" w:sz="0" w:space="0" w:color="auto"/>
                              </w:divBdr>
                              <w:divsChild>
                                <w:div w:id="1006712511">
                                  <w:marLeft w:val="0"/>
                                  <w:marRight w:val="0"/>
                                  <w:marTop w:val="0"/>
                                  <w:marBottom w:val="0"/>
                                  <w:divBdr>
                                    <w:top w:val="none" w:sz="0" w:space="0" w:color="auto"/>
                                    <w:left w:val="none" w:sz="0" w:space="0" w:color="auto"/>
                                    <w:bottom w:val="none" w:sz="0" w:space="0" w:color="auto"/>
                                    <w:right w:val="none" w:sz="0" w:space="0" w:color="auto"/>
                                  </w:divBdr>
                                  <w:divsChild>
                                    <w:div w:id="899366891">
                                      <w:marLeft w:val="0"/>
                                      <w:marRight w:val="0"/>
                                      <w:marTop w:val="0"/>
                                      <w:marBottom w:val="0"/>
                                      <w:divBdr>
                                        <w:top w:val="none" w:sz="0" w:space="0" w:color="auto"/>
                                        <w:left w:val="none" w:sz="0" w:space="0" w:color="auto"/>
                                        <w:bottom w:val="none" w:sz="0" w:space="0" w:color="auto"/>
                                        <w:right w:val="none" w:sz="0" w:space="0" w:color="auto"/>
                                      </w:divBdr>
                                      <w:divsChild>
                                        <w:div w:id="14295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962607">
          <w:marLeft w:val="0"/>
          <w:marRight w:val="0"/>
          <w:marTop w:val="0"/>
          <w:marBottom w:val="0"/>
          <w:divBdr>
            <w:top w:val="none" w:sz="0" w:space="0" w:color="auto"/>
            <w:left w:val="none" w:sz="0" w:space="0" w:color="auto"/>
            <w:bottom w:val="none" w:sz="0" w:space="0" w:color="auto"/>
            <w:right w:val="none" w:sz="0" w:space="0" w:color="auto"/>
          </w:divBdr>
          <w:divsChild>
            <w:div w:id="2058046968">
              <w:marLeft w:val="0"/>
              <w:marRight w:val="0"/>
              <w:marTop w:val="0"/>
              <w:marBottom w:val="0"/>
              <w:divBdr>
                <w:top w:val="none" w:sz="0" w:space="0" w:color="auto"/>
                <w:left w:val="none" w:sz="0" w:space="0" w:color="auto"/>
                <w:bottom w:val="none" w:sz="0" w:space="0" w:color="auto"/>
                <w:right w:val="none" w:sz="0" w:space="0" w:color="auto"/>
              </w:divBdr>
              <w:divsChild>
                <w:div w:id="1523131194">
                  <w:marLeft w:val="0"/>
                  <w:marRight w:val="0"/>
                  <w:marTop w:val="0"/>
                  <w:marBottom w:val="0"/>
                  <w:divBdr>
                    <w:top w:val="none" w:sz="0" w:space="0" w:color="auto"/>
                    <w:left w:val="none" w:sz="0" w:space="0" w:color="auto"/>
                    <w:bottom w:val="none" w:sz="0" w:space="0" w:color="auto"/>
                    <w:right w:val="none" w:sz="0" w:space="0" w:color="auto"/>
                  </w:divBdr>
                  <w:divsChild>
                    <w:div w:id="1294290328">
                      <w:marLeft w:val="0"/>
                      <w:marRight w:val="0"/>
                      <w:marTop w:val="0"/>
                      <w:marBottom w:val="0"/>
                      <w:divBdr>
                        <w:top w:val="none" w:sz="0" w:space="0" w:color="auto"/>
                        <w:left w:val="none" w:sz="0" w:space="0" w:color="auto"/>
                        <w:bottom w:val="none" w:sz="0" w:space="0" w:color="auto"/>
                        <w:right w:val="none" w:sz="0" w:space="0" w:color="auto"/>
                      </w:divBdr>
                      <w:divsChild>
                        <w:div w:id="1319923969">
                          <w:marLeft w:val="0"/>
                          <w:marRight w:val="0"/>
                          <w:marTop w:val="0"/>
                          <w:marBottom w:val="0"/>
                          <w:divBdr>
                            <w:top w:val="none" w:sz="0" w:space="0" w:color="auto"/>
                            <w:left w:val="none" w:sz="0" w:space="0" w:color="auto"/>
                            <w:bottom w:val="none" w:sz="0" w:space="0" w:color="auto"/>
                            <w:right w:val="none" w:sz="0" w:space="0" w:color="auto"/>
                          </w:divBdr>
                          <w:divsChild>
                            <w:div w:id="1859848945">
                              <w:marLeft w:val="0"/>
                              <w:marRight w:val="0"/>
                              <w:marTop w:val="0"/>
                              <w:marBottom w:val="0"/>
                              <w:divBdr>
                                <w:top w:val="none" w:sz="0" w:space="0" w:color="auto"/>
                                <w:left w:val="none" w:sz="0" w:space="0" w:color="auto"/>
                                <w:bottom w:val="none" w:sz="0" w:space="0" w:color="auto"/>
                                <w:right w:val="none" w:sz="0" w:space="0" w:color="auto"/>
                              </w:divBdr>
                              <w:divsChild>
                                <w:div w:id="1788308904">
                                  <w:marLeft w:val="0"/>
                                  <w:marRight w:val="0"/>
                                  <w:marTop w:val="0"/>
                                  <w:marBottom w:val="0"/>
                                  <w:divBdr>
                                    <w:top w:val="none" w:sz="0" w:space="0" w:color="auto"/>
                                    <w:left w:val="none" w:sz="0" w:space="0" w:color="auto"/>
                                    <w:bottom w:val="none" w:sz="0" w:space="0" w:color="auto"/>
                                    <w:right w:val="none" w:sz="0" w:space="0" w:color="auto"/>
                                  </w:divBdr>
                                  <w:divsChild>
                                    <w:div w:id="1292442625">
                                      <w:marLeft w:val="0"/>
                                      <w:marRight w:val="0"/>
                                      <w:marTop w:val="0"/>
                                      <w:marBottom w:val="0"/>
                                      <w:divBdr>
                                        <w:top w:val="none" w:sz="0" w:space="0" w:color="auto"/>
                                        <w:left w:val="none" w:sz="0" w:space="0" w:color="auto"/>
                                        <w:bottom w:val="none" w:sz="0" w:space="0" w:color="auto"/>
                                        <w:right w:val="none" w:sz="0" w:space="0" w:color="auto"/>
                                      </w:divBdr>
                                      <w:divsChild>
                                        <w:div w:id="828908300">
                                          <w:marLeft w:val="0"/>
                                          <w:marRight w:val="0"/>
                                          <w:marTop w:val="0"/>
                                          <w:marBottom w:val="0"/>
                                          <w:divBdr>
                                            <w:top w:val="none" w:sz="0" w:space="0" w:color="auto"/>
                                            <w:left w:val="none" w:sz="0" w:space="0" w:color="auto"/>
                                            <w:bottom w:val="none" w:sz="0" w:space="0" w:color="auto"/>
                                            <w:right w:val="none" w:sz="0" w:space="0" w:color="auto"/>
                                          </w:divBdr>
                                          <w:divsChild>
                                            <w:div w:id="1863083760">
                                              <w:marLeft w:val="0"/>
                                              <w:marRight w:val="0"/>
                                              <w:marTop w:val="0"/>
                                              <w:marBottom w:val="0"/>
                                              <w:divBdr>
                                                <w:top w:val="none" w:sz="0" w:space="0" w:color="auto"/>
                                                <w:left w:val="none" w:sz="0" w:space="0" w:color="auto"/>
                                                <w:bottom w:val="none" w:sz="0" w:space="0" w:color="auto"/>
                                                <w:right w:val="none" w:sz="0" w:space="0" w:color="auto"/>
                                              </w:divBdr>
                                            </w:div>
                                          </w:divsChild>
                                        </w:div>
                                        <w:div w:id="1459299360">
                                          <w:marLeft w:val="0"/>
                                          <w:marRight w:val="0"/>
                                          <w:marTop w:val="0"/>
                                          <w:marBottom w:val="0"/>
                                          <w:divBdr>
                                            <w:top w:val="none" w:sz="0" w:space="0" w:color="auto"/>
                                            <w:left w:val="none" w:sz="0" w:space="0" w:color="auto"/>
                                            <w:bottom w:val="none" w:sz="0" w:space="0" w:color="auto"/>
                                            <w:right w:val="none" w:sz="0" w:space="0" w:color="auto"/>
                                          </w:divBdr>
                                          <w:divsChild>
                                            <w:div w:id="149255860">
                                              <w:marLeft w:val="0"/>
                                              <w:marRight w:val="0"/>
                                              <w:marTop w:val="0"/>
                                              <w:marBottom w:val="0"/>
                                              <w:divBdr>
                                                <w:top w:val="none" w:sz="0" w:space="0" w:color="auto"/>
                                                <w:left w:val="none" w:sz="0" w:space="0" w:color="auto"/>
                                                <w:bottom w:val="none" w:sz="0" w:space="0" w:color="auto"/>
                                                <w:right w:val="none" w:sz="0" w:space="0" w:color="auto"/>
                                              </w:divBdr>
                                            </w:div>
                                            <w:div w:id="70929114">
                                              <w:marLeft w:val="0"/>
                                              <w:marRight w:val="0"/>
                                              <w:marTop w:val="0"/>
                                              <w:marBottom w:val="0"/>
                                              <w:divBdr>
                                                <w:top w:val="none" w:sz="0" w:space="0" w:color="auto"/>
                                                <w:left w:val="none" w:sz="0" w:space="0" w:color="auto"/>
                                                <w:bottom w:val="none" w:sz="0" w:space="0" w:color="auto"/>
                                                <w:right w:val="none" w:sz="0" w:space="0" w:color="auto"/>
                                              </w:divBdr>
                                              <w:divsChild>
                                                <w:div w:id="1486512495">
                                                  <w:marLeft w:val="0"/>
                                                  <w:marRight w:val="0"/>
                                                  <w:marTop w:val="0"/>
                                                  <w:marBottom w:val="0"/>
                                                  <w:divBdr>
                                                    <w:top w:val="none" w:sz="0" w:space="0" w:color="auto"/>
                                                    <w:left w:val="none" w:sz="0" w:space="0" w:color="auto"/>
                                                    <w:bottom w:val="none" w:sz="0" w:space="0" w:color="auto"/>
                                                    <w:right w:val="none" w:sz="0" w:space="0" w:color="auto"/>
                                                  </w:divBdr>
                                                  <w:divsChild>
                                                    <w:div w:id="3160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49389">
                                              <w:marLeft w:val="0"/>
                                              <w:marRight w:val="0"/>
                                              <w:marTop w:val="0"/>
                                              <w:marBottom w:val="0"/>
                                              <w:divBdr>
                                                <w:top w:val="none" w:sz="0" w:space="0" w:color="auto"/>
                                                <w:left w:val="none" w:sz="0" w:space="0" w:color="auto"/>
                                                <w:bottom w:val="none" w:sz="0" w:space="0" w:color="auto"/>
                                                <w:right w:val="none" w:sz="0" w:space="0" w:color="auto"/>
                                              </w:divBdr>
                                            </w:div>
                                          </w:divsChild>
                                        </w:div>
                                        <w:div w:id="2092194060">
                                          <w:marLeft w:val="0"/>
                                          <w:marRight w:val="0"/>
                                          <w:marTop w:val="0"/>
                                          <w:marBottom w:val="0"/>
                                          <w:divBdr>
                                            <w:top w:val="none" w:sz="0" w:space="0" w:color="auto"/>
                                            <w:left w:val="none" w:sz="0" w:space="0" w:color="auto"/>
                                            <w:bottom w:val="none" w:sz="0" w:space="0" w:color="auto"/>
                                            <w:right w:val="none" w:sz="0" w:space="0" w:color="auto"/>
                                          </w:divBdr>
                                          <w:divsChild>
                                            <w:div w:id="1645887466">
                                              <w:marLeft w:val="0"/>
                                              <w:marRight w:val="0"/>
                                              <w:marTop w:val="0"/>
                                              <w:marBottom w:val="0"/>
                                              <w:divBdr>
                                                <w:top w:val="none" w:sz="0" w:space="0" w:color="auto"/>
                                                <w:left w:val="none" w:sz="0" w:space="0" w:color="auto"/>
                                                <w:bottom w:val="none" w:sz="0" w:space="0" w:color="auto"/>
                                                <w:right w:val="none" w:sz="0" w:space="0" w:color="auto"/>
                                              </w:divBdr>
                                            </w:div>
                                            <w:div w:id="540943425">
                                              <w:marLeft w:val="0"/>
                                              <w:marRight w:val="0"/>
                                              <w:marTop w:val="0"/>
                                              <w:marBottom w:val="0"/>
                                              <w:divBdr>
                                                <w:top w:val="none" w:sz="0" w:space="0" w:color="auto"/>
                                                <w:left w:val="none" w:sz="0" w:space="0" w:color="auto"/>
                                                <w:bottom w:val="none" w:sz="0" w:space="0" w:color="auto"/>
                                                <w:right w:val="none" w:sz="0" w:space="0" w:color="auto"/>
                                              </w:divBdr>
                                              <w:divsChild>
                                                <w:div w:id="1294756051">
                                                  <w:marLeft w:val="0"/>
                                                  <w:marRight w:val="0"/>
                                                  <w:marTop w:val="0"/>
                                                  <w:marBottom w:val="0"/>
                                                  <w:divBdr>
                                                    <w:top w:val="none" w:sz="0" w:space="0" w:color="auto"/>
                                                    <w:left w:val="none" w:sz="0" w:space="0" w:color="auto"/>
                                                    <w:bottom w:val="none" w:sz="0" w:space="0" w:color="auto"/>
                                                    <w:right w:val="none" w:sz="0" w:space="0" w:color="auto"/>
                                                  </w:divBdr>
                                                  <w:divsChild>
                                                    <w:div w:id="2789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638957">
          <w:marLeft w:val="0"/>
          <w:marRight w:val="0"/>
          <w:marTop w:val="0"/>
          <w:marBottom w:val="0"/>
          <w:divBdr>
            <w:top w:val="none" w:sz="0" w:space="0" w:color="auto"/>
            <w:left w:val="none" w:sz="0" w:space="0" w:color="auto"/>
            <w:bottom w:val="none" w:sz="0" w:space="0" w:color="auto"/>
            <w:right w:val="none" w:sz="0" w:space="0" w:color="auto"/>
          </w:divBdr>
          <w:divsChild>
            <w:div w:id="608970200">
              <w:marLeft w:val="0"/>
              <w:marRight w:val="0"/>
              <w:marTop w:val="0"/>
              <w:marBottom w:val="0"/>
              <w:divBdr>
                <w:top w:val="none" w:sz="0" w:space="0" w:color="auto"/>
                <w:left w:val="none" w:sz="0" w:space="0" w:color="auto"/>
                <w:bottom w:val="none" w:sz="0" w:space="0" w:color="auto"/>
                <w:right w:val="none" w:sz="0" w:space="0" w:color="auto"/>
              </w:divBdr>
              <w:divsChild>
                <w:div w:id="973876235">
                  <w:marLeft w:val="0"/>
                  <w:marRight w:val="0"/>
                  <w:marTop w:val="0"/>
                  <w:marBottom w:val="0"/>
                  <w:divBdr>
                    <w:top w:val="none" w:sz="0" w:space="0" w:color="auto"/>
                    <w:left w:val="none" w:sz="0" w:space="0" w:color="auto"/>
                    <w:bottom w:val="none" w:sz="0" w:space="0" w:color="auto"/>
                    <w:right w:val="none" w:sz="0" w:space="0" w:color="auto"/>
                  </w:divBdr>
                  <w:divsChild>
                    <w:div w:id="1962224064">
                      <w:marLeft w:val="0"/>
                      <w:marRight w:val="0"/>
                      <w:marTop w:val="0"/>
                      <w:marBottom w:val="0"/>
                      <w:divBdr>
                        <w:top w:val="none" w:sz="0" w:space="0" w:color="auto"/>
                        <w:left w:val="none" w:sz="0" w:space="0" w:color="auto"/>
                        <w:bottom w:val="none" w:sz="0" w:space="0" w:color="auto"/>
                        <w:right w:val="none" w:sz="0" w:space="0" w:color="auto"/>
                      </w:divBdr>
                      <w:divsChild>
                        <w:div w:id="68306061">
                          <w:marLeft w:val="0"/>
                          <w:marRight w:val="0"/>
                          <w:marTop w:val="0"/>
                          <w:marBottom w:val="0"/>
                          <w:divBdr>
                            <w:top w:val="none" w:sz="0" w:space="0" w:color="auto"/>
                            <w:left w:val="none" w:sz="0" w:space="0" w:color="auto"/>
                            <w:bottom w:val="none" w:sz="0" w:space="0" w:color="auto"/>
                            <w:right w:val="none" w:sz="0" w:space="0" w:color="auto"/>
                          </w:divBdr>
                          <w:divsChild>
                            <w:div w:id="1392074375">
                              <w:marLeft w:val="0"/>
                              <w:marRight w:val="0"/>
                              <w:marTop w:val="0"/>
                              <w:marBottom w:val="0"/>
                              <w:divBdr>
                                <w:top w:val="none" w:sz="0" w:space="0" w:color="auto"/>
                                <w:left w:val="none" w:sz="0" w:space="0" w:color="auto"/>
                                <w:bottom w:val="none" w:sz="0" w:space="0" w:color="auto"/>
                                <w:right w:val="none" w:sz="0" w:space="0" w:color="auto"/>
                              </w:divBdr>
                              <w:divsChild>
                                <w:div w:id="783843326">
                                  <w:marLeft w:val="0"/>
                                  <w:marRight w:val="0"/>
                                  <w:marTop w:val="0"/>
                                  <w:marBottom w:val="0"/>
                                  <w:divBdr>
                                    <w:top w:val="none" w:sz="0" w:space="0" w:color="auto"/>
                                    <w:left w:val="none" w:sz="0" w:space="0" w:color="auto"/>
                                    <w:bottom w:val="none" w:sz="0" w:space="0" w:color="auto"/>
                                    <w:right w:val="none" w:sz="0" w:space="0" w:color="auto"/>
                                  </w:divBdr>
                                  <w:divsChild>
                                    <w:div w:id="622032989">
                                      <w:marLeft w:val="0"/>
                                      <w:marRight w:val="0"/>
                                      <w:marTop w:val="0"/>
                                      <w:marBottom w:val="0"/>
                                      <w:divBdr>
                                        <w:top w:val="none" w:sz="0" w:space="0" w:color="auto"/>
                                        <w:left w:val="none" w:sz="0" w:space="0" w:color="auto"/>
                                        <w:bottom w:val="none" w:sz="0" w:space="0" w:color="auto"/>
                                        <w:right w:val="none" w:sz="0" w:space="0" w:color="auto"/>
                                      </w:divBdr>
                                      <w:divsChild>
                                        <w:div w:id="96397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910249">
          <w:marLeft w:val="0"/>
          <w:marRight w:val="0"/>
          <w:marTop w:val="0"/>
          <w:marBottom w:val="0"/>
          <w:divBdr>
            <w:top w:val="none" w:sz="0" w:space="0" w:color="auto"/>
            <w:left w:val="none" w:sz="0" w:space="0" w:color="auto"/>
            <w:bottom w:val="none" w:sz="0" w:space="0" w:color="auto"/>
            <w:right w:val="none" w:sz="0" w:space="0" w:color="auto"/>
          </w:divBdr>
          <w:divsChild>
            <w:div w:id="1137532146">
              <w:marLeft w:val="0"/>
              <w:marRight w:val="0"/>
              <w:marTop w:val="0"/>
              <w:marBottom w:val="0"/>
              <w:divBdr>
                <w:top w:val="none" w:sz="0" w:space="0" w:color="auto"/>
                <w:left w:val="none" w:sz="0" w:space="0" w:color="auto"/>
                <w:bottom w:val="none" w:sz="0" w:space="0" w:color="auto"/>
                <w:right w:val="none" w:sz="0" w:space="0" w:color="auto"/>
              </w:divBdr>
              <w:divsChild>
                <w:div w:id="1805662667">
                  <w:marLeft w:val="0"/>
                  <w:marRight w:val="0"/>
                  <w:marTop w:val="0"/>
                  <w:marBottom w:val="0"/>
                  <w:divBdr>
                    <w:top w:val="none" w:sz="0" w:space="0" w:color="auto"/>
                    <w:left w:val="none" w:sz="0" w:space="0" w:color="auto"/>
                    <w:bottom w:val="none" w:sz="0" w:space="0" w:color="auto"/>
                    <w:right w:val="none" w:sz="0" w:space="0" w:color="auto"/>
                  </w:divBdr>
                  <w:divsChild>
                    <w:div w:id="1267688171">
                      <w:marLeft w:val="0"/>
                      <w:marRight w:val="0"/>
                      <w:marTop w:val="0"/>
                      <w:marBottom w:val="0"/>
                      <w:divBdr>
                        <w:top w:val="none" w:sz="0" w:space="0" w:color="auto"/>
                        <w:left w:val="none" w:sz="0" w:space="0" w:color="auto"/>
                        <w:bottom w:val="none" w:sz="0" w:space="0" w:color="auto"/>
                        <w:right w:val="none" w:sz="0" w:space="0" w:color="auto"/>
                      </w:divBdr>
                      <w:divsChild>
                        <w:div w:id="97988153">
                          <w:marLeft w:val="0"/>
                          <w:marRight w:val="0"/>
                          <w:marTop w:val="0"/>
                          <w:marBottom w:val="0"/>
                          <w:divBdr>
                            <w:top w:val="none" w:sz="0" w:space="0" w:color="auto"/>
                            <w:left w:val="none" w:sz="0" w:space="0" w:color="auto"/>
                            <w:bottom w:val="none" w:sz="0" w:space="0" w:color="auto"/>
                            <w:right w:val="none" w:sz="0" w:space="0" w:color="auto"/>
                          </w:divBdr>
                          <w:divsChild>
                            <w:div w:id="1549603468">
                              <w:marLeft w:val="0"/>
                              <w:marRight w:val="0"/>
                              <w:marTop w:val="0"/>
                              <w:marBottom w:val="0"/>
                              <w:divBdr>
                                <w:top w:val="none" w:sz="0" w:space="0" w:color="auto"/>
                                <w:left w:val="none" w:sz="0" w:space="0" w:color="auto"/>
                                <w:bottom w:val="none" w:sz="0" w:space="0" w:color="auto"/>
                                <w:right w:val="none" w:sz="0" w:space="0" w:color="auto"/>
                              </w:divBdr>
                              <w:divsChild>
                                <w:div w:id="26420155">
                                  <w:marLeft w:val="0"/>
                                  <w:marRight w:val="0"/>
                                  <w:marTop w:val="0"/>
                                  <w:marBottom w:val="0"/>
                                  <w:divBdr>
                                    <w:top w:val="none" w:sz="0" w:space="0" w:color="auto"/>
                                    <w:left w:val="none" w:sz="0" w:space="0" w:color="auto"/>
                                    <w:bottom w:val="none" w:sz="0" w:space="0" w:color="auto"/>
                                    <w:right w:val="none" w:sz="0" w:space="0" w:color="auto"/>
                                  </w:divBdr>
                                  <w:divsChild>
                                    <w:div w:id="18086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 TargetMode="External"/><Relationship Id="rId3" Type="http://schemas.openxmlformats.org/officeDocument/2006/relationships/settings" Target="settings.xml"/><Relationship Id="rId7" Type="http://schemas.openxmlformats.org/officeDocument/2006/relationships/hyperlink" Target="https://www.nsk-dent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dtronic.com" TargetMode="External"/><Relationship Id="rId11" Type="http://schemas.openxmlformats.org/officeDocument/2006/relationships/theme" Target="theme/theme1.xml"/><Relationship Id="rId5" Type="http://schemas.openxmlformats.org/officeDocument/2006/relationships/hyperlink" Target="https://www.zimmerbiome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ry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4535</Words>
  <Characters>25856</Characters>
  <Application>Microsoft Office Word</Application>
  <DocSecurity>0</DocSecurity>
  <Lines>215</Lines>
  <Paragraphs>60</Paragraphs>
  <ScaleCrop>false</ScaleCrop>
  <Company/>
  <LinksUpToDate>false</LinksUpToDate>
  <CharactersWithSpaces>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5</cp:revision>
  <dcterms:created xsi:type="dcterms:W3CDTF">2025-06-26T10:55:00Z</dcterms:created>
  <dcterms:modified xsi:type="dcterms:W3CDTF">2025-06-26T11:02:00Z</dcterms:modified>
</cp:coreProperties>
</file>