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6E62B" w14:textId="3CE8A443" w:rsidR="00065966" w:rsidRDefault="00065966" w:rsidP="00065966">
      <w:pPr>
        <w:rPr>
          <w:b/>
          <w:bCs/>
        </w:rPr>
      </w:pPr>
      <w:r w:rsidRPr="00065966">
        <w:rPr>
          <w:b/>
          <w:bCs/>
        </w:rPr>
        <w:t>Surgical Rasps Market</w:t>
      </w:r>
    </w:p>
    <w:p w14:paraId="1E94F0A9" w14:textId="2BFFAF5A" w:rsidR="00065966" w:rsidRPr="00065966" w:rsidRDefault="00065966" w:rsidP="00065966">
      <w:pPr>
        <w:rPr>
          <w:b/>
          <w:bCs/>
        </w:rPr>
      </w:pPr>
      <w:r w:rsidRPr="00065966">
        <w:rPr>
          <w:b/>
          <w:bCs/>
        </w:rPr>
        <w:t>1. Introduction and Strategic Context</w:t>
      </w:r>
    </w:p>
    <w:p w14:paraId="52E13346" w14:textId="2268A25D" w:rsidR="00065966" w:rsidRPr="00065966" w:rsidRDefault="00065966" w:rsidP="00065966">
      <w:r w:rsidRPr="00065966">
        <w:t xml:space="preserve">The </w:t>
      </w:r>
      <w:r w:rsidRPr="00065966">
        <w:rPr>
          <w:b/>
          <w:bCs/>
        </w:rPr>
        <w:t>Global Surgical Rasps Market</w:t>
      </w:r>
      <w:r w:rsidRPr="00065966">
        <w:t xml:space="preserve"> </w:t>
      </w:r>
      <w:r w:rsidRPr="00065966">
        <w:t xml:space="preserve">will witness a robust CAGR of </w:t>
      </w:r>
      <w:r w:rsidRPr="00065966">
        <w:rPr>
          <w:b/>
          <w:bCs/>
        </w:rPr>
        <w:t>6.2%</w:t>
      </w:r>
      <w:r w:rsidRPr="00065966">
        <w:t xml:space="preserve">, valued at </w:t>
      </w:r>
      <w:r w:rsidRPr="00065966">
        <w:rPr>
          <w:b/>
          <w:bCs/>
        </w:rPr>
        <w:t>$574.1 million in 2024</w:t>
      </w:r>
      <w:r w:rsidRPr="00065966">
        <w:t xml:space="preserve">, expected to appreciate and reach </w:t>
      </w:r>
      <w:r w:rsidRPr="00065966">
        <w:rPr>
          <w:b/>
          <w:bCs/>
        </w:rPr>
        <w:t>$869.3 million by 2030</w:t>
      </w:r>
      <w:r w:rsidRPr="00065966">
        <w:t>, confirms Strategic Market Research.</w:t>
      </w:r>
    </w:p>
    <w:p w14:paraId="2478E0E5" w14:textId="77777777" w:rsidR="00065966" w:rsidRPr="00065966" w:rsidRDefault="00065966" w:rsidP="00065966">
      <w:r w:rsidRPr="00065966">
        <w:t>Surgical rasps are precision-engineered instruments used for shaping bone or hard tissue during orthopedic, dental, and reconstructive surgeries. These tools are critical in achieving anatomical alignment and ensuring optimal prosthetic fit in procedures such as joint replacements, rhinoplasties, spinal reconstructions, and craniofacial surgeries.</w:t>
      </w:r>
    </w:p>
    <w:p w14:paraId="4C586A36" w14:textId="77777777" w:rsidR="00065966" w:rsidRPr="00065966" w:rsidRDefault="00065966" w:rsidP="00065966">
      <w:r w:rsidRPr="00065966">
        <w:t>Between 2024 and 2030, the surgical rasps market is undergoing a transition marked by enhanced material innovation, rising surgical volumes, and the miniaturization of orthopedic toolkits. A growing global demand for minimally invasive surgeries and personalized implants is reinforcing the utility of finely tuned rasping tools across complex procedures.</w:t>
      </w:r>
    </w:p>
    <w:p w14:paraId="76EF7C38" w14:textId="77777777" w:rsidR="00065966" w:rsidRPr="00065966" w:rsidRDefault="00065966" w:rsidP="00065966">
      <w:r w:rsidRPr="00065966">
        <w:t>Several macro factors are shaping the market trajectory:</w:t>
      </w:r>
    </w:p>
    <w:p w14:paraId="5C7D720B" w14:textId="77777777" w:rsidR="00065966" w:rsidRPr="00065966" w:rsidRDefault="00065966" w:rsidP="00065966">
      <w:pPr>
        <w:numPr>
          <w:ilvl w:val="0"/>
          <w:numId w:val="1"/>
        </w:numPr>
      </w:pPr>
      <w:r w:rsidRPr="00065966">
        <w:rPr>
          <w:b/>
          <w:bCs/>
        </w:rPr>
        <w:t>Global Rise in Orthopedic Procedures</w:t>
      </w:r>
      <w:r w:rsidRPr="00065966">
        <w:t>: With musculoskeletal disorders on the rise, there’s an increasing demand for orthopedic surgeries, especially joint replacements in aging populations.</w:t>
      </w:r>
    </w:p>
    <w:p w14:paraId="538CFA05" w14:textId="77777777" w:rsidR="00065966" w:rsidRPr="00065966" w:rsidRDefault="00065966" w:rsidP="00065966">
      <w:pPr>
        <w:numPr>
          <w:ilvl w:val="0"/>
          <w:numId w:val="1"/>
        </w:numPr>
      </w:pPr>
      <w:r w:rsidRPr="00065966">
        <w:rPr>
          <w:b/>
          <w:bCs/>
        </w:rPr>
        <w:t>Technological Advancements</w:t>
      </w:r>
      <w:r w:rsidRPr="00065966">
        <w:t>: From diamond-coated rasps to 3D-printed instruments, innovations are ensuring longer tool life, increased sterility, and better tactile control.</w:t>
      </w:r>
    </w:p>
    <w:p w14:paraId="62606C7A" w14:textId="77777777" w:rsidR="00065966" w:rsidRPr="00065966" w:rsidRDefault="00065966" w:rsidP="00065966">
      <w:pPr>
        <w:numPr>
          <w:ilvl w:val="0"/>
          <w:numId w:val="1"/>
        </w:numPr>
      </w:pPr>
      <w:r w:rsidRPr="00065966">
        <w:rPr>
          <w:b/>
          <w:bCs/>
        </w:rPr>
        <w:t>Regulatory Reforms &amp; Surgical Training</w:t>
      </w:r>
      <w:r w:rsidRPr="00065966">
        <w:t>: Institutions across Europe and North America are tightening sterilization guidelines and mandating standardized surgical kits, driving OEM investments in high-grade rasp instruments.</w:t>
      </w:r>
    </w:p>
    <w:p w14:paraId="282E7C48" w14:textId="77777777" w:rsidR="00065966" w:rsidRPr="00065966" w:rsidRDefault="00065966" w:rsidP="00065966">
      <w:pPr>
        <w:numPr>
          <w:ilvl w:val="0"/>
          <w:numId w:val="1"/>
        </w:numPr>
      </w:pPr>
      <w:r w:rsidRPr="00065966">
        <w:rPr>
          <w:b/>
          <w:bCs/>
        </w:rPr>
        <w:t>Economic Development in Emerging Markets</w:t>
      </w:r>
      <w:r w:rsidRPr="00065966">
        <w:t>: Countries in Asia-Pacific, Latin America, and Eastern Europe are rapidly expanding healthcare infrastructure, leading to greater access to specialized surgical tools.</w:t>
      </w:r>
    </w:p>
    <w:p w14:paraId="1A62A894" w14:textId="77777777" w:rsidR="00065966" w:rsidRPr="00065966" w:rsidRDefault="00065966" w:rsidP="00065966">
      <w:r w:rsidRPr="00065966">
        <w:t>Key stakeholders in the surgical rasps market include:</w:t>
      </w:r>
    </w:p>
    <w:p w14:paraId="55EA081C" w14:textId="77777777" w:rsidR="00065966" w:rsidRPr="00065966" w:rsidRDefault="00065966" w:rsidP="00065966">
      <w:pPr>
        <w:numPr>
          <w:ilvl w:val="0"/>
          <w:numId w:val="2"/>
        </w:numPr>
      </w:pPr>
      <w:r w:rsidRPr="00065966">
        <w:rPr>
          <w:b/>
          <w:bCs/>
        </w:rPr>
        <w:t>Medical Device OEMs</w:t>
      </w:r>
      <w:r w:rsidRPr="00065966">
        <w:t xml:space="preserve"> – designing and manufacturing advanced instruments.</w:t>
      </w:r>
    </w:p>
    <w:p w14:paraId="0E460BEB" w14:textId="77777777" w:rsidR="00065966" w:rsidRPr="00065966" w:rsidRDefault="00065966" w:rsidP="00065966">
      <w:pPr>
        <w:numPr>
          <w:ilvl w:val="0"/>
          <w:numId w:val="2"/>
        </w:numPr>
      </w:pPr>
      <w:r w:rsidRPr="00065966">
        <w:rPr>
          <w:b/>
          <w:bCs/>
        </w:rPr>
        <w:t>Hospitals and Ambulatory Surgical Centers (ASCs)</w:t>
      </w:r>
      <w:r w:rsidRPr="00065966">
        <w:t xml:space="preserve"> – primary buyers of rasp kits.</w:t>
      </w:r>
    </w:p>
    <w:p w14:paraId="3043DF82" w14:textId="77777777" w:rsidR="00065966" w:rsidRPr="00065966" w:rsidRDefault="00065966" w:rsidP="00065966">
      <w:pPr>
        <w:numPr>
          <w:ilvl w:val="0"/>
          <w:numId w:val="2"/>
        </w:numPr>
      </w:pPr>
      <w:r w:rsidRPr="00065966">
        <w:rPr>
          <w:b/>
          <w:bCs/>
        </w:rPr>
        <w:t>Surgeons and Orthopedic Specialists</w:t>
      </w:r>
      <w:r w:rsidRPr="00065966">
        <w:t xml:space="preserve"> – end-users who prioritize ergonomic design and procedural efficiency.</w:t>
      </w:r>
    </w:p>
    <w:p w14:paraId="36E24D5A" w14:textId="77777777" w:rsidR="00065966" w:rsidRPr="00065966" w:rsidRDefault="00065966" w:rsidP="00065966">
      <w:pPr>
        <w:numPr>
          <w:ilvl w:val="0"/>
          <w:numId w:val="2"/>
        </w:numPr>
      </w:pPr>
      <w:r w:rsidRPr="00065966">
        <w:rPr>
          <w:b/>
          <w:bCs/>
        </w:rPr>
        <w:t>Government Health Agencies</w:t>
      </w:r>
      <w:r w:rsidRPr="00065966">
        <w:t xml:space="preserve"> – regulating surgical equipment quality.</w:t>
      </w:r>
    </w:p>
    <w:p w14:paraId="22BE4858" w14:textId="77777777" w:rsidR="00065966" w:rsidRPr="00065966" w:rsidRDefault="00065966" w:rsidP="00065966">
      <w:pPr>
        <w:numPr>
          <w:ilvl w:val="0"/>
          <w:numId w:val="2"/>
        </w:numPr>
      </w:pPr>
      <w:r w:rsidRPr="00065966">
        <w:rPr>
          <w:b/>
          <w:bCs/>
        </w:rPr>
        <w:t>Private Equity and Venture Capital Firms</w:t>
      </w:r>
      <w:r w:rsidRPr="00065966">
        <w:t xml:space="preserve"> – backing innovation in medical tooling.</w:t>
      </w:r>
    </w:p>
    <w:p w14:paraId="78EA18DA" w14:textId="77777777" w:rsidR="00065966" w:rsidRPr="00065966" w:rsidRDefault="00065966" w:rsidP="00065966">
      <w:pPr>
        <w:numPr>
          <w:ilvl w:val="0"/>
          <w:numId w:val="2"/>
        </w:numPr>
      </w:pPr>
      <w:r w:rsidRPr="00065966">
        <w:rPr>
          <w:b/>
          <w:bCs/>
        </w:rPr>
        <w:t>Academic and Research Institutions</w:t>
      </w:r>
      <w:r w:rsidRPr="00065966">
        <w:t xml:space="preserve"> – influencing procedural trends and tool selection criteria.</w:t>
      </w:r>
    </w:p>
    <w:p w14:paraId="47C86EF0" w14:textId="77777777" w:rsidR="00065966" w:rsidRPr="00065966" w:rsidRDefault="00065966" w:rsidP="00065966">
      <w:r w:rsidRPr="00065966">
        <w:lastRenderedPageBreak/>
        <w:t xml:space="preserve">As surgical techniques evolve to become more minimally invasive and precision-focused, the importance of specialized instruments like surgical rasps will continue to intensify. </w:t>
      </w:r>
      <w:r w:rsidRPr="00065966">
        <w:rPr>
          <w:i/>
          <w:iCs/>
        </w:rPr>
        <w:t>Expert insights suggest a surge in demand for customizable, reusable rasps designed for unique anatomical variations, especially in reconstructive and trauma-based procedures.</w:t>
      </w:r>
    </w:p>
    <w:p w14:paraId="6F54BDE2" w14:textId="77777777" w:rsidR="00065966" w:rsidRPr="00065966" w:rsidRDefault="00065966" w:rsidP="00065966">
      <w:r w:rsidRPr="00065966">
        <w:pict w14:anchorId="32D9A6F9">
          <v:rect id="_x0000_i1367" style="width:0;height:1.5pt" o:hralign="center" o:hrstd="t" o:hr="t" fillcolor="#a0a0a0" stroked="f"/>
        </w:pict>
      </w:r>
    </w:p>
    <w:p w14:paraId="3E0777E6" w14:textId="77777777" w:rsidR="00065966" w:rsidRPr="00065966" w:rsidRDefault="00065966" w:rsidP="00065966">
      <w:pPr>
        <w:rPr>
          <w:b/>
          <w:bCs/>
        </w:rPr>
      </w:pPr>
      <w:r w:rsidRPr="00065966">
        <w:rPr>
          <w:b/>
          <w:bCs/>
        </w:rPr>
        <w:t>2. Market Segmentation and Forecast Scope</w:t>
      </w:r>
    </w:p>
    <w:p w14:paraId="3F8F9516" w14:textId="77777777" w:rsidR="00065966" w:rsidRPr="00065966" w:rsidRDefault="00065966" w:rsidP="00065966">
      <w:r w:rsidRPr="00065966">
        <w:t xml:space="preserve">The surgical rasps market can be comprehensively segmented based on </w:t>
      </w:r>
      <w:r w:rsidRPr="00065966">
        <w:rPr>
          <w:b/>
          <w:bCs/>
        </w:rPr>
        <w:t>Product Type</w:t>
      </w:r>
      <w:r w:rsidRPr="00065966">
        <w:t xml:space="preserve">, </w:t>
      </w:r>
      <w:r w:rsidRPr="00065966">
        <w:rPr>
          <w:b/>
          <w:bCs/>
        </w:rPr>
        <w:t>Application</w:t>
      </w:r>
      <w:r w:rsidRPr="00065966">
        <w:t xml:space="preserve">, </w:t>
      </w:r>
      <w:r w:rsidRPr="00065966">
        <w:rPr>
          <w:b/>
          <w:bCs/>
        </w:rPr>
        <w:t>End User</w:t>
      </w:r>
      <w:r w:rsidRPr="00065966">
        <w:t xml:space="preserve">, and </w:t>
      </w:r>
      <w:r w:rsidRPr="00065966">
        <w:rPr>
          <w:b/>
          <w:bCs/>
        </w:rPr>
        <w:t>Geography</w:t>
      </w:r>
      <w:r w:rsidRPr="00065966">
        <w:t>. These segmentation axes help delineate market demand, product innovation, and distribution dynamics across global health systems.</w:t>
      </w:r>
    </w:p>
    <w:p w14:paraId="0257415E" w14:textId="77777777" w:rsidR="00065966" w:rsidRPr="00065966" w:rsidRDefault="00065966" w:rsidP="00065966">
      <w:r w:rsidRPr="00065966">
        <w:pict w14:anchorId="62E7717A">
          <v:rect id="_x0000_i1368" style="width:0;height:1.5pt" o:hralign="center" o:hrstd="t" o:hr="t" fillcolor="#a0a0a0" stroked="f"/>
        </w:pict>
      </w:r>
    </w:p>
    <w:p w14:paraId="6873547D" w14:textId="77777777" w:rsidR="00065966" w:rsidRPr="00065966" w:rsidRDefault="00065966" w:rsidP="00065966">
      <w:pPr>
        <w:rPr>
          <w:b/>
          <w:bCs/>
        </w:rPr>
      </w:pPr>
      <w:r w:rsidRPr="00065966">
        <w:rPr>
          <w:b/>
          <w:bCs/>
        </w:rPr>
        <w:t>By Product Type</w:t>
      </w:r>
    </w:p>
    <w:p w14:paraId="2B7D3919" w14:textId="77777777" w:rsidR="00065966" w:rsidRPr="00065966" w:rsidRDefault="00065966" w:rsidP="00065966">
      <w:pPr>
        <w:numPr>
          <w:ilvl w:val="0"/>
          <w:numId w:val="3"/>
        </w:numPr>
      </w:pPr>
      <w:r w:rsidRPr="00065966">
        <w:rPr>
          <w:b/>
          <w:bCs/>
        </w:rPr>
        <w:t>Straight Rasps</w:t>
      </w:r>
    </w:p>
    <w:p w14:paraId="7E043DF5" w14:textId="77777777" w:rsidR="00065966" w:rsidRPr="00065966" w:rsidRDefault="00065966" w:rsidP="00065966">
      <w:pPr>
        <w:numPr>
          <w:ilvl w:val="0"/>
          <w:numId w:val="3"/>
        </w:numPr>
      </w:pPr>
      <w:r w:rsidRPr="00065966">
        <w:rPr>
          <w:b/>
          <w:bCs/>
        </w:rPr>
        <w:t>Curved Rasps</w:t>
      </w:r>
    </w:p>
    <w:p w14:paraId="03C9E3F5" w14:textId="77777777" w:rsidR="00065966" w:rsidRPr="00065966" w:rsidRDefault="00065966" w:rsidP="00065966">
      <w:pPr>
        <w:numPr>
          <w:ilvl w:val="0"/>
          <w:numId w:val="3"/>
        </w:numPr>
      </w:pPr>
      <w:r w:rsidRPr="00065966">
        <w:rPr>
          <w:b/>
          <w:bCs/>
        </w:rPr>
        <w:t>Round Rasps</w:t>
      </w:r>
    </w:p>
    <w:p w14:paraId="733ADC88" w14:textId="77777777" w:rsidR="00065966" w:rsidRPr="00065966" w:rsidRDefault="00065966" w:rsidP="00065966">
      <w:pPr>
        <w:numPr>
          <w:ilvl w:val="0"/>
          <w:numId w:val="3"/>
        </w:numPr>
      </w:pPr>
      <w:r w:rsidRPr="00065966">
        <w:rPr>
          <w:b/>
          <w:bCs/>
        </w:rPr>
        <w:t>Serrated or Toothed Rasps</w:t>
      </w:r>
    </w:p>
    <w:p w14:paraId="342B45E4" w14:textId="77777777" w:rsidR="00065966" w:rsidRPr="00065966" w:rsidRDefault="00065966" w:rsidP="00065966">
      <w:pPr>
        <w:numPr>
          <w:ilvl w:val="0"/>
          <w:numId w:val="3"/>
        </w:numPr>
      </w:pPr>
      <w:r w:rsidRPr="00065966">
        <w:rPr>
          <w:b/>
          <w:bCs/>
        </w:rPr>
        <w:t>Custom/Hybrid Rasps</w:t>
      </w:r>
    </w:p>
    <w:p w14:paraId="7B2518A9" w14:textId="77777777" w:rsidR="00065966" w:rsidRPr="00065966" w:rsidRDefault="00065966" w:rsidP="00065966">
      <w:r w:rsidRPr="00065966">
        <w:rPr>
          <w:b/>
          <w:bCs/>
        </w:rPr>
        <w:t>Straight rasps</w:t>
      </w:r>
      <w:r w:rsidRPr="00065966">
        <w:t xml:space="preserve"> held the largest share in 2024, accounting for approximately </w:t>
      </w:r>
      <w:r w:rsidRPr="00065966">
        <w:rPr>
          <w:b/>
          <w:bCs/>
        </w:rPr>
        <w:t>33.4%</w:t>
      </w:r>
      <w:r w:rsidRPr="00065966">
        <w:t xml:space="preserve"> of the global market, driven by their versatile usage in both orthopedic and dental surgeries. </w:t>
      </w:r>
      <w:r w:rsidRPr="00065966">
        <w:rPr>
          <w:i/>
          <w:iCs/>
        </w:rPr>
        <w:t>However, curved and serrated rasps are emerging rapidly, especially in minimally invasive procedures where anatomical complexity demands adaptable tool design.</w:t>
      </w:r>
    </w:p>
    <w:p w14:paraId="59300D9E" w14:textId="77777777" w:rsidR="00065966" w:rsidRPr="00065966" w:rsidRDefault="00065966" w:rsidP="00065966">
      <w:r w:rsidRPr="00065966">
        <w:pict w14:anchorId="63F9390C">
          <v:rect id="_x0000_i1369" style="width:0;height:1.5pt" o:hralign="center" o:hrstd="t" o:hr="t" fillcolor="#a0a0a0" stroked="f"/>
        </w:pict>
      </w:r>
    </w:p>
    <w:p w14:paraId="23875AEA" w14:textId="77777777" w:rsidR="00065966" w:rsidRPr="00065966" w:rsidRDefault="00065966" w:rsidP="00065966">
      <w:pPr>
        <w:rPr>
          <w:b/>
          <w:bCs/>
        </w:rPr>
      </w:pPr>
      <w:r w:rsidRPr="00065966">
        <w:rPr>
          <w:b/>
          <w:bCs/>
        </w:rPr>
        <w:t>By Application</w:t>
      </w:r>
    </w:p>
    <w:p w14:paraId="1AB787CB" w14:textId="77777777" w:rsidR="00065966" w:rsidRPr="00065966" w:rsidRDefault="00065966" w:rsidP="00065966">
      <w:pPr>
        <w:numPr>
          <w:ilvl w:val="0"/>
          <w:numId w:val="4"/>
        </w:numPr>
      </w:pPr>
      <w:r w:rsidRPr="00065966">
        <w:rPr>
          <w:b/>
          <w:bCs/>
        </w:rPr>
        <w:t>Orthopedic Surgery (e.g., joint replacement, fracture repair)</w:t>
      </w:r>
    </w:p>
    <w:p w14:paraId="0DE146D9" w14:textId="77777777" w:rsidR="00065966" w:rsidRPr="00065966" w:rsidRDefault="00065966" w:rsidP="00065966">
      <w:pPr>
        <w:numPr>
          <w:ilvl w:val="0"/>
          <w:numId w:val="4"/>
        </w:numPr>
      </w:pPr>
      <w:r w:rsidRPr="00065966">
        <w:rPr>
          <w:b/>
          <w:bCs/>
        </w:rPr>
        <w:t>Dental and Maxillofacial Surgery</w:t>
      </w:r>
    </w:p>
    <w:p w14:paraId="1667ACFB" w14:textId="77777777" w:rsidR="00065966" w:rsidRPr="00065966" w:rsidRDefault="00065966" w:rsidP="00065966">
      <w:pPr>
        <w:numPr>
          <w:ilvl w:val="0"/>
          <w:numId w:val="4"/>
        </w:numPr>
      </w:pPr>
      <w:r w:rsidRPr="00065966">
        <w:rPr>
          <w:b/>
          <w:bCs/>
        </w:rPr>
        <w:t>Plastic and Reconstructive Surgery</w:t>
      </w:r>
    </w:p>
    <w:p w14:paraId="2263CADD" w14:textId="77777777" w:rsidR="00065966" w:rsidRPr="00065966" w:rsidRDefault="00065966" w:rsidP="00065966">
      <w:pPr>
        <w:numPr>
          <w:ilvl w:val="0"/>
          <w:numId w:val="4"/>
        </w:numPr>
      </w:pPr>
      <w:r w:rsidRPr="00065966">
        <w:rPr>
          <w:b/>
          <w:bCs/>
        </w:rPr>
        <w:t>Spinal Surgery</w:t>
      </w:r>
    </w:p>
    <w:p w14:paraId="696A442B" w14:textId="77777777" w:rsidR="00065966" w:rsidRPr="00065966" w:rsidRDefault="00065966" w:rsidP="00065966">
      <w:pPr>
        <w:numPr>
          <w:ilvl w:val="0"/>
          <w:numId w:val="4"/>
        </w:numPr>
      </w:pPr>
      <w:r w:rsidRPr="00065966">
        <w:rPr>
          <w:b/>
          <w:bCs/>
        </w:rPr>
        <w:t>Others (Veterinary, Trauma Cases)</w:t>
      </w:r>
    </w:p>
    <w:p w14:paraId="2CC61531" w14:textId="77777777" w:rsidR="00065966" w:rsidRPr="00065966" w:rsidRDefault="00065966" w:rsidP="00065966">
      <w:r w:rsidRPr="00065966">
        <w:rPr>
          <w:b/>
          <w:bCs/>
        </w:rPr>
        <w:t>Orthopedic surgery</w:t>
      </w:r>
      <w:r w:rsidRPr="00065966">
        <w:t xml:space="preserve"> is the dominant application segment due to the global prevalence of arthritis, osteoporosis, and sports injuries. However, </w:t>
      </w:r>
      <w:r w:rsidRPr="00065966">
        <w:rPr>
          <w:i/>
          <w:iCs/>
        </w:rPr>
        <w:t>plastic and reconstructive surgery rasps are projected to witness the fastest CAGR from 2024 to 2030</w:t>
      </w:r>
      <w:r w:rsidRPr="00065966">
        <w:t>, fueled by increasing cosmetic surgeries and trauma reconstructions across both developed and emerging economies.</w:t>
      </w:r>
    </w:p>
    <w:p w14:paraId="4627BE09" w14:textId="77777777" w:rsidR="00065966" w:rsidRPr="00065966" w:rsidRDefault="00065966" w:rsidP="00065966">
      <w:r w:rsidRPr="00065966">
        <w:pict w14:anchorId="6B0E787E">
          <v:rect id="_x0000_i1370" style="width:0;height:1.5pt" o:hralign="center" o:hrstd="t" o:hr="t" fillcolor="#a0a0a0" stroked="f"/>
        </w:pict>
      </w:r>
    </w:p>
    <w:p w14:paraId="7DB232D0" w14:textId="77777777" w:rsidR="00065966" w:rsidRPr="00065966" w:rsidRDefault="00065966" w:rsidP="00065966">
      <w:pPr>
        <w:rPr>
          <w:b/>
          <w:bCs/>
        </w:rPr>
      </w:pPr>
      <w:r w:rsidRPr="00065966">
        <w:rPr>
          <w:b/>
          <w:bCs/>
        </w:rPr>
        <w:t>By End User</w:t>
      </w:r>
    </w:p>
    <w:p w14:paraId="385443B5" w14:textId="77777777" w:rsidR="00065966" w:rsidRPr="00065966" w:rsidRDefault="00065966" w:rsidP="00065966">
      <w:pPr>
        <w:numPr>
          <w:ilvl w:val="0"/>
          <w:numId w:val="5"/>
        </w:numPr>
      </w:pPr>
      <w:r w:rsidRPr="00065966">
        <w:rPr>
          <w:b/>
          <w:bCs/>
        </w:rPr>
        <w:lastRenderedPageBreak/>
        <w:t>Hospitals</w:t>
      </w:r>
    </w:p>
    <w:p w14:paraId="13B65132" w14:textId="77777777" w:rsidR="00065966" w:rsidRPr="00065966" w:rsidRDefault="00065966" w:rsidP="00065966">
      <w:pPr>
        <w:numPr>
          <w:ilvl w:val="0"/>
          <w:numId w:val="5"/>
        </w:numPr>
      </w:pPr>
      <w:r w:rsidRPr="00065966">
        <w:rPr>
          <w:b/>
          <w:bCs/>
        </w:rPr>
        <w:t>Ambulatory Surgical Centers (ASCs)</w:t>
      </w:r>
    </w:p>
    <w:p w14:paraId="5455A7DB" w14:textId="77777777" w:rsidR="00065966" w:rsidRPr="00065966" w:rsidRDefault="00065966" w:rsidP="00065966">
      <w:pPr>
        <w:numPr>
          <w:ilvl w:val="0"/>
          <w:numId w:val="5"/>
        </w:numPr>
      </w:pPr>
      <w:r w:rsidRPr="00065966">
        <w:rPr>
          <w:b/>
          <w:bCs/>
        </w:rPr>
        <w:t>Specialty Clinics</w:t>
      </w:r>
    </w:p>
    <w:p w14:paraId="75155B57" w14:textId="77777777" w:rsidR="00065966" w:rsidRPr="00065966" w:rsidRDefault="00065966" w:rsidP="00065966">
      <w:pPr>
        <w:numPr>
          <w:ilvl w:val="0"/>
          <w:numId w:val="5"/>
        </w:numPr>
      </w:pPr>
      <w:r w:rsidRPr="00065966">
        <w:rPr>
          <w:b/>
          <w:bCs/>
        </w:rPr>
        <w:t>Academic &amp; Research Institutes</w:t>
      </w:r>
    </w:p>
    <w:p w14:paraId="4F5E1031" w14:textId="77777777" w:rsidR="00065966" w:rsidRPr="00065966" w:rsidRDefault="00065966" w:rsidP="00065966">
      <w:r w:rsidRPr="00065966">
        <w:rPr>
          <w:b/>
          <w:bCs/>
        </w:rPr>
        <w:t>Hospitals</w:t>
      </w:r>
      <w:r w:rsidRPr="00065966">
        <w:t xml:space="preserve"> remain the primary procurement centers, particularly large tertiary care facilities with multidisciplinary surgical departments. Nonetheless, </w:t>
      </w:r>
      <w:r w:rsidRPr="00065966">
        <w:rPr>
          <w:i/>
          <w:iCs/>
        </w:rPr>
        <w:t>ambulatory surgical centers (ASCs) are gaining traction due to their cost-effectiveness and procedural specialization, especially in North America and parts of Asia-Pacific.</w:t>
      </w:r>
    </w:p>
    <w:p w14:paraId="669FFDBE" w14:textId="77777777" w:rsidR="00065966" w:rsidRPr="00065966" w:rsidRDefault="00065966" w:rsidP="00065966">
      <w:r w:rsidRPr="00065966">
        <w:pict w14:anchorId="253172A2">
          <v:rect id="_x0000_i1371" style="width:0;height:1.5pt" o:hralign="center" o:hrstd="t" o:hr="t" fillcolor="#a0a0a0" stroked="f"/>
        </w:pict>
      </w:r>
    </w:p>
    <w:p w14:paraId="22D648FA" w14:textId="77777777" w:rsidR="00065966" w:rsidRPr="00065966" w:rsidRDefault="00065966" w:rsidP="00065966">
      <w:pPr>
        <w:rPr>
          <w:b/>
          <w:bCs/>
        </w:rPr>
      </w:pPr>
      <w:r w:rsidRPr="00065966">
        <w:rPr>
          <w:b/>
          <w:bCs/>
        </w:rPr>
        <w:t>By Region</w:t>
      </w:r>
    </w:p>
    <w:p w14:paraId="11BA6854" w14:textId="77777777" w:rsidR="00065966" w:rsidRPr="00065966" w:rsidRDefault="00065966" w:rsidP="00065966">
      <w:pPr>
        <w:numPr>
          <w:ilvl w:val="0"/>
          <w:numId w:val="6"/>
        </w:numPr>
      </w:pPr>
      <w:r w:rsidRPr="00065966">
        <w:rPr>
          <w:b/>
          <w:bCs/>
        </w:rPr>
        <w:t>North America</w:t>
      </w:r>
    </w:p>
    <w:p w14:paraId="37411943" w14:textId="77777777" w:rsidR="00065966" w:rsidRPr="00065966" w:rsidRDefault="00065966" w:rsidP="00065966">
      <w:pPr>
        <w:numPr>
          <w:ilvl w:val="0"/>
          <w:numId w:val="6"/>
        </w:numPr>
      </w:pPr>
      <w:r w:rsidRPr="00065966">
        <w:rPr>
          <w:b/>
          <w:bCs/>
        </w:rPr>
        <w:t>Europe</w:t>
      </w:r>
    </w:p>
    <w:p w14:paraId="5772E266" w14:textId="77777777" w:rsidR="00065966" w:rsidRPr="00065966" w:rsidRDefault="00065966" w:rsidP="00065966">
      <w:pPr>
        <w:numPr>
          <w:ilvl w:val="0"/>
          <w:numId w:val="6"/>
        </w:numPr>
      </w:pPr>
      <w:r w:rsidRPr="00065966">
        <w:rPr>
          <w:b/>
          <w:bCs/>
        </w:rPr>
        <w:t>Asia-Pacific</w:t>
      </w:r>
    </w:p>
    <w:p w14:paraId="6D6452B2" w14:textId="77777777" w:rsidR="00065966" w:rsidRPr="00065966" w:rsidRDefault="00065966" w:rsidP="00065966">
      <w:pPr>
        <w:numPr>
          <w:ilvl w:val="0"/>
          <w:numId w:val="6"/>
        </w:numPr>
      </w:pPr>
      <w:r w:rsidRPr="00065966">
        <w:rPr>
          <w:b/>
          <w:bCs/>
        </w:rPr>
        <w:t>Latin America</w:t>
      </w:r>
    </w:p>
    <w:p w14:paraId="3CC5693B" w14:textId="77777777" w:rsidR="00065966" w:rsidRPr="00065966" w:rsidRDefault="00065966" w:rsidP="00065966">
      <w:pPr>
        <w:numPr>
          <w:ilvl w:val="0"/>
          <w:numId w:val="6"/>
        </w:numPr>
      </w:pPr>
      <w:r w:rsidRPr="00065966">
        <w:rPr>
          <w:b/>
          <w:bCs/>
        </w:rPr>
        <w:t>Middle East &amp; Africa</w:t>
      </w:r>
    </w:p>
    <w:p w14:paraId="7C62CBEE" w14:textId="77777777" w:rsidR="00065966" w:rsidRPr="00065966" w:rsidRDefault="00065966" w:rsidP="00065966">
      <w:r w:rsidRPr="00065966">
        <w:rPr>
          <w:b/>
          <w:bCs/>
        </w:rPr>
        <w:t>North America</w:t>
      </w:r>
      <w:r w:rsidRPr="00065966">
        <w:t xml:space="preserve"> accounted for the largest regional market share in 2024, supported by advanced surgical infrastructure and favorable reimbursement policies. However, </w:t>
      </w:r>
      <w:r w:rsidRPr="00065966">
        <w:rPr>
          <w:i/>
          <w:iCs/>
        </w:rPr>
        <w:t>Asia-Pacific is expected to record the fastest growth</w:t>
      </w:r>
      <w:r w:rsidRPr="00065966">
        <w:t>, thanks to the expansion of surgical infrastructure in China, India, and Southeast Asia, along with rising investments in medical tourism and procedural affordability.</w:t>
      </w:r>
    </w:p>
    <w:p w14:paraId="75365EF2" w14:textId="77777777" w:rsidR="00065966" w:rsidRPr="00065966" w:rsidRDefault="00065966" w:rsidP="00065966">
      <w:r w:rsidRPr="00065966">
        <w:pict w14:anchorId="75078A3D">
          <v:rect id="_x0000_i1372" style="width:0;height:1.5pt" o:hralign="center" o:hrstd="t" o:hr="t" fillcolor="#a0a0a0" stroked="f"/>
        </w:pict>
      </w:r>
    </w:p>
    <w:p w14:paraId="41E562EC" w14:textId="77777777" w:rsidR="00065966" w:rsidRPr="00065966" w:rsidRDefault="00065966" w:rsidP="00065966">
      <w:r w:rsidRPr="00065966">
        <w:t>This segmentation framework not only enables strategic product positioning but also allows stakeholders to fine-tune their go-to-market strategies based on region- and use-case-specific demand curves.</w:t>
      </w:r>
    </w:p>
    <w:p w14:paraId="2BA6F941" w14:textId="77777777" w:rsidR="00065966" w:rsidRPr="00065966" w:rsidRDefault="00065966" w:rsidP="00065966">
      <w:pPr>
        <w:rPr>
          <w:b/>
          <w:bCs/>
        </w:rPr>
      </w:pPr>
      <w:r w:rsidRPr="00065966">
        <w:rPr>
          <w:b/>
          <w:bCs/>
        </w:rPr>
        <w:t>3. Market Trends and Innovation Landscape</w:t>
      </w:r>
    </w:p>
    <w:p w14:paraId="3FB50B8E" w14:textId="77777777" w:rsidR="00065966" w:rsidRPr="00065966" w:rsidRDefault="00065966" w:rsidP="00065966">
      <w:r w:rsidRPr="00065966">
        <w:t xml:space="preserve">The surgical rasps market is experiencing a transformative phase driven by innovations in </w:t>
      </w:r>
      <w:r w:rsidRPr="00065966">
        <w:rPr>
          <w:b/>
          <w:bCs/>
        </w:rPr>
        <w:t>materials science</w:t>
      </w:r>
      <w:r w:rsidRPr="00065966">
        <w:t xml:space="preserve">, </w:t>
      </w:r>
      <w:r w:rsidRPr="00065966">
        <w:rPr>
          <w:b/>
          <w:bCs/>
        </w:rPr>
        <w:t>instrument design</w:t>
      </w:r>
      <w:r w:rsidRPr="00065966">
        <w:t xml:space="preserve">, and </w:t>
      </w:r>
      <w:r w:rsidRPr="00065966">
        <w:rPr>
          <w:b/>
          <w:bCs/>
        </w:rPr>
        <w:t>surgical workflow integration</w:t>
      </w:r>
      <w:r w:rsidRPr="00065966">
        <w:t>. Emerging technologies and procedural trends are reshaping how rasps are developed, sterilized, and deployed across operating rooms globally.</w:t>
      </w:r>
    </w:p>
    <w:p w14:paraId="1F89115E" w14:textId="77777777" w:rsidR="00065966" w:rsidRPr="00065966" w:rsidRDefault="00065966" w:rsidP="00065966">
      <w:r w:rsidRPr="00065966">
        <w:pict w14:anchorId="238DA381">
          <v:rect id="_x0000_i1374" style="width:0;height:1.5pt" o:hralign="center" o:hrstd="t" o:hr="t" fillcolor="#a0a0a0" stroked="f"/>
        </w:pict>
      </w:r>
    </w:p>
    <w:p w14:paraId="686C0143" w14:textId="77777777" w:rsidR="00065966" w:rsidRPr="00065966" w:rsidRDefault="00065966" w:rsidP="00065966">
      <w:pPr>
        <w:rPr>
          <w:b/>
          <w:bCs/>
        </w:rPr>
      </w:pPr>
      <w:r w:rsidRPr="00065966">
        <w:rPr>
          <w:b/>
          <w:bCs/>
        </w:rPr>
        <w:t>Material and Design Innovations</w:t>
      </w:r>
    </w:p>
    <w:p w14:paraId="12795770" w14:textId="77777777" w:rsidR="00065966" w:rsidRPr="00065966" w:rsidRDefault="00065966" w:rsidP="00065966">
      <w:r w:rsidRPr="00065966">
        <w:t xml:space="preserve">One of the most prominent trends is the </w:t>
      </w:r>
      <w:r w:rsidRPr="00065966">
        <w:rPr>
          <w:b/>
          <w:bCs/>
        </w:rPr>
        <w:t>shift toward high-durability and precision-grade materials</w:t>
      </w:r>
      <w:r w:rsidRPr="00065966">
        <w:t>. Traditional stainless-steel rasps are increasingly being replaced or enhanced with:</w:t>
      </w:r>
    </w:p>
    <w:p w14:paraId="541C0CF9" w14:textId="77777777" w:rsidR="00065966" w:rsidRPr="00065966" w:rsidRDefault="00065966" w:rsidP="00065966">
      <w:pPr>
        <w:numPr>
          <w:ilvl w:val="0"/>
          <w:numId w:val="7"/>
        </w:numPr>
      </w:pPr>
      <w:r w:rsidRPr="00065966">
        <w:rPr>
          <w:b/>
          <w:bCs/>
        </w:rPr>
        <w:lastRenderedPageBreak/>
        <w:t>Titanium alloy rasps</w:t>
      </w:r>
      <w:r w:rsidRPr="00065966">
        <w:t>: Lightweight, biocompatible, and corrosion-resistant, preferred in reconstructive surgeries.</w:t>
      </w:r>
    </w:p>
    <w:p w14:paraId="532A8984" w14:textId="77777777" w:rsidR="00065966" w:rsidRPr="00065966" w:rsidRDefault="00065966" w:rsidP="00065966">
      <w:pPr>
        <w:numPr>
          <w:ilvl w:val="0"/>
          <w:numId w:val="7"/>
        </w:numPr>
      </w:pPr>
      <w:r w:rsidRPr="00065966">
        <w:rPr>
          <w:b/>
          <w:bCs/>
        </w:rPr>
        <w:t>Diamond-coated rasps</w:t>
      </w:r>
      <w:r w:rsidRPr="00065966">
        <w:t>: Offering ultra-fine abrasion and extended longevity, ideal for craniofacial and maxillofacial applications.</w:t>
      </w:r>
    </w:p>
    <w:p w14:paraId="21EA7DB9" w14:textId="77777777" w:rsidR="00065966" w:rsidRPr="00065966" w:rsidRDefault="00065966" w:rsidP="00065966">
      <w:pPr>
        <w:numPr>
          <w:ilvl w:val="0"/>
          <w:numId w:val="7"/>
        </w:numPr>
      </w:pPr>
      <w:r w:rsidRPr="00065966">
        <w:rPr>
          <w:b/>
          <w:bCs/>
        </w:rPr>
        <w:t>Ceramic-embedded composites</w:t>
      </w:r>
      <w:r w:rsidRPr="00065966">
        <w:t>: Enabling sharper cutting edges and heat resistance during prolonged procedures.</w:t>
      </w:r>
    </w:p>
    <w:p w14:paraId="3BE5E3D8" w14:textId="77777777" w:rsidR="00065966" w:rsidRPr="00065966" w:rsidRDefault="00065966" w:rsidP="00065966">
      <w:r w:rsidRPr="00065966">
        <w:rPr>
          <w:i/>
          <w:iCs/>
        </w:rPr>
        <w:t>Expert surgeons have reported improved tactile feedback and reduced intraoperative time when using diamond-coated or titanium rasps, especially in spinal decompression procedures.</w:t>
      </w:r>
    </w:p>
    <w:p w14:paraId="7D62B3CD" w14:textId="77777777" w:rsidR="00065966" w:rsidRPr="00065966" w:rsidRDefault="00065966" w:rsidP="00065966">
      <w:r w:rsidRPr="00065966">
        <w:pict w14:anchorId="0BC657D8">
          <v:rect id="_x0000_i1375" style="width:0;height:1.5pt" o:hralign="center" o:hrstd="t" o:hr="t" fillcolor="#a0a0a0" stroked="f"/>
        </w:pict>
      </w:r>
    </w:p>
    <w:p w14:paraId="4E98B39C" w14:textId="77777777" w:rsidR="00065966" w:rsidRPr="00065966" w:rsidRDefault="00065966" w:rsidP="00065966">
      <w:pPr>
        <w:rPr>
          <w:b/>
          <w:bCs/>
        </w:rPr>
      </w:pPr>
      <w:r w:rsidRPr="00065966">
        <w:rPr>
          <w:b/>
          <w:bCs/>
        </w:rPr>
        <w:t>Customization &amp; 3D Printing</w:t>
      </w:r>
    </w:p>
    <w:p w14:paraId="532F567D" w14:textId="77777777" w:rsidR="00065966" w:rsidRPr="00065966" w:rsidRDefault="00065966" w:rsidP="00065966">
      <w:r w:rsidRPr="00065966">
        <w:t xml:space="preserve">Another key innovation trajectory involves </w:t>
      </w:r>
      <w:r w:rsidRPr="00065966">
        <w:rPr>
          <w:b/>
          <w:bCs/>
        </w:rPr>
        <w:t>3D-printed surgical instruments</w:t>
      </w:r>
      <w:r w:rsidRPr="00065966">
        <w:t>, allowing for rapid prototyping and patient-specific rasp geometries. Custom-designed rasps are becoming more common in:</w:t>
      </w:r>
    </w:p>
    <w:p w14:paraId="5A15EC0D" w14:textId="77777777" w:rsidR="00065966" w:rsidRPr="00065966" w:rsidRDefault="00065966" w:rsidP="00065966">
      <w:pPr>
        <w:numPr>
          <w:ilvl w:val="0"/>
          <w:numId w:val="8"/>
        </w:numPr>
      </w:pPr>
      <w:r w:rsidRPr="00065966">
        <w:t>Complex reconstructive cases (e.g., tumor resections)</w:t>
      </w:r>
    </w:p>
    <w:p w14:paraId="160D851E" w14:textId="77777777" w:rsidR="00065966" w:rsidRPr="00065966" w:rsidRDefault="00065966" w:rsidP="00065966">
      <w:pPr>
        <w:numPr>
          <w:ilvl w:val="0"/>
          <w:numId w:val="8"/>
        </w:numPr>
      </w:pPr>
      <w:r w:rsidRPr="00065966">
        <w:t>Pediatric surgeries where anatomical variation is significant</w:t>
      </w:r>
    </w:p>
    <w:p w14:paraId="1FB893F0" w14:textId="77777777" w:rsidR="00065966" w:rsidRPr="00065966" w:rsidRDefault="00065966" w:rsidP="00065966">
      <w:pPr>
        <w:numPr>
          <w:ilvl w:val="0"/>
          <w:numId w:val="8"/>
        </w:numPr>
      </w:pPr>
      <w:r w:rsidRPr="00065966">
        <w:t>Veterinary surgical tool development</w:t>
      </w:r>
    </w:p>
    <w:p w14:paraId="07100EF8" w14:textId="77777777" w:rsidR="00065966" w:rsidRPr="00065966" w:rsidRDefault="00065966" w:rsidP="00065966">
      <w:r w:rsidRPr="00065966">
        <w:t xml:space="preserve">These solutions not only reduce inventory waste but also align with the trend of personalized medicine. </w:t>
      </w:r>
      <w:r w:rsidRPr="00065966">
        <w:rPr>
          <w:i/>
          <w:iCs/>
        </w:rPr>
        <w:t>Custom rasps are increasingly being integrated into patient-specific instrument kits developed for use with CT or MRI planning.</w:t>
      </w:r>
    </w:p>
    <w:p w14:paraId="0E1AFD17" w14:textId="77777777" w:rsidR="00065966" w:rsidRPr="00065966" w:rsidRDefault="00065966" w:rsidP="00065966">
      <w:r w:rsidRPr="00065966">
        <w:pict w14:anchorId="5324B3FD">
          <v:rect id="_x0000_i1376" style="width:0;height:1.5pt" o:hralign="center" o:hrstd="t" o:hr="t" fillcolor="#a0a0a0" stroked="f"/>
        </w:pict>
      </w:r>
    </w:p>
    <w:p w14:paraId="3C6C0949" w14:textId="77777777" w:rsidR="00065966" w:rsidRPr="00065966" w:rsidRDefault="00065966" w:rsidP="00065966">
      <w:pPr>
        <w:rPr>
          <w:b/>
          <w:bCs/>
        </w:rPr>
      </w:pPr>
      <w:r w:rsidRPr="00065966">
        <w:rPr>
          <w:b/>
          <w:bCs/>
        </w:rPr>
        <w:t>Smart and Digital Integration</w:t>
      </w:r>
    </w:p>
    <w:p w14:paraId="17AD1CA0" w14:textId="77777777" w:rsidR="00065966" w:rsidRPr="00065966" w:rsidRDefault="00065966" w:rsidP="00065966">
      <w:r w:rsidRPr="00065966">
        <w:t xml:space="preserve">While still emerging, a few companies are exploring </w:t>
      </w:r>
      <w:r w:rsidRPr="00065966">
        <w:rPr>
          <w:b/>
          <w:bCs/>
        </w:rPr>
        <w:t>sensor-enabled surgical rasps</w:t>
      </w:r>
      <w:r w:rsidRPr="00065966">
        <w:t xml:space="preserve"> that provide </w:t>
      </w:r>
      <w:r w:rsidRPr="00065966">
        <w:rPr>
          <w:b/>
          <w:bCs/>
        </w:rPr>
        <w:t>intraoperative force feedback</w:t>
      </w:r>
      <w:r w:rsidRPr="00065966">
        <w:t xml:space="preserve"> to prevent over-rasping or microfracturing. Some systems are also integrating </w:t>
      </w:r>
      <w:r w:rsidRPr="00065966">
        <w:rPr>
          <w:b/>
          <w:bCs/>
        </w:rPr>
        <w:t>AI-guided haptic training platforms</w:t>
      </w:r>
      <w:r w:rsidRPr="00065966">
        <w:t xml:space="preserve"> to train residents and junior surgeons on virtual rasping techniques.</w:t>
      </w:r>
    </w:p>
    <w:p w14:paraId="672FD733" w14:textId="77777777" w:rsidR="00065966" w:rsidRPr="00065966" w:rsidRDefault="00065966" w:rsidP="00065966">
      <w:r w:rsidRPr="00065966">
        <w:rPr>
          <w:i/>
          <w:iCs/>
        </w:rPr>
        <w:t>“We’ve entered the age of digitally-informed tooling,” notes a senior product developer from a leading orthopedic company. “Smart rasps may not be mainstream yet, but they’re a logical extension of today’s intelligent OR platforms.”</w:t>
      </w:r>
    </w:p>
    <w:p w14:paraId="315FBEC2" w14:textId="77777777" w:rsidR="00065966" w:rsidRPr="00065966" w:rsidRDefault="00065966" w:rsidP="00065966">
      <w:r w:rsidRPr="00065966">
        <w:pict w14:anchorId="4219C56E">
          <v:rect id="_x0000_i1377" style="width:0;height:1.5pt" o:hralign="center" o:hrstd="t" o:hr="t" fillcolor="#a0a0a0" stroked="f"/>
        </w:pict>
      </w:r>
    </w:p>
    <w:p w14:paraId="4125DC49" w14:textId="77777777" w:rsidR="00065966" w:rsidRPr="00065966" w:rsidRDefault="00065966" w:rsidP="00065966">
      <w:pPr>
        <w:rPr>
          <w:b/>
          <w:bCs/>
        </w:rPr>
      </w:pPr>
      <w:r w:rsidRPr="00065966">
        <w:rPr>
          <w:b/>
          <w:bCs/>
        </w:rPr>
        <w:t>Sustainability and Sterilization Efficiency</w:t>
      </w:r>
    </w:p>
    <w:p w14:paraId="6480C51E" w14:textId="77777777" w:rsidR="00065966" w:rsidRPr="00065966" w:rsidRDefault="00065966" w:rsidP="00065966">
      <w:r w:rsidRPr="00065966">
        <w:t xml:space="preserve">Reusable and modular rasp kits are being favored over disposable options to reduce medical waste. Companies are also investing in </w:t>
      </w:r>
      <w:r w:rsidRPr="00065966">
        <w:rPr>
          <w:b/>
          <w:bCs/>
        </w:rPr>
        <w:t>laser-marked batch traceability</w:t>
      </w:r>
      <w:r w:rsidRPr="00065966">
        <w:t xml:space="preserve"> and </w:t>
      </w:r>
      <w:r w:rsidRPr="00065966">
        <w:rPr>
          <w:b/>
          <w:bCs/>
        </w:rPr>
        <w:t>advanced surface coatings</w:t>
      </w:r>
      <w:r w:rsidRPr="00065966">
        <w:t xml:space="preserve"> that withstand repeated autoclaving cycles. These sustainability initiatives </w:t>
      </w:r>
      <w:r w:rsidRPr="00065966">
        <w:lastRenderedPageBreak/>
        <w:t>align with the carbon-neutral goals of leading healthcare systems across Europe and North America.</w:t>
      </w:r>
    </w:p>
    <w:p w14:paraId="3B16FF9E" w14:textId="77777777" w:rsidR="00065966" w:rsidRPr="00065966" w:rsidRDefault="00065966" w:rsidP="00065966">
      <w:r w:rsidRPr="00065966">
        <w:pict w14:anchorId="71B7E29A">
          <v:rect id="_x0000_i1378" style="width:0;height:1.5pt" o:hralign="center" o:hrstd="t" o:hr="t" fillcolor="#a0a0a0" stroked="f"/>
        </w:pict>
      </w:r>
    </w:p>
    <w:p w14:paraId="7C592391" w14:textId="77777777" w:rsidR="00065966" w:rsidRPr="00065966" w:rsidRDefault="00065966" w:rsidP="00065966">
      <w:pPr>
        <w:rPr>
          <w:b/>
          <w:bCs/>
        </w:rPr>
      </w:pPr>
      <w:r w:rsidRPr="00065966">
        <w:rPr>
          <w:b/>
          <w:bCs/>
        </w:rPr>
        <w:t>Recent Strategic Alliances and R&amp;D Movements</w:t>
      </w:r>
    </w:p>
    <w:p w14:paraId="02B66359" w14:textId="77777777" w:rsidR="00065966" w:rsidRPr="00065966" w:rsidRDefault="00065966" w:rsidP="00065966">
      <w:pPr>
        <w:numPr>
          <w:ilvl w:val="0"/>
          <w:numId w:val="9"/>
        </w:numPr>
      </w:pPr>
      <w:r w:rsidRPr="00065966">
        <w:t xml:space="preserve">Collaborations between </w:t>
      </w:r>
      <w:r w:rsidRPr="00065966">
        <w:rPr>
          <w:b/>
          <w:bCs/>
        </w:rPr>
        <w:t>university surgical centers and OEMs</w:t>
      </w:r>
      <w:r w:rsidRPr="00065966">
        <w:t xml:space="preserve"> are accelerating the development of ultra-fine and ergonomic rasp handles.</w:t>
      </w:r>
    </w:p>
    <w:p w14:paraId="2A0DEF93" w14:textId="77777777" w:rsidR="00065966" w:rsidRPr="00065966" w:rsidRDefault="00065966" w:rsidP="00065966">
      <w:pPr>
        <w:numPr>
          <w:ilvl w:val="0"/>
          <w:numId w:val="9"/>
        </w:numPr>
      </w:pPr>
      <w:r w:rsidRPr="00065966">
        <w:t xml:space="preserve">Global players are investing in </w:t>
      </w:r>
      <w:r w:rsidRPr="00065966">
        <w:rPr>
          <w:b/>
          <w:bCs/>
        </w:rPr>
        <w:t>robot-assisted systems</w:t>
      </w:r>
      <w:r w:rsidRPr="00065966">
        <w:t xml:space="preserve"> that use smart tool calibration, influencing rasp designs for future compatibility.</w:t>
      </w:r>
    </w:p>
    <w:p w14:paraId="73ACB49E" w14:textId="77777777" w:rsidR="00065966" w:rsidRPr="00065966" w:rsidRDefault="00065966" w:rsidP="00065966">
      <w:pPr>
        <w:numPr>
          <w:ilvl w:val="0"/>
          <w:numId w:val="9"/>
        </w:numPr>
      </w:pPr>
      <w:r w:rsidRPr="00065966">
        <w:t xml:space="preserve">Midsize companies in Germany, Japan, and the U.S. have increased their </w:t>
      </w:r>
      <w:r w:rsidRPr="00065966">
        <w:rPr>
          <w:b/>
          <w:bCs/>
        </w:rPr>
        <w:t>patent filings for hybrid rasping surfaces</w:t>
      </w:r>
      <w:r w:rsidRPr="00065966">
        <w:t>, combining abrasive and filing actions in a single instrument.</w:t>
      </w:r>
    </w:p>
    <w:p w14:paraId="4399F68D" w14:textId="77777777" w:rsidR="00065966" w:rsidRPr="00065966" w:rsidRDefault="00065966" w:rsidP="00065966">
      <w:r w:rsidRPr="00065966">
        <w:rPr>
          <w:i/>
          <w:iCs/>
        </w:rPr>
        <w:t>The innovation landscape is pivoting toward efficiency without compromising precision. Surgical rasps are becoming more procedure-specific, ergonomically advanced, and adaptable to the evolving OR ecosystem.</w:t>
      </w:r>
    </w:p>
    <w:p w14:paraId="51B76E6A" w14:textId="77777777" w:rsidR="00065966" w:rsidRPr="00065966" w:rsidRDefault="00065966" w:rsidP="00065966">
      <w:pPr>
        <w:rPr>
          <w:b/>
          <w:bCs/>
        </w:rPr>
      </w:pPr>
      <w:r w:rsidRPr="00065966">
        <w:rPr>
          <w:b/>
          <w:bCs/>
        </w:rPr>
        <w:t>4. Competitive Intelligence and Benchmarking</w:t>
      </w:r>
    </w:p>
    <w:p w14:paraId="0513ABFB" w14:textId="77777777" w:rsidR="00065966" w:rsidRPr="00065966" w:rsidRDefault="00065966" w:rsidP="00065966">
      <w:r w:rsidRPr="00065966">
        <w:t xml:space="preserve">The global surgical rasps market is characterized by a mix of </w:t>
      </w:r>
      <w:r w:rsidRPr="00065966">
        <w:rPr>
          <w:b/>
          <w:bCs/>
        </w:rPr>
        <w:t>established multinational corporations</w:t>
      </w:r>
      <w:r w:rsidRPr="00065966">
        <w:t xml:space="preserve">, </w:t>
      </w:r>
      <w:r w:rsidRPr="00065966">
        <w:rPr>
          <w:b/>
          <w:bCs/>
        </w:rPr>
        <w:t>specialty surgical instrument manufacturers</w:t>
      </w:r>
      <w:r w:rsidRPr="00065966">
        <w:t xml:space="preserve">, and </w:t>
      </w:r>
      <w:r w:rsidRPr="00065966">
        <w:rPr>
          <w:b/>
          <w:bCs/>
        </w:rPr>
        <w:t>emerging innovators</w:t>
      </w:r>
      <w:r w:rsidRPr="00065966">
        <w:t xml:space="preserve"> focused on custom or minimally invasive solutions. Competition is primarily shaped by </w:t>
      </w:r>
      <w:r w:rsidRPr="00065966">
        <w:rPr>
          <w:b/>
          <w:bCs/>
        </w:rPr>
        <w:t>instrument precision, material innovation, sterilization compliance</w:t>
      </w:r>
      <w:r w:rsidRPr="00065966">
        <w:t xml:space="preserve">, and </w:t>
      </w:r>
      <w:r w:rsidRPr="00065966">
        <w:rPr>
          <w:b/>
          <w:bCs/>
        </w:rPr>
        <w:t>pricing strategies</w:t>
      </w:r>
      <w:r w:rsidRPr="00065966">
        <w:t>.</w:t>
      </w:r>
    </w:p>
    <w:p w14:paraId="5EB97CFF" w14:textId="77777777" w:rsidR="00065966" w:rsidRPr="00065966" w:rsidRDefault="00065966" w:rsidP="00065966">
      <w:r w:rsidRPr="00065966">
        <w:t>Here is a competitive landscape featuring key players and their strategic orientations:</w:t>
      </w:r>
    </w:p>
    <w:p w14:paraId="0CFD210D" w14:textId="77777777" w:rsidR="00065966" w:rsidRPr="00065966" w:rsidRDefault="00065966" w:rsidP="00065966">
      <w:r w:rsidRPr="00065966">
        <w:pict w14:anchorId="7929F31A">
          <v:rect id="_x0000_i1380" style="width:0;height:1.5pt" o:hralign="center" o:hrstd="t" o:hr="t" fillcolor="#a0a0a0" stroked="f"/>
        </w:pict>
      </w:r>
    </w:p>
    <w:p w14:paraId="65E99E1A" w14:textId="77777777" w:rsidR="00065966" w:rsidRPr="00065966" w:rsidRDefault="00065966" w:rsidP="00065966">
      <w:pPr>
        <w:rPr>
          <w:b/>
          <w:bCs/>
        </w:rPr>
      </w:pPr>
      <w:r w:rsidRPr="00065966">
        <w:rPr>
          <w:b/>
          <w:bCs/>
        </w:rPr>
        <w:t>1. Johnson &amp; Johnson (DePuy Synthes)</w:t>
      </w:r>
    </w:p>
    <w:p w14:paraId="4E6335FE" w14:textId="77777777" w:rsidR="00065966" w:rsidRPr="00065966" w:rsidRDefault="00065966" w:rsidP="00065966">
      <w:r w:rsidRPr="00065966">
        <w:t xml:space="preserve">A global orthopedic device leader, </w:t>
      </w:r>
      <w:r w:rsidRPr="00065966">
        <w:rPr>
          <w:b/>
          <w:bCs/>
        </w:rPr>
        <w:t>Johnson &amp; Johnson</w:t>
      </w:r>
      <w:r w:rsidRPr="00065966">
        <w:t xml:space="preserve"> continues to expand its footprint in precision surgical tools, including rasp systems for hip, knee, and trauma procedures. The company emphasizes </w:t>
      </w:r>
      <w:r w:rsidRPr="00065966">
        <w:rPr>
          <w:b/>
          <w:bCs/>
        </w:rPr>
        <w:t>instrument-to-implant integration</w:t>
      </w:r>
      <w:r w:rsidRPr="00065966">
        <w:t xml:space="preserve">, offering rasps tailored for its joint replacement portfolios. It also benefits from </w:t>
      </w:r>
      <w:r w:rsidRPr="00065966">
        <w:rPr>
          <w:b/>
          <w:bCs/>
        </w:rPr>
        <w:t>deep surgical training networks</w:t>
      </w:r>
      <w:r w:rsidRPr="00065966">
        <w:t>, enhancing brand loyalty across hospitals.</w:t>
      </w:r>
    </w:p>
    <w:p w14:paraId="4F1B365A" w14:textId="77777777" w:rsidR="00065966" w:rsidRPr="00065966" w:rsidRDefault="00065966" w:rsidP="00065966">
      <w:r w:rsidRPr="00065966">
        <w:pict w14:anchorId="596019FD">
          <v:rect id="_x0000_i1381" style="width:0;height:1.5pt" o:hralign="center" o:hrstd="t" o:hr="t" fillcolor="#a0a0a0" stroked="f"/>
        </w:pict>
      </w:r>
    </w:p>
    <w:p w14:paraId="6200F5CE" w14:textId="77777777" w:rsidR="00065966" w:rsidRPr="00065966" w:rsidRDefault="00065966" w:rsidP="00065966">
      <w:pPr>
        <w:rPr>
          <w:b/>
          <w:bCs/>
        </w:rPr>
      </w:pPr>
      <w:r w:rsidRPr="00065966">
        <w:rPr>
          <w:b/>
          <w:bCs/>
        </w:rPr>
        <w:t>Stryker Corporation</w:t>
      </w:r>
    </w:p>
    <w:p w14:paraId="59E2DB3E" w14:textId="77777777" w:rsidR="00065966" w:rsidRPr="00065966" w:rsidRDefault="00065966" w:rsidP="00065966">
      <w:r w:rsidRPr="00065966">
        <w:rPr>
          <w:b/>
          <w:bCs/>
        </w:rPr>
        <w:t>Stryker</w:t>
      </w:r>
      <w:r w:rsidRPr="00065966">
        <w:t xml:space="preserve"> is known for its advanced orthopedic tooling, especially </w:t>
      </w:r>
      <w:r w:rsidRPr="00065966">
        <w:rPr>
          <w:b/>
          <w:bCs/>
        </w:rPr>
        <w:t>ergonomic rasp designs</w:t>
      </w:r>
      <w:r w:rsidRPr="00065966">
        <w:t xml:space="preserve"> used in reconstructive and trauma surgeries. The company invests heavily in </w:t>
      </w:r>
      <w:r w:rsidRPr="00065966">
        <w:rPr>
          <w:b/>
          <w:bCs/>
        </w:rPr>
        <w:t>surgeon-led feedback loops</w:t>
      </w:r>
      <w:r w:rsidRPr="00065966">
        <w:t xml:space="preserve">, resulting in high adoption among North American ASCs. It maintains a diversified surgical product line and is exploring </w:t>
      </w:r>
      <w:r w:rsidRPr="00065966">
        <w:rPr>
          <w:b/>
          <w:bCs/>
        </w:rPr>
        <w:t>robot-assisted tool compatibility</w:t>
      </w:r>
      <w:r w:rsidRPr="00065966">
        <w:t>, positioning it for future-ready operating rooms.</w:t>
      </w:r>
    </w:p>
    <w:p w14:paraId="6F01B994" w14:textId="77777777" w:rsidR="00065966" w:rsidRPr="00065966" w:rsidRDefault="00065966" w:rsidP="00065966">
      <w:r w:rsidRPr="00065966">
        <w:lastRenderedPageBreak/>
        <w:pict w14:anchorId="56D1EE54">
          <v:rect id="_x0000_i1382" style="width:0;height:1.5pt" o:hralign="center" o:hrstd="t" o:hr="t" fillcolor="#a0a0a0" stroked="f"/>
        </w:pict>
      </w:r>
    </w:p>
    <w:p w14:paraId="30395DB9" w14:textId="77777777" w:rsidR="00065966" w:rsidRPr="00065966" w:rsidRDefault="00065966" w:rsidP="00065966">
      <w:pPr>
        <w:rPr>
          <w:b/>
          <w:bCs/>
        </w:rPr>
      </w:pPr>
      <w:r w:rsidRPr="00065966">
        <w:rPr>
          <w:b/>
          <w:bCs/>
        </w:rPr>
        <w:t>Zimmer Biomet</w:t>
      </w:r>
    </w:p>
    <w:p w14:paraId="23CD5EE5" w14:textId="77777777" w:rsidR="00065966" w:rsidRPr="00065966" w:rsidRDefault="00065966" w:rsidP="00065966">
      <w:r w:rsidRPr="00065966">
        <w:t xml:space="preserve">A leading innovator in orthopedic and dental surgical instruments, </w:t>
      </w:r>
      <w:r w:rsidRPr="00065966">
        <w:rPr>
          <w:b/>
          <w:bCs/>
        </w:rPr>
        <w:t>Zimmer Biomet</w:t>
      </w:r>
      <w:r w:rsidRPr="00065966">
        <w:t xml:space="preserve"> offers high-precision rasps with </w:t>
      </w:r>
      <w:r w:rsidRPr="00065966">
        <w:rPr>
          <w:b/>
          <w:bCs/>
        </w:rPr>
        <w:t>anti-slip coatings and modular handle systems</w:t>
      </w:r>
      <w:r w:rsidRPr="00065966">
        <w:t xml:space="preserve">. Its European manufacturing bases are known for rigorous quality control, and the firm has recently expanded its presence in </w:t>
      </w:r>
      <w:r w:rsidRPr="00065966">
        <w:rPr>
          <w:b/>
          <w:bCs/>
        </w:rPr>
        <w:t>Asia-Pacific</w:t>
      </w:r>
      <w:r w:rsidRPr="00065966">
        <w:t>, leveraging strategic distributor partnerships.</w:t>
      </w:r>
    </w:p>
    <w:p w14:paraId="18BE451F" w14:textId="77777777" w:rsidR="00065966" w:rsidRPr="00065966" w:rsidRDefault="00065966" w:rsidP="00065966">
      <w:r w:rsidRPr="00065966">
        <w:pict w14:anchorId="4EB0EA2D">
          <v:rect id="_x0000_i1383" style="width:0;height:1.5pt" o:hralign="center" o:hrstd="t" o:hr="t" fillcolor="#a0a0a0" stroked="f"/>
        </w:pict>
      </w:r>
    </w:p>
    <w:p w14:paraId="566E6624" w14:textId="77777777" w:rsidR="00065966" w:rsidRPr="00065966" w:rsidRDefault="00065966" w:rsidP="00065966">
      <w:pPr>
        <w:rPr>
          <w:b/>
          <w:bCs/>
        </w:rPr>
      </w:pPr>
      <w:r w:rsidRPr="00065966">
        <w:rPr>
          <w:b/>
          <w:bCs/>
        </w:rPr>
        <w:t>B. Braun Melsungen AG</w:t>
      </w:r>
    </w:p>
    <w:p w14:paraId="64514F8A" w14:textId="77777777" w:rsidR="00065966" w:rsidRPr="00065966" w:rsidRDefault="00065966" w:rsidP="00065966">
      <w:r w:rsidRPr="00065966">
        <w:rPr>
          <w:b/>
          <w:bCs/>
        </w:rPr>
        <w:t>B. Braun</w:t>
      </w:r>
      <w:r w:rsidRPr="00065966">
        <w:t xml:space="preserve">, with its </w:t>
      </w:r>
      <w:r w:rsidRPr="00065966">
        <w:rPr>
          <w:b/>
          <w:bCs/>
        </w:rPr>
        <w:t>Aesculap division</w:t>
      </w:r>
      <w:r w:rsidRPr="00065966">
        <w:t xml:space="preserve">, manufactures high-end surgical rasps used in cranial, spinal, and orthopedic surgeries. Known for </w:t>
      </w:r>
      <w:r w:rsidRPr="00065966">
        <w:rPr>
          <w:b/>
          <w:bCs/>
        </w:rPr>
        <w:t>German-engineered precision</w:t>
      </w:r>
      <w:r w:rsidRPr="00065966">
        <w:t xml:space="preserve">, the company focuses on sustainability, offering </w:t>
      </w:r>
      <w:r w:rsidRPr="00065966">
        <w:rPr>
          <w:b/>
          <w:bCs/>
        </w:rPr>
        <w:t>reprocessable rasp kits</w:t>
      </w:r>
      <w:r w:rsidRPr="00065966">
        <w:t xml:space="preserve"> that meet EU environmental standards. Its instruments are frequently adopted in teaching hospitals and academic surgery centers.</w:t>
      </w:r>
    </w:p>
    <w:p w14:paraId="1E654085" w14:textId="77777777" w:rsidR="00065966" w:rsidRPr="00065966" w:rsidRDefault="00065966" w:rsidP="00065966">
      <w:r w:rsidRPr="00065966">
        <w:pict w14:anchorId="74149C22">
          <v:rect id="_x0000_i1384" style="width:0;height:1.5pt" o:hralign="center" o:hrstd="t" o:hr="t" fillcolor="#a0a0a0" stroked="f"/>
        </w:pict>
      </w:r>
    </w:p>
    <w:p w14:paraId="2D68EA8F" w14:textId="77777777" w:rsidR="00065966" w:rsidRPr="00065966" w:rsidRDefault="00065966" w:rsidP="00065966">
      <w:pPr>
        <w:rPr>
          <w:b/>
          <w:bCs/>
        </w:rPr>
      </w:pPr>
      <w:r w:rsidRPr="00065966">
        <w:rPr>
          <w:b/>
          <w:bCs/>
        </w:rPr>
        <w:t>Integra LifeSciences</w:t>
      </w:r>
    </w:p>
    <w:p w14:paraId="2CFB4B4A" w14:textId="77777777" w:rsidR="00065966" w:rsidRPr="00065966" w:rsidRDefault="00065966" w:rsidP="00065966">
      <w:r w:rsidRPr="00065966">
        <w:t xml:space="preserve">Specializing in reconstructive and neurosurgical tools, </w:t>
      </w:r>
      <w:r w:rsidRPr="00065966">
        <w:rPr>
          <w:b/>
          <w:bCs/>
        </w:rPr>
        <w:t>Integra</w:t>
      </w:r>
      <w:r w:rsidRPr="00065966">
        <w:t xml:space="preserve"> provides niche rasp products used in </w:t>
      </w:r>
      <w:r w:rsidRPr="00065966">
        <w:rPr>
          <w:b/>
          <w:bCs/>
        </w:rPr>
        <w:t>craniofacial and ENT (ear, nose, throat) surgeries</w:t>
      </w:r>
      <w:r w:rsidRPr="00065966">
        <w:t xml:space="preserve">. The firm’s strength lies in </w:t>
      </w:r>
      <w:r w:rsidRPr="00065966">
        <w:rPr>
          <w:b/>
          <w:bCs/>
        </w:rPr>
        <w:t>micro-rasp design</w:t>
      </w:r>
      <w:r w:rsidRPr="00065966">
        <w:t xml:space="preserve"> and </w:t>
      </w:r>
      <w:r w:rsidRPr="00065966">
        <w:rPr>
          <w:b/>
          <w:bCs/>
        </w:rPr>
        <w:t>high-margin specialty segments</w:t>
      </w:r>
      <w:r w:rsidRPr="00065966">
        <w:t>. It is actively growing its footprint through M&amp;A, targeting companies that offer complementary surgical precision tools.</w:t>
      </w:r>
    </w:p>
    <w:p w14:paraId="3F841978" w14:textId="77777777" w:rsidR="00065966" w:rsidRPr="00065966" w:rsidRDefault="00065966" w:rsidP="00065966">
      <w:r w:rsidRPr="00065966">
        <w:pict w14:anchorId="55B6B1BF">
          <v:rect id="_x0000_i1385" style="width:0;height:1.5pt" o:hralign="center" o:hrstd="t" o:hr="t" fillcolor="#a0a0a0" stroked="f"/>
        </w:pict>
      </w:r>
    </w:p>
    <w:p w14:paraId="49D1E44A" w14:textId="77777777" w:rsidR="00065966" w:rsidRPr="00065966" w:rsidRDefault="00065966" w:rsidP="00065966">
      <w:pPr>
        <w:rPr>
          <w:b/>
          <w:bCs/>
        </w:rPr>
      </w:pPr>
      <w:r w:rsidRPr="00065966">
        <w:rPr>
          <w:b/>
          <w:bCs/>
        </w:rPr>
        <w:t>Waston Medical</w:t>
      </w:r>
    </w:p>
    <w:p w14:paraId="142FC09B" w14:textId="77777777" w:rsidR="00065966" w:rsidRPr="00065966" w:rsidRDefault="00065966" w:rsidP="00065966">
      <w:r w:rsidRPr="00065966">
        <w:t xml:space="preserve">A rising competitor from China, </w:t>
      </w:r>
      <w:r w:rsidRPr="00065966">
        <w:rPr>
          <w:b/>
          <w:bCs/>
        </w:rPr>
        <w:t>Waston Medical</w:t>
      </w:r>
      <w:r w:rsidRPr="00065966">
        <w:t xml:space="preserve"> is gaining visibility in </w:t>
      </w:r>
      <w:r w:rsidRPr="00065966">
        <w:rPr>
          <w:b/>
          <w:bCs/>
        </w:rPr>
        <w:t>cost-sensitive markets</w:t>
      </w:r>
      <w:r w:rsidRPr="00065966">
        <w:t xml:space="preserve"> with its </w:t>
      </w:r>
      <w:r w:rsidRPr="00065966">
        <w:rPr>
          <w:b/>
          <w:bCs/>
        </w:rPr>
        <w:t>value-engineered rasp instruments</w:t>
      </w:r>
      <w:r w:rsidRPr="00065966">
        <w:t>. It combines affordability with durable stainless-steel construction and is expanding its export reach to the Middle East, Africa, and Southeast Asia. Waston’s scalable production model allows it to undercut Western OEMs on pricing.</w:t>
      </w:r>
    </w:p>
    <w:p w14:paraId="06FCA5FF" w14:textId="77777777" w:rsidR="00065966" w:rsidRPr="00065966" w:rsidRDefault="00065966" w:rsidP="00065966">
      <w:r w:rsidRPr="00065966">
        <w:pict w14:anchorId="5CCDCDB8">
          <v:rect id="_x0000_i1386" style="width:0;height:1.5pt" o:hralign="center" o:hrstd="t" o:hr="t" fillcolor="#a0a0a0" stroked="f"/>
        </w:pict>
      </w:r>
    </w:p>
    <w:p w14:paraId="2578D725" w14:textId="77777777" w:rsidR="00065966" w:rsidRPr="00065966" w:rsidRDefault="00065966" w:rsidP="00065966">
      <w:pPr>
        <w:rPr>
          <w:b/>
          <w:bCs/>
        </w:rPr>
      </w:pPr>
      <w:r w:rsidRPr="00065966">
        <w:rPr>
          <w:b/>
          <w:bCs/>
        </w:rPr>
        <w:t>Tecomet Inc.</w:t>
      </w:r>
    </w:p>
    <w:p w14:paraId="27E26010" w14:textId="77777777" w:rsidR="00065966" w:rsidRPr="00065966" w:rsidRDefault="00065966" w:rsidP="00065966">
      <w:r w:rsidRPr="00065966">
        <w:t xml:space="preserve">Operating as a </w:t>
      </w:r>
      <w:r w:rsidRPr="00065966">
        <w:rPr>
          <w:b/>
          <w:bCs/>
        </w:rPr>
        <w:t>contract manufacturer</w:t>
      </w:r>
      <w:r w:rsidRPr="00065966">
        <w:t xml:space="preserve"> for several global brands, </w:t>
      </w:r>
      <w:r w:rsidRPr="00065966">
        <w:rPr>
          <w:b/>
          <w:bCs/>
        </w:rPr>
        <w:t>Tecomet</w:t>
      </w:r>
      <w:r w:rsidRPr="00065966">
        <w:t xml:space="preserve"> plays a behind-the-scenes role in supplying </w:t>
      </w:r>
      <w:r w:rsidRPr="00065966">
        <w:rPr>
          <w:b/>
          <w:bCs/>
        </w:rPr>
        <w:t>high-precision rasps</w:t>
      </w:r>
      <w:r w:rsidRPr="00065966">
        <w:t xml:space="preserve"> for joint and spine surgeries. Its strength lies in </w:t>
      </w:r>
      <w:r w:rsidRPr="00065966">
        <w:rPr>
          <w:b/>
          <w:bCs/>
        </w:rPr>
        <w:t>advanced metalworking capabilities</w:t>
      </w:r>
      <w:r w:rsidRPr="00065966">
        <w:t xml:space="preserve"> and </w:t>
      </w:r>
      <w:r w:rsidRPr="00065966">
        <w:rPr>
          <w:b/>
          <w:bCs/>
        </w:rPr>
        <w:t>rapid prototyping for OEM clients</w:t>
      </w:r>
      <w:r w:rsidRPr="00065966">
        <w:t>. The company is increasingly serving as a strategic outsourcing partner.</w:t>
      </w:r>
    </w:p>
    <w:p w14:paraId="328C1370" w14:textId="77777777" w:rsidR="00065966" w:rsidRPr="00065966" w:rsidRDefault="00065966" w:rsidP="00065966">
      <w:r w:rsidRPr="00065966">
        <w:pict w14:anchorId="5E59E3CF">
          <v:rect id="_x0000_i1387" style="width:0;height:1.5pt" o:hralign="center" o:hrstd="t" o:hr="t" fillcolor="#a0a0a0" stroked="f"/>
        </w:pict>
      </w:r>
    </w:p>
    <w:p w14:paraId="42D2906C" w14:textId="77777777" w:rsidR="00065966" w:rsidRPr="00065966" w:rsidRDefault="00065966" w:rsidP="00065966">
      <w:r w:rsidRPr="00065966">
        <w:rPr>
          <w:b/>
          <w:bCs/>
        </w:rPr>
        <w:t>Competitive Differentiation Summary:</w:t>
      </w:r>
    </w:p>
    <w:p w14:paraId="22FB45D2" w14:textId="77777777" w:rsidR="00065966" w:rsidRPr="00065966" w:rsidRDefault="00065966" w:rsidP="00065966">
      <w:pPr>
        <w:numPr>
          <w:ilvl w:val="0"/>
          <w:numId w:val="10"/>
        </w:numPr>
      </w:pPr>
      <w:r w:rsidRPr="00065966">
        <w:rPr>
          <w:b/>
          <w:bCs/>
        </w:rPr>
        <w:lastRenderedPageBreak/>
        <w:t>Large players</w:t>
      </w:r>
      <w:r w:rsidRPr="00065966">
        <w:t xml:space="preserve"> (e.g., Stryker, DePuy Synthes) focus on innovation ecosystems and integrated product suites.</w:t>
      </w:r>
    </w:p>
    <w:p w14:paraId="1CB240D0" w14:textId="77777777" w:rsidR="00065966" w:rsidRPr="00065966" w:rsidRDefault="00065966" w:rsidP="00065966">
      <w:pPr>
        <w:numPr>
          <w:ilvl w:val="0"/>
          <w:numId w:val="10"/>
        </w:numPr>
      </w:pPr>
      <w:r w:rsidRPr="00065966">
        <w:rPr>
          <w:b/>
          <w:bCs/>
        </w:rPr>
        <w:t>Mid-tier firms</w:t>
      </w:r>
      <w:r w:rsidRPr="00065966">
        <w:t xml:space="preserve"> (e.g., Integra, B. Braun) leverage specialty niches and precision manufacturing.</w:t>
      </w:r>
    </w:p>
    <w:p w14:paraId="7D6D35E3" w14:textId="77777777" w:rsidR="00065966" w:rsidRPr="00065966" w:rsidRDefault="00065966" w:rsidP="00065966">
      <w:pPr>
        <w:numPr>
          <w:ilvl w:val="0"/>
          <w:numId w:val="10"/>
        </w:numPr>
      </w:pPr>
      <w:r w:rsidRPr="00065966">
        <w:rPr>
          <w:b/>
          <w:bCs/>
        </w:rPr>
        <w:t>Emerging manufacturers</w:t>
      </w:r>
      <w:r w:rsidRPr="00065966">
        <w:t xml:space="preserve"> (e.g., Waston, regional OEMs) compete on affordability and scalability.</w:t>
      </w:r>
    </w:p>
    <w:p w14:paraId="61B94CDC" w14:textId="77777777" w:rsidR="00065966" w:rsidRPr="00065966" w:rsidRDefault="00065966" w:rsidP="00065966">
      <w:pPr>
        <w:numPr>
          <w:ilvl w:val="0"/>
          <w:numId w:val="10"/>
        </w:numPr>
      </w:pPr>
      <w:r w:rsidRPr="00065966">
        <w:rPr>
          <w:b/>
          <w:bCs/>
        </w:rPr>
        <w:t>Contract players</w:t>
      </w:r>
      <w:r w:rsidRPr="00065966">
        <w:t xml:space="preserve"> (e.g., Tecomet) thrive through OEM collaboration and backend innovation.</w:t>
      </w:r>
    </w:p>
    <w:p w14:paraId="1CC67674" w14:textId="77777777" w:rsidR="00065966" w:rsidRPr="00065966" w:rsidRDefault="00065966" w:rsidP="00065966">
      <w:r w:rsidRPr="00065966">
        <w:rPr>
          <w:i/>
          <w:iCs/>
        </w:rPr>
        <w:t>In the evolving landscape, differentiation will hinge on ergonomic advancement, smart tool compatibility, and eco-compliant reusability — factors increasingly prioritized by both surgeons and procurement managers.</w:t>
      </w:r>
    </w:p>
    <w:p w14:paraId="04BB1484" w14:textId="77777777" w:rsidR="00065966" w:rsidRPr="00065966" w:rsidRDefault="00065966" w:rsidP="00065966">
      <w:r w:rsidRPr="00065966">
        <w:pict w14:anchorId="39855F7B">
          <v:rect id="_x0000_i1388" style="width:0;height:1.5pt" o:hralign="center" o:hrstd="t" o:hr="t" fillcolor="#a0a0a0" stroked="f"/>
        </w:pict>
      </w:r>
    </w:p>
    <w:p w14:paraId="64184234" w14:textId="77777777" w:rsidR="00065966" w:rsidRPr="00065966" w:rsidRDefault="00065966" w:rsidP="00065966">
      <w:pPr>
        <w:rPr>
          <w:b/>
          <w:bCs/>
        </w:rPr>
      </w:pPr>
      <w:r w:rsidRPr="00065966">
        <w:rPr>
          <w:b/>
          <w:bCs/>
        </w:rPr>
        <w:t>5. Regional Landscape and Adoption Outlook</w:t>
      </w:r>
    </w:p>
    <w:p w14:paraId="11B0B67C" w14:textId="77777777" w:rsidR="00065966" w:rsidRPr="00065966" w:rsidRDefault="00065966" w:rsidP="00065966">
      <w:r w:rsidRPr="00065966">
        <w:t>The adoption of surgical rasps varies significantly across regions, influenced by differences in healthcare infrastructure, regulatory environments, surgical specialization, and medical education systems. From mature, innovation-driven markets in North America and Europe to volume-focused, emerging markets in Asia-Pacific and Latin America, regional dynamics offer diverse growth opportunities.</w:t>
      </w:r>
    </w:p>
    <w:p w14:paraId="4355749C" w14:textId="77777777" w:rsidR="00065966" w:rsidRPr="00065966" w:rsidRDefault="00065966" w:rsidP="00065966">
      <w:r w:rsidRPr="00065966">
        <w:pict w14:anchorId="4CACBF02">
          <v:rect id="_x0000_i1389" style="width:0;height:1.5pt" o:hralign="center" o:hrstd="t" o:hr="t" fillcolor="#a0a0a0" stroked="f"/>
        </w:pict>
      </w:r>
    </w:p>
    <w:p w14:paraId="40675C0A" w14:textId="77777777" w:rsidR="00065966" w:rsidRPr="00065966" w:rsidRDefault="00065966" w:rsidP="00065966">
      <w:pPr>
        <w:rPr>
          <w:b/>
          <w:bCs/>
        </w:rPr>
      </w:pPr>
      <w:r w:rsidRPr="00065966">
        <w:rPr>
          <w:b/>
          <w:bCs/>
        </w:rPr>
        <w:t>North America</w:t>
      </w:r>
    </w:p>
    <w:p w14:paraId="5842BD87" w14:textId="77777777" w:rsidR="00065966" w:rsidRPr="00065966" w:rsidRDefault="00065966" w:rsidP="00065966">
      <w:r w:rsidRPr="00065966">
        <w:rPr>
          <w:b/>
          <w:bCs/>
        </w:rPr>
        <w:t>North America</w:t>
      </w:r>
      <w:r w:rsidRPr="00065966">
        <w:t xml:space="preserve"> remains the most mature and lucrative market for surgical rasps, led by the </w:t>
      </w:r>
      <w:r w:rsidRPr="00065966">
        <w:rPr>
          <w:b/>
          <w:bCs/>
        </w:rPr>
        <w:t>United States</w:t>
      </w:r>
      <w:r w:rsidRPr="00065966">
        <w:t>, which accounts for a dominant share in both procedural volume and value-based procurement. Hospitals and ASCs in this region prioritize:</w:t>
      </w:r>
    </w:p>
    <w:p w14:paraId="136DD257" w14:textId="77777777" w:rsidR="00065966" w:rsidRPr="00065966" w:rsidRDefault="00065966" w:rsidP="00065966">
      <w:pPr>
        <w:numPr>
          <w:ilvl w:val="0"/>
          <w:numId w:val="11"/>
        </w:numPr>
      </w:pPr>
      <w:r w:rsidRPr="00065966">
        <w:rPr>
          <w:b/>
          <w:bCs/>
        </w:rPr>
        <w:t>Premium-grade rasps</w:t>
      </w:r>
      <w:r w:rsidRPr="00065966">
        <w:t xml:space="preserve"> with ergonomic handles and sterilization durability</w:t>
      </w:r>
    </w:p>
    <w:p w14:paraId="772B1577" w14:textId="77777777" w:rsidR="00065966" w:rsidRPr="00065966" w:rsidRDefault="00065966" w:rsidP="00065966">
      <w:pPr>
        <w:numPr>
          <w:ilvl w:val="0"/>
          <w:numId w:val="11"/>
        </w:numPr>
      </w:pPr>
      <w:r w:rsidRPr="00065966">
        <w:t xml:space="preserve">Integration with </w:t>
      </w:r>
      <w:r w:rsidRPr="00065966">
        <w:rPr>
          <w:b/>
          <w:bCs/>
        </w:rPr>
        <w:t>robot-assisted platforms and AI-enabled surgical suites</w:t>
      </w:r>
    </w:p>
    <w:p w14:paraId="4AE36978" w14:textId="77777777" w:rsidR="00065966" w:rsidRPr="00065966" w:rsidRDefault="00065966" w:rsidP="00065966">
      <w:pPr>
        <w:numPr>
          <w:ilvl w:val="0"/>
          <w:numId w:val="11"/>
        </w:numPr>
      </w:pPr>
      <w:r w:rsidRPr="00065966">
        <w:t xml:space="preserve">Compliance with </w:t>
      </w:r>
      <w:r w:rsidRPr="00065966">
        <w:rPr>
          <w:b/>
          <w:bCs/>
        </w:rPr>
        <w:t>FDA Class I/II regulations</w:t>
      </w:r>
      <w:r w:rsidRPr="00065966">
        <w:t xml:space="preserve"> for reusable surgical tools</w:t>
      </w:r>
    </w:p>
    <w:p w14:paraId="11520886" w14:textId="77777777" w:rsidR="00065966" w:rsidRPr="00065966" w:rsidRDefault="00065966" w:rsidP="00065966">
      <w:r w:rsidRPr="00065966">
        <w:rPr>
          <w:i/>
          <w:iCs/>
        </w:rPr>
        <w:t>Canada also shows steady adoption growth, particularly in orthopedic and dental practices supported by universal healthcare funding.</w:t>
      </w:r>
    </w:p>
    <w:p w14:paraId="131DADB0" w14:textId="77777777" w:rsidR="00065966" w:rsidRPr="00065966" w:rsidRDefault="00065966" w:rsidP="00065966">
      <w:r w:rsidRPr="00065966">
        <w:t xml:space="preserve">A strong focus on outpatient surgeries and bundled payment models encourages investment in </w:t>
      </w:r>
      <w:r w:rsidRPr="00065966">
        <w:rPr>
          <w:b/>
          <w:bCs/>
        </w:rPr>
        <w:t>long-life, reprocessable instruments</w:t>
      </w:r>
      <w:r w:rsidRPr="00065966">
        <w:t>, reinforcing demand for high-end rasp kits.</w:t>
      </w:r>
    </w:p>
    <w:p w14:paraId="749CE478" w14:textId="77777777" w:rsidR="00065966" w:rsidRPr="00065966" w:rsidRDefault="00065966" w:rsidP="00065966">
      <w:r w:rsidRPr="00065966">
        <w:pict w14:anchorId="1A289AF4">
          <v:rect id="_x0000_i1390" style="width:0;height:1.5pt" o:hralign="center" o:hrstd="t" o:hr="t" fillcolor="#a0a0a0" stroked="f"/>
        </w:pict>
      </w:r>
    </w:p>
    <w:p w14:paraId="41F5BDE3" w14:textId="77777777" w:rsidR="00065966" w:rsidRPr="00065966" w:rsidRDefault="00065966" w:rsidP="00065966">
      <w:pPr>
        <w:rPr>
          <w:b/>
          <w:bCs/>
        </w:rPr>
      </w:pPr>
      <w:r w:rsidRPr="00065966">
        <w:rPr>
          <w:b/>
          <w:bCs/>
        </w:rPr>
        <w:t>Europe</w:t>
      </w:r>
    </w:p>
    <w:p w14:paraId="0B8295B2" w14:textId="77777777" w:rsidR="00065966" w:rsidRPr="00065966" w:rsidRDefault="00065966" w:rsidP="00065966">
      <w:r w:rsidRPr="00065966">
        <w:t xml:space="preserve">Europe is the second-largest market, with </w:t>
      </w:r>
      <w:r w:rsidRPr="00065966">
        <w:rPr>
          <w:b/>
          <w:bCs/>
        </w:rPr>
        <w:t>Germany</w:t>
      </w:r>
      <w:r w:rsidRPr="00065966">
        <w:t xml:space="preserve">, </w:t>
      </w:r>
      <w:r w:rsidRPr="00065966">
        <w:rPr>
          <w:b/>
          <w:bCs/>
        </w:rPr>
        <w:t>France</w:t>
      </w:r>
      <w:r w:rsidRPr="00065966">
        <w:t xml:space="preserve">, and the </w:t>
      </w:r>
      <w:r w:rsidRPr="00065966">
        <w:rPr>
          <w:b/>
          <w:bCs/>
        </w:rPr>
        <w:t>United Kingdom</w:t>
      </w:r>
      <w:r w:rsidRPr="00065966">
        <w:t xml:space="preserve"> leading in both innovation and surgical case volumes. Key regional characteristics include:</w:t>
      </w:r>
    </w:p>
    <w:p w14:paraId="2BB5742E" w14:textId="77777777" w:rsidR="00065966" w:rsidRPr="00065966" w:rsidRDefault="00065966" w:rsidP="00065966">
      <w:pPr>
        <w:numPr>
          <w:ilvl w:val="0"/>
          <w:numId w:val="12"/>
        </w:numPr>
      </w:pPr>
      <w:r w:rsidRPr="00065966">
        <w:lastRenderedPageBreak/>
        <w:t xml:space="preserve">Strict </w:t>
      </w:r>
      <w:r w:rsidRPr="00065966">
        <w:rPr>
          <w:b/>
          <w:bCs/>
        </w:rPr>
        <w:t>EU MDR compliance</w:t>
      </w:r>
      <w:r w:rsidRPr="00065966">
        <w:t xml:space="preserve"> promoting high traceability and sterilization standards</w:t>
      </w:r>
    </w:p>
    <w:p w14:paraId="6B36CA1F" w14:textId="77777777" w:rsidR="00065966" w:rsidRPr="00065966" w:rsidRDefault="00065966" w:rsidP="00065966">
      <w:pPr>
        <w:numPr>
          <w:ilvl w:val="0"/>
          <w:numId w:val="12"/>
        </w:numPr>
      </w:pPr>
      <w:r w:rsidRPr="00065966">
        <w:t xml:space="preserve">A surge in </w:t>
      </w:r>
      <w:r w:rsidRPr="00065966">
        <w:rPr>
          <w:b/>
          <w:bCs/>
        </w:rPr>
        <w:t>craniofacial and reconstructive surgeries</w:t>
      </w:r>
      <w:r w:rsidRPr="00065966">
        <w:t>, especially in academic centers</w:t>
      </w:r>
    </w:p>
    <w:p w14:paraId="2FF4F70E" w14:textId="77777777" w:rsidR="00065966" w:rsidRPr="00065966" w:rsidRDefault="00065966" w:rsidP="00065966">
      <w:pPr>
        <w:numPr>
          <w:ilvl w:val="0"/>
          <w:numId w:val="12"/>
        </w:numPr>
      </w:pPr>
      <w:r w:rsidRPr="00065966">
        <w:t xml:space="preserve">Use of </w:t>
      </w:r>
      <w:r w:rsidRPr="00065966">
        <w:rPr>
          <w:b/>
          <w:bCs/>
        </w:rPr>
        <w:t>3D-printed and patient-specific rasps</w:t>
      </w:r>
      <w:r w:rsidRPr="00065966">
        <w:t xml:space="preserve"> in orthopedic trauma and cosmetic procedures</w:t>
      </w:r>
    </w:p>
    <w:p w14:paraId="63B6AE39" w14:textId="77777777" w:rsidR="00065966" w:rsidRPr="00065966" w:rsidRDefault="00065966" w:rsidP="00065966">
      <w:r w:rsidRPr="00065966">
        <w:t xml:space="preserve">Countries like </w:t>
      </w:r>
      <w:r w:rsidRPr="00065966">
        <w:rPr>
          <w:b/>
          <w:bCs/>
        </w:rPr>
        <w:t>Italy</w:t>
      </w:r>
      <w:r w:rsidRPr="00065966">
        <w:t xml:space="preserve"> and </w:t>
      </w:r>
      <w:r w:rsidRPr="00065966">
        <w:rPr>
          <w:b/>
          <w:bCs/>
        </w:rPr>
        <w:t>Spain</w:t>
      </w:r>
      <w:r w:rsidRPr="00065966">
        <w:t xml:space="preserve"> are rapidly modernizing surgical suites, supported by EU funding programs, making them strategic targets for mid-tier rasp manufacturers.</w:t>
      </w:r>
    </w:p>
    <w:p w14:paraId="7246AE40" w14:textId="77777777" w:rsidR="00065966" w:rsidRPr="00065966" w:rsidRDefault="00065966" w:rsidP="00065966">
      <w:r w:rsidRPr="00065966">
        <w:rPr>
          <w:i/>
          <w:iCs/>
        </w:rPr>
        <w:t>European procurement is deeply influenced by sustainability and cost-efficiency, making reusable, modular rasp kits highly preferred across public hospitals.</w:t>
      </w:r>
    </w:p>
    <w:p w14:paraId="1C97BC85" w14:textId="77777777" w:rsidR="00065966" w:rsidRPr="00065966" w:rsidRDefault="00065966" w:rsidP="00065966">
      <w:r w:rsidRPr="00065966">
        <w:pict w14:anchorId="22CD3359">
          <v:rect id="_x0000_i1391" style="width:0;height:1.5pt" o:hralign="center" o:hrstd="t" o:hr="t" fillcolor="#a0a0a0" stroked="f"/>
        </w:pict>
      </w:r>
    </w:p>
    <w:p w14:paraId="04280A1E" w14:textId="77777777" w:rsidR="00065966" w:rsidRPr="00065966" w:rsidRDefault="00065966" w:rsidP="00065966">
      <w:pPr>
        <w:rPr>
          <w:b/>
          <w:bCs/>
        </w:rPr>
      </w:pPr>
      <w:r w:rsidRPr="00065966">
        <w:rPr>
          <w:b/>
          <w:bCs/>
        </w:rPr>
        <w:t>Asia-Pacific</w:t>
      </w:r>
    </w:p>
    <w:p w14:paraId="0F18E589" w14:textId="77777777" w:rsidR="00065966" w:rsidRPr="00065966" w:rsidRDefault="00065966" w:rsidP="00065966">
      <w:r w:rsidRPr="00065966">
        <w:rPr>
          <w:b/>
          <w:bCs/>
        </w:rPr>
        <w:t>Asia-Pacific</w:t>
      </w:r>
      <w:r w:rsidRPr="00065966">
        <w:t xml:space="preserve"> is the </w:t>
      </w:r>
      <w:r w:rsidRPr="00065966">
        <w:rPr>
          <w:b/>
          <w:bCs/>
        </w:rPr>
        <w:t>fastest-growing regional market</w:t>
      </w:r>
      <w:r w:rsidRPr="00065966">
        <w:t xml:space="preserve">, with significant momentum in </w:t>
      </w:r>
      <w:r w:rsidRPr="00065966">
        <w:rPr>
          <w:b/>
          <w:bCs/>
        </w:rPr>
        <w:t>China, India, South Korea, and Japan</w:t>
      </w:r>
      <w:r w:rsidRPr="00065966">
        <w:t>. Driving forces include:</w:t>
      </w:r>
    </w:p>
    <w:p w14:paraId="492A7AEE" w14:textId="77777777" w:rsidR="00065966" w:rsidRPr="00065966" w:rsidRDefault="00065966" w:rsidP="00065966">
      <w:pPr>
        <w:numPr>
          <w:ilvl w:val="0"/>
          <w:numId w:val="13"/>
        </w:numPr>
      </w:pPr>
      <w:r w:rsidRPr="00065966">
        <w:t xml:space="preserve">Expansion of tertiary care hospitals and </w:t>
      </w:r>
      <w:r w:rsidRPr="00065966">
        <w:rPr>
          <w:b/>
          <w:bCs/>
        </w:rPr>
        <w:t>public-private surgical initiatives</w:t>
      </w:r>
    </w:p>
    <w:p w14:paraId="7DBAE535" w14:textId="77777777" w:rsidR="00065966" w:rsidRPr="00065966" w:rsidRDefault="00065966" w:rsidP="00065966">
      <w:pPr>
        <w:numPr>
          <w:ilvl w:val="0"/>
          <w:numId w:val="13"/>
        </w:numPr>
      </w:pPr>
      <w:r w:rsidRPr="00065966">
        <w:t xml:space="preserve">Surge in </w:t>
      </w:r>
      <w:r w:rsidRPr="00065966">
        <w:rPr>
          <w:b/>
          <w:bCs/>
        </w:rPr>
        <w:t>orthopedic and dental surgeries</w:t>
      </w:r>
      <w:r w:rsidRPr="00065966">
        <w:t xml:space="preserve"> tied to aging populations and rising incomes</w:t>
      </w:r>
    </w:p>
    <w:p w14:paraId="05F81FEA" w14:textId="77777777" w:rsidR="00065966" w:rsidRPr="00065966" w:rsidRDefault="00065966" w:rsidP="00065966">
      <w:pPr>
        <w:numPr>
          <w:ilvl w:val="0"/>
          <w:numId w:val="13"/>
        </w:numPr>
      </w:pPr>
      <w:r w:rsidRPr="00065966">
        <w:t xml:space="preserve">Government efforts to </w:t>
      </w:r>
      <w:r w:rsidRPr="00065966">
        <w:rPr>
          <w:b/>
          <w:bCs/>
        </w:rPr>
        <w:t>localize medical device manufacturing</w:t>
      </w:r>
    </w:p>
    <w:p w14:paraId="1AECF8A6" w14:textId="77777777" w:rsidR="00065966" w:rsidRPr="00065966" w:rsidRDefault="00065966" w:rsidP="00065966">
      <w:r w:rsidRPr="00065966">
        <w:rPr>
          <w:i/>
          <w:iCs/>
        </w:rPr>
        <w:t>South Korea stands out for its high adoption of precision surgical tools in cosmetic and reconstructive surgeries, while India is experiencing rapid growth in orthopedic procedures due to better rural healthcare access.</w:t>
      </w:r>
    </w:p>
    <w:p w14:paraId="100BCB54" w14:textId="77777777" w:rsidR="00065966" w:rsidRPr="00065966" w:rsidRDefault="00065966" w:rsidP="00065966">
      <w:r w:rsidRPr="00065966">
        <w:t xml:space="preserve">Despite pricing pressures, demand for </w:t>
      </w:r>
      <w:r w:rsidRPr="00065966">
        <w:rPr>
          <w:b/>
          <w:bCs/>
        </w:rPr>
        <w:t>durable, mid-range rasps</w:t>
      </w:r>
      <w:r w:rsidRPr="00065966">
        <w:t xml:space="preserve"> is expanding. Western OEMs are increasingly forming partnerships or establishing </w:t>
      </w:r>
      <w:r w:rsidRPr="00065966">
        <w:rPr>
          <w:b/>
          <w:bCs/>
        </w:rPr>
        <w:t>local assembly hubs</w:t>
      </w:r>
      <w:r w:rsidRPr="00065966">
        <w:t xml:space="preserve"> to meet this demand.</w:t>
      </w:r>
    </w:p>
    <w:p w14:paraId="2F8412E2" w14:textId="77777777" w:rsidR="00065966" w:rsidRPr="00065966" w:rsidRDefault="00065966" w:rsidP="00065966">
      <w:r w:rsidRPr="00065966">
        <w:pict w14:anchorId="3537935B">
          <v:rect id="_x0000_i1392" style="width:0;height:1.5pt" o:hralign="center" o:hrstd="t" o:hr="t" fillcolor="#a0a0a0" stroked="f"/>
        </w:pict>
      </w:r>
    </w:p>
    <w:p w14:paraId="78D538DF" w14:textId="77777777" w:rsidR="00065966" w:rsidRPr="00065966" w:rsidRDefault="00065966" w:rsidP="00065966">
      <w:pPr>
        <w:rPr>
          <w:b/>
          <w:bCs/>
        </w:rPr>
      </w:pPr>
      <w:r w:rsidRPr="00065966">
        <w:rPr>
          <w:b/>
          <w:bCs/>
        </w:rPr>
        <w:t>Latin America</w:t>
      </w:r>
    </w:p>
    <w:p w14:paraId="26F3BBDF" w14:textId="77777777" w:rsidR="00065966" w:rsidRPr="00065966" w:rsidRDefault="00065966" w:rsidP="00065966">
      <w:r w:rsidRPr="00065966">
        <w:t xml:space="preserve">Countries like </w:t>
      </w:r>
      <w:r w:rsidRPr="00065966">
        <w:rPr>
          <w:b/>
          <w:bCs/>
        </w:rPr>
        <w:t>Brazil</w:t>
      </w:r>
      <w:r w:rsidRPr="00065966">
        <w:t xml:space="preserve">, </w:t>
      </w:r>
      <w:r w:rsidRPr="00065966">
        <w:rPr>
          <w:b/>
          <w:bCs/>
        </w:rPr>
        <w:t>Mexico</w:t>
      </w:r>
      <w:r w:rsidRPr="00065966">
        <w:t xml:space="preserve">, and </w:t>
      </w:r>
      <w:r w:rsidRPr="00065966">
        <w:rPr>
          <w:b/>
          <w:bCs/>
        </w:rPr>
        <w:t>Argentina</w:t>
      </w:r>
      <w:r w:rsidRPr="00065966">
        <w:t xml:space="preserve"> offer moderate growth opportunities, supported by increasing surgical tourism and expanding orthopedic departments. However:</w:t>
      </w:r>
    </w:p>
    <w:p w14:paraId="6F7B3366" w14:textId="77777777" w:rsidR="00065966" w:rsidRPr="00065966" w:rsidRDefault="00065966" w:rsidP="00065966">
      <w:pPr>
        <w:numPr>
          <w:ilvl w:val="0"/>
          <w:numId w:val="14"/>
        </w:numPr>
      </w:pPr>
      <w:r w:rsidRPr="00065966">
        <w:t xml:space="preserve">Public healthcare systems often face </w:t>
      </w:r>
      <w:r w:rsidRPr="00065966">
        <w:rPr>
          <w:b/>
          <w:bCs/>
        </w:rPr>
        <w:t>budget limitations</w:t>
      </w:r>
    </w:p>
    <w:p w14:paraId="646FC4A4" w14:textId="77777777" w:rsidR="00065966" w:rsidRPr="00065966" w:rsidRDefault="00065966" w:rsidP="00065966">
      <w:pPr>
        <w:numPr>
          <w:ilvl w:val="0"/>
          <w:numId w:val="14"/>
        </w:numPr>
      </w:pPr>
      <w:r w:rsidRPr="00065966">
        <w:t xml:space="preserve">Demand skews toward </w:t>
      </w:r>
      <w:r w:rsidRPr="00065966">
        <w:rPr>
          <w:b/>
          <w:bCs/>
        </w:rPr>
        <w:t>cost-effective rasps</w:t>
      </w:r>
      <w:r w:rsidRPr="00065966">
        <w:t xml:space="preserve"> rather than premium instruments</w:t>
      </w:r>
    </w:p>
    <w:p w14:paraId="2ED7B9B2" w14:textId="77777777" w:rsidR="00065966" w:rsidRPr="00065966" w:rsidRDefault="00065966" w:rsidP="00065966">
      <w:pPr>
        <w:numPr>
          <w:ilvl w:val="0"/>
          <w:numId w:val="14"/>
        </w:numPr>
      </w:pPr>
      <w:r w:rsidRPr="00065966">
        <w:t>Import dependence and regulatory delays present mild friction</w:t>
      </w:r>
    </w:p>
    <w:p w14:paraId="24FBADA5" w14:textId="77777777" w:rsidR="00065966" w:rsidRPr="00065966" w:rsidRDefault="00065966" w:rsidP="00065966">
      <w:r w:rsidRPr="00065966">
        <w:t xml:space="preserve">Private sector growth and training programs for orthopedic and maxillofacial surgeons are creating </w:t>
      </w:r>
      <w:r w:rsidRPr="00065966">
        <w:rPr>
          <w:b/>
          <w:bCs/>
        </w:rPr>
        <w:t>white space for standardized rasp kits</w:t>
      </w:r>
      <w:r w:rsidRPr="00065966">
        <w:t>, particularly in private hospital chains and teaching hospitals.</w:t>
      </w:r>
    </w:p>
    <w:p w14:paraId="66414D75" w14:textId="77777777" w:rsidR="00065966" w:rsidRPr="00065966" w:rsidRDefault="00065966" w:rsidP="00065966">
      <w:r w:rsidRPr="00065966">
        <w:pict w14:anchorId="301CE27A">
          <v:rect id="_x0000_i1393" style="width:0;height:1.5pt" o:hralign="center" o:hrstd="t" o:hr="t" fillcolor="#a0a0a0" stroked="f"/>
        </w:pict>
      </w:r>
    </w:p>
    <w:p w14:paraId="72457C62" w14:textId="77777777" w:rsidR="00065966" w:rsidRPr="00065966" w:rsidRDefault="00065966" w:rsidP="00065966">
      <w:pPr>
        <w:rPr>
          <w:b/>
          <w:bCs/>
        </w:rPr>
      </w:pPr>
      <w:r w:rsidRPr="00065966">
        <w:rPr>
          <w:b/>
          <w:bCs/>
        </w:rPr>
        <w:lastRenderedPageBreak/>
        <w:t>Middle East &amp; Africa (MEA)</w:t>
      </w:r>
    </w:p>
    <w:p w14:paraId="6EC1B79B" w14:textId="77777777" w:rsidR="00065966" w:rsidRPr="00065966" w:rsidRDefault="00065966" w:rsidP="00065966">
      <w:r w:rsidRPr="00065966">
        <w:t xml:space="preserve">The MEA region remains relatively underpenetrated but shows potential, particularly in </w:t>
      </w:r>
      <w:r w:rsidRPr="00065966">
        <w:rPr>
          <w:b/>
          <w:bCs/>
        </w:rPr>
        <w:t>Gulf Cooperation Council (GCC)</w:t>
      </w:r>
      <w:r w:rsidRPr="00065966">
        <w:t xml:space="preserve"> nations such as </w:t>
      </w:r>
      <w:r w:rsidRPr="00065966">
        <w:rPr>
          <w:b/>
          <w:bCs/>
        </w:rPr>
        <w:t>UAE</w:t>
      </w:r>
      <w:r w:rsidRPr="00065966">
        <w:t xml:space="preserve"> and </w:t>
      </w:r>
      <w:r w:rsidRPr="00065966">
        <w:rPr>
          <w:b/>
          <w:bCs/>
        </w:rPr>
        <w:t>Saudi Arabia</w:t>
      </w:r>
      <w:r w:rsidRPr="00065966">
        <w:t>. Key drivers include:</w:t>
      </w:r>
    </w:p>
    <w:p w14:paraId="18ADA6D4" w14:textId="77777777" w:rsidR="00065966" w:rsidRPr="00065966" w:rsidRDefault="00065966" w:rsidP="00065966">
      <w:pPr>
        <w:numPr>
          <w:ilvl w:val="0"/>
          <w:numId w:val="15"/>
        </w:numPr>
      </w:pPr>
      <w:r w:rsidRPr="00065966">
        <w:rPr>
          <w:b/>
          <w:bCs/>
        </w:rPr>
        <w:t>Medical tourism</w:t>
      </w:r>
      <w:r w:rsidRPr="00065966">
        <w:t xml:space="preserve"> growth in reconstructive and dental surgery</w:t>
      </w:r>
    </w:p>
    <w:p w14:paraId="58E5CDAF" w14:textId="77777777" w:rsidR="00065966" w:rsidRPr="00065966" w:rsidRDefault="00065966" w:rsidP="00065966">
      <w:pPr>
        <w:numPr>
          <w:ilvl w:val="0"/>
          <w:numId w:val="15"/>
        </w:numPr>
      </w:pPr>
      <w:r w:rsidRPr="00065966">
        <w:t xml:space="preserve">Ongoing investments in </w:t>
      </w:r>
      <w:r w:rsidRPr="00065966">
        <w:rPr>
          <w:b/>
          <w:bCs/>
        </w:rPr>
        <w:t>advanced surgical infrastructure</w:t>
      </w:r>
    </w:p>
    <w:p w14:paraId="03109509" w14:textId="77777777" w:rsidR="00065966" w:rsidRPr="00065966" w:rsidRDefault="00065966" w:rsidP="00065966">
      <w:pPr>
        <w:numPr>
          <w:ilvl w:val="0"/>
          <w:numId w:val="15"/>
        </w:numPr>
      </w:pPr>
      <w:r w:rsidRPr="00065966">
        <w:rPr>
          <w:b/>
          <w:bCs/>
        </w:rPr>
        <w:t>Import-led procurement</w:t>
      </w:r>
      <w:r w:rsidRPr="00065966">
        <w:t xml:space="preserve"> of premium instruments from Europe and the U.S.</w:t>
      </w:r>
    </w:p>
    <w:p w14:paraId="2E32214F" w14:textId="77777777" w:rsidR="00065966" w:rsidRPr="00065966" w:rsidRDefault="00065966" w:rsidP="00065966">
      <w:r w:rsidRPr="00065966">
        <w:t xml:space="preserve">However, much of </w:t>
      </w:r>
      <w:r w:rsidRPr="00065966">
        <w:rPr>
          <w:b/>
          <w:bCs/>
        </w:rPr>
        <w:t>Sub-Saharan Africa</w:t>
      </w:r>
      <w:r w:rsidRPr="00065966">
        <w:t xml:space="preserve"> remains underserved, with irregular surgical volumes and limited access to specialty tools like surgical rasps. </w:t>
      </w:r>
      <w:r w:rsidRPr="00065966">
        <w:rPr>
          <w:i/>
          <w:iCs/>
        </w:rPr>
        <w:t>NGO-driven surgical missions and donation programs occasionally bridge these gaps.</w:t>
      </w:r>
    </w:p>
    <w:p w14:paraId="54349F87" w14:textId="77777777" w:rsidR="00065966" w:rsidRPr="00065966" w:rsidRDefault="00065966" w:rsidP="00065966">
      <w:r w:rsidRPr="00065966">
        <w:pict w14:anchorId="5F2922AF">
          <v:rect id="_x0000_i1394" style="width:0;height:1.5pt" o:hralign="center" o:hrstd="t" o:hr="t" fillcolor="#a0a0a0" stroked="f"/>
        </w:pict>
      </w:r>
    </w:p>
    <w:p w14:paraId="01D8E7FF" w14:textId="77777777" w:rsidR="00065966" w:rsidRPr="00065966" w:rsidRDefault="00065966" w:rsidP="00065966">
      <w:r w:rsidRPr="00065966">
        <w:rPr>
          <w:i/>
          <w:iCs/>
        </w:rPr>
        <w:t>Global rasp adoption is converging toward a dual-track system: innovation-led growth in developed markets and access-led expansion in emerging economies. Manufacturers that offer both premium and affordable lines — along with strong regional distribution — will unlock the most value across this fragmented landscape.</w:t>
      </w:r>
    </w:p>
    <w:p w14:paraId="7948CEF7" w14:textId="77777777" w:rsidR="00065966" w:rsidRPr="00065966" w:rsidRDefault="00065966" w:rsidP="00065966">
      <w:r w:rsidRPr="00065966">
        <w:pict w14:anchorId="48246E89">
          <v:rect id="_x0000_i1395" style="width:0;height:1.5pt" o:hralign="center" o:hrstd="t" o:hr="t" fillcolor="#a0a0a0" stroked="f"/>
        </w:pict>
      </w:r>
    </w:p>
    <w:p w14:paraId="0E5606DF" w14:textId="77777777" w:rsidR="00065966" w:rsidRPr="00065966" w:rsidRDefault="00065966" w:rsidP="00065966">
      <w:pPr>
        <w:rPr>
          <w:b/>
          <w:bCs/>
        </w:rPr>
      </w:pPr>
      <w:r w:rsidRPr="00065966">
        <w:rPr>
          <w:b/>
          <w:bCs/>
        </w:rPr>
        <w:t>6. End-User Dynamics and Use Case</w:t>
      </w:r>
    </w:p>
    <w:p w14:paraId="15524945" w14:textId="77777777" w:rsidR="00065966" w:rsidRPr="00065966" w:rsidRDefault="00065966" w:rsidP="00065966">
      <w:r w:rsidRPr="00065966">
        <w:t xml:space="preserve">The utilization of surgical rasps varies widely across healthcare environments, shaped by </w:t>
      </w:r>
      <w:r w:rsidRPr="00065966">
        <w:rPr>
          <w:b/>
          <w:bCs/>
        </w:rPr>
        <w:t>case complexity</w:t>
      </w:r>
      <w:r w:rsidRPr="00065966">
        <w:t xml:space="preserve">, </w:t>
      </w:r>
      <w:r w:rsidRPr="00065966">
        <w:rPr>
          <w:b/>
          <w:bCs/>
        </w:rPr>
        <w:t>procedure frequency</w:t>
      </w:r>
      <w:r w:rsidRPr="00065966">
        <w:t xml:space="preserve">, and </w:t>
      </w:r>
      <w:r w:rsidRPr="00065966">
        <w:rPr>
          <w:b/>
          <w:bCs/>
        </w:rPr>
        <w:t>infrastructure sophistication</w:t>
      </w:r>
      <w:r w:rsidRPr="00065966">
        <w:t xml:space="preserve">. The primary end users include </w:t>
      </w:r>
      <w:r w:rsidRPr="00065966">
        <w:rPr>
          <w:b/>
          <w:bCs/>
        </w:rPr>
        <w:t>hospitals</w:t>
      </w:r>
      <w:r w:rsidRPr="00065966">
        <w:t xml:space="preserve">, </w:t>
      </w:r>
      <w:r w:rsidRPr="00065966">
        <w:rPr>
          <w:b/>
          <w:bCs/>
        </w:rPr>
        <w:t>ambulatory surgical centers (ASCs)</w:t>
      </w:r>
      <w:r w:rsidRPr="00065966">
        <w:t xml:space="preserve">, </w:t>
      </w:r>
      <w:r w:rsidRPr="00065966">
        <w:rPr>
          <w:b/>
          <w:bCs/>
        </w:rPr>
        <w:t>specialty clinics</w:t>
      </w:r>
      <w:r w:rsidRPr="00065966">
        <w:t xml:space="preserve">, and </w:t>
      </w:r>
      <w:r w:rsidRPr="00065966">
        <w:rPr>
          <w:b/>
          <w:bCs/>
        </w:rPr>
        <w:t>academic research institutes</w:t>
      </w:r>
      <w:r w:rsidRPr="00065966">
        <w:t xml:space="preserve"> — each with distinct needs and procurement behaviors.</w:t>
      </w:r>
    </w:p>
    <w:p w14:paraId="10D18EA5" w14:textId="77777777" w:rsidR="00065966" w:rsidRPr="00065966" w:rsidRDefault="00065966" w:rsidP="00065966">
      <w:r w:rsidRPr="00065966">
        <w:pict w14:anchorId="38B16B3E">
          <v:rect id="_x0000_i1396" style="width:0;height:1.5pt" o:hralign="center" o:hrstd="t" o:hr="t" fillcolor="#a0a0a0" stroked="f"/>
        </w:pict>
      </w:r>
    </w:p>
    <w:p w14:paraId="525A1AB8" w14:textId="77777777" w:rsidR="00065966" w:rsidRPr="00065966" w:rsidRDefault="00065966" w:rsidP="00065966">
      <w:pPr>
        <w:rPr>
          <w:b/>
          <w:bCs/>
        </w:rPr>
      </w:pPr>
      <w:r w:rsidRPr="00065966">
        <w:rPr>
          <w:b/>
          <w:bCs/>
        </w:rPr>
        <w:t>Hospitals</w:t>
      </w:r>
    </w:p>
    <w:p w14:paraId="65BFE952" w14:textId="77777777" w:rsidR="00065966" w:rsidRPr="00065966" w:rsidRDefault="00065966" w:rsidP="00065966">
      <w:r w:rsidRPr="00065966">
        <w:rPr>
          <w:b/>
          <w:bCs/>
        </w:rPr>
        <w:t>Large public and private hospitals</w:t>
      </w:r>
      <w:r w:rsidRPr="00065966">
        <w:t xml:space="preserve"> are the cornerstone of rasp utilization. These facilities typically perform a wide range of </w:t>
      </w:r>
      <w:r w:rsidRPr="00065966">
        <w:rPr>
          <w:b/>
          <w:bCs/>
        </w:rPr>
        <w:t>orthopedic, maxillofacial, and reconstructive surgeries</w:t>
      </w:r>
      <w:r w:rsidRPr="00065966">
        <w:t>, requiring versatile rasp kits in both open and minimally invasive setups. Their priorities include:</w:t>
      </w:r>
    </w:p>
    <w:p w14:paraId="0E66DEE3" w14:textId="77777777" w:rsidR="00065966" w:rsidRPr="00065966" w:rsidRDefault="00065966" w:rsidP="00065966">
      <w:pPr>
        <w:numPr>
          <w:ilvl w:val="0"/>
          <w:numId w:val="16"/>
        </w:numPr>
      </w:pPr>
      <w:r w:rsidRPr="00065966">
        <w:t xml:space="preserve">High-quality reusable instruments with </w:t>
      </w:r>
      <w:r w:rsidRPr="00065966">
        <w:rPr>
          <w:b/>
          <w:bCs/>
        </w:rPr>
        <w:t>low failure rates</w:t>
      </w:r>
    </w:p>
    <w:p w14:paraId="1B8153C1" w14:textId="77777777" w:rsidR="00065966" w:rsidRPr="00065966" w:rsidRDefault="00065966" w:rsidP="00065966">
      <w:pPr>
        <w:numPr>
          <w:ilvl w:val="0"/>
          <w:numId w:val="16"/>
        </w:numPr>
      </w:pPr>
      <w:r w:rsidRPr="00065966">
        <w:rPr>
          <w:b/>
          <w:bCs/>
        </w:rPr>
        <w:t>Multi-specialty compatibility</w:t>
      </w:r>
      <w:r w:rsidRPr="00065966">
        <w:t xml:space="preserve"> across departments</w:t>
      </w:r>
    </w:p>
    <w:p w14:paraId="4B76C9D0" w14:textId="77777777" w:rsidR="00065966" w:rsidRPr="00065966" w:rsidRDefault="00065966" w:rsidP="00065966">
      <w:pPr>
        <w:numPr>
          <w:ilvl w:val="0"/>
          <w:numId w:val="16"/>
        </w:numPr>
      </w:pPr>
      <w:r w:rsidRPr="00065966">
        <w:t xml:space="preserve">Compliance with </w:t>
      </w:r>
      <w:r w:rsidRPr="00065966">
        <w:rPr>
          <w:b/>
          <w:bCs/>
        </w:rPr>
        <w:t>central sterilization standards</w:t>
      </w:r>
      <w:r w:rsidRPr="00065966">
        <w:t xml:space="preserve"> (CSSD)</w:t>
      </w:r>
    </w:p>
    <w:p w14:paraId="2728FAF8" w14:textId="77777777" w:rsidR="00065966" w:rsidRPr="00065966" w:rsidRDefault="00065966" w:rsidP="00065966">
      <w:r w:rsidRPr="00065966">
        <w:rPr>
          <w:i/>
          <w:iCs/>
        </w:rPr>
        <w:t>Hospitals with teaching affiliations often demand precision-grade rasps for training purposes, influencing OEM decisions on modular and demo-ready designs.</w:t>
      </w:r>
    </w:p>
    <w:p w14:paraId="6A30BDBB" w14:textId="77777777" w:rsidR="00065966" w:rsidRPr="00065966" w:rsidRDefault="00065966" w:rsidP="00065966">
      <w:r w:rsidRPr="00065966">
        <w:pict w14:anchorId="096BEB77">
          <v:rect id="_x0000_i1397" style="width:0;height:1.5pt" o:hralign="center" o:hrstd="t" o:hr="t" fillcolor="#a0a0a0" stroked="f"/>
        </w:pict>
      </w:r>
    </w:p>
    <w:p w14:paraId="6AEB8D44" w14:textId="77777777" w:rsidR="00065966" w:rsidRPr="00065966" w:rsidRDefault="00065966" w:rsidP="00065966">
      <w:pPr>
        <w:rPr>
          <w:b/>
          <w:bCs/>
        </w:rPr>
      </w:pPr>
      <w:r w:rsidRPr="00065966">
        <w:rPr>
          <w:b/>
          <w:bCs/>
        </w:rPr>
        <w:t>Ambulatory Surgical Centers (ASCs)</w:t>
      </w:r>
    </w:p>
    <w:p w14:paraId="69975DD7" w14:textId="77777777" w:rsidR="00065966" w:rsidRPr="00065966" w:rsidRDefault="00065966" w:rsidP="00065966">
      <w:r w:rsidRPr="00065966">
        <w:lastRenderedPageBreak/>
        <w:t xml:space="preserve">ASCs are rapidly gaining ground, especially in North America and parts of Asia-Pacific. These centers focus on </w:t>
      </w:r>
      <w:r w:rsidRPr="00065966">
        <w:rPr>
          <w:b/>
          <w:bCs/>
        </w:rPr>
        <w:t>short-stay elective procedures</w:t>
      </w:r>
      <w:r w:rsidRPr="00065966">
        <w:t>, such as:</w:t>
      </w:r>
    </w:p>
    <w:p w14:paraId="6EF7EFEC" w14:textId="77777777" w:rsidR="00065966" w:rsidRPr="00065966" w:rsidRDefault="00065966" w:rsidP="00065966">
      <w:pPr>
        <w:numPr>
          <w:ilvl w:val="0"/>
          <w:numId w:val="17"/>
        </w:numPr>
      </w:pPr>
      <w:r w:rsidRPr="00065966">
        <w:t>Hand surgeries</w:t>
      </w:r>
    </w:p>
    <w:p w14:paraId="38BC2360" w14:textId="77777777" w:rsidR="00065966" w:rsidRPr="00065966" w:rsidRDefault="00065966" w:rsidP="00065966">
      <w:pPr>
        <w:numPr>
          <w:ilvl w:val="0"/>
          <w:numId w:val="17"/>
        </w:numPr>
      </w:pPr>
      <w:r w:rsidRPr="00065966">
        <w:t>Dental implants and reconstructions</w:t>
      </w:r>
    </w:p>
    <w:p w14:paraId="24A5F06B" w14:textId="77777777" w:rsidR="00065966" w:rsidRPr="00065966" w:rsidRDefault="00065966" w:rsidP="00065966">
      <w:pPr>
        <w:numPr>
          <w:ilvl w:val="0"/>
          <w:numId w:val="17"/>
        </w:numPr>
      </w:pPr>
      <w:r w:rsidRPr="00065966">
        <w:t>Arthroscopic joint repairs</w:t>
      </w:r>
    </w:p>
    <w:p w14:paraId="0D050AD9" w14:textId="77777777" w:rsidR="00065966" w:rsidRPr="00065966" w:rsidRDefault="00065966" w:rsidP="00065966">
      <w:r w:rsidRPr="00065966">
        <w:t xml:space="preserve">Due to cost-conscious operations, ASCs prioritize </w:t>
      </w:r>
      <w:r w:rsidRPr="00065966">
        <w:rPr>
          <w:b/>
          <w:bCs/>
        </w:rPr>
        <w:t>durable, ergonomic rasps</w:t>
      </w:r>
      <w:r w:rsidRPr="00065966">
        <w:t xml:space="preserve"> that minimize intraoperative time and are easy to reprocess. </w:t>
      </w:r>
      <w:r w:rsidRPr="00065966">
        <w:rPr>
          <w:i/>
          <w:iCs/>
        </w:rPr>
        <w:t>Manufacturers offering compact, specialty-specific rasp kits are particularly favored in this segment.</w:t>
      </w:r>
    </w:p>
    <w:p w14:paraId="157DCF5F" w14:textId="77777777" w:rsidR="00065966" w:rsidRPr="00065966" w:rsidRDefault="00065966" w:rsidP="00065966">
      <w:r w:rsidRPr="00065966">
        <w:pict w14:anchorId="0C34E1B7">
          <v:rect id="_x0000_i1398" style="width:0;height:1.5pt" o:hralign="center" o:hrstd="t" o:hr="t" fillcolor="#a0a0a0" stroked="f"/>
        </w:pict>
      </w:r>
    </w:p>
    <w:p w14:paraId="16892D41" w14:textId="77777777" w:rsidR="00065966" w:rsidRPr="00065966" w:rsidRDefault="00065966" w:rsidP="00065966">
      <w:pPr>
        <w:rPr>
          <w:b/>
          <w:bCs/>
        </w:rPr>
      </w:pPr>
      <w:r w:rsidRPr="00065966">
        <w:rPr>
          <w:b/>
          <w:bCs/>
        </w:rPr>
        <w:t>Specialty Clinics</w:t>
      </w:r>
    </w:p>
    <w:p w14:paraId="2799E3DE" w14:textId="77777777" w:rsidR="00065966" w:rsidRPr="00065966" w:rsidRDefault="00065966" w:rsidP="00065966">
      <w:r w:rsidRPr="00065966">
        <w:t xml:space="preserve">These include </w:t>
      </w:r>
      <w:r w:rsidRPr="00065966">
        <w:rPr>
          <w:b/>
          <w:bCs/>
        </w:rPr>
        <w:t>dental clinics, cosmetic surgery centers, and orthopedic specialty units</w:t>
      </w:r>
      <w:r w:rsidRPr="00065966">
        <w:t xml:space="preserve">, often run by niche experts. They use </w:t>
      </w:r>
      <w:r w:rsidRPr="00065966">
        <w:rPr>
          <w:b/>
          <w:bCs/>
        </w:rPr>
        <w:t>custom or smaller-sized rasps</w:t>
      </w:r>
      <w:r w:rsidRPr="00065966">
        <w:t xml:space="preserve"> tailored for:</w:t>
      </w:r>
    </w:p>
    <w:p w14:paraId="55C7798A" w14:textId="77777777" w:rsidR="00065966" w:rsidRPr="00065966" w:rsidRDefault="00065966" w:rsidP="00065966">
      <w:pPr>
        <w:numPr>
          <w:ilvl w:val="0"/>
          <w:numId w:val="18"/>
        </w:numPr>
      </w:pPr>
      <w:r w:rsidRPr="00065966">
        <w:t>Maxillofacial corrections</w:t>
      </w:r>
    </w:p>
    <w:p w14:paraId="608E7E52" w14:textId="77777777" w:rsidR="00065966" w:rsidRPr="00065966" w:rsidRDefault="00065966" w:rsidP="00065966">
      <w:pPr>
        <w:numPr>
          <w:ilvl w:val="0"/>
          <w:numId w:val="18"/>
        </w:numPr>
      </w:pPr>
      <w:r w:rsidRPr="00065966">
        <w:t>Rhinoplasty and aesthetic facial shaping</w:t>
      </w:r>
    </w:p>
    <w:p w14:paraId="5590EBCD" w14:textId="77777777" w:rsidR="00065966" w:rsidRPr="00065966" w:rsidRDefault="00065966" w:rsidP="00065966">
      <w:pPr>
        <w:numPr>
          <w:ilvl w:val="0"/>
          <w:numId w:val="18"/>
        </w:numPr>
      </w:pPr>
      <w:r w:rsidRPr="00065966">
        <w:t>Pediatric orthopedic interventions</w:t>
      </w:r>
    </w:p>
    <w:p w14:paraId="33B2F369" w14:textId="77777777" w:rsidR="00065966" w:rsidRPr="00065966" w:rsidRDefault="00065966" w:rsidP="00065966">
      <w:r w:rsidRPr="00065966">
        <w:t xml:space="preserve">Such clinics often seek </w:t>
      </w:r>
      <w:r w:rsidRPr="00065966">
        <w:rPr>
          <w:b/>
          <w:bCs/>
        </w:rPr>
        <w:t>single-procedure kits</w:t>
      </w:r>
      <w:r w:rsidRPr="00065966">
        <w:t xml:space="preserve"> and </w:t>
      </w:r>
      <w:r w:rsidRPr="00065966">
        <w:rPr>
          <w:b/>
          <w:bCs/>
        </w:rPr>
        <w:t>patient-specific rasps</w:t>
      </w:r>
      <w:r w:rsidRPr="00065966">
        <w:t xml:space="preserve"> for complex or high-profile cases. Their purchase decisions are often driven by </w:t>
      </w:r>
      <w:r w:rsidRPr="00065966">
        <w:rPr>
          <w:b/>
          <w:bCs/>
        </w:rPr>
        <w:t>surgeon preference and brand loyalty</w:t>
      </w:r>
      <w:r w:rsidRPr="00065966">
        <w:t>, rather than central procurement.</w:t>
      </w:r>
    </w:p>
    <w:p w14:paraId="7330D81C" w14:textId="77777777" w:rsidR="00065966" w:rsidRPr="00065966" w:rsidRDefault="00065966" w:rsidP="00065966">
      <w:r w:rsidRPr="00065966">
        <w:pict w14:anchorId="63C3E6C5">
          <v:rect id="_x0000_i1399" style="width:0;height:1.5pt" o:hralign="center" o:hrstd="t" o:hr="t" fillcolor="#a0a0a0" stroked="f"/>
        </w:pict>
      </w:r>
    </w:p>
    <w:p w14:paraId="33DFA9A0" w14:textId="77777777" w:rsidR="00065966" w:rsidRPr="00065966" w:rsidRDefault="00065966" w:rsidP="00065966">
      <w:pPr>
        <w:rPr>
          <w:b/>
          <w:bCs/>
        </w:rPr>
      </w:pPr>
      <w:r w:rsidRPr="00065966">
        <w:rPr>
          <w:b/>
          <w:bCs/>
        </w:rPr>
        <w:t>Academic &amp; Research Institutes</w:t>
      </w:r>
    </w:p>
    <w:p w14:paraId="267B37EB" w14:textId="77777777" w:rsidR="00065966" w:rsidRPr="00065966" w:rsidRDefault="00065966" w:rsidP="00065966">
      <w:r w:rsidRPr="00065966">
        <w:t xml:space="preserve">Teaching hospitals and research centers use surgical rasps for </w:t>
      </w:r>
      <w:r w:rsidRPr="00065966">
        <w:rPr>
          <w:b/>
          <w:bCs/>
        </w:rPr>
        <w:t>cadaver training</w:t>
      </w:r>
      <w:r w:rsidRPr="00065966">
        <w:t xml:space="preserve">, </w:t>
      </w:r>
      <w:r w:rsidRPr="00065966">
        <w:rPr>
          <w:b/>
          <w:bCs/>
        </w:rPr>
        <w:t>simulated procedures</w:t>
      </w:r>
      <w:r w:rsidRPr="00065966">
        <w:t xml:space="preserve">, and </w:t>
      </w:r>
      <w:r w:rsidRPr="00065966">
        <w:rPr>
          <w:b/>
          <w:bCs/>
        </w:rPr>
        <w:t>tool prototyping studies</w:t>
      </w:r>
      <w:r w:rsidRPr="00065966">
        <w:t>. They frequently collaborate with OEMs for:</w:t>
      </w:r>
    </w:p>
    <w:p w14:paraId="601CEF36" w14:textId="77777777" w:rsidR="00065966" w:rsidRPr="00065966" w:rsidRDefault="00065966" w:rsidP="00065966">
      <w:pPr>
        <w:numPr>
          <w:ilvl w:val="0"/>
          <w:numId w:val="19"/>
        </w:numPr>
      </w:pPr>
      <w:r w:rsidRPr="00065966">
        <w:t>Clinical validation of new rasp designs</w:t>
      </w:r>
    </w:p>
    <w:p w14:paraId="5111D756" w14:textId="77777777" w:rsidR="00065966" w:rsidRPr="00065966" w:rsidRDefault="00065966" w:rsidP="00065966">
      <w:pPr>
        <w:numPr>
          <w:ilvl w:val="0"/>
          <w:numId w:val="19"/>
        </w:numPr>
      </w:pPr>
      <w:r w:rsidRPr="00065966">
        <w:rPr>
          <w:b/>
          <w:bCs/>
        </w:rPr>
        <w:t>Feedback-based product iterations</w:t>
      </w:r>
    </w:p>
    <w:p w14:paraId="347EED96" w14:textId="77777777" w:rsidR="00065966" w:rsidRPr="00065966" w:rsidRDefault="00065966" w:rsidP="00065966">
      <w:pPr>
        <w:numPr>
          <w:ilvl w:val="0"/>
          <w:numId w:val="19"/>
        </w:numPr>
      </w:pPr>
      <w:r w:rsidRPr="00065966">
        <w:t>Early-stage testing of sensor-integrated rasp tools</w:t>
      </w:r>
    </w:p>
    <w:p w14:paraId="046D6A30" w14:textId="77777777" w:rsidR="00065966" w:rsidRPr="00065966" w:rsidRDefault="00065966" w:rsidP="00065966">
      <w:r w:rsidRPr="00065966">
        <w:rPr>
          <w:i/>
          <w:iCs/>
        </w:rPr>
        <w:t>These institutes serve as critical early adopters and influencers, especially for advanced rasp models or experimental configurations.</w:t>
      </w:r>
    </w:p>
    <w:p w14:paraId="748F6CFB" w14:textId="77777777" w:rsidR="00065966" w:rsidRPr="00065966" w:rsidRDefault="00065966" w:rsidP="00065966">
      <w:r w:rsidRPr="00065966">
        <w:pict w14:anchorId="6D7903BB">
          <v:rect id="_x0000_i1400" style="width:0;height:1.5pt" o:hralign="center" o:hrstd="t" o:hr="t" fillcolor="#a0a0a0" stroked="f"/>
        </w:pict>
      </w:r>
    </w:p>
    <w:p w14:paraId="3D54C634" w14:textId="77777777" w:rsidR="00065966" w:rsidRPr="00065966" w:rsidRDefault="00065966" w:rsidP="00065966">
      <w:pPr>
        <w:rPr>
          <w:b/>
          <w:bCs/>
        </w:rPr>
      </w:pPr>
      <w:r w:rsidRPr="00065966">
        <w:rPr>
          <w:b/>
          <w:bCs/>
        </w:rPr>
        <w:t>Use Case Highlight</w:t>
      </w:r>
    </w:p>
    <w:p w14:paraId="78449DD1" w14:textId="77777777" w:rsidR="00065966" w:rsidRPr="00065966" w:rsidRDefault="00065966" w:rsidP="00065966">
      <w:r w:rsidRPr="00065966">
        <w:rPr>
          <w:i/>
          <w:iCs/>
        </w:rPr>
        <w:t xml:space="preserve">A tertiary care hospital in Seoul, South Korea, specializing in facial reconstructive surgeries, integrated a new modular set of titanium-coated rasps designed for orbital floor and cheekbone realignment procedures. The surgical team reported a </w:t>
      </w:r>
      <w:r w:rsidRPr="00065966">
        <w:rPr>
          <w:b/>
          <w:bCs/>
          <w:i/>
          <w:iCs/>
        </w:rPr>
        <w:t>27% reduction in operative time</w:t>
      </w:r>
      <w:r w:rsidRPr="00065966">
        <w:rPr>
          <w:i/>
          <w:iCs/>
        </w:rPr>
        <w:t xml:space="preserve"> due to improved tactile sensitivity and decreased tool slippage. Additionally, sterilization </w:t>
      </w:r>
      <w:r w:rsidRPr="00065966">
        <w:rPr>
          <w:i/>
          <w:iCs/>
        </w:rPr>
        <w:lastRenderedPageBreak/>
        <w:t>turnaround improved by 33% owing to the rasps’ autoclave-durable coating, enabling same-day multi-case utilization.</w:t>
      </w:r>
    </w:p>
    <w:p w14:paraId="7B674E76" w14:textId="77777777" w:rsidR="00065966" w:rsidRPr="00065966" w:rsidRDefault="00065966" w:rsidP="00065966">
      <w:r w:rsidRPr="00065966">
        <w:t xml:space="preserve">This use case illustrates the </w:t>
      </w:r>
      <w:r w:rsidRPr="00065966">
        <w:rPr>
          <w:b/>
          <w:bCs/>
        </w:rPr>
        <w:t>procedural efficiency and ergonomic gains</w:t>
      </w:r>
      <w:r w:rsidRPr="00065966">
        <w:t xml:space="preserve"> achievable through precision rasp design — especially in high-volume, outcome-sensitive settings.</w:t>
      </w:r>
    </w:p>
    <w:p w14:paraId="453A08AB" w14:textId="77777777" w:rsidR="00065966" w:rsidRPr="00065966" w:rsidRDefault="00065966" w:rsidP="00065966">
      <w:r w:rsidRPr="00065966">
        <w:pict w14:anchorId="569119EA">
          <v:rect id="_x0000_i1401" style="width:0;height:1.5pt" o:hralign="center" o:hrstd="t" o:hr="t" fillcolor="#a0a0a0" stroked="f"/>
        </w:pict>
      </w:r>
    </w:p>
    <w:p w14:paraId="2DD5418C" w14:textId="77777777" w:rsidR="00065966" w:rsidRPr="00065966" w:rsidRDefault="00065966" w:rsidP="00065966">
      <w:pPr>
        <w:rPr>
          <w:b/>
          <w:bCs/>
        </w:rPr>
      </w:pPr>
      <w:r w:rsidRPr="00065966">
        <w:rPr>
          <w:b/>
          <w:bCs/>
        </w:rPr>
        <w:t>7. Recent Developments + Opportunities &amp; Restraints</w:t>
      </w:r>
    </w:p>
    <w:p w14:paraId="69407152" w14:textId="77777777" w:rsidR="00065966" w:rsidRPr="00065966" w:rsidRDefault="00065966" w:rsidP="00065966">
      <w:pPr>
        <w:rPr>
          <w:b/>
          <w:bCs/>
        </w:rPr>
      </w:pPr>
      <w:r w:rsidRPr="00065966">
        <w:rPr>
          <w:rFonts w:ascii="Segoe UI Emoji" w:hAnsi="Segoe UI Emoji" w:cs="Segoe UI Emoji"/>
          <w:b/>
          <w:bCs/>
        </w:rPr>
        <w:t>🆕</w:t>
      </w:r>
      <w:r w:rsidRPr="00065966">
        <w:rPr>
          <w:b/>
          <w:bCs/>
        </w:rPr>
        <w:t xml:space="preserve"> Recent Developments (Last 2 Years)</w:t>
      </w:r>
    </w:p>
    <w:p w14:paraId="68485258" w14:textId="77777777" w:rsidR="00065966" w:rsidRPr="00065966" w:rsidRDefault="00065966" w:rsidP="00065966">
      <w:pPr>
        <w:numPr>
          <w:ilvl w:val="0"/>
          <w:numId w:val="20"/>
        </w:numPr>
      </w:pPr>
      <w:r w:rsidRPr="00065966">
        <w:rPr>
          <w:b/>
          <w:bCs/>
        </w:rPr>
        <w:t>Integra LifeSciences</w:t>
      </w:r>
      <w:r w:rsidRPr="00065966">
        <w:t xml:space="preserve"> introduced a new line of </w:t>
      </w:r>
      <w:r w:rsidRPr="00065966">
        <w:rPr>
          <w:b/>
          <w:bCs/>
        </w:rPr>
        <w:t>micro-rasps</w:t>
      </w:r>
      <w:r w:rsidRPr="00065966">
        <w:t xml:space="preserve"> tailored for craniofacial and ENT surgeries, emphasizing precision and surgeon ergonomics.</w:t>
      </w:r>
      <w:r w:rsidRPr="00065966">
        <w:br/>
      </w:r>
      <w:r w:rsidRPr="00065966">
        <w:rPr>
          <w:i/>
          <w:iCs/>
        </w:rPr>
        <w:t xml:space="preserve">Source: </w:t>
      </w:r>
      <w:hyperlink r:id="rId5" w:tgtFrame="_new" w:history="1">
        <w:r w:rsidRPr="00065966">
          <w:rPr>
            <w:rStyle w:val="Hyperlink"/>
            <w:i/>
            <w:iCs/>
          </w:rPr>
          <w:t>Integra LifeSciences Product News</w:t>
        </w:r>
      </w:hyperlink>
    </w:p>
    <w:p w14:paraId="398BE7F7" w14:textId="77777777" w:rsidR="00065966" w:rsidRPr="00065966" w:rsidRDefault="00065966" w:rsidP="00065966">
      <w:pPr>
        <w:numPr>
          <w:ilvl w:val="0"/>
          <w:numId w:val="20"/>
        </w:numPr>
      </w:pPr>
      <w:r w:rsidRPr="00065966">
        <w:rPr>
          <w:b/>
          <w:bCs/>
        </w:rPr>
        <w:t>B. Braun Aesculap</w:t>
      </w:r>
      <w:r w:rsidRPr="00065966">
        <w:t xml:space="preserve"> expanded its European manufacturing capabilities with a </w:t>
      </w:r>
      <w:r w:rsidRPr="00065966">
        <w:rPr>
          <w:b/>
          <w:bCs/>
        </w:rPr>
        <w:t>robot-compatible instrument line</w:t>
      </w:r>
      <w:r w:rsidRPr="00065966">
        <w:t>, including modular rasps for spinal applications.</w:t>
      </w:r>
      <w:r w:rsidRPr="00065966">
        <w:br/>
      </w:r>
      <w:r w:rsidRPr="00065966">
        <w:rPr>
          <w:i/>
          <w:iCs/>
        </w:rPr>
        <w:t xml:space="preserve">Source: </w:t>
      </w:r>
      <w:hyperlink r:id="rId6" w:tgtFrame="_new" w:history="1">
        <w:r w:rsidRPr="00065966">
          <w:rPr>
            <w:rStyle w:val="Hyperlink"/>
            <w:i/>
            <w:iCs/>
          </w:rPr>
          <w:t>B. Braun Newsroom</w:t>
        </w:r>
      </w:hyperlink>
    </w:p>
    <w:p w14:paraId="474EBB15" w14:textId="77777777" w:rsidR="00065966" w:rsidRPr="00065966" w:rsidRDefault="00065966" w:rsidP="00065966">
      <w:pPr>
        <w:numPr>
          <w:ilvl w:val="0"/>
          <w:numId w:val="20"/>
        </w:numPr>
      </w:pPr>
      <w:r w:rsidRPr="00065966">
        <w:rPr>
          <w:b/>
          <w:bCs/>
        </w:rPr>
        <w:t>Stryker</w:t>
      </w:r>
      <w:r w:rsidRPr="00065966">
        <w:t xml:space="preserve"> filed a patent for a </w:t>
      </w:r>
      <w:r w:rsidRPr="00065966">
        <w:rPr>
          <w:b/>
          <w:bCs/>
        </w:rPr>
        <w:t>dual-grit surface rasp</w:t>
      </w:r>
      <w:r w:rsidRPr="00065966">
        <w:t>, combining coarse and fine textures for stepwise bone preparation in joint replacement surgeries.</w:t>
      </w:r>
      <w:r w:rsidRPr="00065966">
        <w:br/>
      </w:r>
      <w:r w:rsidRPr="00065966">
        <w:rPr>
          <w:i/>
          <w:iCs/>
        </w:rPr>
        <w:t xml:space="preserve">Source: </w:t>
      </w:r>
      <w:hyperlink r:id="rId7" w:tgtFrame="_new" w:history="1">
        <w:r w:rsidRPr="00065966">
          <w:rPr>
            <w:rStyle w:val="Hyperlink"/>
            <w:i/>
            <w:iCs/>
          </w:rPr>
          <w:t>USPTO Patent Database</w:t>
        </w:r>
      </w:hyperlink>
    </w:p>
    <w:p w14:paraId="326BF1FE" w14:textId="77777777" w:rsidR="00065966" w:rsidRPr="00065966" w:rsidRDefault="00065966" w:rsidP="00065966">
      <w:pPr>
        <w:numPr>
          <w:ilvl w:val="0"/>
          <w:numId w:val="20"/>
        </w:numPr>
      </w:pPr>
      <w:r w:rsidRPr="00065966">
        <w:rPr>
          <w:b/>
          <w:bCs/>
        </w:rPr>
        <w:t>Zimmer Biomet</w:t>
      </w:r>
      <w:r w:rsidRPr="00065966">
        <w:t xml:space="preserve"> partnered with a 3D-printing startup to co-develop </w:t>
      </w:r>
      <w:r w:rsidRPr="00065966">
        <w:rPr>
          <w:b/>
          <w:bCs/>
        </w:rPr>
        <w:t>patient-specific surgical rasping guides</w:t>
      </w:r>
      <w:r w:rsidRPr="00065966">
        <w:t>, aimed at enhancing implant fit and reducing bone trauma.</w:t>
      </w:r>
      <w:r w:rsidRPr="00065966">
        <w:br/>
      </w:r>
      <w:r w:rsidRPr="00065966">
        <w:rPr>
          <w:i/>
          <w:iCs/>
        </w:rPr>
        <w:t xml:space="preserve">Source: </w:t>
      </w:r>
      <w:hyperlink r:id="rId8" w:tgtFrame="_new" w:history="1">
        <w:r w:rsidRPr="00065966">
          <w:rPr>
            <w:rStyle w:val="Hyperlink"/>
            <w:i/>
            <w:iCs/>
          </w:rPr>
          <w:t>Zimmer Biomet News</w:t>
        </w:r>
      </w:hyperlink>
    </w:p>
    <w:p w14:paraId="722F5D2F" w14:textId="77777777" w:rsidR="00065966" w:rsidRPr="00065966" w:rsidRDefault="00065966" w:rsidP="00065966">
      <w:pPr>
        <w:numPr>
          <w:ilvl w:val="0"/>
          <w:numId w:val="20"/>
        </w:numPr>
      </w:pPr>
      <w:r w:rsidRPr="00065966">
        <w:rPr>
          <w:b/>
          <w:bCs/>
        </w:rPr>
        <w:t>Waston Medical</w:t>
      </w:r>
      <w:r w:rsidRPr="00065966">
        <w:t xml:space="preserve">, a rising Chinese manufacturer, secured regulatory approval in Southeast Asia for its </w:t>
      </w:r>
      <w:r w:rsidRPr="00065966">
        <w:rPr>
          <w:b/>
          <w:bCs/>
        </w:rPr>
        <w:t>affordable stainless-steel rasp kits</w:t>
      </w:r>
      <w:r w:rsidRPr="00065966">
        <w:t>, strengthening its regional export strategy.</w:t>
      </w:r>
      <w:r w:rsidRPr="00065966">
        <w:br/>
      </w:r>
      <w:r w:rsidRPr="00065966">
        <w:rPr>
          <w:i/>
          <w:iCs/>
        </w:rPr>
        <w:t xml:space="preserve">Source: </w:t>
      </w:r>
      <w:hyperlink r:id="rId9" w:tgtFrame="_new" w:history="1">
        <w:r w:rsidRPr="00065966">
          <w:rPr>
            <w:rStyle w:val="Hyperlink"/>
            <w:i/>
            <w:iCs/>
          </w:rPr>
          <w:t>Waston Medical Website</w:t>
        </w:r>
      </w:hyperlink>
    </w:p>
    <w:p w14:paraId="1E16D1F5" w14:textId="77777777" w:rsidR="00065966" w:rsidRPr="00065966" w:rsidRDefault="00065966" w:rsidP="00065966">
      <w:r w:rsidRPr="00065966">
        <w:pict w14:anchorId="179BFEF3">
          <v:rect id="_x0000_i1402" style="width:0;height:1.5pt" o:hralign="center" o:hrstd="t" o:hr="t" fillcolor="#a0a0a0" stroked="f"/>
        </w:pict>
      </w:r>
    </w:p>
    <w:p w14:paraId="6C815D79" w14:textId="77777777" w:rsidR="00065966" w:rsidRPr="00065966" w:rsidRDefault="00065966" w:rsidP="00065966">
      <w:pPr>
        <w:rPr>
          <w:b/>
          <w:bCs/>
        </w:rPr>
      </w:pPr>
      <w:r w:rsidRPr="00065966">
        <w:rPr>
          <w:rFonts w:ascii="Segoe UI Emoji" w:hAnsi="Segoe UI Emoji" w:cs="Segoe UI Emoji"/>
          <w:b/>
          <w:bCs/>
        </w:rPr>
        <w:t>🔁</w:t>
      </w:r>
      <w:r w:rsidRPr="00065966">
        <w:rPr>
          <w:b/>
          <w:bCs/>
        </w:rPr>
        <w:t xml:space="preserve"> Opportunities</w:t>
      </w:r>
    </w:p>
    <w:p w14:paraId="39EBD103" w14:textId="77777777" w:rsidR="00065966" w:rsidRPr="00065966" w:rsidRDefault="00065966" w:rsidP="00065966">
      <w:pPr>
        <w:numPr>
          <w:ilvl w:val="0"/>
          <w:numId w:val="21"/>
        </w:numPr>
      </w:pPr>
      <w:r w:rsidRPr="00065966">
        <w:rPr>
          <w:b/>
          <w:bCs/>
        </w:rPr>
        <w:t>Personalized and 3D-Printed Rasping Tools</w:t>
      </w:r>
      <w:r w:rsidRPr="00065966">
        <w:t>: Surgeons increasingly prefer patient-specific rasps that enhance procedural outcomes in complex orthopedic and cosmetic surgeries. This trend opens the door for collaboration between OEMs and imaging software firms.</w:t>
      </w:r>
    </w:p>
    <w:p w14:paraId="26BE22DA" w14:textId="77777777" w:rsidR="00065966" w:rsidRPr="00065966" w:rsidRDefault="00065966" w:rsidP="00065966">
      <w:pPr>
        <w:numPr>
          <w:ilvl w:val="0"/>
          <w:numId w:val="21"/>
        </w:numPr>
      </w:pPr>
      <w:r w:rsidRPr="00065966">
        <w:rPr>
          <w:b/>
          <w:bCs/>
        </w:rPr>
        <w:t>Emerging Market Expansion</w:t>
      </w:r>
      <w:r w:rsidRPr="00065966">
        <w:t>: Nations like India, Vietnam, and Brazil are rapidly expanding their surgical capacity. Mid-priced, durable rasp kits are in high demand, offering untapped sales potential for second-tier manufacturers.</w:t>
      </w:r>
    </w:p>
    <w:p w14:paraId="674BD8F7" w14:textId="77777777" w:rsidR="00065966" w:rsidRPr="00065966" w:rsidRDefault="00065966" w:rsidP="00065966">
      <w:pPr>
        <w:numPr>
          <w:ilvl w:val="0"/>
          <w:numId w:val="21"/>
        </w:numPr>
      </w:pPr>
      <w:r w:rsidRPr="00065966">
        <w:rPr>
          <w:b/>
          <w:bCs/>
        </w:rPr>
        <w:t>Sterilization and Reusability Innovation</w:t>
      </w:r>
      <w:r w:rsidRPr="00065966">
        <w:t xml:space="preserve">: Hospitals are seeking rasp kits that withstand over 100 autoclave cycles without material degradation. Manufacturers focusing on </w:t>
      </w:r>
      <w:r w:rsidRPr="00065966">
        <w:rPr>
          <w:b/>
          <w:bCs/>
        </w:rPr>
        <w:t>eco-friendly coatings</w:t>
      </w:r>
      <w:r w:rsidRPr="00065966">
        <w:t xml:space="preserve"> and </w:t>
      </w:r>
      <w:r w:rsidRPr="00065966">
        <w:rPr>
          <w:b/>
          <w:bCs/>
        </w:rPr>
        <w:t>modular replacements</w:t>
      </w:r>
      <w:r w:rsidRPr="00065966">
        <w:t xml:space="preserve"> can carve a profitable niche.</w:t>
      </w:r>
    </w:p>
    <w:p w14:paraId="63CF586A" w14:textId="77777777" w:rsidR="00065966" w:rsidRPr="00065966" w:rsidRDefault="00065966" w:rsidP="00065966">
      <w:r w:rsidRPr="00065966">
        <w:lastRenderedPageBreak/>
        <w:pict w14:anchorId="56907B0E">
          <v:rect id="_x0000_i1403" style="width:0;height:1.5pt" o:hralign="center" o:hrstd="t" o:hr="t" fillcolor="#a0a0a0" stroked="f"/>
        </w:pict>
      </w:r>
    </w:p>
    <w:p w14:paraId="247FCECC" w14:textId="77777777" w:rsidR="00065966" w:rsidRPr="00065966" w:rsidRDefault="00065966" w:rsidP="00065966">
      <w:pPr>
        <w:rPr>
          <w:b/>
          <w:bCs/>
        </w:rPr>
      </w:pPr>
      <w:r w:rsidRPr="00065966">
        <w:rPr>
          <w:rFonts w:ascii="Segoe UI Emoji" w:hAnsi="Segoe UI Emoji" w:cs="Segoe UI Emoji"/>
          <w:b/>
          <w:bCs/>
        </w:rPr>
        <w:t>🚫</w:t>
      </w:r>
      <w:r w:rsidRPr="00065966">
        <w:rPr>
          <w:b/>
          <w:bCs/>
        </w:rPr>
        <w:t xml:space="preserve"> Restraints</w:t>
      </w:r>
    </w:p>
    <w:p w14:paraId="562D3E5A" w14:textId="77777777" w:rsidR="00065966" w:rsidRPr="00065966" w:rsidRDefault="00065966" w:rsidP="00065966">
      <w:pPr>
        <w:numPr>
          <w:ilvl w:val="0"/>
          <w:numId w:val="22"/>
        </w:numPr>
      </w:pPr>
      <w:r w:rsidRPr="00065966">
        <w:rPr>
          <w:b/>
          <w:bCs/>
        </w:rPr>
        <w:t>Regulatory and Compliance Delays</w:t>
      </w:r>
      <w:r w:rsidRPr="00065966">
        <w:t>: The increasing stringency of FDA, CE, and local regulatory bodies on surgical tool sterility, labeling, and traceability slows market entry for new players and technologies.</w:t>
      </w:r>
    </w:p>
    <w:p w14:paraId="20BDDF29" w14:textId="77777777" w:rsidR="00065966" w:rsidRPr="00065966" w:rsidRDefault="00065966" w:rsidP="00065966">
      <w:pPr>
        <w:numPr>
          <w:ilvl w:val="0"/>
          <w:numId w:val="22"/>
        </w:numPr>
      </w:pPr>
      <w:r w:rsidRPr="00065966">
        <w:rPr>
          <w:b/>
          <w:bCs/>
        </w:rPr>
        <w:t>High Entry Cost for Precision Tooling</w:t>
      </w:r>
      <w:r w:rsidRPr="00065966">
        <w:t>: Companies looking to develop advanced, sensor-integrated or hybrid rasps face steep R&amp;D and tooling costs, which can deter startups and limit innovation pipelines.</w:t>
      </w:r>
    </w:p>
    <w:p w14:paraId="2F26E0EB" w14:textId="77777777" w:rsidR="00065966" w:rsidRPr="00065966" w:rsidRDefault="00065966" w:rsidP="00065966">
      <w:r w:rsidRPr="00065966">
        <w:rPr>
          <w:i/>
          <w:iCs/>
        </w:rPr>
        <w:t>As regulatory oversight intensifies and surgical precision becomes paramount, firms that innovate in both performance and compliance will lead the next phase of competitive advantage.</w:t>
      </w:r>
    </w:p>
    <w:p w14:paraId="2D794ADB" w14:textId="77777777" w:rsidR="00065966" w:rsidRDefault="00065966">
      <w:r>
        <w:br w:type="page"/>
      </w:r>
    </w:p>
    <w:p w14:paraId="6F91E31D" w14:textId="09FC41E9" w:rsidR="00065966" w:rsidRPr="00065966" w:rsidRDefault="00065966" w:rsidP="00065966">
      <w:pPr>
        <w:rPr>
          <w:b/>
          <w:bCs/>
        </w:rPr>
      </w:pPr>
      <w:r w:rsidRPr="00065966">
        <w:rPr>
          <w:b/>
          <w:bCs/>
        </w:rPr>
        <w:lastRenderedPageBreak/>
        <w:t>8. Report Summary, FAQs, and SEO Schema</w:t>
      </w:r>
    </w:p>
    <w:p w14:paraId="4AC2B8BC" w14:textId="77777777" w:rsidR="00065966" w:rsidRPr="00065966" w:rsidRDefault="00065966" w:rsidP="00065966">
      <w:r w:rsidRPr="00065966">
        <w:pict w14:anchorId="10620069">
          <v:rect id="_x0000_i1405" style="width:0;height:1.5pt" o:hralign="center" o:hrstd="t" o:hr="t" fillcolor="#a0a0a0" stroked="f"/>
        </w:pict>
      </w:r>
    </w:p>
    <w:p w14:paraId="2B35DF09" w14:textId="77777777" w:rsidR="00065966" w:rsidRPr="00065966" w:rsidRDefault="00065966" w:rsidP="00065966">
      <w:pPr>
        <w:rPr>
          <w:b/>
          <w:bCs/>
        </w:rPr>
      </w:pPr>
      <w:r w:rsidRPr="00065966">
        <w:rPr>
          <w:b/>
          <w:bCs/>
        </w:rPr>
        <w:t>A.1. Report Title (Long-Form)</w:t>
      </w:r>
    </w:p>
    <w:p w14:paraId="4CBA34D6" w14:textId="77777777" w:rsidR="00065966" w:rsidRPr="00065966" w:rsidRDefault="00065966" w:rsidP="00065966">
      <w:r w:rsidRPr="00065966">
        <w:rPr>
          <w:b/>
          <w:bCs/>
        </w:rPr>
        <w:t xml:space="preserve">Surgical Rasps Market </w:t>
      </w:r>
      <w:proofErr w:type="gramStart"/>
      <w:r w:rsidRPr="00065966">
        <w:rPr>
          <w:b/>
          <w:bCs/>
        </w:rPr>
        <w:t>By</w:t>
      </w:r>
      <w:proofErr w:type="gramEnd"/>
      <w:r w:rsidRPr="00065966">
        <w:rPr>
          <w:b/>
          <w:bCs/>
        </w:rPr>
        <w:t xml:space="preserve"> Product Type (Straight Rasps, Curved Rasps, Round Rasps, Serrated/Toothed Rasps, Custom/Hybrid Rasps); By Application (Orthopedic Surgery, Dental and Maxillofacial Surgery, Plastic and Reconstructive Surgery, Spinal Surgery, Others); By End User (Hospitals, ASCs, Specialty Clinics, Academic Institutes); By Geography, Segment Revenue Estimation, Forecast, 2024–2030.</w:t>
      </w:r>
    </w:p>
    <w:p w14:paraId="1E89C40B" w14:textId="77777777" w:rsidR="00065966" w:rsidRPr="00065966" w:rsidRDefault="00065966" w:rsidP="00065966">
      <w:r w:rsidRPr="00065966">
        <w:pict w14:anchorId="1AB6656F">
          <v:rect id="_x0000_i1406" style="width:0;height:1.5pt" o:hralign="center" o:hrstd="t" o:hr="t" fillcolor="#a0a0a0" stroked="f"/>
        </w:pict>
      </w:r>
    </w:p>
    <w:p w14:paraId="2632ACB8" w14:textId="77777777" w:rsidR="00065966" w:rsidRPr="00065966" w:rsidRDefault="00065966" w:rsidP="00065966">
      <w:pPr>
        <w:rPr>
          <w:b/>
          <w:bCs/>
        </w:rPr>
      </w:pPr>
      <w:r w:rsidRPr="00065966">
        <w:rPr>
          <w:b/>
          <w:bCs/>
        </w:rPr>
        <w:t>A.2. SEO-Friendly Market Slug</w:t>
      </w:r>
    </w:p>
    <w:p w14:paraId="0118D6B4" w14:textId="77777777" w:rsidR="00065966" w:rsidRPr="00065966" w:rsidRDefault="00065966" w:rsidP="00065966">
      <w:r w:rsidRPr="00065966">
        <w:rPr>
          <w:b/>
          <w:bCs/>
        </w:rPr>
        <w:t>surgical rasps market</w:t>
      </w:r>
    </w:p>
    <w:p w14:paraId="30F17249" w14:textId="77777777" w:rsidR="00065966" w:rsidRPr="00065966" w:rsidRDefault="00065966" w:rsidP="00065966">
      <w:r w:rsidRPr="00065966">
        <w:pict w14:anchorId="625E0A05">
          <v:rect id="_x0000_i1407" style="width:0;height:1.5pt" o:hralign="center" o:hrstd="t" o:hr="t" fillcolor="#a0a0a0" stroked="f"/>
        </w:pict>
      </w:r>
    </w:p>
    <w:p w14:paraId="39BA2B85" w14:textId="77777777" w:rsidR="00065966" w:rsidRPr="00065966" w:rsidRDefault="00065966" w:rsidP="00065966">
      <w:pPr>
        <w:rPr>
          <w:b/>
          <w:bCs/>
        </w:rPr>
      </w:pPr>
      <w:r w:rsidRPr="00065966">
        <w:rPr>
          <w:b/>
          <w:bCs/>
        </w:rPr>
        <w:t>A.3. Report Title with Market Size</w:t>
      </w:r>
    </w:p>
    <w:p w14:paraId="362459DB" w14:textId="77777777" w:rsidR="00065966" w:rsidRPr="00065966" w:rsidRDefault="00065966" w:rsidP="00065966">
      <w:r w:rsidRPr="00065966">
        <w:rPr>
          <w:b/>
          <w:bCs/>
        </w:rPr>
        <w:t>Surgical Rasps Market Size ($869.3 Million) 2030</w:t>
      </w:r>
    </w:p>
    <w:p w14:paraId="2B98021F" w14:textId="77777777" w:rsidR="00065966" w:rsidRPr="00065966" w:rsidRDefault="00065966" w:rsidP="00065966">
      <w:r w:rsidRPr="00065966">
        <w:pict w14:anchorId="4CB35295">
          <v:rect id="_x0000_i1408" style="width:0;height:1.5pt" o:hralign="center" o:hrstd="t" o:hr="t" fillcolor="#a0a0a0" stroked="f"/>
        </w:pict>
      </w:r>
    </w:p>
    <w:p w14:paraId="019637C2" w14:textId="77777777" w:rsidR="00065966" w:rsidRPr="00065966" w:rsidRDefault="00065966" w:rsidP="00065966">
      <w:pPr>
        <w:rPr>
          <w:b/>
          <w:bCs/>
        </w:rPr>
      </w:pPr>
      <w:r w:rsidRPr="00065966">
        <w:rPr>
          <w:b/>
          <w:bCs/>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651"/>
      </w:tblGrid>
      <w:tr w:rsidR="00065966" w:rsidRPr="00065966" w14:paraId="47C91112" w14:textId="77777777" w:rsidTr="00065966">
        <w:trPr>
          <w:tblHeader/>
          <w:tblCellSpacing w:w="15" w:type="dxa"/>
        </w:trPr>
        <w:tc>
          <w:tcPr>
            <w:tcW w:w="0" w:type="auto"/>
            <w:vAlign w:val="center"/>
            <w:hideMark/>
          </w:tcPr>
          <w:p w14:paraId="7AE5AE71" w14:textId="77777777" w:rsidR="00065966" w:rsidRPr="00065966" w:rsidRDefault="00065966" w:rsidP="00065966">
            <w:pPr>
              <w:rPr>
                <w:b/>
                <w:bCs/>
              </w:rPr>
            </w:pPr>
            <w:r w:rsidRPr="00065966">
              <w:rPr>
                <w:b/>
                <w:bCs/>
              </w:rPr>
              <w:t>Report Attribute</w:t>
            </w:r>
          </w:p>
        </w:tc>
        <w:tc>
          <w:tcPr>
            <w:tcW w:w="0" w:type="auto"/>
            <w:vAlign w:val="center"/>
            <w:hideMark/>
          </w:tcPr>
          <w:p w14:paraId="58622242" w14:textId="77777777" w:rsidR="00065966" w:rsidRPr="00065966" w:rsidRDefault="00065966" w:rsidP="00065966">
            <w:pPr>
              <w:rPr>
                <w:b/>
                <w:bCs/>
              </w:rPr>
            </w:pPr>
            <w:r w:rsidRPr="00065966">
              <w:rPr>
                <w:b/>
                <w:bCs/>
              </w:rPr>
              <w:t>Details</w:t>
            </w:r>
          </w:p>
        </w:tc>
      </w:tr>
      <w:tr w:rsidR="00065966" w:rsidRPr="00065966" w14:paraId="1C24C870" w14:textId="77777777" w:rsidTr="00065966">
        <w:trPr>
          <w:tblCellSpacing w:w="15" w:type="dxa"/>
        </w:trPr>
        <w:tc>
          <w:tcPr>
            <w:tcW w:w="0" w:type="auto"/>
            <w:vAlign w:val="center"/>
            <w:hideMark/>
          </w:tcPr>
          <w:p w14:paraId="07A0CA3E" w14:textId="77777777" w:rsidR="00065966" w:rsidRPr="00065966" w:rsidRDefault="00065966" w:rsidP="00065966">
            <w:r w:rsidRPr="00065966">
              <w:rPr>
                <w:b/>
                <w:bCs/>
              </w:rPr>
              <w:t>Forecast Period</w:t>
            </w:r>
          </w:p>
        </w:tc>
        <w:tc>
          <w:tcPr>
            <w:tcW w:w="0" w:type="auto"/>
            <w:vAlign w:val="center"/>
            <w:hideMark/>
          </w:tcPr>
          <w:p w14:paraId="3E7B52D0" w14:textId="77777777" w:rsidR="00065966" w:rsidRPr="00065966" w:rsidRDefault="00065966" w:rsidP="00065966">
            <w:r w:rsidRPr="00065966">
              <w:t>2024 – 2030</w:t>
            </w:r>
          </w:p>
        </w:tc>
      </w:tr>
      <w:tr w:rsidR="00065966" w:rsidRPr="00065966" w14:paraId="38199DC1" w14:textId="77777777" w:rsidTr="00065966">
        <w:trPr>
          <w:tblCellSpacing w:w="15" w:type="dxa"/>
        </w:trPr>
        <w:tc>
          <w:tcPr>
            <w:tcW w:w="0" w:type="auto"/>
            <w:vAlign w:val="center"/>
            <w:hideMark/>
          </w:tcPr>
          <w:p w14:paraId="4A2A201E" w14:textId="77777777" w:rsidR="00065966" w:rsidRPr="00065966" w:rsidRDefault="00065966" w:rsidP="00065966">
            <w:r w:rsidRPr="00065966">
              <w:rPr>
                <w:b/>
                <w:bCs/>
              </w:rPr>
              <w:t>Market Size Value in 2024</w:t>
            </w:r>
          </w:p>
        </w:tc>
        <w:tc>
          <w:tcPr>
            <w:tcW w:w="0" w:type="auto"/>
            <w:vAlign w:val="center"/>
            <w:hideMark/>
          </w:tcPr>
          <w:p w14:paraId="4D1EF7EA" w14:textId="77777777" w:rsidR="00065966" w:rsidRPr="00065966" w:rsidRDefault="00065966" w:rsidP="00065966">
            <w:r w:rsidRPr="00065966">
              <w:rPr>
                <w:b/>
                <w:bCs/>
              </w:rPr>
              <w:t>USD 574.1 Million</w:t>
            </w:r>
          </w:p>
        </w:tc>
      </w:tr>
      <w:tr w:rsidR="00065966" w:rsidRPr="00065966" w14:paraId="71E82AF0" w14:textId="77777777" w:rsidTr="00065966">
        <w:trPr>
          <w:tblCellSpacing w:w="15" w:type="dxa"/>
        </w:trPr>
        <w:tc>
          <w:tcPr>
            <w:tcW w:w="0" w:type="auto"/>
            <w:vAlign w:val="center"/>
            <w:hideMark/>
          </w:tcPr>
          <w:p w14:paraId="49C5D579" w14:textId="77777777" w:rsidR="00065966" w:rsidRPr="00065966" w:rsidRDefault="00065966" w:rsidP="00065966">
            <w:r w:rsidRPr="00065966">
              <w:rPr>
                <w:b/>
                <w:bCs/>
              </w:rPr>
              <w:t>Revenue Forecast in 2030</w:t>
            </w:r>
          </w:p>
        </w:tc>
        <w:tc>
          <w:tcPr>
            <w:tcW w:w="0" w:type="auto"/>
            <w:vAlign w:val="center"/>
            <w:hideMark/>
          </w:tcPr>
          <w:p w14:paraId="459B4D10" w14:textId="77777777" w:rsidR="00065966" w:rsidRPr="00065966" w:rsidRDefault="00065966" w:rsidP="00065966">
            <w:r w:rsidRPr="00065966">
              <w:rPr>
                <w:b/>
                <w:bCs/>
              </w:rPr>
              <w:t>USD 869.3 Million</w:t>
            </w:r>
          </w:p>
        </w:tc>
      </w:tr>
      <w:tr w:rsidR="00065966" w:rsidRPr="00065966" w14:paraId="261359B4" w14:textId="77777777" w:rsidTr="00065966">
        <w:trPr>
          <w:tblCellSpacing w:w="15" w:type="dxa"/>
        </w:trPr>
        <w:tc>
          <w:tcPr>
            <w:tcW w:w="0" w:type="auto"/>
            <w:vAlign w:val="center"/>
            <w:hideMark/>
          </w:tcPr>
          <w:p w14:paraId="72C42801" w14:textId="77777777" w:rsidR="00065966" w:rsidRPr="00065966" w:rsidRDefault="00065966" w:rsidP="00065966">
            <w:r w:rsidRPr="00065966">
              <w:rPr>
                <w:b/>
                <w:bCs/>
              </w:rPr>
              <w:t>Overall Growth Rate</w:t>
            </w:r>
          </w:p>
        </w:tc>
        <w:tc>
          <w:tcPr>
            <w:tcW w:w="0" w:type="auto"/>
            <w:vAlign w:val="center"/>
            <w:hideMark/>
          </w:tcPr>
          <w:p w14:paraId="6A3FA114" w14:textId="77777777" w:rsidR="00065966" w:rsidRPr="00065966" w:rsidRDefault="00065966" w:rsidP="00065966">
            <w:r w:rsidRPr="00065966">
              <w:rPr>
                <w:b/>
                <w:bCs/>
              </w:rPr>
              <w:t>CAGR of 6.2% (2024 – 2030)</w:t>
            </w:r>
          </w:p>
        </w:tc>
      </w:tr>
      <w:tr w:rsidR="00065966" w:rsidRPr="00065966" w14:paraId="0A630BDD" w14:textId="77777777" w:rsidTr="00065966">
        <w:trPr>
          <w:tblCellSpacing w:w="15" w:type="dxa"/>
        </w:trPr>
        <w:tc>
          <w:tcPr>
            <w:tcW w:w="0" w:type="auto"/>
            <w:vAlign w:val="center"/>
            <w:hideMark/>
          </w:tcPr>
          <w:p w14:paraId="4F651546" w14:textId="77777777" w:rsidR="00065966" w:rsidRPr="00065966" w:rsidRDefault="00065966" w:rsidP="00065966">
            <w:r w:rsidRPr="00065966">
              <w:rPr>
                <w:b/>
                <w:bCs/>
              </w:rPr>
              <w:t>Base Year for Estimation</w:t>
            </w:r>
          </w:p>
        </w:tc>
        <w:tc>
          <w:tcPr>
            <w:tcW w:w="0" w:type="auto"/>
            <w:vAlign w:val="center"/>
            <w:hideMark/>
          </w:tcPr>
          <w:p w14:paraId="73EDF1D2" w14:textId="77777777" w:rsidR="00065966" w:rsidRPr="00065966" w:rsidRDefault="00065966" w:rsidP="00065966">
            <w:r w:rsidRPr="00065966">
              <w:t>2023</w:t>
            </w:r>
          </w:p>
        </w:tc>
      </w:tr>
      <w:tr w:rsidR="00065966" w:rsidRPr="00065966" w14:paraId="6D97684B" w14:textId="77777777" w:rsidTr="00065966">
        <w:trPr>
          <w:tblCellSpacing w:w="15" w:type="dxa"/>
        </w:trPr>
        <w:tc>
          <w:tcPr>
            <w:tcW w:w="0" w:type="auto"/>
            <w:vAlign w:val="center"/>
            <w:hideMark/>
          </w:tcPr>
          <w:p w14:paraId="14CAD975" w14:textId="77777777" w:rsidR="00065966" w:rsidRPr="00065966" w:rsidRDefault="00065966" w:rsidP="00065966">
            <w:r w:rsidRPr="00065966">
              <w:rPr>
                <w:b/>
                <w:bCs/>
              </w:rPr>
              <w:t>Historical Data</w:t>
            </w:r>
          </w:p>
        </w:tc>
        <w:tc>
          <w:tcPr>
            <w:tcW w:w="0" w:type="auto"/>
            <w:vAlign w:val="center"/>
            <w:hideMark/>
          </w:tcPr>
          <w:p w14:paraId="45050B83" w14:textId="77777777" w:rsidR="00065966" w:rsidRPr="00065966" w:rsidRDefault="00065966" w:rsidP="00065966">
            <w:r w:rsidRPr="00065966">
              <w:t>2017 – 2021</w:t>
            </w:r>
          </w:p>
        </w:tc>
      </w:tr>
      <w:tr w:rsidR="00065966" w:rsidRPr="00065966" w14:paraId="444EBEAE" w14:textId="77777777" w:rsidTr="00065966">
        <w:trPr>
          <w:tblCellSpacing w:w="15" w:type="dxa"/>
        </w:trPr>
        <w:tc>
          <w:tcPr>
            <w:tcW w:w="0" w:type="auto"/>
            <w:vAlign w:val="center"/>
            <w:hideMark/>
          </w:tcPr>
          <w:p w14:paraId="6488FEED" w14:textId="77777777" w:rsidR="00065966" w:rsidRPr="00065966" w:rsidRDefault="00065966" w:rsidP="00065966">
            <w:r w:rsidRPr="00065966">
              <w:rPr>
                <w:b/>
                <w:bCs/>
              </w:rPr>
              <w:t>Unit</w:t>
            </w:r>
          </w:p>
        </w:tc>
        <w:tc>
          <w:tcPr>
            <w:tcW w:w="0" w:type="auto"/>
            <w:vAlign w:val="center"/>
            <w:hideMark/>
          </w:tcPr>
          <w:p w14:paraId="76A8C9B3" w14:textId="77777777" w:rsidR="00065966" w:rsidRPr="00065966" w:rsidRDefault="00065966" w:rsidP="00065966">
            <w:r w:rsidRPr="00065966">
              <w:t>USD Million, CAGR (2024 – 2030)</w:t>
            </w:r>
          </w:p>
        </w:tc>
      </w:tr>
      <w:tr w:rsidR="00065966" w:rsidRPr="00065966" w14:paraId="392C8B64" w14:textId="77777777" w:rsidTr="00065966">
        <w:trPr>
          <w:tblCellSpacing w:w="15" w:type="dxa"/>
        </w:trPr>
        <w:tc>
          <w:tcPr>
            <w:tcW w:w="0" w:type="auto"/>
            <w:vAlign w:val="center"/>
            <w:hideMark/>
          </w:tcPr>
          <w:p w14:paraId="1BF5ED5C" w14:textId="77777777" w:rsidR="00065966" w:rsidRPr="00065966" w:rsidRDefault="00065966" w:rsidP="00065966">
            <w:r w:rsidRPr="00065966">
              <w:rPr>
                <w:b/>
                <w:bCs/>
              </w:rPr>
              <w:t>Segmentation</w:t>
            </w:r>
          </w:p>
        </w:tc>
        <w:tc>
          <w:tcPr>
            <w:tcW w:w="0" w:type="auto"/>
            <w:vAlign w:val="center"/>
            <w:hideMark/>
          </w:tcPr>
          <w:p w14:paraId="449F9539" w14:textId="77777777" w:rsidR="00065966" w:rsidRPr="00065966" w:rsidRDefault="00065966" w:rsidP="00065966">
            <w:r w:rsidRPr="00065966">
              <w:t>By Product Type, By Application, By End User, By Geography</w:t>
            </w:r>
          </w:p>
        </w:tc>
      </w:tr>
      <w:tr w:rsidR="00065966" w:rsidRPr="00065966" w14:paraId="6005A739" w14:textId="77777777" w:rsidTr="00065966">
        <w:trPr>
          <w:tblCellSpacing w:w="15" w:type="dxa"/>
        </w:trPr>
        <w:tc>
          <w:tcPr>
            <w:tcW w:w="0" w:type="auto"/>
            <w:vAlign w:val="center"/>
            <w:hideMark/>
          </w:tcPr>
          <w:p w14:paraId="7CEC5371" w14:textId="77777777" w:rsidR="00065966" w:rsidRPr="00065966" w:rsidRDefault="00065966" w:rsidP="00065966">
            <w:r w:rsidRPr="00065966">
              <w:rPr>
                <w:b/>
                <w:bCs/>
              </w:rPr>
              <w:t>By Product Type</w:t>
            </w:r>
          </w:p>
        </w:tc>
        <w:tc>
          <w:tcPr>
            <w:tcW w:w="0" w:type="auto"/>
            <w:vAlign w:val="center"/>
            <w:hideMark/>
          </w:tcPr>
          <w:p w14:paraId="114A0745" w14:textId="77777777" w:rsidR="00065966" w:rsidRPr="00065966" w:rsidRDefault="00065966" w:rsidP="00065966">
            <w:r w:rsidRPr="00065966">
              <w:t>Straight Rasps, Curved Rasps, Round Rasps, Serrated/Toothed Rasps, Custom/Hybrid Rasps</w:t>
            </w:r>
          </w:p>
        </w:tc>
      </w:tr>
      <w:tr w:rsidR="00065966" w:rsidRPr="00065966" w14:paraId="6308AF2B" w14:textId="77777777" w:rsidTr="00065966">
        <w:trPr>
          <w:tblCellSpacing w:w="15" w:type="dxa"/>
        </w:trPr>
        <w:tc>
          <w:tcPr>
            <w:tcW w:w="0" w:type="auto"/>
            <w:vAlign w:val="center"/>
            <w:hideMark/>
          </w:tcPr>
          <w:p w14:paraId="53ED28A5" w14:textId="77777777" w:rsidR="00065966" w:rsidRPr="00065966" w:rsidRDefault="00065966" w:rsidP="00065966">
            <w:r w:rsidRPr="00065966">
              <w:rPr>
                <w:b/>
                <w:bCs/>
              </w:rPr>
              <w:lastRenderedPageBreak/>
              <w:t>By Application</w:t>
            </w:r>
          </w:p>
        </w:tc>
        <w:tc>
          <w:tcPr>
            <w:tcW w:w="0" w:type="auto"/>
            <w:vAlign w:val="center"/>
            <w:hideMark/>
          </w:tcPr>
          <w:p w14:paraId="4C3D3435" w14:textId="77777777" w:rsidR="00065966" w:rsidRPr="00065966" w:rsidRDefault="00065966" w:rsidP="00065966">
            <w:r w:rsidRPr="00065966">
              <w:t>Orthopedic, Dental &amp; Maxillofacial, Plastic &amp; Reconstructive, Spinal, Others</w:t>
            </w:r>
          </w:p>
        </w:tc>
      </w:tr>
      <w:tr w:rsidR="00065966" w:rsidRPr="00065966" w14:paraId="0237B747" w14:textId="77777777" w:rsidTr="00065966">
        <w:trPr>
          <w:tblCellSpacing w:w="15" w:type="dxa"/>
        </w:trPr>
        <w:tc>
          <w:tcPr>
            <w:tcW w:w="0" w:type="auto"/>
            <w:vAlign w:val="center"/>
            <w:hideMark/>
          </w:tcPr>
          <w:p w14:paraId="5F34DD42" w14:textId="77777777" w:rsidR="00065966" w:rsidRPr="00065966" w:rsidRDefault="00065966" w:rsidP="00065966">
            <w:r w:rsidRPr="00065966">
              <w:rPr>
                <w:b/>
                <w:bCs/>
              </w:rPr>
              <w:t>By End User</w:t>
            </w:r>
          </w:p>
        </w:tc>
        <w:tc>
          <w:tcPr>
            <w:tcW w:w="0" w:type="auto"/>
            <w:vAlign w:val="center"/>
            <w:hideMark/>
          </w:tcPr>
          <w:p w14:paraId="0A19289D" w14:textId="77777777" w:rsidR="00065966" w:rsidRPr="00065966" w:rsidRDefault="00065966" w:rsidP="00065966">
            <w:r w:rsidRPr="00065966">
              <w:t>Hospitals, ASCs, Clinics, Academic Institutes</w:t>
            </w:r>
          </w:p>
        </w:tc>
      </w:tr>
      <w:tr w:rsidR="00065966" w:rsidRPr="00065966" w14:paraId="787C78BE" w14:textId="77777777" w:rsidTr="00065966">
        <w:trPr>
          <w:tblCellSpacing w:w="15" w:type="dxa"/>
        </w:trPr>
        <w:tc>
          <w:tcPr>
            <w:tcW w:w="0" w:type="auto"/>
            <w:vAlign w:val="center"/>
            <w:hideMark/>
          </w:tcPr>
          <w:p w14:paraId="2E7EC0A9" w14:textId="77777777" w:rsidR="00065966" w:rsidRPr="00065966" w:rsidRDefault="00065966" w:rsidP="00065966">
            <w:r w:rsidRPr="00065966">
              <w:rPr>
                <w:b/>
                <w:bCs/>
              </w:rPr>
              <w:t>By Region</w:t>
            </w:r>
          </w:p>
        </w:tc>
        <w:tc>
          <w:tcPr>
            <w:tcW w:w="0" w:type="auto"/>
            <w:vAlign w:val="center"/>
            <w:hideMark/>
          </w:tcPr>
          <w:p w14:paraId="4FB1F122" w14:textId="77777777" w:rsidR="00065966" w:rsidRPr="00065966" w:rsidRDefault="00065966" w:rsidP="00065966">
            <w:r w:rsidRPr="00065966">
              <w:t>North America, Europe, Asia-Pacific, Latin America, Middle East &amp; Africa</w:t>
            </w:r>
          </w:p>
        </w:tc>
      </w:tr>
      <w:tr w:rsidR="00065966" w:rsidRPr="00065966" w14:paraId="79BA0E1E" w14:textId="77777777" w:rsidTr="00065966">
        <w:trPr>
          <w:tblCellSpacing w:w="15" w:type="dxa"/>
        </w:trPr>
        <w:tc>
          <w:tcPr>
            <w:tcW w:w="0" w:type="auto"/>
            <w:vAlign w:val="center"/>
            <w:hideMark/>
          </w:tcPr>
          <w:p w14:paraId="5A311798" w14:textId="77777777" w:rsidR="00065966" w:rsidRPr="00065966" w:rsidRDefault="00065966" w:rsidP="00065966">
            <w:r w:rsidRPr="00065966">
              <w:rPr>
                <w:b/>
                <w:bCs/>
              </w:rPr>
              <w:t>Country Scope</w:t>
            </w:r>
          </w:p>
        </w:tc>
        <w:tc>
          <w:tcPr>
            <w:tcW w:w="0" w:type="auto"/>
            <w:vAlign w:val="center"/>
            <w:hideMark/>
          </w:tcPr>
          <w:p w14:paraId="286304C0" w14:textId="77777777" w:rsidR="00065966" w:rsidRPr="00065966" w:rsidRDefault="00065966" w:rsidP="00065966">
            <w:r w:rsidRPr="00065966">
              <w:t>U.S., UK, Germany, China, India, Japan, Brazil, etc.</w:t>
            </w:r>
          </w:p>
        </w:tc>
      </w:tr>
      <w:tr w:rsidR="00065966" w:rsidRPr="00065966" w14:paraId="5ED296B1" w14:textId="77777777" w:rsidTr="00065966">
        <w:trPr>
          <w:tblCellSpacing w:w="15" w:type="dxa"/>
        </w:trPr>
        <w:tc>
          <w:tcPr>
            <w:tcW w:w="0" w:type="auto"/>
            <w:vAlign w:val="center"/>
            <w:hideMark/>
          </w:tcPr>
          <w:p w14:paraId="71BC82F7" w14:textId="77777777" w:rsidR="00065966" w:rsidRPr="00065966" w:rsidRDefault="00065966" w:rsidP="00065966">
            <w:r w:rsidRPr="00065966">
              <w:rPr>
                <w:b/>
                <w:bCs/>
              </w:rPr>
              <w:t>Market Drivers</w:t>
            </w:r>
          </w:p>
        </w:tc>
        <w:tc>
          <w:tcPr>
            <w:tcW w:w="0" w:type="auto"/>
            <w:vAlign w:val="center"/>
            <w:hideMark/>
          </w:tcPr>
          <w:p w14:paraId="67F9377D" w14:textId="77777777" w:rsidR="00065966" w:rsidRPr="00065966" w:rsidRDefault="00065966" w:rsidP="00065966">
            <w:r w:rsidRPr="00065966">
              <w:t>Rising surgical volumes, innovation in instrument materials, demand for reusability</w:t>
            </w:r>
          </w:p>
        </w:tc>
      </w:tr>
      <w:tr w:rsidR="00065966" w:rsidRPr="00065966" w14:paraId="315EFE4A" w14:textId="77777777" w:rsidTr="00065966">
        <w:trPr>
          <w:tblCellSpacing w:w="15" w:type="dxa"/>
        </w:trPr>
        <w:tc>
          <w:tcPr>
            <w:tcW w:w="0" w:type="auto"/>
            <w:vAlign w:val="center"/>
            <w:hideMark/>
          </w:tcPr>
          <w:p w14:paraId="4FEBEDCD" w14:textId="77777777" w:rsidR="00065966" w:rsidRPr="00065966" w:rsidRDefault="00065966" w:rsidP="00065966">
            <w:r w:rsidRPr="00065966">
              <w:rPr>
                <w:b/>
                <w:bCs/>
              </w:rPr>
              <w:t>Customization Option</w:t>
            </w:r>
          </w:p>
        </w:tc>
        <w:tc>
          <w:tcPr>
            <w:tcW w:w="0" w:type="auto"/>
            <w:vAlign w:val="center"/>
            <w:hideMark/>
          </w:tcPr>
          <w:p w14:paraId="290EA1B9" w14:textId="77777777" w:rsidR="00065966" w:rsidRPr="00065966" w:rsidRDefault="00065966" w:rsidP="00065966">
            <w:r w:rsidRPr="00065966">
              <w:t>Available upon request</w:t>
            </w:r>
          </w:p>
        </w:tc>
      </w:tr>
    </w:tbl>
    <w:p w14:paraId="244E2CAF" w14:textId="77777777" w:rsidR="00065966" w:rsidRPr="00065966" w:rsidRDefault="00065966" w:rsidP="00065966">
      <w:r w:rsidRPr="00065966">
        <w:pict w14:anchorId="16740622">
          <v:rect id="_x0000_i1409" style="width:0;height:1.5pt" o:hralign="center" o:hrstd="t" o:hr="t" fillcolor="#a0a0a0" stroked="f"/>
        </w:pict>
      </w:r>
    </w:p>
    <w:p w14:paraId="6614FA35" w14:textId="77777777" w:rsidR="00065966" w:rsidRPr="00065966" w:rsidRDefault="00065966" w:rsidP="00065966">
      <w:pPr>
        <w:rPr>
          <w:b/>
          <w:bCs/>
        </w:rPr>
      </w:pPr>
      <w:r w:rsidRPr="00065966">
        <w:rPr>
          <w:b/>
          <w:bCs/>
        </w:rPr>
        <w:t>C. Top 5 FAQs (1–2 Line Answers)</w:t>
      </w:r>
    </w:p>
    <w:p w14:paraId="4DCFABC7" w14:textId="77777777" w:rsidR="00065966" w:rsidRPr="00065966" w:rsidRDefault="00065966" w:rsidP="00065966">
      <w:r w:rsidRPr="00065966">
        <w:rPr>
          <w:b/>
          <w:bCs/>
        </w:rPr>
        <w:t>Q1. How big is the surgical rasps market?</w:t>
      </w:r>
      <w:r w:rsidRPr="00065966">
        <w:br/>
        <w:t xml:space="preserve">The global surgical rasps market was valued at </w:t>
      </w:r>
      <w:r w:rsidRPr="00065966">
        <w:rPr>
          <w:b/>
          <w:bCs/>
        </w:rPr>
        <w:t>USD 574.1 million</w:t>
      </w:r>
      <w:r w:rsidRPr="00065966">
        <w:t xml:space="preserve"> in 2024.</w:t>
      </w:r>
    </w:p>
    <w:p w14:paraId="32FDDA0B" w14:textId="77777777" w:rsidR="00065966" w:rsidRPr="00065966" w:rsidRDefault="00065966" w:rsidP="00065966">
      <w:r w:rsidRPr="00065966">
        <w:rPr>
          <w:b/>
          <w:bCs/>
        </w:rPr>
        <w:t>Q2. What is the CAGR for the surgical rasps market during the forecast period?</w:t>
      </w:r>
      <w:r w:rsidRPr="00065966">
        <w:br/>
        <w:t xml:space="preserve">The surgical rasps market is expected to grow at a </w:t>
      </w:r>
      <w:r w:rsidRPr="00065966">
        <w:rPr>
          <w:b/>
          <w:bCs/>
        </w:rPr>
        <w:t>CAGR of 6.2% from 2024 to 2030</w:t>
      </w:r>
      <w:r w:rsidRPr="00065966">
        <w:t>.</w:t>
      </w:r>
    </w:p>
    <w:p w14:paraId="4FA2AF49" w14:textId="77777777" w:rsidR="00065966" w:rsidRPr="00065966" w:rsidRDefault="00065966" w:rsidP="00065966">
      <w:r w:rsidRPr="00065966">
        <w:rPr>
          <w:b/>
          <w:bCs/>
        </w:rPr>
        <w:t>Q3. Who are the major players in the surgical rasps market?</w:t>
      </w:r>
      <w:r w:rsidRPr="00065966">
        <w:br/>
        <w:t xml:space="preserve">Leading players include </w:t>
      </w:r>
      <w:r w:rsidRPr="00065966">
        <w:rPr>
          <w:b/>
          <w:bCs/>
        </w:rPr>
        <w:t>Stryker</w:t>
      </w:r>
      <w:r w:rsidRPr="00065966">
        <w:t xml:space="preserve">, </w:t>
      </w:r>
      <w:r w:rsidRPr="00065966">
        <w:rPr>
          <w:b/>
          <w:bCs/>
        </w:rPr>
        <w:t>Johnson &amp; Johnson</w:t>
      </w:r>
      <w:r w:rsidRPr="00065966">
        <w:t xml:space="preserve">, </w:t>
      </w:r>
      <w:r w:rsidRPr="00065966">
        <w:rPr>
          <w:b/>
          <w:bCs/>
        </w:rPr>
        <w:t>Zimmer Biomet</w:t>
      </w:r>
      <w:r w:rsidRPr="00065966">
        <w:t xml:space="preserve">, </w:t>
      </w:r>
      <w:r w:rsidRPr="00065966">
        <w:rPr>
          <w:b/>
          <w:bCs/>
        </w:rPr>
        <w:t>Integra LifeSciences</w:t>
      </w:r>
      <w:r w:rsidRPr="00065966">
        <w:t xml:space="preserve">, and </w:t>
      </w:r>
      <w:r w:rsidRPr="00065966">
        <w:rPr>
          <w:b/>
          <w:bCs/>
        </w:rPr>
        <w:t>B. Braun</w:t>
      </w:r>
      <w:r w:rsidRPr="00065966">
        <w:t>.</w:t>
      </w:r>
    </w:p>
    <w:p w14:paraId="2F2B74D0" w14:textId="77777777" w:rsidR="00065966" w:rsidRPr="00065966" w:rsidRDefault="00065966" w:rsidP="00065966">
      <w:r w:rsidRPr="00065966">
        <w:rPr>
          <w:b/>
          <w:bCs/>
        </w:rPr>
        <w:t>Q4. Which region dominates the surgical rasps market?</w:t>
      </w:r>
      <w:r w:rsidRPr="00065966">
        <w:br/>
      </w:r>
      <w:r w:rsidRPr="00065966">
        <w:rPr>
          <w:b/>
          <w:bCs/>
        </w:rPr>
        <w:t>North America</w:t>
      </w:r>
      <w:r w:rsidRPr="00065966">
        <w:t xml:space="preserve"> leads due to its advanced surgical infrastructure and reimbursement systems.</w:t>
      </w:r>
    </w:p>
    <w:p w14:paraId="312D1B9E" w14:textId="77777777" w:rsidR="00065966" w:rsidRPr="00065966" w:rsidRDefault="00065966" w:rsidP="00065966">
      <w:r w:rsidRPr="00065966">
        <w:rPr>
          <w:b/>
          <w:bCs/>
        </w:rPr>
        <w:t>Q5. What factors are driving the surgical rasps market?</w:t>
      </w:r>
      <w:r w:rsidRPr="00065966">
        <w:br/>
        <w:t xml:space="preserve">Growth is fueled by </w:t>
      </w:r>
      <w:r w:rsidRPr="00065966">
        <w:rPr>
          <w:b/>
          <w:bCs/>
        </w:rPr>
        <w:t>rising orthopedic procedures</w:t>
      </w:r>
      <w:r w:rsidRPr="00065966">
        <w:t xml:space="preserve">, </w:t>
      </w:r>
      <w:r w:rsidRPr="00065966">
        <w:rPr>
          <w:b/>
          <w:bCs/>
        </w:rPr>
        <w:t>instrument innovation</w:t>
      </w:r>
      <w:r w:rsidRPr="00065966">
        <w:t xml:space="preserve">, and </w:t>
      </w:r>
      <w:r w:rsidRPr="00065966">
        <w:rPr>
          <w:b/>
          <w:bCs/>
        </w:rPr>
        <w:t>regulatory emphasis on reusable surgical tools</w:t>
      </w:r>
      <w:r w:rsidRPr="00065966">
        <w:t>.</w:t>
      </w:r>
    </w:p>
    <w:p w14:paraId="2A893DE3" w14:textId="77777777" w:rsidR="00065966" w:rsidRPr="00065966" w:rsidRDefault="00065966" w:rsidP="00065966">
      <w:r w:rsidRPr="00065966">
        <w:pict w14:anchorId="7C1BFE52">
          <v:rect id="_x0000_i1410" style="width:0;height:1.5pt" o:hralign="center" o:hrstd="t" o:hr="t" fillcolor="#a0a0a0" stroked="f"/>
        </w:pict>
      </w:r>
    </w:p>
    <w:p w14:paraId="6E17FDDC" w14:textId="77777777" w:rsidR="00065966" w:rsidRPr="00065966" w:rsidRDefault="00065966" w:rsidP="00065966">
      <w:pPr>
        <w:rPr>
          <w:b/>
          <w:bCs/>
        </w:rPr>
      </w:pPr>
      <w:r w:rsidRPr="00065966">
        <w:rPr>
          <w:b/>
          <w:bCs/>
        </w:rPr>
        <w:t>D. JSON-LD Schema Markup</w:t>
      </w:r>
    </w:p>
    <w:p w14:paraId="2972DD4E" w14:textId="77777777" w:rsidR="00065966" w:rsidRPr="00065966" w:rsidRDefault="00065966" w:rsidP="00065966">
      <w:pPr>
        <w:rPr>
          <w:b/>
          <w:bCs/>
        </w:rPr>
      </w:pPr>
      <w:r w:rsidRPr="00065966">
        <w:rPr>
          <w:b/>
          <w:bCs/>
        </w:rPr>
        <w:t>1. Breadcrumb Schema</w:t>
      </w:r>
    </w:p>
    <w:p w14:paraId="36A0C0E5" w14:textId="77777777" w:rsidR="00065966" w:rsidRPr="00065966" w:rsidRDefault="00065966" w:rsidP="00065966">
      <w:r w:rsidRPr="00065966">
        <w:t>json</w:t>
      </w:r>
    </w:p>
    <w:p w14:paraId="5014D693" w14:textId="77777777" w:rsidR="00065966" w:rsidRPr="00065966" w:rsidRDefault="00065966" w:rsidP="00065966">
      <w:r w:rsidRPr="00065966">
        <w:t>Copy code</w:t>
      </w:r>
    </w:p>
    <w:p w14:paraId="4A78A6E2" w14:textId="77777777" w:rsidR="00065966" w:rsidRPr="00065966" w:rsidRDefault="00065966" w:rsidP="00065966">
      <w:r w:rsidRPr="00065966">
        <w:t>{</w:t>
      </w:r>
    </w:p>
    <w:p w14:paraId="11A71202" w14:textId="77777777" w:rsidR="00065966" w:rsidRPr="00065966" w:rsidRDefault="00065966" w:rsidP="00065966">
      <w:r w:rsidRPr="00065966">
        <w:t xml:space="preserve">  "@context": "https://schema.org",</w:t>
      </w:r>
    </w:p>
    <w:p w14:paraId="516A8B67" w14:textId="77777777" w:rsidR="00065966" w:rsidRPr="00065966" w:rsidRDefault="00065966" w:rsidP="00065966">
      <w:r w:rsidRPr="00065966">
        <w:lastRenderedPageBreak/>
        <w:t xml:space="preserve">  "@type": "BreadcrumbList",</w:t>
      </w:r>
    </w:p>
    <w:p w14:paraId="7F72BC7D" w14:textId="77777777" w:rsidR="00065966" w:rsidRPr="00065966" w:rsidRDefault="00065966" w:rsidP="00065966">
      <w:r w:rsidRPr="00065966">
        <w:t xml:space="preserve">  "itemListElement": [</w:t>
      </w:r>
    </w:p>
    <w:p w14:paraId="6FB611F3" w14:textId="77777777" w:rsidR="00065966" w:rsidRPr="00065966" w:rsidRDefault="00065966" w:rsidP="00065966">
      <w:r w:rsidRPr="00065966">
        <w:t xml:space="preserve">    {</w:t>
      </w:r>
    </w:p>
    <w:p w14:paraId="36DB91F0" w14:textId="77777777" w:rsidR="00065966" w:rsidRPr="00065966" w:rsidRDefault="00065966" w:rsidP="00065966">
      <w:r w:rsidRPr="00065966">
        <w:t xml:space="preserve">      "@type": "ListItem",</w:t>
      </w:r>
    </w:p>
    <w:p w14:paraId="207A6501" w14:textId="77777777" w:rsidR="00065966" w:rsidRPr="00065966" w:rsidRDefault="00065966" w:rsidP="00065966">
      <w:r w:rsidRPr="00065966">
        <w:t xml:space="preserve">      "position": 1,</w:t>
      </w:r>
    </w:p>
    <w:p w14:paraId="12818F6A" w14:textId="77777777" w:rsidR="00065966" w:rsidRPr="00065966" w:rsidRDefault="00065966" w:rsidP="00065966">
      <w:r w:rsidRPr="00065966">
        <w:t xml:space="preserve">      "name": "Home",</w:t>
      </w:r>
    </w:p>
    <w:p w14:paraId="0F6783E4" w14:textId="77777777" w:rsidR="00065966" w:rsidRPr="00065966" w:rsidRDefault="00065966" w:rsidP="00065966">
      <w:r w:rsidRPr="00065966">
        <w:t xml:space="preserve">      "item": "https://www.strategicmarketresearch.com/"</w:t>
      </w:r>
    </w:p>
    <w:p w14:paraId="113B8604" w14:textId="77777777" w:rsidR="00065966" w:rsidRPr="00065966" w:rsidRDefault="00065966" w:rsidP="00065966">
      <w:r w:rsidRPr="00065966">
        <w:t xml:space="preserve">    },</w:t>
      </w:r>
    </w:p>
    <w:p w14:paraId="3391062B" w14:textId="77777777" w:rsidR="00065966" w:rsidRPr="00065966" w:rsidRDefault="00065966" w:rsidP="00065966">
      <w:r w:rsidRPr="00065966">
        <w:t xml:space="preserve">    {</w:t>
      </w:r>
    </w:p>
    <w:p w14:paraId="5DA67ABB" w14:textId="77777777" w:rsidR="00065966" w:rsidRPr="00065966" w:rsidRDefault="00065966" w:rsidP="00065966">
      <w:r w:rsidRPr="00065966">
        <w:t xml:space="preserve">      "@type": "ListItem",</w:t>
      </w:r>
    </w:p>
    <w:p w14:paraId="56BF5357" w14:textId="77777777" w:rsidR="00065966" w:rsidRPr="00065966" w:rsidRDefault="00065966" w:rsidP="00065966">
      <w:r w:rsidRPr="00065966">
        <w:t xml:space="preserve">      "position": 2,</w:t>
      </w:r>
    </w:p>
    <w:p w14:paraId="04ED10AB" w14:textId="2AEE181B" w:rsidR="00065966" w:rsidRPr="00065966" w:rsidRDefault="00065966" w:rsidP="00065966">
      <w:r w:rsidRPr="00065966">
        <w:t xml:space="preserve">      "name": "</w:t>
      </w:r>
      <w:r>
        <w:t>Healthcare</w:t>
      </w:r>
      <w:r w:rsidRPr="00065966">
        <w:t>",</w:t>
      </w:r>
    </w:p>
    <w:p w14:paraId="15A51E5B" w14:textId="7887F2EE" w:rsidR="00065966" w:rsidRPr="00065966" w:rsidRDefault="00065966" w:rsidP="00065966">
      <w:r w:rsidRPr="00065966">
        <w:t xml:space="preserve">      "item": "https://www.strategicmarketresearch.com/reports/</w:t>
      </w:r>
      <w:r>
        <w:t>healthcare</w:t>
      </w:r>
      <w:r w:rsidRPr="00065966">
        <w:t>"</w:t>
      </w:r>
    </w:p>
    <w:p w14:paraId="7A8A3F4E" w14:textId="77777777" w:rsidR="00065966" w:rsidRPr="00065966" w:rsidRDefault="00065966" w:rsidP="00065966">
      <w:r w:rsidRPr="00065966">
        <w:t xml:space="preserve">    },</w:t>
      </w:r>
    </w:p>
    <w:p w14:paraId="24AB80A9" w14:textId="77777777" w:rsidR="00065966" w:rsidRPr="00065966" w:rsidRDefault="00065966" w:rsidP="00065966">
      <w:r w:rsidRPr="00065966">
        <w:t xml:space="preserve">    {</w:t>
      </w:r>
    </w:p>
    <w:p w14:paraId="62738778" w14:textId="77777777" w:rsidR="00065966" w:rsidRPr="00065966" w:rsidRDefault="00065966" w:rsidP="00065966">
      <w:r w:rsidRPr="00065966">
        <w:t xml:space="preserve">      "@type": "ListItem",</w:t>
      </w:r>
    </w:p>
    <w:p w14:paraId="0520E9A7" w14:textId="77777777" w:rsidR="00065966" w:rsidRPr="00065966" w:rsidRDefault="00065966" w:rsidP="00065966">
      <w:r w:rsidRPr="00065966">
        <w:t xml:space="preserve">      "position": 3,</w:t>
      </w:r>
    </w:p>
    <w:p w14:paraId="5AB06416" w14:textId="77777777" w:rsidR="00065966" w:rsidRPr="00065966" w:rsidRDefault="00065966" w:rsidP="00065966">
      <w:r w:rsidRPr="00065966">
        <w:t xml:space="preserve">      "name": "Surgical Rasps Market Report 2030",</w:t>
      </w:r>
    </w:p>
    <w:p w14:paraId="3BFC9794" w14:textId="77777777" w:rsidR="00065966" w:rsidRPr="00065966" w:rsidRDefault="00065966" w:rsidP="00065966">
      <w:r w:rsidRPr="00065966">
        <w:t xml:space="preserve">      "item": "https://www.strategicmarketresearch.com/market-report/surgical-rasps-market"</w:t>
      </w:r>
    </w:p>
    <w:p w14:paraId="644FDEB5" w14:textId="77777777" w:rsidR="00065966" w:rsidRPr="00065966" w:rsidRDefault="00065966" w:rsidP="00065966">
      <w:r w:rsidRPr="00065966">
        <w:t xml:space="preserve">    }</w:t>
      </w:r>
    </w:p>
    <w:p w14:paraId="671FACB4" w14:textId="77777777" w:rsidR="00065966" w:rsidRPr="00065966" w:rsidRDefault="00065966" w:rsidP="00065966">
      <w:r w:rsidRPr="00065966">
        <w:t xml:space="preserve">  ]</w:t>
      </w:r>
    </w:p>
    <w:p w14:paraId="45316542" w14:textId="77777777" w:rsidR="00065966" w:rsidRPr="00065966" w:rsidRDefault="00065966" w:rsidP="00065966">
      <w:r w:rsidRPr="00065966">
        <w:t>}</w:t>
      </w:r>
    </w:p>
    <w:p w14:paraId="13067616" w14:textId="77777777" w:rsidR="00065966" w:rsidRPr="00065966" w:rsidRDefault="00065966" w:rsidP="00065966">
      <w:pPr>
        <w:rPr>
          <w:b/>
          <w:bCs/>
        </w:rPr>
      </w:pPr>
      <w:r w:rsidRPr="00065966">
        <w:rPr>
          <w:b/>
          <w:bCs/>
        </w:rPr>
        <w:t>2. FAQ Schema</w:t>
      </w:r>
    </w:p>
    <w:p w14:paraId="79ECED0D" w14:textId="77777777" w:rsidR="00065966" w:rsidRPr="00065966" w:rsidRDefault="00065966" w:rsidP="00065966">
      <w:r w:rsidRPr="00065966">
        <w:t>json</w:t>
      </w:r>
    </w:p>
    <w:p w14:paraId="114EFB5E" w14:textId="77777777" w:rsidR="00065966" w:rsidRPr="00065966" w:rsidRDefault="00065966" w:rsidP="00065966">
      <w:r w:rsidRPr="00065966">
        <w:t>Copy code</w:t>
      </w:r>
    </w:p>
    <w:p w14:paraId="1E0E1181" w14:textId="77777777" w:rsidR="00065966" w:rsidRPr="00065966" w:rsidRDefault="00065966" w:rsidP="00065966">
      <w:r w:rsidRPr="00065966">
        <w:t>{</w:t>
      </w:r>
    </w:p>
    <w:p w14:paraId="1CC238DD" w14:textId="77777777" w:rsidR="00065966" w:rsidRPr="00065966" w:rsidRDefault="00065966" w:rsidP="00065966">
      <w:r w:rsidRPr="00065966">
        <w:t xml:space="preserve">  "@context": "https://schema.org",</w:t>
      </w:r>
    </w:p>
    <w:p w14:paraId="620C3632" w14:textId="77777777" w:rsidR="00065966" w:rsidRPr="00065966" w:rsidRDefault="00065966" w:rsidP="00065966">
      <w:r w:rsidRPr="00065966">
        <w:t xml:space="preserve">  "@type": "FAQPage",</w:t>
      </w:r>
    </w:p>
    <w:p w14:paraId="09881A0C" w14:textId="77777777" w:rsidR="00065966" w:rsidRPr="00065966" w:rsidRDefault="00065966" w:rsidP="00065966">
      <w:r w:rsidRPr="00065966">
        <w:t xml:space="preserve">  "mainEntity": [</w:t>
      </w:r>
    </w:p>
    <w:p w14:paraId="455BF7D4" w14:textId="77777777" w:rsidR="00065966" w:rsidRPr="00065966" w:rsidRDefault="00065966" w:rsidP="00065966">
      <w:r w:rsidRPr="00065966">
        <w:lastRenderedPageBreak/>
        <w:t xml:space="preserve">    {</w:t>
      </w:r>
    </w:p>
    <w:p w14:paraId="743F6611" w14:textId="77777777" w:rsidR="00065966" w:rsidRPr="00065966" w:rsidRDefault="00065966" w:rsidP="00065966">
      <w:r w:rsidRPr="00065966">
        <w:t xml:space="preserve">      "@type": "Question",</w:t>
      </w:r>
    </w:p>
    <w:p w14:paraId="3F3B8327" w14:textId="77777777" w:rsidR="00065966" w:rsidRPr="00065966" w:rsidRDefault="00065966" w:rsidP="00065966">
      <w:r w:rsidRPr="00065966">
        <w:t xml:space="preserve">      "name": "How big is the surgical rasps market?",</w:t>
      </w:r>
    </w:p>
    <w:p w14:paraId="69233513" w14:textId="77777777" w:rsidR="00065966" w:rsidRPr="00065966" w:rsidRDefault="00065966" w:rsidP="00065966">
      <w:r w:rsidRPr="00065966">
        <w:t xml:space="preserve">      "acceptedAnswer": {</w:t>
      </w:r>
    </w:p>
    <w:p w14:paraId="06B805CE" w14:textId="77777777" w:rsidR="00065966" w:rsidRPr="00065966" w:rsidRDefault="00065966" w:rsidP="00065966">
      <w:r w:rsidRPr="00065966">
        <w:t xml:space="preserve">        "@type": "Answer",</w:t>
      </w:r>
    </w:p>
    <w:p w14:paraId="5CC35287" w14:textId="77777777" w:rsidR="00065966" w:rsidRPr="00065966" w:rsidRDefault="00065966" w:rsidP="00065966">
      <w:r w:rsidRPr="00065966">
        <w:t xml:space="preserve">        "text": "The global surgical rasps market was valued at USD 574.1 million in 2024."</w:t>
      </w:r>
    </w:p>
    <w:p w14:paraId="4C41E2B4" w14:textId="77777777" w:rsidR="00065966" w:rsidRPr="00065966" w:rsidRDefault="00065966" w:rsidP="00065966">
      <w:r w:rsidRPr="00065966">
        <w:t xml:space="preserve">      }</w:t>
      </w:r>
    </w:p>
    <w:p w14:paraId="16A2EF2E" w14:textId="77777777" w:rsidR="00065966" w:rsidRPr="00065966" w:rsidRDefault="00065966" w:rsidP="00065966">
      <w:r w:rsidRPr="00065966">
        <w:t xml:space="preserve">    },</w:t>
      </w:r>
    </w:p>
    <w:p w14:paraId="03BE7EBF" w14:textId="77777777" w:rsidR="00065966" w:rsidRPr="00065966" w:rsidRDefault="00065966" w:rsidP="00065966">
      <w:r w:rsidRPr="00065966">
        <w:t xml:space="preserve">    {</w:t>
      </w:r>
    </w:p>
    <w:p w14:paraId="3E11205B" w14:textId="77777777" w:rsidR="00065966" w:rsidRPr="00065966" w:rsidRDefault="00065966" w:rsidP="00065966">
      <w:r w:rsidRPr="00065966">
        <w:t xml:space="preserve">      "@type": "Question",</w:t>
      </w:r>
    </w:p>
    <w:p w14:paraId="32131B07" w14:textId="77777777" w:rsidR="00065966" w:rsidRPr="00065966" w:rsidRDefault="00065966" w:rsidP="00065966">
      <w:r w:rsidRPr="00065966">
        <w:t xml:space="preserve">      "name": "What is the CAGR for the surgical rasps market during the forecast period?",</w:t>
      </w:r>
    </w:p>
    <w:p w14:paraId="22009876" w14:textId="77777777" w:rsidR="00065966" w:rsidRPr="00065966" w:rsidRDefault="00065966" w:rsidP="00065966">
      <w:r w:rsidRPr="00065966">
        <w:t xml:space="preserve">      "acceptedAnswer": {</w:t>
      </w:r>
    </w:p>
    <w:p w14:paraId="0BE5B432" w14:textId="77777777" w:rsidR="00065966" w:rsidRPr="00065966" w:rsidRDefault="00065966" w:rsidP="00065966">
      <w:r w:rsidRPr="00065966">
        <w:t xml:space="preserve">        "@type": "Answer",</w:t>
      </w:r>
    </w:p>
    <w:p w14:paraId="063EA707" w14:textId="77777777" w:rsidR="00065966" w:rsidRPr="00065966" w:rsidRDefault="00065966" w:rsidP="00065966">
      <w:r w:rsidRPr="00065966">
        <w:t xml:space="preserve">        "text": "The surgical rasps market is expected to grow at a CAGR of 6.2% from 2024 to 2030."</w:t>
      </w:r>
    </w:p>
    <w:p w14:paraId="2C9A683F" w14:textId="77777777" w:rsidR="00065966" w:rsidRPr="00065966" w:rsidRDefault="00065966" w:rsidP="00065966">
      <w:r w:rsidRPr="00065966">
        <w:t xml:space="preserve">      }</w:t>
      </w:r>
    </w:p>
    <w:p w14:paraId="3A9E1546" w14:textId="77777777" w:rsidR="00065966" w:rsidRPr="00065966" w:rsidRDefault="00065966" w:rsidP="00065966">
      <w:r w:rsidRPr="00065966">
        <w:t xml:space="preserve">    },</w:t>
      </w:r>
    </w:p>
    <w:p w14:paraId="5DA2F6D8" w14:textId="77777777" w:rsidR="00065966" w:rsidRPr="00065966" w:rsidRDefault="00065966" w:rsidP="00065966">
      <w:r w:rsidRPr="00065966">
        <w:t xml:space="preserve">    {</w:t>
      </w:r>
    </w:p>
    <w:p w14:paraId="4FE4A332" w14:textId="77777777" w:rsidR="00065966" w:rsidRPr="00065966" w:rsidRDefault="00065966" w:rsidP="00065966">
      <w:r w:rsidRPr="00065966">
        <w:t xml:space="preserve">      "@type": "Question",</w:t>
      </w:r>
    </w:p>
    <w:p w14:paraId="11559021" w14:textId="77777777" w:rsidR="00065966" w:rsidRPr="00065966" w:rsidRDefault="00065966" w:rsidP="00065966">
      <w:r w:rsidRPr="00065966">
        <w:t xml:space="preserve">      "name": "Who are the major players in the surgical rasps market?",</w:t>
      </w:r>
    </w:p>
    <w:p w14:paraId="1A870919" w14:textId="77777777" w:rsidR="00065966" w:rsidRPr="00065966" w:rsidRDefault="00065966" w:rsidP="00065966">
      <w:r w:rsidRPr="00065966">
        <w:t xml:space="preserve">      "acceptedAnswer": {</w:t>
      </w:r>
    </w:p>
    <w:p w14:paraId="4974C605" w14:textId="77777777" w:rsidR="00065966" w:rsidRPr="00065966" w:rsidRDefault="00065966" w:rsidP="00065966">
      <w:r w:rsidRPr="00065966">
        <w:t xml:space="preserve">        "@type": "Answer",</w:t>
      </w:r>
    </w:p>
    <w:p w14:paraId="1FDD81AA" w14:textId="77777777" w:rsidR="00065966" w:rsidRPr="00065966" w:rsidRDefault="00065966" w:rsidP="00065966">
      <w:r w:rsidRPr="00065966">
        <w:t xml:space="preserve">        "text": "Leading players include Stryker, Johnson &amp; Johnson, Zimmer Biomet, Integra LifeSciences, and B. Braun."</w:t>
      </w:r>
    </w:p>
    <w:p w14:paraId="0FC4140D" w14:textId="77777777" w:rsidR="00065966" w:rsidRPr="00065966" w:rsidRDefault="00065966" w:rsidP="00065966">
      <w:r w:rsidRPr="00065966">
        <w:t xml:space="preserve">      }</w:t>
      </w:r>
    </w:p>
    <w:p w14:paraId="70420086" w14:textId="77777777" w:rsidR="00065966" w:rsidRPr="00065966" w:rsidRDefault="00065966" w:rsidP="00065966">
      <w:r w:rsidRPr="00065966">
        <w:t xml:space="preserve">    },</w:t>
      </w:r>
    </w:p>
    <w:p w14:paraId="2F1B11A9" w14:textId="77777777" w:rsidR="00065966" w:rsidRPr="00065966" w:rsidRDefault="00065966" w:rsidP="00065966">
      <w:r w:rsidRPr="00065966">
        <w:t xml:space="preserve">    {</w:t>
      </w:r>
    </w:p>
    <w:p w14:paraId="3C815956" w14:textId="77777777" w:rsidR="00065966" w:rsidRPr="00065966" w:rsidRDefault="00065966" w:rsidP="00065966">
      <w:r w:rsidRPr="00065966">
        <w:t xml:space="preserve">      "@type": "Question",</w:t>
      </w:r>
    </w:p>
    <w:p w14:paraId="494D0305" w14:textId="77777777" w:rsidR="00065966" w:rsidRPr="00065966" w:rsidRDefault="00065966" w:rsidP="00065966">
      <w:r w:rsidRPr="00065966">
        <w:t xml:space="preserve">      "name": "Which region dominates the surgical rasps market?",</w:t>
      </w:r>
    </w:p>
    <w:p w14:paraId="2A79BB4C" w14:textId="77777777" w:rsidR="00065966" w:rsidRPr="00065966" w:rsidRDefault="00065966" w:rsidP="00065966">
      <w:r w:rsidRPr="00065966">
        <w:t xml:space="preserve">      "acceptedAnswer": {</w:t>
      </w:r>
    </w:p>
    <w:p w14:paraId="1B131C57" w14:textId="77777777" w:rsidR="00065966" w:rsidRPr="00065966" w:rsidRDefault="00065966" w:rsidP="00065966">
      <w:r w:rsidRPr="00065966">
        <w:lastRenderedPageBreak/>
        <w:t xml:space="preserve">        "@type": "Answer",</w:t>
      </w:r>
    </w:p>
    <w:p w14:paraId="47330541" w14:textId="77777777" w:rsidR="00065966" w:rsidRPr="00065966" w:rsidRDefault="00065966" w:rsidP="00065966">
      <w:r w:rsidRPr="00065966">
        <w:t xml:space="preserve">        "text": "North America leads due to its advanced surgical infrastructure and reimbursement systems."</w:t>
      </w:r>
    </w:p>
    <w:p w14:paraId="0B5D6BAE" w14:textId="77777777" w:rsidR="00065966" w:rsidRPr="00065966" w:rsidRDefault="00065966" w:rsidP="00065966">
      <w:r w:rsidRPr="00065966">
        <w:t xml:space="preserve">      }</w:t>
      </w:r>
    </w:p>
    <w:p w14:paraId="19F89641" w14:textId="77777777" w:rsidR="00065966" w:rsidRPr="00065966" w:rsidRDefault="00065966" w:rsidP="00065966">
      <w:r w:rsidRPr="00065966">
        <w:t xml:space="preserve">    },</w:t>
      </w:r>
    </w:p>
    <w:p w14:paraId="70A8FD3F" w14:textId="77777777" w:rsidR="00065966" w:rsidRPr="00065966" w:rsidRDefault="00065966" w:rsidP="00065966">
      <w:r w:rsidRPr="00065966">
        <w:t xml:space="preserve">    {</w:t>
      </w:r>
    </w:p>
    <w:p w14:paraId="1E085E96" w14:textId="77777777" w:rsidR="00065966" w:rsidRPr="00065966" w:rsidRDefault="00065966" w:rsidP="00065966">
      <w:r w:rsidRPr="00065966">
        <w:t xml:space="preserve">      "@type": "Question",</w:t>
      </w:r>
    </w:p>
    <w:p w14:paraId="42216E58" w14:textId="77777777" w:rsidR="00065966" w:rsidRPr="00065966" w:rsidRDefault="00065966" w:rsidP="00065966">
      <w:r w:rsidRPr="00065966">
        <w:t xml:space="preserve">      "name": "What factors are driving the surgical rasps market?",</w:t>
      </w:r>
    </w:p>
    <w:p w14:paraId="1792F53F" w14:textId="77777777" w:rsidR="00065966" w:rsidRPr="00065966" w:rsidRDefault="00065966" w:rsidP="00065966">
      <w:r w:rsidRPr="00065966">
        <w:t xml:space="preserve">      "acceptedAnswer": {</w:t>
      </w:r>
    </w:p>
    <w:p w14:paraId="7BD72C1A" w14:textId="77777777" w:rsidR="00065966" w:rsidRPr="00065966" w:rsidRDefault="00065966" w:rsidP="00065966">
      <w:r w:rsidRPr="00065966">
        <w:t xml:space="preserve">        "@type": "Answer",</w:t>
      </w:r>
    </w:p>
    <w:p w14:paraId="08C3E6D2" w14:textId="77777777" w:rsidR="00065966" w:rsidRPr="00065966" w:rsidRDefault="00065966" w:rsidP="00065966">
      <w:r w:rsidRPr="00065966">
        <w:t xml:space="preserve">        "text": "Growth is fueled by rising orthopedic procedures, instrument innovation, and regulatory emphasis on reusable surgical tools."</w:t>
      </w:r>
    </w:p>
    <w:p w14:paraId="5E7AC60D" w14:textId="77777777" w:rsidR="00065966" w:rsidRPr="00065966" w:rsidRDefault="00065966" w:rsidP="00065966">
      <w:r w:rsidRPr="00065966">
        <w:t xml:space="preserve">      }</w:t>
      </w:r>
    </w:p>
    <w:p w14:paraId="270CD0AB" w14:textId="77777777" w:rsidR="00065966" w:rsidRPr="00065966" w:rsidRDefault="00065966" w:rsidP="00065966">
      <w:r w:rsidRPr="00065966">
        <w:t xml:space="preserve">    }</w:t>
      </w:r>
    </w:p>
    <w:p w14:paraId="31ADF1D6" w14:textId="77777777" w:rsidR="00065966" w:rsidRPr="00065966" w:rsidRDefault="00065966" w:rsidP="00065966">
      <w:r w:rsidRPr="00065966">
        <w:t xml:space="preserve">  ]</w:t>
      </w:r>
    </w:p>
    <w:p w14:paraId="71744E3B" w14:textId="77777777" w:rsidR="00065966" w:rsidRDefault="00065966" w:rsidP="00065966">
      <w:r w:rsidRPr="00065966">
        <w:t>}</w:t>
      </w:r>
    </w:p>
    <w:p w14:paraId="4F568C78" w14:textId="77777777" w:rsidR="00065966" w:rsidRDefault="00065966">
      <w:r>
        <w:br w:type="page"/>
      </w:r>
    </w:p>
    <w:p w14:paraId="5CCDCC3A" w14:textId="15EA0F38" w:rsidR="00065966" w:rsidRPr="00065966" w:rsidRDefault="00065966" w:rsidP="00065966">
      <w:r w:rsidRPr="00065966">
        <w:lastRenderedPageBreak/>
        <w:pict w14:anchorId="58F883ED">
          <v:rect id="_x0000_i1411" style="width:0;height:1.5pt" o:hralign="center" o:hrstd="t" o:hr="t" fillcolor="#a0a0a0" stroked="f"/>
        </w:pict>
      </w:r>
    </w:p>
    <w:p w14:paraId="20333EB8" w14:textId="77777777" w:rsidR="00065966" w:rsidRPr="00065966" w:rsidRDefault="00065966" w:rsidP="00065966">
      <w:pPr>
        <w:rPr>
          <w:b/>
          <w:bCs/>
        </w:rPr>
      </w:pPr>
      <w:r w:rsidRPr="00065966">
        <w:rPr>
          <w:b/>
          <w:bCs/>
        </w:rPr>
        <w:t>9. Table of Contents for Surgical Rasps Market Report (2024–2030)</w:t>
      </w:r>
    </w:p>
    <w:p w14:paraId="68F9D023" w14:textId="77777777" w:rsidR="00065966" w:rsidRPr="00065966" w:rsidRDefault="00065966" w:rsidP="00065966">
      <w:r w:rsidRPr="00065966">
        <w:pict w14:anchorId="50EA09EA">
          <v:rect id="_x0000_i1412" style="width:0;height:1.5pt" o:hralign="center" o:hrstd="t" o:hr="t" fillcolor="#a0a0a0" stroked="f"/>
        </w:pict>
      </w:r>
    </w:p>
    <w:p w14:paraId="52B2D0DD" w14:textId="77777777" w:rsidR="00065966" w:rsidRPr="00065966" w:rsidRDefault="00065966" w:rsidP="00065966">
      <w:pPr>
        <w:rPr>
          <w:b/>
          <w:bCs/>
        </w:rPr>
      </w:pPr>
      <w:r w:rsidRPr="00065966">
        <w:rPr>
          <w:b/>
          <w:bCs/>
        </w:rPr>
        <w:t>Executive Summary</w:t>
      </w:r>
    </w:p>
    <w:p w14:paraId="31039BAF" w14:textId="77777777" w:rsidR="00065966" w:rsidRPr="00065966" w:rsidRDefault="00065966" w:rsidP="00065966">
      <w:pPr>
        <w:numPr>
          <w:ilvl w:val="0"/>
          <w:numId w:val="23"/>
        </w:numPr>
      </w:pPr>
      <w:r w:rsidRPr="00065966">
        <w:t>Market Overview</w:t>
      </w:r>
    </w:p>
    <w:p w14:paraId="7278438A" w14:textId="77777777" w:rsidR="00065966" w:rsidRPr="00065966" w:rsidRDefault="00065966" w:rsidP="00065966">
      <w:pPr>
        <w:numPr>
          <w:ilvl w:val="0"/>
          <w:numId w:val="23"/>
        </w:numPr>
      </w:pPr>
      <w:r w:rsidRPr="00065966">
        <w:t>Market Attractiveness by Product Type, Application, End User, and Region</w:t>
      </w:r>
    </w:p>
    <w:p w14:paraId="0AC40377" w14:textId="77777777" w:rsidR="00065966" w:rsidRPr="00065966" w:rsidRDefault="00065966" w:rsidP="00065966">
      <w:pPr>
        <w:numPr>
          <w:ilvl w:val="0"/>
          <w:numId w:val="23"/>
        </w:numPr>
      </w:pPr>
      <w:r w:rsidRPr="00065966">
        <w:t>Strategic Insights from Key Executives (CXO Perspective)</w:t>
      </w:r>
    </w:p>
    <w:p w14:paraId="1CC5A94D" w14:textId="77777777" w:rsidR="00065966" w:rsidRPr="00065966" w:rsidRDefault="00065966" w:rsidP="00065966">
      <w:pPr>
        <w:numPr>
          <w:ilvl w:val="0"/>
          <w:numId w:val="23"/>
        </w:numPr>
      </w:pPr>
      <w:r w:rsidRPr="00065966">
        <w:t>Historical Market Size and Future Projections (2022–2030)</w:t>
      </w:r>
    </w:p>
    <w:p w14:paraId="65FCA3DF" w14:textId="77777777" w:rsidR="00065966" w:rsidRPr="00065966" w:rsidRDefault="00065966" w:rsidP="00065966">
      <w:pPr>
        <w:numPr>
          <w:ilvl w:val="0"/>
          <w:numId w:val="23"/>
        </w:numPr>
      </w:pPr>
      <w:r w:rsidRPr="00065966">
        <w:t>Summary of Market Segmentation by Product Type, Application, End User, and Region</w:t>
      </w:r>
    </w:p>
    <w:p w14:paraId="282784FE" w14:textId="77777777" w:rsidR="00065966" w:rsidRPr="00065966" w:rsidRDefault="00065966" w:rsidP="00065966">
      <w:r w:rsidRPr="00065966">
        <w:pict w14:anchorId="3D8B48A6">
          <v:rect id="_x0000_i1413" style="width:0;height:1.5pt" o:hralign="center" o:hrstd="t" o:hr="t" fillcolor="#a0a0a0" stroked="f"/>
        </w:pict>
      </w:r>
    </w:p>
    <w:p w14:paraId="0F25DC18" w14:textId="77777777" w:rsidR="00065966" w:rsidRPr="00065966" w:rsidRDefault="00065966" w:rsidP="00065966">
      <w:pPr>
        <w:rPr>
          <w:b/>
          <w:bCs/>
        </w:rPr>
      </w:pPr>
      <w:r w:rsidRPr="00065966">
        <w:rPr>
          <w:b/>
          <w:bCs/>
        </w:rPr>
        <w:t>Market Share Analysis</w:t>
      </w:r>
    </w:p>
    <w:p w14:paraId="3A7933B3" w14:textId="77777777" w:rsidR="00065966" w:rsidRPr="00065966" w:rsidRDefault="00065966" w:rsidP="00065966">
      <w:pPr>
        <w:numPr>
          <w:ilvl w:val="0"/>
          <w:numId w:val="24"/>
        </w:numPr>
      </w:pPr>
      <w:r w:rsidRPr="00065966">
        <w:t>Leading Players by Revenue and Market Share</w:t>
      </w:r>
    </w:p>
    <w:p w14:paraId="56C12F98" w14:textId="77777777" w:rsidR="00065966" w:rsidRPr="00065966" w:rsidRDefault="00065966" w:rsidP="00065966">
      <w:pPr>
        <w:numPr>
          <w:ilvl w:val="0"/>
          <w:numId w:val="24"/>
        </w:numPr>
      </w:pPr>
      <w:r w:rsidRPr="00065966">
        <w:t>Market Share Analysis by Product Type, Application, and End User</w:t>
      </w:r>
    </w:p>
    <w:p w14:paraId="4C4BC4B1" w14:textId="77777777" w:rsidR="00065966" w:rsidRPr="00065966" w:rsidRDefault="00065966" w:rsidP="00065966">
      <w:r w:rsidRPr="00065966">
        <w:pict w14:anchorId="236EDEB3">
          <v:rect id="_x0000_i1414" style="width:0;height:1.5pt" o:hralign="center" o:hrstd="t" o:hr="t" fillcolor="#a0a0a0" stroked="f"/>
        </w:pict>
      </w:r>
    </w:p>
    <w:p w14:paraId="11C5986A" w14:textId="77777777" w:rsidR="00065966" w:rsidRPr="00065966" w:rsidRDefault="00065966" w:rsidP="00065966">
      <w:pPr>
        <w:rPr>
          <w:b/>
          <w:bCs/>
        </w:rPr>
      </w:pPr>
      <w:r w:rsidRPr="00065966">
        <w:rPr>
          <w:b/>
          <w:bCs/>
        </w:rPr>
        <w:t>Investment Opportunities in the Surgical Rasps Market</w:t>
      </w:r>
    </w:p>
    <w:p w14:paraId="6474D360" w14:textId="77777777" w:rsidR="00065966" w:rsidRPr="00065966" w:rsidRDefault="00065966" w:rsidP="00065966">
      <w:pPr>
        <w:numPr>
          <w:ilvl w:val="0"/>
          <w:numId w:val="25"/>
        </w:numPr>
      </w:pPr>
      <w:r w:rsidRPr="00065966">
        <w:t>Key Developments and Innovations</w:t>
      </w:r>
    </w:p>
    <w:p w14:paraId="70DE04E8" w14:textId="77777777" w:rsidR="00065966" w:rsidRPr="00065966" w:rsidRDefault="00065966" w:rsidP="00065966">
      <w:pPr>
        <w:numPr>
          <w:ilvl w:val="0"/>
          <w:numId w:val="25"/>
        </w:numPr>
      </w:pPr>
      <w:r w:rsidRPr="00065966">
        <w:t>Mergers, Acquisitions, and Strategic Partnerships</w:t>
      </w:r>
    </w:p>
    <w:p w14:paraId="106F1BDD" w14:textId="77777777" w:rsidR="00065966" w:rsidRPr="00065966" w:rsidRDefault="00065966" w:rsidP="00065966">
      <w:pPr>
        <w:numPr>
          <w:ilvl w:val="0"/>
          <w:numId w:val="25"/>
        </w:numPr>
      </w:pPr>
      <w:r w:rsidRPr="00065966">
        <w:t>High-Growth Segments for Investment</w:t>
      </w:r>
    </w:p>
    <w:p w14:paraId="118CB033" w14:textId="77777777" w:rsidR="00065966" w:rsidRPr="00065966" w:rsidRDefault="00065966" w:rsidP="00065966">
      <w:r w:rsidRPr="00065966">
        <w:pict w14:anchorId="6F623D0F">
          <v:rect id="_x0000_i1415" style="width:0;height:1.5pt" o:hralign="center" o:hrstd="t" o:hr="t" fillcolor="#a0a0a0" stroked="f"/>
        </w:pict>
      </w:r>
    </w:p>
    <w:p w14:paraId="5D504FDE" w14:textId="77777777" w:rsidR="00065966" w:rsidRPr="00065966" w:rsidRDefault="00065966" w:rsidP="00065966">
      <w:pPr>
        <w:rPr>
          <w:b/>
          <w:bCs/>
        </w:rPr>
      </w:pPr>
      <w:r w:rsidRPr="00065966">
        <w:rPr>
          <w:b/>
          <w:bCs/>
        </w:rPr>
        <w:t>Market Introduction</w:t>
      </w:r>
    </w:p>
    <w:p w14:paraId="6D14F274" w14:textId="77777777" w:rsidR="00065966" w:rsidRPr="00065966" w:rsidRDefault="00065966" w:rsidP="00065966">
      <w:pPr>
        <w:numPr>
          <w:ilvl w:val="0"/>
          <w:numId w:val="26"/>
        </w:numPr>
      </w:pPr>
      <w:r w:rsidRPr="00065966">
        <w:t>Definition and Scope of the Study</w:t>
      </w:r>
    </w:p>
    <w:p w14:paraId="57A6412D" w14:textId="77777777" w:rsidR="00065966" w:rsidRPr="00065966" w:rsidRDefault="00065966" w:rsidP="00065966">
      <w:pPr>
        <w:numPr>
          <w:ilvl w:val="0"/>
          <w:numId w:val="26"/>
        </w:numPr>
      </w:pPr>
      <w:r w:rsidRPr="00065966">
        <w:t>Market Structure and Key Findings</w:t>
      </w:r>
    </w:p>
    <w:p w14:paraId="201F5110" w14:textId="77777777" w:rsidR="00065966" w:rsidRPr="00065966" w:rsidRDefault="00065966" w:rsidP="00065966">
      <w:pPr>
        <w:numPr>
          <w:ilvl w:val="0"/>
          <w:numId w:val="26"/>
        </w:numPr>
      </w:pPr>
      <w:r w:rsidRPr="00065966">
        <w:t>Overview of Top Investment Pockets</w:t>
      </w:r>
    </w:p>
    <w:p w14:paraId="6C7593FF" w14:textId="77777777" w:rsidR="00065966" w:rsidRPr="00065966" w:rsidRDefault="00065966" w:rsidP="00065966">
      <w:r w:rsidRPr="00065966">
        <w:pict w14:anchorId="26CD65F5">
          <v:rect id="_x0000_i1416" style="width:0;height:1.5pt" o:hralign="center" o:hrstd="t" o:hr="t" fillcolor="#a0a0a0" stroked="f"/>
        </w:pict>
      </w:r>
    </w:p>
    <w:p w14:paraId="75BB9EE3" w14:textId="77777777" w:rsidR="00065966" w:rsidRPr="00065966" w:rsidRDefault="00065966" w:rsidP="00065966">
      <w:pPr>
        <w:rPr>
          <w:b/>
          <w:bCs/>
        </w:rPr>
      </w:pPr>
      <w:r w:rsidRPr="00065966">
        <w:rPr>
          <w:b/>
          <w:bCs/>
        </w:rPr>
        <w:t>Research Methodology</w:t>
      </w:r>
    </w:p>
    <w:p w14:paraId="39CB510B" w14:textId="77777777" w:rsidR="00065966" w:rsidRPr="00065966" w:rsidRDefault="00065966" w:rsidP="00065966">
      <w:pPr>
        <w:numPr>
          <w:ilvl w:val="0"/>
          <w:numId w:val="27"/>
        </w:numPr>
      </w:pPr>
      <w:r w:rsidRPr="00065966">
        <w:t>Research Process Overview</w:t>
      </w:r>
    </w:p>
    <w:p w14:paraId="47F0E019" w14:textId="77777777" w:rsidR="00065966" w:rsidRPr="00065966" w:rsidRDefault="00065966" w:rsidP="00065966">
      <w:pPr>
        <w:numPr>
          <w:ilvl w:val="0"/>
          <w:numId w:val="27"/>
        </w:numPr>
      </w:pPr>
      <w:r w:rsidRPr="00065966">
        <w:t>Primary and Secondary Research Approaches</w:t>
      </w:r>
    </w:p>
    <w:p w14:paraId="7ED1F565" w14:textId="77777777" w:rsidR="00065966" w:rsidRPr="00065966" w:rsidRDefault="00065966" w:rsidP="00065966">
      <w:pPr>
        <w:numPr>
          <w:ilvl w:val="0"/>
          <w:numId w:val="27"/>
        </w:numPr>
      </w:pPr>
      <w:r w:rsidRPr="00065966">
        <w:t>Market Size Estimation and Forecasting Techniques</w:t>
      </w:r>
    </w:p>
    <w:p w14:paraId="57C02D7C" w14:textId="77777777" w:rsidR="00065966" w:rsidRPr="00065966" w:rsidRDefault="00065966" w:rsidP="00065966">
      <w:r w:rsidRPr="00065966">
        <w:lastRenderedPageBreak/>
        <w:pict w14:anchorId="30CD2512">
          <v:rect id="_x0000_i1417" style="width:0;height:1.5pt" o:hralign="center" o:hrstd="t" o:hr="t" fillcolor="#a0a0a0" stroked="f"/>
        </w:pict>
      </w:r>
    </w:p>
    <w:p w14:paraId="029DC963" w14:textId="77777777" w:rsidR="00065966" w:rsidRPr="00065966" w:rsidRDefault="00065966" w:rsidP="00065966">
      <w:pPr>
        <w:rPr>
          <w:b/>
          <w:bCs/>
        </w:rPr>
      </w:pPr>
      <w:r w:rsidRPr="00065966">
        <w:rPr>
          <w:b/>
          <w:bCs/>
        </w:rPr>
        <w:t>Market Dynamics</w:t>
      </w:r>
    </w:p>
    <w:p w14:paraId="7A439E8C" w14:textId="77777777" w:rsidR="00065966" w:rsidRPr="00065966" w:rsidRDefault="00065966" w:rsidP="00065966">
      <w:pPr>
        <w:numPr>
          <w:ilvl w:val="0"/>
          <w:numId w:val="28"/>
        </w:numPr>
      </w:pPr>
      <w:r w:rsidRPr="00065966">
        <w:t>Key Market Drivers</w:t>
      </w:r>
    </w:p>
    <w:p w14:paraId="0F265AEC" w14:textId="77777777" w:rsidR="00065966" w:rsidRPr="00065966" w:rsidRDefault="00065966" w:rsidP="00065966">
      <w:pPr>
        <w:numPr>
          <w:ilvl w:val="0"/>
          <w:numId w:val="28"/>
        </w:numPr>
      </w:pPr>
      <w:r w:rsidRPr="00065966">
        <w:t>Challenges and Restraints Impacting Growth</w:t>
      </w:r>
    </w:p>
    <w:p w14:paraId="4D7AD617" w14:textId="77777777" w:rsidR="00065966" w:rsidRPr="00065966" w:rsidRDefault="00065966" w:rsidP="00065966">
      <w:pPr>
        <w:numPr>
          <w:ilvl w:val="0"/>
          <w:numId w:val="28"/>
        </w:numPr>
      </w:pPr>
      <w:r w:rsidRPr="00065966">
        <w:t>Emerging Opportunities for Stakeholders</w:t>
      </w:r>
    </w:p>
    <w:p w14:paraId="7C741FB2" w14:textId="77777777" w:rsidR="00065966" w:rsidRPr="00065966" w:rsidRDefault="00065966" w:rsidP="00065966">
      <w:pPr>
        <w:numPr>
          <w:ilvl w:val="0"/>
          <w:numId w:val="28"/>
        </w:numPr>
      </w:pPr>
      <w:r w:rsidRPr="00065966">
        <w:t>Impact of Regulatory and Compliance Factors</w:t>
      </w:r>
    </w:p>
    <w:p w14:paraId="0DF0ECB9" w14:textId="77777777" w:rsidR="00065966" w:rsidRPr="00065966" w:rsidRDefault="00065966" w:rsidP="00065966">
      <w:r w:rsidRPr="00065966">
        <w:pict w14:anchorId="4913FECD">
          <v:rect id="_x0000_i1418" style="width:0;height:1.5pt" o:hralign="center" o:hrstd="t" o:hr="t" fillcolor="#a0a0a0" stroked="f"/>
        </w:pict>
      </w:r>
    </w:p>
    <w:p w14:paraId="6EB62ED3" w14:textId="77777777" w:rsidR="00065966" w:rsidRPr="00065966" w:rsidRDefault="00065966" w:rsidP="00065966">
      <w:pPr>
        <w:rPr>
          <w:b/>
          <w:bCs/>
        </w:rPr>
      </w:pPr>
      <w:r w:rsidRPr="00065966">
        <w:rPr>
          <w:b/>
          <w:bCs/>
        </w:rPr>
        <w:t>Global Surgical Rasps Market Analysis</w:t>
      </w:r>
    </w:p>
    <w:p w14:paraId="5E2F48A4" w14:textId="77777777" w:rsidR="00065966" w:rsidRPr="00065966" w:rsidRDefault="00065966" w:rsidP="00065966">
      <w:pPr>
        <w:numPr>
          <w:ilvl w:val="0"/>
          <w:numId w:val="29"/>
        </w:numPr>
      </w:pPr>
      <w:r w:rsidRPr="00065966">
        <w:t>Historical Market Size and Volume (2022–2023)</w:t>
      </w:r>
    </w:p>
    <w:p w14:paraId="57029C4F" w14:textId="77777777" w:rsidR="00065966" w:rsidRPr="00065966" w:rsidRDefault="00065966" w:rsidP="00065966">
      <w:pPr>
        <w:numPr>
          <w:ilvl w:val="0"/>
          <w:numId w:val="29"/>
        </w:numPr>
      </w:pPr>
      <w:r w:rsidRPr="00065966">
        <w:t>Market Size and Volume Forecasts (2024–2030)</w:t>
      </w:r>
    </w:p>
    <w:p w14:paraId="1A336FA6" w14:textId="77777777" w:rsidR="00065966" w:rsidRPr="00065966" w:rsidRDefault="00065966" w:rsidP="00065966">
      <w:r w:rsidRPr="00065966">
        <w:rPr>
          <w:b/>
          <w:bCs/>
        </w:rPr>
        <w:t>Market Analysis by Product Type:</w:t>
      </w:r>
    </w:p>
    <w:p w14:paraId="424EEAD4" w14:textId="77777777" w:rsidR="00065966" w:rsidRPr="00065966" w:rsidRDefault="00065966" w:rsidP="00065966">
      <w:pPr>
        <w:numPr>
          <w:ilvl w:val="0"/>
          <w:numId w:val="30"/>
        </w:numPr>
      </w:pPr>
      <w:r w:rsidRPr="00065966">
        <w:t>Straight Rasps</w:t>
      </w:r>
    </w:p>
    <w:p w14:paraId="68939158" w14:textId="77777777" w:rsidR="00065966" w:rsidRPr="00065966" w:rsidRDefault="00065966" w:rsidP="00065966">
      <w:pPr>
        <w:numPr>
          <w:ilvl w:val="0"/>
          <w:numId w:val="30"/>
        </w:numPr>
      </w:pPr>
      <w:r w:rsidRPr="00065966">
        <w:t>Curved Rasps</w:t>
      </w:r>
    </w:p>
    <w:p w14:paraId="003BBE01" w14:textId="77777777" w:rsidR="00065966" w:rsidRPr="00065966" w:rsidRDefault="00065966" w:rsidP="00065966">
      <w:pPr>
        <w:numPr>
          <w:ilvl w:val="0"/>
          <w:numId w:val="30"/>
        </w:numPr>
      </w:pPr>
      <w:r w:rsidRPr="00065966">
        <w:t>Round Rasps</w:t>
      </w:r>
    </w:p>
    <w:p w14:paraId="0EF4E876" w14:textId="77777777" w:rsidR="00065966" w:rsidRPr="00065966" w:rsidRDefault="00065966" w:rsidP="00065966">
      <w:pPr>
        <w:numPr>
          <w:ilvl w:val="0"/>
          <w:numId w:val="30"/>
        </w:numPr>
      </w:pPr>
      <w:r w:rsidRPr="00065966">
        <w:t>Serrated/Toothed Rasps</w:t>
      </w:r>
    </w:p>
    <w:p w14:paraId="64869DE8" w14:textId="77777777" w:rsidR="00065966" w:rsidRPr="00065966" w:rsidRDefault="00065966" w:rsidP="00065966">
      <w:pPr>
        <w:numPr>
          <w:ilvl w:val="0"/>
          <w:numId w:val="30"/>
        </w:numPr>
      </w:pPr>
      <w:r w:rsidRPr="00065966">
        <w:t>Custom/Hybrid Rasps</w:t>
      </w:r>
    </w:p>
    <w:p w14:paraId="1B64A77B" w14:textId="77777777" w:rsidR="00065966" w:rsidRPr="00065966" w:rsidRDefault="00065966" w:rsidP="00065966">
      <w:r w:rsidRPr="00065966">
        <w:rPr>
          <w:b/>
          <w:bCs/>
        </w:rPr>
        <w:t>Market Analysis by Application:</w:t>
      </w:r>
    </w:p>
    <w:p w14:paraId="7F79C956" w14:textId="77777777" w:rsidR="00065966" w:rsidRPr="00065966" w:rsidRDefault="00065966" w:rsidP="00065966">
      <w:pPr>
        <w:numPr>
          <w:ilvl w:val="0"/>
          <w:numId w:val="31"/>
        </w:numPr>
      </w:pPr>
      <w:r w:rsidRPr="00065966">
        <w:t>Orthopedic Surgery</w:t>
      </w:r>
    </w:p>
    <w:p w14:paraId="7E2DD629" w14:textId="77777777" w:rsidR="00065966" w:rsidRPr="00065966" w:rsidRDefault="00065966" w:rsidP="00065966">
      <w:pPr>
        <w:numPr>
          <w:ilvl w:val="0"/>
          <w:numId w:val="31"/>
        </w:numPr>
      </w:pPr>
      <w:r w:rsidRPr="00065966">
        <w:t>Dental and Maxillofacial Surgery</w:t>
      </w:r>
    </w:p>
    <w:p w14:paraId="3F7DCEB7" w14:textId="77777777" w:rsidR="00065966" w:rsidRPr="00065966" w:rsidRDefault="00065966" w:rsidP="00065966">
      <w:pPr>
        <w:numPr>
          <w:ilvl w:val="0"/>
          <w:numId w:val="31"/>
        </w:numPr>
      </w:pPr>
      <w:r w:rsidRPr="00065966">
        <w:t>Plastic and Reconstructive Surgery</w:t>
      </w:r>
    </w:p>
    <w:p w14:paraId="58702B01" w14:textId="77777777" w:rsidR="00065966" w:rsidRPr="00065966" w:rsidRDefault="00065966" w:rsidP="00065966">
      <w:pPr>
        <w:numPr>
          <w:ilvl w:val="0"/>
          <w:numId w:val="31"/>
        </w:numPr>
      </w:pPr>
      <w:r w:rsidRPr="00065966">
        <w:t>Spinal Surgery</w:t>
      </w:r>
    </w:p>
    <w:p w14:paraId="622EAE1C" w14:textId="77777777" w:rsidR="00065966" w:rsidRPr="00065966" w:rsidRDefault="00065966" w:rsidP="00065966">
      <w:pPr>
        <w:numPr>
          <w:ilvl w:val="0"/>
          <w:numId w:val="31"/>
        </w:numPr>
      </w:pPr>
      <w:r w:rsidRPr="00065966">
        <w:t>Others</w:t>
      </w:r>
    </w:p>
    <w:p w14:paraId="33DA65D4" w14:textId="77777777" w:rsidR="00065966" w:rsidRPr="00065966" w:rsidRDefault="00065966" w:rsidP="00065966">
      <w:r w:rsidRPr="00065966">
        <w:rPr>
          <w:b/>
          <w:bCs/>
        </w:rPr>
        <w:t>Market Analysis by End User:</w:t>
      </w:r>
    </w:p>
    <w:p w14:paraId="5C8140F1" w14:textId="77777777" w:rsidR="00065966" w:rsidRPr="00065966" w:rsidRDefault="00065966" w:rsidP="00065966">
      <w:pPr>
        <w:numPr>
          <w:ilvl w:val="0"/>
          <w:numId w:val="32"/>
        </w:numPr>
      </w:pPr>
      <w:r w:rsidRPr="00065966">
        <w:t>Hospitals</w:t>
      </w:r>
    </w:p>
    <w:p w14:paraId="65A54FF7" w14:textId="77777777" w:rsidR="00065966" w:rsidRPr="00065966" w:rsidRDefault="00065966" w:rsidP="00065966">
      <w:pPr>
        <w:numPr>
          <w:ilvl w:val="0"/>
          <w:numId w:val="32"/>
        </w:numPr>
      </w:pPr>
      <w:r w:rsidRPr="00065966">
        <w:t>Ambulatory Surgical Centers (ASCs)</w:t>
      </w:r>
    </w:p>
    <w:p w14:paraId="11F99E96" w14:textId="77777777" w:rsidR="00065966" w:rsidRPr="00065966" w:rsidRDefault="00065966" w:rsidP="00065966">
      <w:pPr>
        <w:numPr>
          <w:ilvl w:val="0"/>
          <w:numId w:val="32"/>
        </w:numPr>
      </w:pPr>
      <w:r w:rsidRPr="00065966">
        <w:t>Specialty Clinics</w:t>
      </w:r>
    </w:p>
    <w:p w14:paraId="30458A87" w14:textId="77777777" w:rsidR="00065966" w:rsidRPr="00065966" w:rsidRDefault="00065966" w:rsidP="00065966">
      <w:pPr>
        <w:numPr>
          <w:ilvl w:val="0"/>
          <w:numId w:val="32"/>
        </w:numPr>
      </w:pPr>
      <w:r w:rsidRPr="00065966">
        <w:t>Academic &amp; Research Institutes</w:t>
      </w:r>
    </w:p>
    <w:p w14:paraId="76E0330F" w14:textId="77777777" w:rsidR="00065966" w:rsidRPr="00065966" w:rsidRDefault="00065966" w:rsidP="00065966">
      <w:r w:rsidRPr="00065966">
        <w:rPr>
          <w:b/>
          <w:bCs/>
        </w:rPr>
        <w:t>Market Analysis by Region:</w:t>
      </w:r>
    </w:p>
    <w:p w14:paraId="1213B45F" w14:textId="77777777" w:rsidR="00065966" w:rsidRPr="00065966" w:rsidRDefault="00065966" w:rsidP="00065966">
      <w:pPr>
        <w:numPr>
          <w:ilvl w:val="0"/>
          <w:numId w:val="33"/>
        </w:numPr>
      </w:pPr>
      <w:r w:rsidRPr="00065966">
        <w:t>North America</w:t>
      </w:r>
    </w:p>
    <w:p w14:paraId="18FB65F9" w14:textId="77777777" w:rsidR="00065966" w:rsidRPr="00065966" w:rsidRDefault="00065966" w:rsidP="00065966">
      <w:pPr>
        <w:numPr>
          <w:ilvl w:val="0"/>
          <w:numId w:val="33"/>
        </w:numPr>
      </w:pPr>
      <w:r w:rsidRPr="00065966">
        <w:lastRenderedPageBreak/>
        <w:t>Europe</w:t>
      </w:r>
    </w:p>
    <w:p w14:paraId="7F83C38A" w14:textId="77777777" w:rsidR="00065966" w:rsidRPr="00065966" w:rsidRDefault="00065966" w:rsidP="00065966">
      <w:pPr>
        <w:numPr>
          <w:ilvl w:val="0"/>
          <w:numId w:val="33"/>
        </w:numPr>
      </w:pPr>
      <w:r w:rsidRPr="00065966">
        <w:t>Asia-Pacific</w:t>
      </w:r>
    </w:p>
    <w:p w14:paraId="7CF18D46" w14:textId="77777777" w:rsidR="00065966" w:rsidRPr="00065966" w:rsidRDefault="00065966" w:rsidP="00065966">
      <w:pPr>
        <w:numPr>
          <w:ilvl w:val="0"/>
          <w:numId w:val="33"/>
        </w:numPr>
      </w:pPr>
      <w:r w:rsidRPr="00065966">
        <w:t>Latin America</w:t>
      </w:r>
    </w:p>
    <w:p w14:paraId="59C5B847" w14:textId="77777777" w:rsidR="00065966" w:rsidRPr="00065966" w:rsidRDefault="00065966" w:rsidP="00065966">
      <w:pPr>
        <w:numPr>
          <w:ilvl w:val="0"/>
          <w:numId w:val="33"/>
        </w:numPr>
      </w:pPr>
      <w:r w:rsidRPr="00065966">
        <w:t>Middle East &amp; Africa</w:t>
      </w:r>
    </w:p>
    <w:p w14:paraId="113B73C2" w14:textId="77777777" w:rsidR="00065966" w:rsidRPr="00065966" w:rsidRDefault="00065966" w:rsidP="00065966">
      <w:r w:rsidRPr="00065966">
        <w:pict w14:anchorId="1F22E175">
          <v:rect id="_x0000_i1419" style="width:0;height:1.5pt" o:hralign="center" o:hrstd="t" o:hr="t" fillcolor="#a0a0a0" stroked="f"/>
        </w:pict>
      </w:r>
    </w:p>
    <w:p w14:paraId="30D48589" w14:textId="77777777" w:rsidR="00065966" w:rsidRPr="00065966" w:rsidRDefault="00065966" w:rsidP="00065966">
      <w:pPr>
        <w:rPr>
          <w:b/>
          <w:bCs/>
        </w:rPr>
      </w:pPr>
      <w:r w:rsidRPr="00065966">
        <w:rPr>
          <w:b/>
          <w:bCs/>
        </w:rPr>
        <w:t>Regional Market Analysis</w:t>
      </w:r>
    </w:p>
    <w:p w14:paraId="6413AB1D" w14:textId="77777777" w:rsidR="00065966" w:rsidRPr="00065966" w:rsidRDefault="00065966" w:rsidP="00065966">
      <w:r w:rsidRPr="00065966">
        <w:rPr>
          <w:b/>
          <w:bCs/>
        </w:rPr>
        <w:t>North America</w:t>
      </w:r>
    </w:p>
    <w:p w14:paraId="61986946" w14:textId="77777777" w:rsidR="00065966" w:rsidRPr="00065966" w:rsidRDefault="00065966" w:rsidP="00065966">
      <w:pPr>
        <w:numPr>
          <w:ilvl w:val="0"/>
          <w:numId w:val="34"/>
        </w:numPr>
      </w:pPr>
      <w:r w:rsidRPr="00065966">
        <w:t>Market Size and Forecasts</w:t>
      </w:r>
    </w:p>
    <w:p w14:paraId="2F0B984B" w14:textId="77777777" w:rsidR="00065966" w:rsidRPr="00065966" w:rsidRDefault="00065966" w:rsidP="00065966">
      <w:pPr>
        <w:numPr>
          <w:ilvl w:val="0"/>
          <w:numId w:val="34"/>
        </w:numPr>
      </w:pPr>
      <w:r w:rsidRPr="00065966">
        <w:t>Segment Analysis by Product Type, Application, and End User</w:t>
      </w:r>
    </w:p>
    <w:p w14:paraId="6ADE445E" w14:textId="77777777" w:rsidR="00065966" w:rsidRPr="00065966" w:rsidRDefault="00065966" w:rsidP="00065966">
      <w:pPr>
        <w:numPr>
          <w:ilvl w:val="0"/>
          <w:numId w:val="34"/>
        </w:numPr>
      </w:pPr>
      <w:r w:rsidRPr="00065966">
        <w:t>Country Breakdown: United States, Canada, Mexico</w:t>
      </w:r>
    </w:p>
    <w:p w14:paraId="6BF1C328" w14:textId="77777777" w:rsidR="00065966" w:rsidRPr="00065966" w:rsidRDefault="00065966" w:rsidP="00065966">
      <w:r w:rsidRPr="00065966">
        <w:rPr>
          <w:b/>
          <w:bCs/>
        </w:rPr>
        <w:t>Europe</w:t>
      </w:r>
    </w:p>
    <w:p w14:paraId="34D8BCDC" w14:textId="77777777" w:rsidR="00065966" w:rsidRPr="00065966" w:rsidRDefault="00065966" w:rsidP="00065966">
      <w:pPr>
        <w:numPr>
          <w:ilvl w:val="0"/>
          <w:numId w:val="35"/>
        </w:numPr>
      </w:pPr>
      <w:r w:rsidRPr="00065966">
        <w:t>Market Size and Forecasts</w:t>
      </w:r>
    </w:p>
    <w:p w14:paraId="79D209FA" w14:textId="77777777" w:rsidR="00065966" w:rsidRPr="00065966" w:rsidRDefault="00065966" w:rsidP="00065966">
      <w:pPr>
        <w:numPr>
          <w:ilvl w:val="0"/>
          <w:numId w:val="35"/>
        </w:numPr>
      </w:pPr>
      <w:r w:rsidRPr="00065966">
        <w:t>Segment Analysis</w:t>
      </w:r>
    </w:p>
    <w:p w14:paraId="09D5B5A8" w14:textId="77777777" w:rsidR="00065966" w:rsidRPr="00065966" w:rsidRDefault="00065966" w:rsidP="00065966">
      <w:pPr>
        <w:numPr>
          <w:ilvl w:val="0"/>
          <w:numId w:val="35"/>
        </w:numPr>
      </w:pPr>
      <w:r w:rsidRPr="00065966">
        <w:t>Country Breakdown: Germany, United Kingdom, France, Italy, Spain, Rest of Europe</w:t>
      </w:r>
    </w:p>
    <w:p w14:paraId="66A6AEFE" w14:textId="77777777" w:rsidR="00065966" w:rsidRPr="00065966" w:rsidRDefault="00065966" w:rsidP="00065966">
      <w:r w:rsidRPr="00065966">
        <w:rPr>
          <w:b/>
          <w:bCs/>
        </w:rPr>
        <w:t>Asia-Pacific</w:t>
      </w:r>
    </w:p>
    <w:p w14:paraId="2394329F" w14:textId="77777777" w:rsidR="00065966" w:rsidRPr="00065966" w:rsidRDefault="00065966" w:rsidP="00065966">
      <w:pPr>
        <w:numPr>
          <w:ilvl w:val="0"/>
          <w:numId w:val="36"/>
        </w:numPr>
      </w:pPr>
      <w:r w:rsidRPr="00065966">
        <w:t>Market Size and Forecasts</w:t>
      </w:r>
    </w:p>
    <w:p w14:paraId="0766CA44" w14:textId="77777777" w:rsidR="00065966" w:rsidRPr="00065966" w:rsidRDefault="00065966" w:rsidP="00065966">
      <w:pPr>
        <w:numPr>
          <w:ilvl w:val="0"/>
          <w:numId w:val="36"/>
        </w:numPr>
      </w:pPr>
      <w:r w:rsidRPr="00065966">
        <w:t>Segment Analysis</w:t>
      </w:r>
    </w:p>
    <w:p w14:paraId="0D6A57A4" w14:textId="77777777" w:rsidR="00065966" w:rsidRPr="00065966" w:rsidRDefault="00065966" w:rsidP="00065966">
      <w:pPr>
        <w:numPr>
          <w:ilvl w:val="0"/>
          <w:numId w:val="36"/>
        </w:numPr>
      </w:pPr>
      <w:r w:rsidRPr="00065966">
        <w:t>Country Breakdown: China, India, Japan, South Korea, Rest of Asia-Pacific</w:t>
      </w:r>
    </w:p>
    <w:p w14:paraId="43B0E640" w14:textId="77777777" w:rsidR="00065966" w:rsidRPr="00065966" w:rsidRDefault="00065966" w:rsidP="00065966">
      <w:r w:rsidRPr="00065966">
        <w:rPr>
          <w:b/>
          <w:bCs/>
        </w:rPr>
        <w:t>Latin America</w:t>
      </w:r>
    </w:p>
    <w:p w14:paraId="747DFD83" w14:textId="77777777" w:rsidR="00065966" w:rsidRPr="00065966" w:rsidRDefault="00065966" w:rsidP="00065966">
      <w:pPr>
        <w:numPr>
          <w:ilvl w:val="0"/>
          <w:numId w:val="37"/>
        </w:numPr>
      </w:pPr>
      <w:r w:rsidRPr="00065966">
        <w:t>Market Size and Forecasts</w:t>
      </w:r>
    </w:p>
    <w:p w14:paraId="207389BF" w14:textId="77777777" w:rsidR="00065966" w:rsidRPr="00065966" w:rsidRDefault="00065966" w:rsidP="00065966">
      <w:pPr>
        <w:numPr>
          <w:ilvl w:val="0"/>
          <w:numId w:val="37"/>
        </w:numPr>
      </w:pPr>
      <w:r w:rsidRPr="00065966">
        <w:t>Segment Analysis</w:t>
      </w:r>
    </w:p>
    <w:p w14:paraId="0B78214F" w14:textId="77777777" w:rsidR="00065966" w:rsidRPr="00065966" w:rsidRDefault="00065966" w:rsidP="00065966">
      <w:pPr>
        <w:numPr>
          <w:ilvl w:val="0"/>
          <w:numId w:val="37"/>
        </w:numPr>
      </w:pPr>
      <w:r w:rsidRPr="00065966">
        <w:t>Country Breakdown: Brazil, Argentina, Rest of Latin America</w:t>
      </w:r>
    </w:p>
    <w:p w14:paraId="1AA27AAA" w14:textId="77777777" w:rsidR="00065966" w:rsidRPr="00065966" w:rsidRDefault="00065966" w:rsidP="00065966">
      <w:r w:rsidRPr="00065966">
        <w:rPr>
          <w:b/>
          <w:bCs/>
        </w:rPr>
        <w:t>Middle East &amp; Africa</w:t>
      </w:r>
    </w:p>
    <w:p w14:paraId="6648909D" w14:textId="77777777" w:rsidR="00065966" w:rsidRPr="00065966" w:rsidRDefault="00065966" w:rsidP="00065966">
      <w:pPr>
        <w:numPr>
          <w:ilvl w:val="0"/>
          <w:numId w:val="38"/>
        </w:numPr>
      </w:pPr>
      <w:r w:rsidRPr="00065966">
        <w:t>Market Size and Forecasts</w:t>
      </w:r>
    </w:p>
    <w:p w14:paraId="08E0D478" w14:textId="77777777" w:rsidR="00065966" w:rsidRPr="00065966" w:rsidRDefault="00065966" w:rsidP="00065966">
      <w:pPr>
        <w:numPr>
          <w:ilvl w:val="0"/>
          <w:numId w:val="38"/>
        </w:numPr>
      </w:pPr>
      <w:r w:rsidRPr="00065966">
        <w:t>Segment Analysis</w:t>
      </w:r>
    </w:p>
    <w:p w14:paraId="3443B59E" w14:textId="77777777" w:rsidR="00065966" w:rsidRPr="00065966" w:rsidRDefault="00065966" w:rsidP="00065966">
      <w:pPr>
        <w:numPr>
          <w:ilvl w:val="0"/>
          <w:numId w:val="38"/>
        </w:numPr>
      </w:pPr>
      <w:r w:rsidRPr="00065966">
        <w:t>Country Breakdown: GCC Countries, South Africa, Rest of MEA</w:t>
      </w:r>
    </w:p>
    <w:p w14:paraId="249B46D1" w14:textId="77777777" w:rsidR="00065966" w:rsidRPr="00065966" w:rsidRDefault="00065966" w:rsidP="00065966">
      <w:r w:rsidRPr="00065966">
        <w:pict w14:anchorId="182FF6F6">
          <v:rect id="_x0000_i1420" style="width:0;height:1.5pt" o:hralign="center" o:hrstd="t" o:hr="t" fillcolor="#a0a0a0" stroked="f"/>
        </w:pict>
      </w:r>
    </w:p>
    <w:p w14:paraId="73F88049" w14:textId="77777777" w:rsidR="00065966" w:rsidRPr="00065966" w:rsidRDefault="00065966" w:rsidP="00065966">
      <w:pPr>
        <w:rPr>
          <w:b/>
          <w:bCs/>
        </w:rPr>
      </w:pPr>
      <w:r w:rsidRPr="00065966">
        <w:rPr>
          <w:b/>
          <w:bCs/>
        </w:rPr>
        <w:t>Competitive Intelligence</w:t>
      </w:r>
    </w:p>
    <w:p w14:paraId="1F5E71D9" w14:textId="77777777" w:rsidR="00065966" w:rsidRPr="00065966" w:rsidRDefault="00065966" w:rsidP="00065966">
      <w:pPr>
        <w:numPr>
          <w:ilvl w:val="0"/>
          <w:numId w:val="39"/>
        </w:numPr>
      </w:pPr>
      <w:r w:rsidRPr="00065966">
        <w:t>Strategic Overview of Key Players</w:t>
      </w:r>
    </w:p>
    <w:p w14:paraId="05425918" w14:textId="77777777" w:rsidR="00065966" w:rsidRPr="00065966" w:rsidRDefault="00065966" w:rsidP="00065966">
      <w:pPr>
        <w:numPr>
          <w:ilvl w:val="0"/>
          <w:numId w:val="39"/>
        </w:numPr>
      </w:pPr>
      <w:r w:rsidRPr="00065966">
        <w:lastRenderedPageBreak/>
        <w:t>Innovation Benchmarking</w:t>
      </w:r>
    </w:p>
    <w:p w14:paraId="5D60973A" w14:textId="77777777" w:rsidR="00065966" w:rsidRPr="00065966" w:rsidRDefault="00065966" w:rsidP="00065966">
      <w:pPr>
        <w:numPr>
          <w:ilvl w:val="0"/>
          <w:numId w:val="39"/>
        </w:numPr>
      </w:pPr>
      <w:r w:rsidRPr="00065966">
        <w:t>SWOT Analysis and Strategic Positioning</w:t>
      </w:r>
    </w:p>
    <w:p w14:paraId="5D967E09" w14:textId="77777777" w:rsidR="00065966" w:rsidRPr="00065966" w:rsidRDefault="00065966" w:rsidP="00065966">
      <w:pPr>
        <w:numPr>
          <w:ilvl w:val="0"/>
          <w:numId w:val="39"/>
        </w:numPr>
      </w:pPr>
      <w:r w:rsidRPr="00065966">
        <w:t>Emerging Entrants and Regional Manufacturers</w:t>
      </w:r>
    </w:p>
    <w:p w14:paraId="716E03AC" w14:textId="77777777" w:rsidR="00065966" w:rsidRPr="00065966" w:rsidRDefault="00065966" w:rsidP="00065966">
      <w:r w:rsidRPr="00065966">
        <w:pict w14:anchorId="0321EA5A">
          <v:rect id="_x0000_i1421" style="width:0;height:1.5pt" o:hralign="center" o:hrstd="t" o:hr="t" fillcolor="#a0a0a0" stroked="f"/>
        </w:pict>
      </w:r>
    </w:p>
    <w:p w14:paraId="248FC69C" w14:textId="77777777" w:rsidR="00065966" w:rsidRPr="00065966" w:rsidRDefault="00065966" w:rsidP="00065966">
      <w:pPr>
        <w:rPr>
          <w:b/>
          <w:bCs/>
        </w:rPr>
      </w:pPr>
      <w:r w:rsidRPr="00065966">
        <w:rPr>
          <w:b/>
          <w:bCs/>
        </w:rPr>
        <w:t>Appendix</w:t>
      </w:r>
    </w:p>
    <w:p w14:paraId="3AC32284" w14:textId="77777777" w:rsidR="00065966" w:rsidRPr="00065966" w:rsidRDefault="00065966" w:rsidP="00065966">
      <w:pPr>
        <w:numPr>
          <w:ilvl w:val="0"/>
          <w:numId w:val="40"/>
        </w:numPr>
      </w:pPr>
      <w:r w:rsidRPr="00065966">
        <w:t>Abbreviations and Terminologies Used</w:t>
      </w:r>
    </w:p>
    <w:p w14:paraId="6B10059B" w14:textId="77777777" w:rsidR="00065966" w:rsidRPr="00065966" w:rsidRDefault="00065966" w:rsidP="00065966">
      <w:pPr>
        <w:numPr>
          <w:ilvl w:val="0"/>
          <w:numId w:val="40"/>
        </w:numPr>
      </w:pPr>
      <w:r w:rsidRPr="00065966">
        <w:t>References and Data Sources</w:t>
      </w:r>
    </w:p>
    <w:p w14:paraId="60B3FB79" w14:textId="77777777" w:rsidR="00065966" w:rsidRPr="00065966" w:rsidRDefault="00065966" w:rsidP="00065966">
      <w:r w:rsidRPr="00065966">
        <w:pict w14:anchorId="47282DE6">
          <v:rect id="_x0000_i1422" style="width:0;height:1.5pt" o:hralign="center" o:hrstd="t" o:hr="t" fillcolor="#a0a0a0" stroked="f"/>
        </w:pict>
      </w:r>
    </w:p>
    <w:p w14:paraId="73C34E02" w14:textId="77777777" w:rsidR="00065966" w:rsidRPr="00065966" w:rsidRDefault="00065966" w:rsidP="00065966">
      <w:pPr>
        <w:rPr>
          <w:b/>
          <w:bCs/>
        </w:rPr>
      </w:pPr>
      <w:r w:rsidRPr="00065966">
        <w:rPr>
          <w:b/>
          <w:bCs/>
        </w:rPr>
        <w:t>List of Tables</w:t>
      </w:r>
    </w:p>
    <w:p w14:paraId="2694A900" w14:textId="77777777" w:rsidR="00065966" w:rsidRPr="00065966" w:rsidRDefault="00065966" w:rsidP="00065966">
      <w:pPr>
        <w:numPr>
          <w:ilvl w:val="0"/>
          <w:numId w:val="41"/>
        </w:numPr>
      </w:pPr>
      <w:r w:rsidRPr="00065966">
        <w:t>Market Size by Product Type, Application, End User, and Region (2024–2030)</w:t>
      </w:r>
    </w:p>
    <w:p w14:paraId="30242BA9" w14:textId="77777777" w:rsidR="00065966" w:rsidRPr="00065966" w:rsidRDefault="00065966" w:rsidP="00065966">
      <w:pPr>
        <w:numPr>
          <w:ilvl w:val="0"/>
          <w:numId w:val="41"/>
        </w:numPr>
      </w:pPr>
      <w:r w:rsidRPr="00065966">
        <w:t>Regional Market Breakdown (2024–2030)</w:t>
      </w:r>
    </w:p>
    <w:p w14:paraId="76ABB0E2" w14:textId="77777777" w:rsidR="00065966" w:rsidRPr="00065966" w:rsidRDefault="00065966" w:rsidP="00065966">
      <w:r w:rsidRPr="00065966">
        <w:pict w14:anchorId="6B75BB07">
          <v:rect id="_x0000_i1423" style="width:0;height:1.5pt" o:hralign="center" o:hrstd="t" o:hr="t" fillcolor="#a0a0a0" stroked="f"/>
        </w:pict>
      </w:r>
    </w:p>
    <w:p w14:paraId="33ADBAAC" w14:textId="77777777" w:rsidR="00065966" w:rsidRPr="00065966" w:rsidRDefault="00065966" w:rsidP="00065966">
      <w:pPr>
        <w:rPr>
          <w:b/>
          <w:bCs/>
        </w:rPr>
      </w:pPr>
      <w:r w:rsidRPr="00065966">
        <w:rPr>
          <w:b/>
          <w:bCs/>
        </w:rPr>
        <w:t>List of Figures</w:t>
      </w:r>
    </w:p>
    <w:p w14:paraId="2ADF39F8" w14:textId="77777777" w:rsidR="00065966" w:rsidRPr="00065966" w:rsidRDefault="00065966" w:rsidP="00065966">
      <w:pPr>
        <w:numPr>
          <w:ilvl w:val="0"/>
          <w:numId w:val="42"/>
        </w:numPr>
      </w:pPr>
      <w:r w:rsidRPr="00065966">
        <w:t>Market Dynamics: Drivers, Restraints, Opportunities, Challenges</w:t>
      </w:r>
    </w:p>
    <w:p w14:paraId="50BF9EA2" w14:textId="77777777" w:rsidR="00065966" w:rsidRPr="00065966" w:rsidRDefault="00065966" w:rsidP="00065966">
      <w:pPr>
        <w:numPr>
          <w:ilvl w:val="0"/>
          <w:numId w:val="42"/>
        </w:numPr>
      </w:pPr>
      <w:r w:rsidRPr="00065966">
        <w:t>Regional Market Snapshot</w:t>
      </w:r>
    </w:p>
    <w:p w14:paraId="623587E3" w14:textId="77777777" w:rsidR="00065966" w:rsidRPr="00065966" w:rsidRDefault="00065966" w:rsidP="00065966">
      <w:pPr>
        <w:numPr>
          <w:ilvl w:val="0"/>
          <w:numId w:val="42"/>
        </w:numPr>
      </w:pPr>
      <w:r w:rsidRPr="00065966">
        <w:t>Competitive Landscape &amp; Market Share Visualization</w:t>
      </w:r>
    </w:p>
    <w:p w14:paraId="3AAB03E7" w14:textId="77777777" w:rsidR="00065966" w:rsidRPr="00065966" w:rsidRDefault="00065966" w:rsidP="00065966">
      <w:pPr>
        <w:numPr>
          <w:ilvl w:val="0"/>
          <w:numId w:val="42"/>
        </w:numPr>
      </w:pPr>
      <w:r w:rsidRPr="00065966">
        <w:t>Investment Opportunity Matrix</w:t>
      </w:r>
    </w:p>
    <w:p w14:paraId="4DC19919" w14:textId="77777777" w:rsidR="00065966" w:rsidRPr="00065966" w:rsidRDefault="00065966" w:rsidP="00065966">
      <w:pPr>
        <w:numPr>
          <w:ilvl w:val="0"/>
          <w:numId w:val="42"/>
        </w:numPr>
      </w:pPr>
      <w:r w:rsidRPr="00065966">
        <w:t>Growth Strategies Adopted by Key Players</w:t>
      </w:r>
    </w:p>
    <w:p w14:paraId="364F0287"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BD0"/>
    <w:multiLevelType w:val="multilevel"/>
    <w:tmpl w:val="5F34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DF5"/>
    <w:multiLevelType w:val="multilevel"/>
    <w:tmpl w:val="375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ED3"/>
    <w:multiLevelType w:val="multilevel"/>
    <w:tmpl w:val="2CA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B2AFA"/>
    <w:multiLevelType w:val="multilevel"/>
    <w:tmpl w:val="EEB8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87811"/>
    <w:multiLevelType w:val="multilevel"/>
    <w:tmpl w:val="DC3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77320"/>
    <w:multiLevelType w:val="multilevel"/>
    <w:tmpl w:val="E19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046A"/>
    <w:multiLevelType w:val="multilevel"/>
    <w:tmpl w:val="EF6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B2969"/>
    <w:multiLevelType w:val="multilevel"/>
    <w:tmpl w:val="AA38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F33B4"/>
    <w:multiLevelType w:val="multilevel"/>
    <w:tmpl w:val="59F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64CE5"/>
    <w:multiLevelType w:val="multilevel"/>
    <w:tmpl w:val="5E42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136AD"/>
    <w:multiLevelType w:val="multilevel"/>
    <w:tmpl w:val="ABE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3350B"/>
    <w:multiLevelType w:val="multilevel"/>
    <w:tmpl w:val="2D04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B2C84"/>
    <w:multiLevelType w:val="multilevel"/>
    <w:tmpl w:val="226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D69F1"/>
    <w:multiLevelType w:val="multilevel"/>
    <w:tmpl w:val="1AC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6508F"/>
    <w:multiLevelType w:val="multilevel"/>
    <w:tmpl w:val="8AF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B5769"/>
    <w:multiLevelType w:val="multilevel"/>
    <w:tmpl w:val="5B72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A66DE"/>
    <w:multiLevelType w:val="multilevel"/>
    <w:tmpl w:val="3F9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E09C2"/>
    <w:multiLevelType w:val="multilevel"/>
    <w:tmpl w:val="F7E0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71AFA"/>
    <w:multiLevelType w:val="multilevel"/>
    <w:tmpl w:val="487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10F9B"/>
    <w:multiLevelType w:val="multilevel"/>
    <w:tmpl w:val="E194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72A82"/>
    <w:multiLevelType w:val="multilevel"/>
    <w:tmpl w:val="D98E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36387"/>
    <w:multiLevelType w:val="multilevel"/>
    <w:tmpl w:val="161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B3934"/>
    <w:multiLevelType w:val="multilevel"/>
    <w:tmpl w:val="5F1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D52F6"/>
    <w:multiLevelType w:val="multilevel"/>
    <w:tmpl w:val="FF9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A5842"/>
    <w:multiLevelType w:val="multilevel"/>
    <w:tmpl w:val="547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91E0A"/>
    <w:multiLevelType w:val="multilevel"/>
    <w:tmpl w:val="16C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C64CD"/>
    <w:multiLevelType w:val="multilevel"/>
    <w:tmpl w:val="CDF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3152B"/>
    <w:multiLevelType w:val="multilevel"/>
    <w:tmpl w:val="7E5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D6ADE"/>
    <w:multiLevelType w:val="multilevel"/>
    <w:tmpl w:val="12A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52DF3"/>
    <w:multiLevelType w:val="multilevel"/>
    <w:tmpl w:val="1EF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A6F53"/>
    <w:multiLevelType w:val="multilevel"/>
    <w:tmpl w:val="1C3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43887"/>
    <w:multiLevelType w:val="multilevel"/>
    <w:tmpl w:val="A998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0047A"/>
    <w:multiLevelType w:val="multilevel"/>
    <w:tmpl w:val="D94C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117BF"/>
    <w:multiLevelType w:val="multilevel"/>
    <w:tmpl w:val="6F7E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2343CB"/>
    <w:multiLevelType w:val="multilevel"/>
    <w:tmpl w:val="0D1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A19CA"/>
    <w:multiLevelType w:val="multilevel"/>
    <w:tmpl w:val="0904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712393"/>
    <w:multiLevelType w:val="multilevel"/>
    <w:tmpl w:val="CC6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F229D"/>
    <w:multiLevelType w:val="multilevel"/>
    <w:tmpl w:val="468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D1D0D"/>
    <w:multiLevelType w:val="multilevel"/>
    <w:tmpl w:val="578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70785"/>
    <w:multiLevelType w:val="multilevel"/>
    <w:tmpl w:val="33C2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533031"/>
    <w:multiLevelType w:val="multilevel"/>
    <w:tmpl w:val="E38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03628"/>
    <w:multiLevelType w:val="multilevel"/>
    <w:tmpl w:val="C81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900685">
    <w:abstractNumId w:val="10"/>
  </w:num>
  <w:num w:numId="2" w16cid:durableId="2125345358">
    <w:abstractNumId w:val="27"/>
  </w:num>
  <w:num w:numId="3" w16cid:durableId="946233091">
    <w:abstractNumId w:val="23"/>
  </w:num>
  <w:num w:numId="4" w16cid:durableId="190725578">
    <w:abstractNumId w:val="21"/>
  </w:num>
  <w:num w:numId="5" w16cid:durableId="913440848">
    <w:abstractNumId w:val="17"/>
  </w:num>
  <w:num w:numId="6" w16cid:durableId="1894273374">
    <w:abstractNumId w:val="12"/>
  </w:num>
  <w:num w:numId="7" w16cid:durableId="1421876480">
    <w:abstractNumId w:val="26"/>
  </w:num>
  <w:num w:numId="8" w16cid:durableId="496305295">
    <w:abstractNumId w:val="22"/>
  </w:num>
  <w:num w:numId="9" w16cid:durableId="173344404">
    <w:abstractNumId w:val="2"/>
  </w:num>
  <w:num w:numId="10" w16cid:durableId="2019964418">
    <w:abstractNumId w:val="29"/>
  </w:num>
  <w:num w:numId="11" w16cid:durableId="1579897750">
    <w:abstractNumId w:val="7"/>
  </w:num>
  <w:num w:numId="12" w16cid:durableId="198130805">
    <w:abstractNumId w:val="38"/>
  </w:num>
  <w:num w:numId="13" w16cid:durableId="1647969534">
    <w:abstractNumId w:val="9"/>
  </w:num>
  <w:num w:numId="14" w16cid:durableId="129789030">
    <w:abstractNumId w:val="20"/>
  </w:num>
  <w:num w:numId="15" w16cid:durableId="62607332">
    <w:abstractNumId w:val="31"/>
  </w:num>
  <w:num w:numId="16" w16cid:durableId="1711880659">
    <w:abstractNumId w:val="14"/>
  </w:num>
  <w:num w:numId="17" w16cid:durableId="1323003602">
    <w:abstractNumId w:val="5"/>
  </w:num>
  <w:num w:numId="18" w16cid:durableId="52656419">
    <w:abstractNumId w:val="15"/>
  </w:num>
  <w:num w:numId="19" w16cid:durableId="1256599547">
    <w:abstractNumId w:val="1"/>
  </w:num>
  <w:num w:numId="20" w16cid:durableId="2025590777">
    <w:abstractNumId w:val="33"/>
  </w:num>
  <w:num w:numId="21" w16cid:durableId="328875392">
    <w:abstractNumId w:val="39"/>
  </w:num>
  <w:num w:numId="22" w16cid:durableId="373626898">
    <w:abstractNumId w:val="11"/>
  </w:num>
  <w:num w:numId="23" w16cid:durableId="40206041">
    <w:abstractNumId w:val="37"/>
  </w:num>
  <w:num w:numId="24" w16cid:durableId="574166357">
    <w:abstractNumId w:val="13"/>
  </w:num>
  <w:num w:numId="25" w16cid:durableId="186647361">
    <w:abstractNumId w:val="3"/>
  </w:num>
  <w:num w:numId="26" w16cid:durableId="580722058">
    <w:abstractNumId w:val="0"/>
  </w:num>
  <w:num w:numId="27" w16cid:durableId="26493755">
    <w:abstractNumId w:val="36"/>
  </w:num>
  <w:num w:numId="28" w16cid:durableId="1169060689">
    <w:abstractNumId w:val="40"/>
  </w:num>
  <w:num w:numId="29" w16cid:durableId="1482190597">
    <w:abstractNumId w:val="16"/>
  </w:num>
  <w:num w:numId="30" w16cid:durableId="1032221520">
    <w:abstractNumId w:val="25"/>
  </w:num>
  <w:num w:numId="31" w16cid:durableId="895512022">
    <w:abstractNumId w:val="6"/>
  </w:num>
  <w:num w:numId="32" w16cid:durableId="49114310">
    <w:abstractNumId w:val="41"/>
  </w:num>
  <w:num w:numId="33" w16cid:durableId="1647009683">
    <w:abstractNumId w:val="19"/>
  </w:num>
  <w:num w:numId="34" w16cid:durableId="1706638868">
    <w:abstractNumId w:val="30"/>
  </w:num>
  <w:num w:numId="35" w16cid:durableId="1228608439">
    <w:abstractNumId w:val="18"/>
  </w:num>
  <w:num w:numId="36" w16cid:durableId="923994064">
    <w:abstractNumId w:val="4"/>
  </w:num>
  <w:num w:numId="37" w16cid:durableId="707417446">
    <w:abstractNumId w:val="32"/>
  </w:num>
  <w:num w:numId="38" w16cid:durableId="441387373">
    <w:abstractNumId w:val="34"/>
  </w:num>
  <w:num w:numId="39" w16cid:durableId="1747416262">
    <w:abstractNumId w:val="24"/>
  </w:num>
  <w:num w:numId="40" w16cid:durableId="350421807">
    <w:abstractNumId w:val="8"/>
  </w:num>
  <w:num w:numId="41" w16cid:durableId="1776553113">
    <w:abstractNumId w:val="28"/>
  </w:num>
  <w:num w:numId="42" w16cid:durableId="72922738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F1"/>
    <w:rsid w:val="00065966"/>
    <w:rsid w:val="002056F1"/>
    <w:rsid w:val="00437B48"/>
    <w:rsid w:val="00783733"/>
    <w:rsid w:val="00821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A1D5"/>
  <w15:chartTrackingRefBased/>
  <w15:docId w15:val="{0EF271C2-915D-46CF-8BE3-7CED5429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6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56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056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2056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6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6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6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6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056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056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2056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6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6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6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6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6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6F1"/>
    <w:pPr>
      <w:spacing w:before="160"/>
      <w:jc w:val="center"/>
    </w:pPr>
    <w:rPr>
      <w:i/>
      <w:iCs/>
      <w:color w:val="404040" w:themeColor="text1" w:themeTint="BF"/>
    </w:rPr>
  </w:style>
  <w:style w:type="character" w:customStyle="1" w:styleId="QuoteChar">
    <w:name w:val="Quote Char"/>
    <w:basedOn w:val="DefaultParagraphFont"/>
    <w:link w:val="Quote"/>
    <w:uiPriority w:val="29"/>
    <w:rsid w:val="002056F1"/>
    <w:rPr>
      <w:i/>
      <w:iCs/>
      <w:color w:val="404040" w:themeColor="text1" w:themeTint="BF"/>
    </w:rPr>
  </w:style>
  <w:style w:type="paragraph" w:styleId="ListParagraph">
    <w:name w:val="List Paragraph"/>
    <w:basedOn w:val="Normal"/>
    <w:uiPriority w:val="34"/>
    <w:qFormat/>
    <w:rsid w:val="002056F1"/>
    <w:pPr>
      <w:ind w:left="720"/>
      <w:contextualSpacing/>
    </w:pPr>
  </w:style>
  <w:style w:type="character" w:styleId="IntenseEmphasis">
    <w:name w:val="Intense Emphasis"/>
    <w:basedOn w:val="DefaultParagraphFont"/>
    <w:uiPriority w:val="21"/>
    <w:qFormat/>
    <w:rsid w:val="002056F1"/>
    <w:rPr>
      <w:i/>
      <w:iCs/>
      <w:color w:val="0F4761" w:themeColor="accent1" w:themeShade="BF"/>
    </w:rPr>
  </w:style>
  <w:style w:type="paragraph" w:styleId="IntenseQuote">
    <w:name w:val="Intense Quote"/>
    <w:basedOn w:val="Normal"/>
    <w:next w:val="Normal"/>
    <w:link w:val="IntenseQuoteChar"/>
    <w:uiPriority w:val="30"/>
    <w:qFormat/>
    <w:rsid w:val="0020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6F1"/>
    <w:rPr>
      <w:i/>
      <w:iCs/>
      <w:color w:val="0F4761" w:themeColor="accent1" w:themeShade="BF"/>
    </w:rPr>
  </w:style>
  <w:style w:type="character" w:styleId="IntenseReference">
    <w:name w:val="Intense Reference"/>
    <w:basedOn w:val="DefaultParagraphFont"/>
    <w:uiPriority w:val="32"/>
    <w:qFormat/>
    <w:rsid w:val="002056F1"/>
    <w:rPr>
      <w:b/>
      <w:bCs/>
      <w:smallCaps/>
      <w:color w:val="0F4761" w:themeColor="accent1" w:themeShade="BF"/>
      <w:spacing w:val="5"/>
    </w:rPr>
  </w:style>
  <w:style w:type="paragraph" w:customStyle="1" w:styleId="msonormal0">
    <w:name w:val="msonormal"/>
    <w:basedOn w:val="Normal"/>
    <w:rsid w:val="00065966"/>
    <w:pPr>
      <w:spacing w:before="100" w:beforeAutospacing="1" w:after="100" w:afterAutospacing="1" w:line="240" w:lineRule="auto"/>
    </w:pPr>
    <w:rPr>
      <w:rFonts w:eastAsia="Times New Roman"/>
      <w:kern w:val="0"/>
      <w:lang w:eastAsia="en-IN"/>
      <w14:ligatures w14:val="none"/>
    </w:rPr>
  </w:style>
  <w:style w:type="paragraph" w:styleId="NormalWeb">
    <w:name w:val="Normal (Web)"/>
    <w:basedOn w:val="Normal"/>
    <w:uiPriority w:val="99"/>
    <w:semiHidden/>
    <w:unhideWhenUsed/>
    <w:rsid w:val="00065966"/>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065966"/>
    <w:rPr>
      <w:b/>
      <w:bCs/>
    </w:rPr>
  </w:style>
  <w:style w:type="character" w:styleId="Emphasis">
    <w:name w:val="Emphasis"/>
    <w:basedOn w:val="DefaultParagraphFont"/>
    <w:uiPriority w:val="20"/>
    <w:qFormat/>
    <w:rsid w:val="00065966"/>
    <w:rPr>
      <w:i/>
      <w:iCs/>
    </w:rPr>
  </w:style>
  <w:style w:type="character" w:customStyle="1" w:styleId="touchw-10">
    <w:name w:val="touch:w-10"/>
    <w:basedOn w:val="DefaultParagraphFont"/>
    <w:rsid w:val="00065966"/>
  </w:style>
  <w:style w:type="character" w:styleId="Hyperlink">
    <w:name w:val="Hyperlink"/>
    <w:basedOn w:val="DefaultParagraphFont"/>
    <w:uiPriority w:val="99"/>
    <w:unhideWhenUsed/>
    <w:rsid w:val="00065966"/>
    <w:rPr>
      <w:color w:val="0000FF"/>
      <w:u w:val="single"/>
    </w:rPr>
  </w:style>
  <w:style w:type="character" w:styleId="FollowedHyperlink">
    <w:name w:val="FollowedHyperlink"/>
    <w:basedOn w:val="DefaultParagraphFont"/>
    <w:uiPriority w:val="99"/>
    <w:semiHidden/>
    <w:unhideWhenUsed/>
    <w:rsid w:val="00065966"/>
    <w:rPr>
      <w:color w:val="800080"/>
      <w:u w:val="single"/>
    </w:rPr>
  </w:style>
  <w:style w:type="paragraph" w:styleId="HTMLPreformatted">
    <w:name w:val="HTML Preformatted"/>
    <w:basedOn w:val="Normal"/>
    <w:link w:val="HTMLPreformattedChar"/>
    <w:uiPriority w:val="99"/>
    <w:semiHidden/>
    <w:unhideWhenUsed/>
    <w:rsid w:val="00065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6596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65966"/>
    <w:rPr>
      <w:rFonts w:ascii="Courier New" w:eastAsia="Times New Roman" w:hAnsi="Courier New" w:cs="Courier New"/>
      <w:sz w:val="20"/>
      <w:szCs w:val="20"/>
    </w:rPr>
  </w:style>
  <w:style w:type="character" w:customStyle="1" w:styleId="hljs-punctuation">
    <w:name w:val="hljs-punctuation"/>
    <w:basedOn w:val="DefaultParagraphFont"/>
    <w:rsid w:val="00065966"/>
  </w:style>
  <w:style w:type="character" w:customStyle="1" w:styleId="hljs-attr">
    <w:name w:val="hljs-attr"/>
    <w:basedOn w:val="DefaultParagraphFont"/>
    <w:rsid w:val="00065966"/>
  </w:style>
  <w:style w:type="character" w:customStyle="1" w:styleId="hljs-string">
    <w:name w:val="hljs-string"/>
    <w:basedOn w:val="DefaultParagraphFont"/>
    <w:rsid w:val="00065966"/>
  </w:style>
  <w:style w:type="character" w:customStyle="1" w:styleId="hljs-number">
    <w:name w:val="hljs-number"/>
    <w:basedOn w:val="DefaultParagraphFont"/>
    <w:rsid w:val="00065966"/>
  </w:style>
  <w:style w:type="character" w:styleId="UnresolvedMention">
    <w:name w:val="Unresolved Mention"/>
    <w:basedOn w:val="DefaultParagraphFont"/>
    <w:uiPriority w:val="99"/>
    <w:semiHidden/>
    <w:unhideWhenUsed/>
    <w:rsid w:val="00065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43462">
      <w:bodyDiv w:val="1"/>
      <w:marLeft w:val="0"/>
      <w:marRight w:val="0"/>
      <w:marTop w:val="0"/>
      <w:marBottom w:val="0"/>
      <w:divBdr>
        <w:top w:val="none" w:sz="0" w:space="0" w:color="auto"/>
        <w:left w:val="none" w:sz="0" w:space="0" w:color="auto"/>
        <w:bottom w:val="none" w:sz="0" w:space="0" w:color="auto"/>
        <w:right w:val="none" w:sz="0" w:space="0" w:color="auto"/>
      </w:divBdr>
      <w:divsChild>
        <w:div w:id="1414013183">
          <w:marLeft w:val="0"/>
          <w:marRight w:val="0"/>
          <w:marTop w:val="0"/>
          <w:marBottom w:val="0"/>
          <w:divBdr>
            <w:top w:val="none" w:sz="0" w:space="0" w:color="auto"/>
            <w:left w:val="none" w:sz="0" w:space="0" w:color="auto"/>
            <w:bottom w:val="none" w:sz="0" w:space="0" w:color="auto"/>
            <w:right w:val="none" w:sz="0" w:space="0" w:color="auto"/>
          </w:divBdr>
          <w:divsChild>
            <w:div w:id="1975482021">
              <w:marLeft w:val="0"/>
              <w:marRight w:val="0"/>
              <w:marTop w:val="0"/>
              <w:marBottom w:val="0"/>
              <w:divBdr>
                <w:top w:val="none" w:sz="0" w:space="0" w:color="auto"/>
                <w:left w:val="none" w:sz="0" w:space="0" w:color="auto"/>
                <w:bottom w:val="none" w:sz="0" w:space="0" w:color="auto"/>
                <w:right w:val="none" w:sz="0" w:space="0" w:color="auto"/>
              </w:divBdr>
              <w:divsChild>
                <w:div w:id="519048029">
                  <w:marLeft w:val="0"/>
                  <w:marRight w:val="0"/>
                  <w:marTop w:val="0"/>
                  <w:marBottom w:val="0"/>
                  <w:divBdr>
                    <w:top w:val="none" w:sz="0" w:space="0" w:color="auto"/>
                    <w:left w:val="none" w:sz="0" w:space="0" w:color="auto"/>
                    <w:bottom w:val="none" w:sz="0" w:space="0" w:color="auto"/>
                    <w:right w:val="none" w:sz="0" w:space="0" w:color="auto"/>
                  </w:divBdr>
                  <w:divsChild>
                    <w:div w:id="354384698">
                      <w:marLeft w:val="0"/>
                      <w:marRight w:val="0"/>
                      <w:marTop w:val="0"/>
                      <w:marBottom w:val="0"/>
                      <w:divBdr>
                        <w:top w:val="none" w:sz="0" w:space="0" w:color="auto"/>
                        <w:left w:val="none" w:sz="0" w:space="0" w:color="auto"/>
                        <w:bottom w:val="none" w:sz="0" w:space="0" w:color="auto"/>
                        <w:right w:val="none" w:sz="0" w:space="0" w:color="auto"/>
                      </w:divBdr>
                      <w:divsChild>
                        <w:div w:id="448276810">
                          <w:marLeft w:val="0"/>
                          <w:marRight w:val="0"/>
                          <w:marTop w:val="0"/>
                          <w:marBottom w:val="0"/>
                          <w:divBdr>
                            <w:top w:val="none" w:sz="0" w:space="0" w:color="auto"/>
                            <w:left w:val="none" w:sz="0" w:space="0" w:color="auto"/>
                            <w:bottom w:val="none" w:sz="0" w:space="0" w:color="auto"/>
                            <w:right w:val="none" w:sz="0" w:space="0" w:color="auto"/>
                          </w:divBdr>
                          <w:divsChild>
                            <w:div w:id="416444254">
                              <w:marLeft w:val="0"/>
                              <w:marRight w:val="0"/>
                              <w:marTop w:val="0"/>
                              <w:marBottom w:val="0"/>
                              <w:divBdr>
                                <w:top w:val="none" w:sz="0" w:space="0" w:color="auto"/>
                                <w:left w:val="none" w:sz="0" w:space="0" w:color="auto"/>
                                <w:bottom w:val="none" w:sz="0" w:space="0" w:color="auto"/>
                                <w:right w:val="none" w:sz="0" w:space="0" w:color="auto"/>
                              </w:divBdr>
                              <w:divsChild>
                                <w:div w:id="1715691697">
                                  <w:marLeft w:val="0"/>
                                  <w:marRight w:val="0"/>
                                  <w:marTop w:val="0"/>
                                  <w:marBottom w:val="0"/>
                                  <w:divBdr>
                                    <w:top w:val="none" w:sz="0" w:space="0" w:color="auto"/>
                                    <w:left w:val="none" w:sz="0" w:space="0" w:color="auto"/>
                                    <w:bottom w:val="none" w:sz="0" w:space="0" w:color="auto"/>
                                    <w:right w:val="none" w:sz="0" w:space="0" w:color="auto"/>
                                  </w:divBdr>
                                  <w:divsChild>
                                    <w:div w:id="17599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421291">
          <w:marLeft w:val="0"/>
          <w:marRight w:val="0"/>
          <w:marTop w:val="0"/>
          <w:marBottom w:val="0"/>
          <w:divBdr>
            <w:top w:val="none" w:sz="0" w:space="0" w:color="auto"/>
            <w:left w:val="none" w:sz="0" w:space="0" w:color="auto"/>
            <w:bottom w:val="none" w:sz="0" w:space="0" w:color="auto"/>
            <w:right w:val="none" w:sz="0" w:space="0" w:color="auto"/>
          </w:divBdr>
          <w:divsChild>
            <w:div w:id="1244490916">
              <w:marLeft w:val="0"/>
              <w:marRight w:val="0"/>
              <w:marTop w:val="0"/>
              <w:marBottom w:val="0"/>
              <w:divBdr>
                <w:top w:val="none" w:sz="0" w:space="0" w:color="auto"/>
                <w:left w:val="none" w:sz="0" w:space="0" w:color="auto"/>
                <w:bottom w:val="none" w:sz="0" w:space="0" w:color="auto"/>
                <w:right w:val="none" w:sz="0" w:space="0" w:color="auto"/>
              </w:divBdr>
              <w:divsChild>
                <w:div w:id="975257983">
                  <w:marLeft w:val="0"/>
                  <w:marRight w:val="0"/>
                  <w:marTop w:val="0"/>
                  <w:marBottom w:val="0"/>
                  <w:divBdr>
                    <w:top w:val="none" w:sz="0" w:space="0" w:color="auto"/>
                    <w:left w:val="none" w:sz="0" w:space="0" w:color="auto"/>
                    <w:bottom w:val="none" w:sz="0" w:space="0" w:color="auto"/>
                    <w:right w:val="none" w:sz="0" w:space="0" w:color="auto"/>
                  </w:divBdr>
                  <w:divsChild>
                    <w:div w:id="774515406">
                      <w:marLeft w:val="0"/>
                      <w:marRight w:val="0"/>
                      <w:marTop w:val="0"/>
                      <w:marBottom w:val="0"/>
                      <w:divBdr>
                        <w:top w:val="none" w:sz="0" w:space="0" w:color="auto"/>
                        <w:left w:val="none" w:sz="0" w:space="0" w:color="auto"/>
                        <w:bottom w:val="none" w:sz="0" w:space="0" w:color="auto"/>
                        <w:right w:val="none" w:sz="0" w:space="0" w:color="auto"/>
                      </w:divBdr>
                      <w:divsChild>
                        <w:div w:id="771556814">
                          <w:marLeft w:val="0"/>
                          <w:marRight w:val="0"/>
                          <w:marTop w:val="0"/>
                          <w:marBottom w:val="0"/>
                          <w:divBdr>
                            <w:top w:val="none" w:sz="0" w:space="0" w:color="auto"/>
                            <w:left w:val="none" w:sz="0" w:space="0" w:color="auto"/>
                            <w:bottom w:val="none" w:sz="0" w:space="0" w:color="auto"/>
                            <w:right w:val="none" w:sz="0" w:space="0" w:color="auto"/>
                          </w:divBdr>
                          <w:divsChild>
                            <w:div w:id="612786037">
                              <w:marLeft w:val="0"/>
                              <w:marRight w:val="0"/>
                              <w:marTop w:val="0"/>
                              <w:marBottom w:val="0"/>
                              <w:divBdr>
                                <w:top w:val="none" w:sz="0" w:space="0" w:color="auto"/>
                                <w:left w:val="none" w:sz="0" w:space="0" w:color="auto"/>
                                <w:bottom w:val="none" w:sz="0" w:space="0" w:color="auto"/>
                                <w:right w:val="none" w:sz="0" w:space="0" w:color="auto"/>
                              </w:divBdr>
                              <w:divsChild>
                                <w:div w:id="1336231171">
                                  <w:marLeft w:val="0"/>
                                  <w:marRight w:val="0"/>
                                  <w:marTop w:val="0"/>
                                  <w:marBottom w:val="0"/>
                                  <w:divBdr>
                                    <w:top w:val="none" w:sz="0" w:space="0" w:color="auto"/>
                                    <w:left w:val="none" w:sz="0" w:space="0" w:color="auto"/>
                                    <w:bottom w:val="none" w:sz="0" w:space="0" w:color="auto"/>
                                    <w:right w:val="none" w:sz="0" w:space="0" w:color="auto"/>
                                  </w:divBdr>
                                  <w:divsChild>
                                    <w:div w:id="2064669314">
                                      <w:marLeft w:val="0"/>
                                      <w:marRight w:val="0"/>
                                      <w:marTop w:val="0"/>
                                      <w:marBottom w:val="0"/>
                                      <w:divBdr>
                                        <w:top w:val="none" w:sz="0" w:space="0" w:color="auto"/>
                                        <w:left w:val="none" w:sz="0" w:space="0" w:color="auto"/>
                                        <w:bottom w:val="none" w:sz="0" w:space="0" w:color="auto"/>
                                        <w:right w:val="none" w:sz="0" w:space="0" w:color="auto"/>
                                      </w:divBdr>
                                      <w:divsChild>
                                        <w:div w:id="18565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2965">
          <w:marLeft w:val="0"/>
          <w:marRight w:val="0"/>
          <w:marTop w:val="0"/>
          <w:marBottom w:val="0"/>
          <w:divBdr>
            <w:top w:val="none" w:sz="0" w:space="0" w:color="auto"/>
            <w:left w:val="none" w:sz="0" w:space="0" w:color="auto"/>
            <w:bottom w:val="none" w:sz="0" w:space="0" w:color="auto"/>
            <w:right w:val="none" w:sz="0" w:space="0" w:color="auto"/>
          </w:divBdr>
          <w:divsChild>
            <w:div w:id="208810271">
              <w:marLeft w:val="0"/>
              <w:marRight w:val="0"/>
              <w:marTop w:val="0"/>
              <w:marBottom w:val="0"/>
              <w:divBdr>
                <w:top w:val="none" w:sz="0" w:space="0" w:color="auto"/>
                <w:left w:val="none" w:sz="0" w:space="0" w:color="auto"/>
                <w:bottom w:val="none" w:sz="0" w:space="0" w:color="auto"/>
                <w:right w:val="none" w:sz="0" w:space="0" w:color="auto"/>
              </w:divBdr>
              <w:divsChild>
                <w:div w:id="1155531166">
                  <w:marLeft w:val="0"/>
                  <w:marRight w:val="0"/>
                  <w:marTop w:val="0"/>
                  <w:marBottom w:val="0"/>
                  <w:divBdr>
                    <w:top w:val="none" w:sz="0" w:space="0" w:color="auto"/>
                    <w:left w:val="none" w:sz="0" w:space="0" w:color="auto"/>
                    <w:bottom w:val="none" w:sz="0" w:space="0" w:color="auto"/>
                    <w:right w:val="none" w:sz="0" w:space="0" w:color="auto"/>
                  </w:divBdr>
                  <w:divsChild>
                    <w:div w:id="599071704">
                      <w:marLeft w:val="0"/>
                      <w:marRight w:val="0"/>
                      <w:marTop w:val="0"/>
                      <w:marBottom w:val="0"/>
                      <w:divBdr>
                        <w:top w:val="none" w:sz="0" w:space="0" w:color="auto"/>
                        <w:left w:val="none" w:sz="0" w:space="0" w:color="auto"/>
                        <w:bottom w:val="none" w:sz="0" w:space="0" w:color="auto"/>
                        <w:right w:val="none" w:sz="0" w:space="0" w:color="auto"/>
                      </w:divBdr>
                      <w:divsChild>
                        <w:div w:id="466432842">
                          <w:marLeft w:val="0"/>
                          <w:marRight w:val="0"/>
                          <w:marTop w:val="0"/>
                          <w:marBottom w:val="0"/>
                          <w:divBdr>
                            <w:top w:val="none" w:sz="0" w:space="0" w:color="auto"/>
                            <w:left w:val="none" w:sz="0" w:space="0" w:color="auto"/>
                            <w:bottom w:val="none" w:sz="0" w:space="0" w:color="auto"/>
                            <w:right w:val="none" w:sz="0" w:space="0" w:color="auto"/>
                          </w:divBdr>
                          <w:divsChild>
                            <w:div w:id="1004237689">
                              <w:marLeft w:val="0"/>
                              <w:marRight w:val="0"/>
                              <w:marTop w:val="0"/>
                              <w:marBottom w:val="0"/>
                              <w:divBdr>
                                <w:top w:val="none" w:sz="0" w:space="0" w:color="auto"/>
                                <w:left w:val="none" w:sz="0" w:space="0" w:color="auto"/>
                                <w:bottom w:val="none" w:sz="0" w:space="0" w:color="auto"/>
                                <w:right w:val="none" w:sz="0" w:space="0" w:color="auto"/>
                              </w:divBdr>
                              <w:divsChild>
                                <w:div w:id="705758400">
                                  <w:marLeft w:val="0"/>
                                  <w:marRight w:val="0"/>
                                  <w:marTop w:val="0"/>
                                  <w:marBottom w:val="0"/>
                                  <w:divBdr>
                                    <w:top w:val="none" w:sz="0" w:space="0" w:color="auto"/>
                                    <w:left w:val="none" w:sz="0" w:space="0" w:color="auto"/>
                                    <w:bottom w:val="none" w:sz="0" w:space="0" w:color="auto"/>
                                    <w:right w:val="none" w:sz="0" w:space="0" w:color="auto"/>
                                  </w:divBdr>
                                  <w:divsChild>
                                    <w:div w:id="1295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334540">
          <w:marLeft w:val="0"/>
          <w:marRight w:val="0"/>
          <w:marTop w:val="0"/>
          <w:marBottom w:val="0"/>
          <w:divBdr>
            <w:top w:val="none" w:sz="0" w:space="0" w:color="auto"/>
            <w:left w:val="none" w:sz="0" w:space="0" w:color="auto"/>
            <w:bottom w:val="none" w:sz="0" w:space="0" w:color="auto"/>
            <w:right w:val="none" w:sz="0" w:space="0" w:color="auto"/>
          </w:divBdr>
          <w:divsChild>
            <w:div w:id="373040380">
              <w:marLeft w:val="0"/>
              <w:marRight w:val="0"/>
              <w:marTop w:val="0"/>
              <w:marBottom w:val="0"/>
              <w:divBdr>
                <w:top w:val="none" w:sz="0" w:space="0" w:color="auto"/>
                <w:left w:val="none" w:sz="0" w:space="0" w:color="auto"/>
                <w:bottom w:val="none" w:sz="0" w:space="0" w:color="auto"/>
                <w:right w:val="none" w:sz="0" w:space="0" w:color="auto"/>
              </w:divBdr>
              <w:divsChild>
                <w:div w:id="889612920">
                  <w:marLeft w:val="0"/>
                  <w:marRight w:val="0"/>
                  <w:marTop w:val="0"/>
                  <w:marBottom w:val="0"/>
                  <w:divBdr>
                    <w:top w:val="none" w:sz="0" w:space="0" w:color="auto"/>
                    <w:left w:val="none" w:sz="0" w:space="0" w:color="auto"/>
                    <w:bottom w:val="none" w:sz="0" w:space="0" w:color="auto"/>
                    <w:right w:val="none" w:sz="0" w:space="0" w:color="auto"/>
                  </w:divBdr>
                  <w:divsChild>
                    <w:div w:id="595987148">
                      <w:marLeft w:val="0"/>
                      <w:marRight w:val="0"/>
                      <w:marTop w:val="0"/>
                      <w:marBottom w:val="0"/>
                      <w:divBdr>
                        <w:top w:val="none" w:sz="0" w:space="0" w:color="auto"/>
                        <w:left w:val="none" w:sz="0" w:space="0" w:color="auto"/>
                        <w:bottom w:val="none" w:sz="0" w:space="0" w:color="auto"/>
                        <w:right w:val="none" w:sz="0" w:space="0" w:color="auto"/>
                      </w:divBdr>
                      <w:divsChild>
                        <w:div w:id="246961556">
                          <w:marLeft w:val="0"/>
                          <w:marRight w:val="0"/>
                          <w:marTop w:val="0"/>
                          <w:marBottom w:val="0"/>
                          <w:divBdr>
                            <w:top w:val="none" w:sz="0" w:space="0" w:color="auto"/>
                            <w:left w:val="none" w:sz="0" w:space="0" w:color="auto"/>
                            <w:bottom w:val="none" w:sz="0" w:space="0" w:color="auto"/>
                            <w:right w:val="none" w:sz="0" w:space="0" w:color="auto"/>
                          </w:divBdr>
                          <w:divsChild>
                            <w:div w:id="1854683127">
                              <w:marLeft w:val="0"/>
                              <w:marRight w:val="0"/>
                              <w:marTop w:val="0"/>
                              <w:marBottom w:val="0"/>
                              <w:divBdr>
                                <w:top w:val="none" w:sz="0" w:space="0" w:color="auto"/>
                                <w:left w:val="none" w:sz="0" w:space="0" w:color="auto"/>
                                <w:bottom w:val="none" w:sz="0" w:space="0" w:color="auto"/>
                                <w:right w:val="none" w:sz="0" w:space="0" w:color="auto"/>
                              </w:divBdr>
                              <w:divsChild>
                                <w:div w:id="1338926096">
                                  <w:marLeft w:val="0"/>
                                  <w:marRight w:val="0"/>
                                  <w:marTop w:val="0"/>
                                  <w:marBottom w:val="0"/>
                                  <w:divBdr>
                                    <w:top w:val="none" w:sz="0" w:space="0" w:color="auto"/>
                                    <w:left w:val="none" w:sz="0" w:space="0" w:color="auto"/>
                                    <w:bottom w:val="none" w:sz="0" w:space="0" w:color="auto"/>
                                    <w:right w:val="none" w:sz="0" w:space="0" w:color="auto"/>
                                  </w:divBdr>
                                  <w:divsChild>
                                    <w:div w:id="1373842991">
                                      <w:marLeft w:val="0"/>
                                      <w:marRight w:val="0"/>
                                      <w:marTop w:val="0"/>
                                      <w:marBottom w:val="0"/>
                                      <w:divBdr>
                                        <w:top w:val="none" w:sz="0" w:space="0" w:color="auto"/>
                                        <w:left w:val="none" w:sz="0" w:space="0" w:color="auto"/>
                                        <w:bottom w:val="none" w:sz="0" w:space="0" w:color="auto"/>
                                        <w:right w:val="none" w:sz="0" w:space="0" w:color="auto"/>
                                      </w:divBdr>
                                      <w:divsChild>
                                        <w:div w:id="19630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667010">
          <w:marLeft w:val="0"/>
          <w:marRight w:val="0"/>
          <w:marTop w:val="0"/>
          <w:marBottom w:val="0"/>
          <w:divBdr>
            <w:top w:val="none" w:sz="0" w:space="0" w:color="auto"/>
            <w:left w:val="none" w:sz="0" w:space="0" w:color="auto"/>
            <w:bottom w:val="none" w:sz="0" w:space="0" w:color="auto"/>
            <w:right w:val="none" w:sz="0" w:space="0" w:color="auto"/>
          </w:divBdr>
          <w:divsChild>
            <w:div w:id="1905214104">
              <w:marLeft w:val="0"/>
              <w:marRight w:val="0"/>
              <w:marTop w:val="0"/>
              <w:marBottom w:val="0"/>
              <w:divBdr>
                <w:top w:val="none" w:sz="0" w:space="0" w:color="auto"/>
                <w:left w:val="none" w:sz="0" w:space="0" w:color="auto"/>
                <w:bottom w:val="none" w:sz="0" w:space="0" w:color="auto"/>
                <w:right w:val="none" w:sz="0" w:space="0" w:color="auto"/>
              </w:divBdr>
              <w:divsChild>
                <w:div w:id="2972304">
                  <w:marLeft w:val="0"/>
                  <w:marRight w:val="0"/>
                  <w:marTop w:val="0"/>
                  <w:marBottom w:val="0"/>
                  <w:divBdr>
                    <w:top w:val="none" w:sz="0" w:space="0" w:color="auto"/>
                    <w:left w:val="none" w:sz="0" w:space="0" w:color="auto"/>
                    <w:bottom w:val="none" w:sz="0" w:space="0" w:color="auto"/>
                    <w:right w:val="none" w:sz="0" w:space="0" w:color="auto"/>
                  </w:divBdr>
                  <w:divsChild>
                    <w:div w:id="1087001876">
                      <w:marLeft w:val="0"/>
                      <w:marRight w:val="0"/>
                      <w:marTop w:val="0"/>
                      <w:marBottom w:val="0"/>
                      <w:divBdr>
                        <w:top w:val="none" w:sz="0" w:space="0" w:color="auto"/>
                        <w:left w:val="none" w:sz="0" w:space="0" w:color="auto"/>
                        <w:bottom w:val="none" w:sz="0" w:space="0" w:color="auto"/>
                        <w:right w:val="none" w:sz="0" w:space="0" w:color="auto"/>
                      </w:divBdr>
                      <w:divsChild>
                        <w:div w:id="973750555">
                          <w:marLeft w:val="0"/>
                          <w:marRight w:val="0"/>
                          <w:marTop w:val="0"/>
                          <w:marBottom w:val="0"/>
                          <w:divBdr>
                            <w:top w:val="none" w:sz="0" w:space="0" w:color="auto"/>
                            <w:left w:val="none" w:sz="0" w:space="0" w:color="auto"/>
                            <w:bottom w:val="none" w:sz="0" w:space="0" w:color="auto"/>
                            <w:right w:val="none" w:sz="0" w:space="0" w:color="auto"/>
                          </w:divBdr>
                          <w:divsChild>
                            <w:div w:id="96213916">
                              <w:marLeft w:val="0"/>
                              <w:marRight w:val="0"/>
                              <w:marTop w:val="0"/>
                              <w:marBottom w:val="0"/>
                              <w:divBdr>
                                <w:top w:val="none" w:sz="0" w:space="0" w:color="auto"/>
                                <w:left w:val="none" w:sz="0" w:space="0" w:color="auto"/>
                                <w:bottom w:val="none" w:sz="0" w:space="0" w:color="auto"/>
                                <w:right w:val="none" w:sz="0" w:space="0" w:color="auto"/>
                              </w:divBdr>
                              <w:divsChild>
                                <w:div w:id="962224692">
                                  <w:marLeft w:val="0"/>
                                  <w:marRight w:val="0"/>
                                  <w:marTop w:val="0"/>
                                  <w:marBottom w:val="0"/>
                                  <w:divBdr>
                                    <w:top w:val="none" w:sz="0" w:space="0" w:color="auto"/>
                                    <w:left w:val="none" w:sz="0" w:space="0" w:color="auto"/>
                                    <w:bottom w:val="none" w:sz="0" w:space="0" w:color="auto"/>
                                    <w:right w:val="none" w:sz="0" w:space="0" w:color="auto"/>
                                  </w:divBdr>
                                  <w:divsChild>
                                    <w:div w:id="20687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753360">
          <w:marLeft w:val="0"/>
          <w:marRight w:val="0"/>
          <w:marTop w:val="0"/>
          <w:marBottom w:val="0"/>
          <w:divBdr>
            <w:top w:val="none" w:sz="0" w:space="0" w:color="auto"/>
            <w:left w:val="none" w:sz="0" w:space="0" w:color="auto"/>
            <w:bottom w:val="none" w:sz="0" w:space="0" w:color="auto"/>
            <w:right w:val="none" w:sz="0" w:space="0" w:color="auto"/>
          </w:divBdr>
          <w:divsChild>
            <w:div w:id="1869836288">
              <w:marLeft w:val="0"/>
              <w:marRight w:val="0"/>
              <w:marTop w:val="0"/>
              <w:marBottom w:val="0"/>
              <w:divBdr>
                <w:top w:val="none" w:sz="0" w:space="0" w:color="auto"/>
                <w:left w:val="none" w:sz="0" w:space="0" w:color="auto"/>
                <w:bottom w:val="none" w:sz="0" w:space="0" w:color="auto"/>
                <w:right w:val="none" w:sz="0" w:space="0" w:color="auto"/>
              </w:divBdr>
              <w:divsChild>
                <w:div w:id="2111701872">
                  <w:marLeft w:val="0"/>
                  <w:marRight w:val="0"/>
                  <w:marTop w:val="0"/>
                  <w:marBottom w:val="0"/>
                  <w:divBdr>
                    <w:top w:val="none" w:sz="0" w:space="0" w:color="auto"/>
                    <w:left w:val="none" w:sz="0" w:space="0" w:color="auto"/>
                    <w:bottom w:val="none" w:sz="0" w:space="0" w:color="auto"/>
                    <w:right w:val="none" w:sz="0" w:space="0" w:color="auto"/>
                  </w:divBdr>
                  <w:divsChild>
                    <w:div w:id="1160464783">
                      <w:marLeft w:val="0"/>
                      <w:marRight w:val="0"/>
                      <w:marTop w:val="0"/>
                      <w:marBottom w:val="0"/>
                      <w:divBdr>
                        <w:top w:val="none" w:sz="0" w:space="0" w:color="auto"/>
                        <w:left w:val="none" w:sz="0" w:space="0" w:color="auto"/>
                        <w:bottom w:val="none" w:sz="0" w:space="0" w:color="auto"/>
                        <w:right w:val="none" w:sz="0" w:space="0" w:color="auto"/>
                      </w:divBdr>
                      <w:divsChild>
                        <w:div w:id="1455632139">
                          <w:marLeft w:val="0"/>
                          <w:marRight w:val="0"/>
                          <w:marTop w:val="0"/>
                          <w:marBottom w:val="0"/>
                          <w:divBdr>
                            <w:top w:val="none" w:sz="0" w:space="0" w:color="auto"/>
                            <w:left w:val="none" w:sz="0" w:space="0" w:color="auto"/>
                            <w:bottom w:val="none" w:sz="0" w:space="0" w:color="auto"/>
                            <w:right w:val="none" w:sz="0" w:space="0" w:color="auto"/>
                          </w:divBdr>
                          <w:divsChild>
                            <w:div w:id="2072576456">
                              <w:marLeft w:val="0"/>
                              <w:marRight w:val="0"/>
                              <w:marTop w:val="0"/>
                              <w:marBottom w:val="0"/>
                              <w:divBdr>
                                <w:top w:val="none" w:sz="0" w:space="0" w:color="auto"/>
                                <w:left w:val="none" w:sz="0" w:space="0" w:color="auto"/>
                                <w:bottom w:val="none" w:sz="0" w:space="0" w:color="auto"/>
                                <w:right w:val="none" w:sz="0" w:space="0" w:color="auto"/>
                              </w:divBdr>
                              <w:divsChild>
                                <w:div w:id="843319703">
                                  <w:marLeft w:val="0"/>
                                  <w:marRight w:val="0"/>
                                  <w:marTop w:val="0"/>
                                  <w:marBottom w:val="0"/>
                                  <w:divBdr>
                                    <w:top w:val="none" w:sz="0" w:space="0" w:color="auto"/>
                                    <w:left w:val="none" w:sz="0" w:space="0" w:color="auto"/>
                                    <w:bottom w:val="none" w:sz="0" w:space="0" w:color="auto"/>
                                    <w:right w:val="none" w:sz="0" w:space="0" w:color="auto"/>
                                  </w:divBdr>
                                  <w:divsChild>
                                    <w:div w:id="1095858379">
                                      <w:marLeft w:val="0"/>
                                      <w:marRight w:val="0"/>
                                      <w:marTop w:val="0"/>
                                      <w:marBottom w:val="0"/>
                                      <w:divBdr>
                                        <w:top w:val="none" w:sz="0" w:space="0" w:color="auto"/>
                                        <w:left w:val="none" w:sz="0" w:space="0" w:color="auto"/>
                                        <w:bottom w:val="none" w:sz="0" w:space="0" w:color="auto"/>
                                        <w:right w:val="none" w:sz="0" w:space="0" w:color="auto"/>
                                      </w:divBdr>
                                      <w:divsChild>
                                        <w:div w:id="6059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79385">
          <w:marLeft w:val="0"/>
          <w:marRight w:val="0"/>
          <w:marTop w:val="0"/>
          <w:marBottom w:val="0"/>
          <w:divBdr>
            <w:top w:val="none" w:sz="0" w:space="0" w:color="auto"/>
            <w:left w:val="none" w:sz="0" w:space="0" w:color="auto"/>
            <w:bottom w:val="none" w:sz="0" w:space="0" w:color="auto"/>
            <w:right w:val="none" w:sz="0" w:space="0" w:color="auto"/>
          </w:divBdr>
          <w:divsChild>
            <w:div w:id="1548682237">
              <w:marLeft w:val="0"/>
              <w:marRight w:val="0"/>
              <w:marTop w:val="0"/>
              <w:marBottom w:val="0"/>
              <w:divBdr>
                <w:top w:val="none" w:sz="0" w:space="0" w:color="auto"/>
                <w:left w:val="none" w:sz="0" w:space="0" w:color="auto"/>
                <w:bottom w:val="none" w:sz="0" w:space="0" w:color="auto"/>
                <w:right w:val="none" w:sz="0" w:space="0" w:color="auto"/>
              </w:divBdr>
              <w:divsChild>
                <w:div w:id="1264723793">
                  <w:marLeft w:val="0"/>
                  <w:marRight w:val="0"/>
                  <w:marTop w:val="0"/>
                  <w:marBottom w:val="0"/>
                  <w:divBdr>
                    <w:top w:val="none" w:sz="0" w:space="0" w:color="auto"/>
                    <w:left w:val="none" w:sz="0" w:space="0" w:color="auto"/>
                    <w:bottom w:val="none" w:sz="0" w:space="0" w:color="auto"/>
                    <w:right w:val="none" w:sz="0" w:space="0" w:color="auto"/>
                  </w:divBdr>
                  <w:divsChild>
                    <w:div w:id="1079210768">
                      <w:marLeft w:val="0"/>
                      <w:marRight w:val="0"/>
                      <w:marTop w:val="0"/>
                      <w:marBottom w:val="0"/>
                      <w:divBdr>
                        <w:top w:val="none" w:sz="0" w:space="0" w:color="auto"/>
                        <w:left w:val="none" w:sz="0" w:space="0" w:color="auto"/>
                        <w:bottom w:val="none" w:sz="0" w:space="0" w:color="auto"/>
                        <w:right w:val="none" w:sz="0" w:space="0" w:color="auto"/>
                      </w:divBdr>
                      <w:divsChild>
                        <w:div w:id="644697402">
                          <w:marLeft w:val="0"/>
                          <w:marRight w:val="0"/>
                          <w:marTop w:val="0"/>
                          <w:marBottom w:val="0"/>
                          <w:divBdr>
                            <w:top w:val="none" w:sz="0" w:space="0" w:color="auto"/>
                            <w:left w:val="none" w:sz="0" w:space="0" w:color="auto"/>
                            <w:bottom w:val="none" w:sz="0" w:space="0" w:color="auto"/>
                            <w:right w:val="none" w:sz="0" w:space="0" w:color="auto"/>
                          </w:divBdr>
                          <w:divsChild>
                            <w:div w:id="1842550106">
                              <w:marLeft w:val="0"/>
                              <w:marRight w:val="0"/>
                              <w:marTop w:val="0"/>
                              <w:marBottom w:val="0"/>
                              <w:divBdr>
                                <w:top w:val="none" w:sz="0" w:space="0" w:color="auto"/>
                                <w:left w:val="none" w:sz="0" w:space="0" w:color="auto"/>
                                <w:bottom w:val="none" w:sz="0" w:space="0" w:color="auto"/>
                                <w:right w:val="none" w:sz="0" w:space="0" w:color="auto"/>
                              </w:divBdr>
                              <w:divsChild>
                                <w:div w:id="1287851822">
                                  <w:marLeft w:val="0"/>
                                  <w:marRight w:val="0"/>
                                  <w:marTop w:val="0"/>
                                  <w:marBottom w:val="0"/>
                                  <w:divBdr>
                                    <w:top w:val="none" w:sz="0" w:space="0" w:color="auto"/>
                                    <w:left w:val="none" w:sz="0" w:space="0" w:color="auto"/>
                                    <w:bottom w:val="none" w:sz="0" w:space="0" w:color="auto"/>
                                    <w:right w:val="none" w:sz="0" w:space="0" w:color="auto"/>
                                  </w:divBdr>
                                  <w:divsChild>
                                    <w:div w:id="9769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828783">
          <w:marLeft w:val="0"/>
          <w:marRight w:val="0"/>
          <w:marTop w:val="0"/>
          <w:marBottom w:val="0"/>
          <w:divBdr>
            <w:top w:val="none" w:sz="0" w:space="0" w:color="auto"/>
            <w:left w:val="none" w:sz="0" w:space="0" w:color="auto"/>
            <w:bottom w:val="none" w:sz="0" w:space="0" w:color="auto"/>
            <w:right w:val="none" w:sz="0" w:space="0" w:color="auto"/>
          </w:divBdr>
          <w:divsChild>
            <w:div w:id="337776256">
              <w:marLeft w:val="0"/>
              <w:marRight w:val="0"/>
              <w:marTop w:val="0"/>
              <w:marBottom w:val="0"/>
              <w:divBdr>
                <w:top w:val="none" w:sz="0" w:space="0" w:color="auto"/>
                <w:left w:val="none" w:sz="0" w:space="0" w:color="auto"/>
                <w:bottom w:val="none" w:sz="0" w:space="0" w:color="auto"/>
                <w:right w:val="none" w:sz="0" w:space="0" w:color="auto"/>
              </w:divBdr>
              <w:divsChild>
                <w:div w:id="1710375954">
                  <w:marLeft w:val="0"/>
                  <w:marRight w:val="0"/>
                  <w:marTop w:val="0"/>
                  <w:marBottom w:val="0"/>
                  <w:divBdr>
                    <w:top w:val="none" w:sz="0" w:space="0" w:color="auto"/>
                    <w:left w:val="none" w:sz="0" w:space="0" w:color="auto"/>
                    <w:bottom w:val="none" w:sz="0" w:space="0" w:color="auto"/>
                    <w:right w:val="none" w:sz="0" w:space="0" w:color="auto"/>
                  </w:divBdr>
                  <w:divsChild>
                    <w:div w:id="1272472192">
                      <w:marLeft w:val="0"/>
                      <w:marRight w:val="0"/>
                      <w:marTop w:val="0"/>
                      <w:marBottom w:val="0"/>
                      <w:divBdr>
                        <w:top w:val="none" w:sz="0" w:space="0" w:color="auto"/>
                        <w:left w:val="none" w:sz="0" w:space="0" w:color="auto"/>
                        <w:bottom w:val="none" w:sz="0" w:space="0" w:color="auto"/>
                        <w:right w:val="none" w:sz="0" w:space="0" w:color="auto"/>
                      </w:divBdr>
                      <w:divsChild>
                        <w:div w:id="670841515">
                          <w:marLeft w:val="0"/>
                          <w:marRight w:val="0"/>
                          <w:marTop w:val="0"/>
                          <w:marBottom w:val="0"/>
                          <w:divBdr>
                            <w:top w:val="none" w:sz="0" w:space="0" w:color="auto"/>
                            <w:left w:val="none" w:sz="0" w:space="0" w:color="auto"/>
                            <w:bottom w:val="none" w:sz="0" w:space="0" w:color="auto"/>
                            <w:right w:val="none" w:sz="0" w:space="0" w:color="auto"/>
                          </w:divBdr>
                          <w:divsChild>
                            <w:div w:id="176237569">
                              <w:marLeft w:val="0"/>
                              <w:marRight w:val="0"/>
                              <w:marTop w:val="0"/>
                              <w:marBottom w:val="0"/>
                              <w:divBdr>
                                <w:top w:val="none" w:sz="0" w:space="0" w:color="auto"/>
                                <w:left w:val="none" w:sz="0" w:space="0" w:color="auto"/>
                                <w:bottom w:val="none" w:sz="0" w:space="0" w:color="auto"/>
                                <w:right w:val="none" w:sz="0" w:space="0" w:color="auto"/>
                              </w:divBdr>
                              <w:divsChild>
                                <w:div w:id="12735120">
                                  <w:marLeft w:val="0"/>
                                  <w:marRight w:val="0"/>
                                  <w:marTop w:val="0"/>
                                  <w:marBottom w:val="0"/>
                                  <w:divBdr>
                                    <w:top w:val="none" w:sz="0" w:space="0" w:color="auto"/>
                                    <w:left w:val="none" w:sz="0" w:space="0" w:color="auto"/>
                                    <w:bottom w:val="none" w:sz="0" w:space="0" w:color="auto"/>
                                    <w:right w:val="none" w:sz="0" w:space="0" w:color="auto"/>
                                  </w:divBdr>
                                  <w:divsChild>
                                    <w:div w:id="1972861797">
                                      <w:marLeft w:val="0"/>
                                      <w:marRight w:val="0"/>
                                      <w:marTop w:val="0"/>
                                      <w:marBottom w:val="0"/>
                                      <w:divBdr>
                                        <w:top w:val="none" w:sz="0" w:space="0" w:color="auto"/>
                                        <w:left w:val="none" w:sz="0" w:space="0" w:color="auto"/>
                                        <w:bottom w:val="none" w:sz="0" w:space="0" w:color="auto"/>
                                        <w:right w:val="none" w:sz="0" w:space="0" w:color="auto"/>
                                      </w:divBdr>
                                      <w:divsChild>
                                        <w:div w:id="17517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97714">
          <w:marLeft w:val="0"/>
          <w:marRight w:val="0"/>
          <w:marTop w:val="0"/>
          <w:marBottom w:val="0"/>
          <w:divBdr>
            <w:top w:val="none" w:sz="0" w:space="0" w:color="auto"/>
            <w:left w:val="none" w:sz="0" w:space="0" w:color="auto"/>
            <w:bottom w:val="none" w:sz="0" w:space="0" w:color="auto"/>
            <w:right w:val="none" w:sz="0" w:space="0" w:color="auto"/>
          </w:divBdr>
          <w:divsChild>
            <w:div w:id="1411197868">
              <w:marLeft w:val="0"/>
              <w:marRight w:val="0"/>
              <w:marTop w:val="0"/>
              <w:marBottom w:val="0"/>
              <w:divBdr>
                <w:top w:val="none" w:sz="0" w:space="0" w:color="auto"/>
                <w:left w:val="none" w:sz="0" w:space="0" w:color="auto"/>
                <w:bottom w:val="none" w:sz="0" w:space="0" w:color="auto"/>
                <w:right w:val="none" w:sz="0" w:space="0" w:color="auto"/>
              </w:divBdr>
              <w:divsChild>
                <w:div w:id="24985693">
                  <w:marLeft w:val="0"/>
                  <w:marRight w:val="0"/>
                  <w:marTop w:val="0"/>
                  <w:marBottom w:val="0"/>
                  <w:divBdr>
                    <w:top w:val="none" w:sz="0" w:space="0" w:color="auto"/>
                    <w:left w:val="none" w:sz="0" w:space="0" w:color="auto"/>
                    <w:bottom w:val="none" w:sz="0" w:space="0" w:color="auto"/>
                    <w:right w:val="none" w:sz="0" w:space="0" w:color="auto"/>
                  </w:divBdr>
                  <w:divsChild>
                    <w:div w:id="1040979983">
                      <w:marLeft w:val="0"/>
                      <w:marRight w:val="0"/>
                      <w:marTop w:val="0"/>
                      <w:marBottom w:val="0"/>
                      <w:divBdr>
                        <w:top w:val="none" w:sz="0" w:space="0" w:color="auto"/>
                        <w:left w:val="none" w:sz="0" w:space="0" w:color="auto"/>
                        <w:bottom w:val="none" w:sz="0" w:space="0" w:color="auto"/>
                        <w:right w:val="none" w:sz="0" w:space="0" w:color="auto"/>
                      </w:divBdr>
                      <w:divsChild>
                        <w:div w:id="1064910480">
                          <w:marLeft w:val="0"/>
                          <w:marRight w:val="0"/>
                          <w:marTop w:val="0"/>
                          <w:marBottom w:val="0"/>
                          <w:divBdr>
                            <w:top w:val="none" w:sz="0" w:space="0" w:color="auto"/>
                            <w:left w:val="none" w:sz="0" w:space="0" w:color="auto"/>
                            <w:bottom w:val="none" w:sz="0" w:space="0" w:color="auto"/>
                            <w:right w:val="none" w:sz="0" w:space="0" w:color="auto"/>
                          </w:divBdr>
                          <w:divsChild>
                            <w:div w:id="2045327923">
                              <w:marLeft w:val="0"/>
                              <w:marRight w:val="0"/>
                              <w:marTop w:val="0"/>
                              <w:marBottom w:val="0"/>
                              <w:divBdr>
                                <w:top w:val="none" w:sz="0" w:space="0" w:color="auto"/>
                                <w:left w:val="none" w:sz="0" w:space="0" w:color="auto"/>
                                <w:bottom w:val="none" w:sz="0" w:space="0" w:color="auto"/>
                                <w:right w:val="none" w:sz="0" w:space="0" w:color="auto"/>
                              </w:divBdr>
                              <w:divsChild>
                                <w:div w:id="2108580407">
                                  <w:marLeft w:val="0"/>
                                  <w:marRight w:val="0"/>
                                  <w:marTop w:val="0"/>
                                  <w:marBottom w:val="0"/>
                                  <w:divBdr>
                                    <w:top w:val="none" w:sz="0" w:space="0" w:color="auto"/>
                                    <w:left w:val="none" w:sz="0" w:space="0" w:color="auto"/>
                                    <w:bottom w:val="none" w:sz="0" w:space="0" w:color="auto"/>
                                    <w:right w:val="none" w:sz="0" w:space="0" w:color="auto"/>
                                  </w:divBdr>
                                  <w:divsChild>
                                    <w:div w:id="4889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105604">
          <w:marLeft w:val="0"/>
          <w:marRight w:val="0"/>
          <w:marTop w:val="0"/>
          <w:marBottom w:val="0"/>
          <w:divBdr>
            <w:top w:val="none" w:sz="0" w:space="0" w:color="auto"/>
            <w:left w:val="none" w:sz="0" w:space="0" w:color="auto"/>
            <w:bottom w:val="none" w:sz="0" w:space="0" w:color="auto"/>
            <w:right w:val="none" w:sz="0" w:space="0" w:color="auto"/>
          </w:divBdr>
          <w:divsChild>
            <w:div w:id="1226572463">
              <w:marLeft w:val="0"/>
              <w:marRight w:val="0"/>
              <w:marTop w:val="0"/>
              <w:marBottom w:val="0"/>
              <w:divBdr>
                <w:top w:val="none" w:sz="0" w:space="0" w:color="auto"/>
                <w:left w:val="none" w:sz="0" w:space="0" w:color="auto"/>
                <w:bottom w:val="none" w:sz="0" w:space="0" w:color="auto"/>
                <w:right w:val="none" w:sz="0" w:space="0" w:color="auto"/>
              </w:divBdr>
              <w:divsChild>
                <w:div w:id="446583278">
                  <w:marLeft w:val="0"/>
                  <w:marRight w:val="0"/>
                  <w:marTop w:val="0"/>
                  <w:marBottom w:val="0"/>
                  <w:divBdr>
                    <w:top w:val="none" w:sz="0" w:space="0" w:color="auto"/>
                    <w:left w:val="none" w:sz="0" w:space="0" w:color="auto"/>
                    <w:bottom w:val="none" w:sz="0" w:space="0" w:color="auto"/>
                    <w:right w:val="none" w:sz="0" w:space="0" w:color="auto"/>
                  </w:divBdr>
                  <w:divsChild>
                    <w:div w:id="2019890285">
                      <w:marLeft w:val="0"/>
                      <w:marRight w:val="0"/>
                      <w:marTop w:val="0"/>
                      <w:marBottom w:val="0"/>
                      <w:divBdr>
                        <w:top w:val="none" w:sz="0" w:space="0" w:color="auto"/>
                        <w:left w:val="none" w:sz="0" w:space="0" w:color="auto"/>
                        <w:bottom w:val="none" w:sz="0" w:space="0" w:color="auto"/>
                        <w:right w:val="none" w:sz="0" w:space="0" w:color="auto"/>
                      </w:divBdr>
                      <w:divsChild>
                        <w:div w:id="1088818080">
                          <w:marLeft w:val="0"/>
                          <w:marRight w:val="0"/>
                          <w:marTop w:val="0"/>
                          <w:marBottom w:val="0"/>
                          <w:divBdr>
                            <w:top w:val="none" w:sz="0" w:space="0" w:color="auto"/>
                            <w:left w:val="none" w:sz="0" w:space="0" w:color="auto"/>
                            <w:bottom w:val="none" w:sz="0" w:space="0" w:color="auto"/>
                            <w:right w:val="none" w:sz="0" w:space="0" w:color="auto"/>
                          </w:divBdr>
                          <w:divsChild>
                            <w:div w:id="132720214">
                              <w:marLeft w:val="0"/>
                              <w:marRight w:val="0"/>
                              <w:marTop w:val="0"/>
                              <w:marBottom w:val="0"/>
                              <w:divBdr>
                                <w:top w:val="none" w:sz="0" w:space="0" w:color="auto"/>
                                <w:left w:val="none" w:sz="0" w:space="0" w:color="auto"/>
                                <w:bottom w:val="none" w:sz="0" w:space="0" w:color="auto"/>
                                <w:right w:val="none" w:sz="0" w:space="0" w:color="auto"/>
                              </w:divBdr>
                              <w:divsChild>
                                <w:div w:id="520052669">
                                  <w:marLeft w:val="0"/>
                                  <w:marRight w:val="0"/>
                                  <w:marTop w:val="0"/>
                                  <w:marBottom w:val="0"/>
                                  <w:divBdr>
                                    <w:top w:val="none" w:sz="0" w:space="0" w:color="auto"/>
                                    <w:left w:val="none" w:sz="0" w:space="0" w:color="auto"/>
                                    <w:bottom w:val="none" w:sz="0" w:space="0" w:color="auto"/>
                                    <w:right w:val="none" w:sz="0" w:space="0" w:color="auto"/>
                                  </w:divBdr>
                                  <w:divsChild>
                                    <w:div w:id="2016759998">
                                      <w:marLeft w:val="0"/>
                                      <w:marRight w:val="0"/>
                                      <w:marTop w:val="0"/>
                                      <w:marBottom w:val="0"/>
                                      <w:divBdr>
                                        <w:top w:val="none" w:sz="0" w:space="0" w:color="auto"/>
                                        <w:left w:val="none" w:sz="0" w:space="0" w:color="auto"/>
                                        <w:bottom w:val="none" w:sz="0" w:space="0" w:color="auto"/>
                                        <w:right w:val="none" w:sz="0" w:space="0" w:color="auto"/>
                                      </w:divBdr>
                                      <w:divsChild>
                                        <w:div w:id="20033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673545">
          <w:marLeft w:val="0"/>
          <w:marRight w:val="0"/>
          <w:marTop w:val="0"/>
          <w:marBottom w:val="0"/>
          <w:divBdr>
            <w:top w:val="none" w:sz="0" w:space="0" w:color="auto"/>
            <w:left w:val="none" w:sz="0" w:space="0" w:color="auto"/>
            <w:bottom w:val="none" w:sz="0" w:space="0" w:color="auto"/>
            <w:right w:val="none" w:sz="0" w:space="0" w:color="auto"/>
          </w:divBdr>
          <w:divsChild>
            <w:div w:id="2123956274">
              <w:marLeft w:val="0"/>
              <w:marRight w:val="0"/>
              <w:marTop w:val="0"/>
              <w:marBottom w:val="0"/>
              <w:divBdr>
                <w:top w:val="none" w:sz="0" w:space="0" w:color="auto"/>
                <w:left w:val="none" w:sz="0" w:space="0" w:color="auto"/>
                <w:bottom w:val="none" w:sz="0" w:space="0" w:color="auto"/>
                <w:right w:val="none" w:sz="0" w:space="0" w:color="auto"/>
              </w:divBdr>
              <w:divsChild>
                <w:div w:id="1924752925">
                  <w:marLeft w:val="0"/>
                  <w:marRight w:val="0"/>
                  <w:marTop w:val="0"/>
                  <w:marBottom w:val="0"/>
                  <w:divBdr>
                    <w:top w:val="none" w:sz="0" w:space="0" w:color="auto"/>
                    <w:left w:val="none" w:sz="0" w:space="0" w:color="auto"/>
                    <w:bottom w:val="none" w:sz="0" w:space="0" w:color="auto"/>
                    <w:right w:val="none" w:sz="0" w:space="0" w:color="auto"/>
                  </w:divBdr>
                  <w:divsChild>
                    <w:div w:id="1320039467">
                      <w:marLeft w:val="0"/>
                      <w:marRight w:val="0"/>
                      <w:marTop w:val="0"/>
                      <w:marBottom w:val="0"/>
                      <w:divBdr>
                        <w:top w:val="none" w:sz="0" w:space="0" w:color="auto"/>
                        <w:left w:val="none" w:sz="0" w:space="0" w:color="auto"/>
                        <w:bottom w:val="none" w:sz="0" w:space="0" w:color="auto"/>
                        <w:right w:val="none" w:sz="0" w:space="0" w:color="auto"/>
                      </w:divBdr>
                      <w:divsChild>
                        <w:div w:id="863131646">
                          <w:marLeft w:val="0"/>
                          <w:marRight w:val="0"/>
                          <w:marTop w:val="0"/>
                          <w:marBottom w:val="0"/>
                          <w:divBdr>
                            <w:top w:val="none" w:sz="0" w:space="0" w:color="auto"/>
                            <w:left w:val="none" w:sz="0" w:space="0" w:color="auto"/>
                            <w:bottom w:val="none" w:sz="0" w:space="0" w:color="auto"/>
                            <w:right w:val="none" w:sz="0" w:space="0" w:color="auto"/>
                          </w:divBdr>
                          <w:divsChild>
                            <w:div w:id="764811197">
                              <w:marLeft w:val="0"/>
                              <w:marRight w:val="0"/>
                              <w:marTop w:val="0"/>
                              <w:marBottom w:val="0"/>
                              <w:divBdr>
                                <w:top w:val="none" w:sz="0" w:space="0" w:color="auto"/>
                                <w:left w:val="none" w:sz="0" w:space="0" w:color="auto"/>
                                <w:bottom w:val="none" w:sz="0" w:space="0" w:color="auto"/>
                                <w:right w:val="none" w:sz="0" w:space="0" w:color="auto"/>
                              </w:divBdr>
                              <w:divsChild>
                                <w:div w:id="2130776166">
                                  <w:marLeft w:val="0"/>
                                  <w:marRight w:val="0"/>
                                  <w:marTop w:val="0"/>
                                  <w:marBottom w:val="0"/>
                                  <w:divBdr>
                                    <w:top w:val="none" w:sz="0" w:space="0" w:color="auto"/>
                                    <w:left w:val="none" w:sz="0" w:space="0" w:color="auto"/>
                                    <w:bottom w:val="none" w:sz="0" w:space="0" w:color="auto"/>
                                    <w:right w:val="none" w:sz="0" w:space="0" w:color="auto"/>
                                  </w:divBdr>
                                  <w:divsChild>
                                    <w:div w:id="259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60389">
          <w:marLeft w:val="0"/>
          <w:marRight w:val="0"/>
          <w:marTop w:val="0"/>
          <w:marBottom w:val="0"/>
          <w:divBdr>
            <w:top w:val="none" w:sz="0" w:space="0" w:color="auto"/>
            <w:left w:val="none" w:sz="0" w:space="0" w:color="auto"/>
            <w:bottom w:val="none" w:sz="0" w:space="0" w:color="auto"/>
            <w:right w:val="none" w:sz="0" w:space="0" w:color="auto"/>
          </w:divBdr>
          <w:divsChild>
            <w:div w:id="2021926414">
              <w:marLeft w:val="0"/>
              <w:marRight w:val="0"/>
              <w:marTop w:val="0"/>
              <w:marBottom w:val="0"/>
              <w:divBdr>
                <w:top w:val="none" w:sz="0" w:space="0" w:color="auto"/>
                <w:left w:val="none" w:sz="0" w:space="0" w:color="auto"/>
                <w:bottom w:val="none" w:sz="0" w:space="0" w:color="auto"/>
                <w:right w:val="none" w:sz="0" w:space="0" w:color="auto"/>
              </w:divBdr>
              <w:divsChild>
                <w:div w:id="979186454">
                  <w:marLeft w:val="0"/>
                  <w:marRight w:val="0"/>
                  <w:marTop w:val="0"/>
                  <w:marBottom w:val="0"/>
                  <w:divBdr>
                    <w:top w:val="none" w:sz="0" w:space="0" w:color="auto"/>
                    <w:left w:val="none" w:sz="0" w:space="0" w:color="auto"/>
                    <w:bottom w:val="none" w:sz="0" w:space="0" w:color="auto"/>
                    <w:right w:val="none" w:sz="0" w:space="0" w:color="auto"/>
                  </w:divBdr>
                  <w:divsChild>
                    <w:div w:id="1487671265">
                      <w:marLeft w:val="0"/>
                      <w:marRight w:val="0"/>
                      <w:marTop w:val="0"/>
                      <w:marBottom w:val="0"/>
                      <w:divBdr>
                        <w:top w:val="none" w:sz="0" w:space="0" w:color="auto"/>
                        <w:left w:val="none" w:sz="0" w:space="0" w:color="auto"/>
                        <w:bottom w:val="none" w:sz="0" w:space="0" w:color="auto"/>
                        <w:right w:val="none" w:sz="0" w:space="0" w:color="auto"/>
                      </w:divBdr>
                      <w:divsChild>
                        <w:div w:id="362050891">
                          <w:marLeft w:val="0"/>
                          <w:marRight w:val="0"/>
                          <w:marTop w:val="0"/>
                          <w:marBottom w:val="0"/>
                          <w:divBdr>
                            <w:top w:val="none" w:sz="0" w:space="0" w:color="auto"/>
                            <w:left w:val="none" w:sz="0" w:space="0" w:color="auto"/>
                            <w:bottom w:val="none" w:sz="0" w:space="0" w:color="auto"/>
                            <w:right w:val="none" w:sz="0" w:space="0" w:color="auto"/>
                          </w:divBdr>
                          <w:divsChild>
                            <w:div w:id="1224874150">
                              <w:marLeft w:val="0"/>
                              <w:marRight w:val="0"/>
                              <w:marTop w:val="0"/>
                              <w:marBottom w:val="0"/>
                              <w:divBdr>
                                <w:top w:val="none" w:sz="0" w:space="0" w:color="auto"/>
                                <w:left w:val="none" w:sz="0" w:space="0" w:color="auto"/>
                                <w:bottom w:val="none" w:sz="0" w:space="0" w:color="auto"/>
                                <w:right w:val="none" w:sz="0" w:space="0" w:color="auto"/>
                              </w:divBdr>
                              <w:divsChild>
                                <w:div w:id="996690597">
                                  <w:marLeft w:val="0"/>
                                  <w:marRight w:val="0"/>
                                  <w:marTop w:val="0"/>
                                  <w:marBottom w:val="0"/>
                                  <w:divBdr>
                                    <w:top w:val="none" w:sz="0" w:space="0" w:color="auto"/>
                                    <w:left w:val="none" w:sz="0" w:space="0" w:color="auto"/>
                                    <w:bottom w:val="none" w:sz="0" w:space="0" w:color="auto"/>
                                    <w:right w:val="none" w:sz="0" w:space="0" w:color="auto"/>
                                  </w:divBdr>
                                  <w:divsChild>
                                    <w:div w:id="1610236737">
                                      <w:marLeft w:val="0"/>
                                      <w:marRight w:val="0"/>
                                      <w:marTop w:val="0"/>
                                      <w:marBottom w:val="0"/>
                                      <w:divBdr>
                                        <w:top w:val="none" w:sz="0" w:space="0" w:color="auto"/>
                                        <w:left w:val="none" w:sz="0" w:space="0" w:color="auto"/>
                                        <w:bottom w:val="none" w:sz="0" w:space="0" w:color="auto"/>
                                        <w:right w:val="none" w:sz="0" w:space="0" w:color="auto"/>
                                      </w:divBdr>
                                      <w:divsChild>
                                        <w:div w:id="5216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446793">
          <w:marLeft w:val="0"/>
          <w:marRight w:val="0"/>
          <w:marTop w:val="0"/>
          <w:marBottom w:val="0"/>
          <w:divBdr>
            <w:top w:val="none" w:sz="0" w:space="0" w:color="auto"/>
            <w:left w:val="none" w:sz="0" w:space="0" w:color="auto"/>
            <w:bottom w:val="none" w:sz="0" w:space="0" w:color="auto"/>
            <w:right w:val="none" w:sz="0" w:space="0" w:color="auto"/>
          </w:divBdr>
          <w:divsChild>
            <w:div w:id="1945841201">
              <w:marLeft w:val="0"/>
              <w:marRight w:val="0"/>
              <w:marTop w:val="0"/>
              <w:marBottom w:val="0"/>
              <w:divBdr>
                <w:top w:val="none" w:sz="0" w:space="0" w:color="auto"/>
                <w:left w:val="none" w:sz="0" w:space="0" w:color="auto"/>
                <w:bottom w:val="none" w:sz="0" w:space="0" w:color="auto"/>
                <w:right w:val="none" w:sz="0" w:space="0" w:color="auto"/>
              </w:divBdr>
              <w:divsChild>
                <w:div w:id="1616519196">
                  <w:marLeft w:val="0"/>
                  <w:marRight w:val="0"/>
                  <w:marTop w:val="0"/>
                  <w:marBottom w:val="0"/>
                  <w:divBdr>
                    <w:top w:val="none" w:sz="0" w:space="0" w:color="auto"/>
                    <w:left w:val="none" w:sz="0" w:space="0" w:color="auto"/>
                    <w:bottom w:val="none" w:sz="0" w:space="0" w:color="auto"/>
                    <w:right w:val="none" w:sz="0" w:space="0" w:color="auto"/>
                  </w:divBdr>
                  <w:divsChild>
                    <w:div w:id="1078480901">
                      <w:marLeft w:val="0"/>
                      <w:marRight w:val="0"/>
                      <w:marTop w:val="0"/>
                      <w:marBottom w:val="0"/>
                      <w:divBdr>
                        <w:top w:val="none" w:sz="0" w:space="0" w:color="auto"/>
                        <w:left w:val="none" w:sz="0" w:space="0" w:color="auto"/>
                        <w:bottom w:val="none" w:sz="0" w:space="0" w:color="auto"/>
                        <w:right w:val="none" w:sz="0" w:space="0" w:color="auto"/>
                      </w:divBdr>
                      <w:divsChild>
                        <w:div w:id="431441493">
                          <w:marLeft w:val="0"/>
                          <w:marRight w:val="0"/>
                          <w:marTop w:val="0"/>
                          <w:marBottom w:val="0"/>
                          <w:divBdr>
                            <w:top w:val="none" w:sz="0" w:space="0" w:color="auto"/>
                            <w:left w:val="none" w:sz="0" w:space="0" w:color="auto"/>
                            <w:bottom w:val="none" w:sz="0" w:space="0" w:color="auto"/>
                            <w:right w:val="none" w:sz="0" w:space="0" w:color="auto"/>
                          </w:divBdr>
                          <w:divsChild>
                            <w:div w:id="1260720690">
                              <w:marLeft w:val="0"/>
                              <w:marRight w:val="0"/>
                              <w:marTop w:val="0"/>
                              <w:marBottom w:val="0"/>
                              <w:divBdr>
                                <w:top w:val="none" w:sz="0" w:space="0" w:color="auto"/>
                                <w:left w:val="none" w:sz="0" w:space="0" w:color="auto"/>
                                <w:bottom w:val="none" w:sz="0" w:space="0" w:color="auto"/>
                                <w:right w:val="none" w:sz="0" w:space="0" w:color="auto"/>
                              </w:divBdr>
                              <w:divsChild>
                                <w:div w:id="1212350953">
                                  <w:marLeft w:val="0"/>
                                  <w:marRight w:val="0"/>
                                  <w:marTop w:val="0"/>
                                  <w:marBottom w:val="0"/>
                                  <w:divBdr>
                                    <w:top w:val="none" w:sz="0" w:space="0" w:color="auto"/>
                                    <w:left w:val="none" w:sz="0" w:space="0" w:color="auto"/>
                                    <w:bottom w:val="none" w:sz="0" w:space="0" w:color="auto"/>
                                    <w:right w:val="none" w:sz="0" w:space="0" w:color="auto"/>
                                  </w:divBdr>
                                  <w:divsChild>
                                    <w:div w:id="17787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672532">
          <w:marLeft w:val="0"/>
          <w:marRight w:val="0"/>
          <w:marTop w:val="0"/>
          <w:marBottom w:val="0"/>
          <w:divBdr>
            <w:top w:val="none" w:sz="0" w:space="0" w:color="auto"/>
            <w:left w:val="none" w:sz="0" w:space="0" w:color="auto"/>
            <w:bottom w:val="none" w:sz="0" w:space="0" w:color="auto"/>
            <w:right w:val="none" w:sz="0" w:space="0" w:color="auto"/>
          </w:divBdr>
          <w:divsChild>
            <w:div w:id="781345109">
              <w:marLeft w:val="0"/>
              <w:marRight w:val="0"/>
              <w:marTop w:val="0"/>
              <w:marBottom w:val="0"/>
              <w:divBdr>
                <w:top w:val="none" w:sz="0" w:space="0" w:color="auto"/>
                <w:left w:val="none" w:sz="0" w:space="0" w:color="auto"/>
                <w:bottom w:val="none" w:sz="0" w:space="0" w:color="auto"/>
                <w:right w:val="none" w:sz="0" w:space="0" w:color="auto"/>
              </w:divBdr>
              <w:divsChild>
                <w:div w:id="1692417313">
                  <w:marLeft w:val="0"/>
                  <w:marRight w:val="0"/>
                  <w:marTop w:val="0"/>
                  <w:marBottom w:val="0"/>
                  <w:divBdr>
                    <w:top w:val="none" w:sz="0" w:space="0" w:color="auto"/>
                    <w:left w:val="none" w:sz="0" w:space="0" w:color="auto"/>
                    <w:bottom w:val="none" w:sz="0" w:space="0" w:color="auto"/>
                    <w:right w:val="none" w:sz="0" w:space="0" w:color="auto"/>
                  </w:divBdr>
                  <w:divsChild>
                    <w:div w:id="1382359218">
                      <w:marLeft w:val="0"/>
                      <w:marRight w:val="0"/>
                      <w:marTop w:val="0"/>
                      <w:marBottom w:val="0"/>
                      <w:divBdr>
                        <w:top w:val="none" w:sz="0" w:space="0" w:color="auto"/>
                        <w:left w:val="none" w:sz="0" w:space="0" w:color="auto"/>
                        <w:bottom w:val="none" w:sz="0" w:space="0" w:color="auto"/>
                        <w:right w:val="none" w:sz="0" w:space="0" w:color="auto"/>
                      </w:divBdr>
                      <w:divsChild>
                        <w:div w:id="2026012549">
                          <w:marLeft w:val="0"/>
                          <w:marRight w:val="0"/>
                          <w:marTop w:val="0"/>
                          <w:marBottom w:val="0"/>
                          <w:divBdr>
                            <w:top w:val="none" w:sz="0" w:space="0" w:color="auto"/>
                            <w:left w:val="none" w:sz="0" w:space="0" w:color="auto"/>
                            <w:bottom w:val="none" w:sz="0" w:space="0" w:color="auto"/>
                            <w:right w:val="none" w:sz="0" w:space="0" w:color="auto"/>
                          </w:divBdr>
                          <w:divsChild>
                            <w:div w:id="618147816">
                              <w:marLeft w:val="0"/>
                              <w:marRight w:val="0"/>
                              <w:marTop w:val="0"/>
                              <w:marBottom w:val="0"/>
                              <w:divBdr>
                                <w:top w:val="none" w:sz="0" w:space="0" w:color="auto"/>
                                <w:left w:val="none" w:sz="0" w:space="0" w:color="auto"/>
                                <w:bottom w:val="none" w:sz="0" w:space="0" w:color="auto"/>
                                <w:right w:val="none" w:sz="0" w:space="0" w:color="auto"/>
                              </w:divBdr>
                              <w:divsChild>
                                <w:div w:id="735203191">
                                  <w:marLeft w:val="0"/>
                                  <w:marRight w:val="0"/>
                                  <w:marTop w:val="0"/>
                                  <w:marBottom w:val="0"/>
                                  <w:divBdr>
                                    <w:top w:val="none" w:sz="0" w:space="0" w:color="auto"/>
                                    <w:left w:val="none" w:sz="0" w:space="0" w:color="auto"/>
                                    <w:bottom w:val="none" w:sz="0" w:space="0" w:color="auto"/>
                                    <w:right w:val="none" w:sz="0" w:space="0" w:color="auto"/>
                                  </w:divBdr>
                                  <w:divsChild>
                                    <w:div w:id="733503939">
                                      <w:marLeft w:val="0"/>
                                      <w:marRight w:val="0"/>
                                      <w:marTop w:val="0"/>
                                      <w:marBottom w:val="0"/>
                                      <w:divBdr>
                                        <w:top w:val="none" w:sz="0" w:space="0" w:color="auto"/>
                                        <w:left w:val="none" w:sz="0" w:space="0" w:color="auto"/>
                                        <w:bottom w:val="none" w:sz="0" w:space="0" w:color="auto"/>
                                        <w:right w:val="none" w:sz="0" w:space="0" w:color="auto"/>
                                      </w:divBdr>
                                      <w:divsChild>
                                        <w:div w:id="10845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878195">
          <w:marLeft w:val="0"/>
          <w:marRight w:val="0"/>
          <w:marTop w:val="0"/>
          <w:marBottom w:val="0"/>
          <w:divBdr>
            <w:top w:val="none" w:sz="0" w:space="0" w:color="auto"/>
            <w:left w:val="none" w:sz="0" w:space="0" w:color="auto"/>
            <w:bottom w:val="none" w:sz="0" w:space="0" w:color="auto"/>
            <w:right w:val="none" w:sz="0" w:space="0" w:color="auto"/>
          </w:divBdr>
          <w:divsChild>
            <w:div w:id="1393503349">
              <w:marLeft w:val="0"/>
              <w:marRight w:val="0"/>
              <w:marTop w:val="0"/>
              <w:marBottom w:val="0"/>
              <w:divBdr>
                <w:top w:val="none" w:sz="0" w:space="0" w:color="auto"/>
                <w:left w:val="none" w:sz="0" w:space="0" w:color="auto"/>
                <w:bottom w:val="none" w:sz="0" w:space="0" w:color="auto"/>
                <w:right w:val="none" w:sz="0" w:space="0" w:color="auto"/>
              </w:divBdr>
              <w:divsChild>
                <w:div w:id="557712893">
                  <w:marLeft w:val="0"/>
                  <w:marRight w:val="0"/>
                  <w:marTop w:val="0"/>
                  <w:marBottom w:val="0"/>
                  <w:divBdr>
                    <w:top w:val="none" w:sz="0" w:space="0" w:color="auto"/>
                    <w:left w:val="none" w:sz="0" w:space="0" w:color="auto"/>
                    <w:bottom w:val="none" w:sz="0" w:space="0" w:color="auto"/>
                    <w:right w:val="none" w:sz="0" w:space="0" w:color="auto"/>
                  </w:divBdr>
                  <w:divsChild>
                    <w:div w:id="1556620888">
                      <w:marLeft w:val="0"/>
                      <w:marRight w:val="0"/>
                      <w:marTop w:val="0"/>
                      <w:marBottom w:val="0"/>
                      <w:divBdr>
                        <w:top w:val="none" w:sz="0" w:space="0" w:color="auto"/>
                        <w:left w:val="none" w:sz="0" w:space="0" w:color="auto"/>
                        <w:bottom w:val="none" w:sz="0" w:space="0" w:color="auto"/>
                        <w:right w:val="none" w:sz="0" w:space="0" w:color="auto"/>
                      </w:divBdr>
                      <w:divsChild>
                        <w:div w:id="1477604246">
                          <w:marLeft w:val="0"/>
                          <w:marRight w:val="0"/>
                          <w:marTop w:val="0"/>
                          <w:marBottom w:val="0"/>
                          <w:divBdr>
                            <w:top w:val="none" w:sz="0" w:space="0" w:color="auto"/>
                            <w:left w:val="none" w:sz="0" w:space="0" w:color="auto"/>
                            <w:bottom w:val="none" w:sz="0" w:space="0" w:color="auto"/>
                            <w:right w:val="none" w:sz="0" w:space="0" w:color="auto"/>
                          </w:divBdr>
                          <w:divsChild>
                            <w:div w:id="1154571069">
                              <w:marLeft w:val="0"/>
                              <w:marRight w:val="0"/>
                              <w:marTop w:val="0"/>
                              <w:marBottom w:val="0"/>
                              <w:divBdr>
                                <w:top w:val="none" w:sz="0" w:space="0" w:color="auto"/>
                                <w:left w:val="none" w:sz="0" w:space="0" w:color="auto"/>
                                <w:bottom w:val="none" w:sz="0" w:space="0" w:color="auto"/>
                                <w:right w:val="none" w:sz="0" w:space="0" w:color="auto"/>
                              </w:divBdr>
                              <w:divsChild>
                                <w:div w:id="813764631">
                                  <w:marLeft w:val="0"/>
                                  <w:marRight w:val="0"/>
                                  <w:marTop w:val="0"/>
                                  <w:marBottom w:val="0"/>
                                  <w:divBdr>
                                    <w:top w:val="none" w:sz="0" w:space="0" w:color="auto"/>
                                    <w:left w:val="none" w:sz="0" w:space="0" w:color="auto"/>
                                    <w:bottom w:val="none" w:sz="0" w:space="0" w:color="auto"/>
                                    <w:right w:val="none" w:sz="0" w:space="0" w:color="auto"/>
                                  </w:divBdr>
                                  <w:divsChild>
                                    <w:div w:id="765685512">
                                      <w:marLeft w:val="0"/>
                                      <w:marRight w:val="0"/>
                                      <w:marTop w:val="0"/>
                                      <w:marBottom w:val="0"/>
                                      <w:divBdr>
                                        <w:top w:val="none" w:sz="0" w:space="0" w:color="auto"/>
                                        <w:left w:val="none" w:sz="0" w:space="0" w:color="auto"/>
                                        <w:bottom w:val="none" w:sz="0" w:space="0" w:color="auto"/>
                                        <w:right w:val="none" w:sz="0" w:space="0" w:color="auto"/>
                                      </w:divBdr>
                                      <w:divsChild>
                                        <w:div w:id="443118214">
                                          <w:marLeft w:val="0"/>
                                          <w:marRight w:val="0"/>
                                          <w:marTop w:val="0"/>
                                          <w:marBottom w:val="0"/>
                                          <w:divBdr>
                                            <w:top w:val="none" w:sz="0" w:space="0" w:color="auto"/>
                                            <w:left w:val="none" w:sz="0" w:space="0" w:color="auto"/>
                                            <w:bottom w:val="none" w:sz="0" w:space="0" w:color="auto"/>
                                            <w:right w:val="none" w:sz="0" w:space="0" w:color="auto"/>
                                          </w:divBdr>
                                          <w:divsChild>
                                            <w:div w:id="1692804236">
                                              <w:marLeft w:val="0"/>
                                              <w:marRight w:val="0"/>
                                              <w:marTop w:val="0"/>
                                              <w:marBottom w:val="0"/>
                                              <w:divBdr>
                                                <w:top w:val="none" w:sz="0" w:space="0" w:color="auto"/>
                                                <w:left w:val="none" w:sz="0" w:space="0" w:color="auto"/>
                                                <w:bottom w:val="none" w:sz="0" w:space="0" w:color="auto"/>
                                                <w:right w:val="none" w:sz="0" w:space="0" w:color="auto"/>
                                              </w:divBdr>
                                            </w:div>
                                          </w:divsChild>
                                        </w:div>
                                        <w:div w:id="1847668358">
                                          <w:marLeft w:val="0"/>
                                          <w:marRight w:val="0"/>
                                          <w:marTop w:val="0"/>
                                          <w:marBottom w:val="0"/>
                                          <w:divBdr>
                                            <w:top w:val="none" w:sz="0" w:space="0" w:color="auto"/>
                                            <w:left w:val="none" w:sz="0" w:space="0" w:color="auto"/>
                                            <w:bottom w:val="none" w:sz="0" w:space="0" w:color="auto"/>
                                            <w:right w:val="none" w:sz="0" w:space="0" w:color="auto"/>
                                          </w:divBdr>
                                          <w:divsChild>
                                            <w:div w:id="755253477">
                                              <w:marLeft w:val="0"/>
                                              <w:marRight w:val="0"/>
                                              <w:marTop w:val="0"/>
                                              <w:marBottom w:val="0"/>
                                              <w:divBdr>
                                                <w:top w:val="none" w:sz="0" w:space="0" w:color="auto"/>
                                                <w:left w:val="none" w:sz="0" w:space="0" w:color="auto"/>
                                                <w:bottom w:val="none" w:sz="0" w:space="0" w:color="auto"/>
                                                <w:right w:val="none" w:sz="0" w:space="0" w:color="auto"/>
                                              </w:divBdr>
                                            </w:div>
                                            <w:div w:id="98381517">
                                              <w:marLeft w:val="0"/>
                                              <w:marRight w:val="0"/>
                                              <w:marTop w:val="0"/>
                                              <w:marBottom w:val="0"/>
                                              <w:divBdr>
                                                <w:top w:val="none" w:sz="0" w:space="0" w:color="auto"/>
                                                <w:left w:val="none" w:sz="0" w:space="0" w:color="auto"/>
                                                <w:bottom w:val="none" w:sz="0" w:space="0" w:color="auto"/>
                                                <w:right w:val="none" w:sz="0" w:space="0" w:color="auto"/>
                                              </w:divBdr>
                                              <w:divsChild>
                                                <w:div w:id="1814561726">
                                                  <w:marLeft w:val="0"/>
                                                  <w:marRight w:val="0"/>
                                                  <w:marTop w:val="0"/>
                                                  <w:marBottom w:val="0"/>
                                                  <w:divBdr>
                                                    <w:top w:val="none" w:sz="0" w:space="0" w:color="auto"/>
                                                    <w:left w:val="none" w:sz="0" w:space="0" w:color="auto"/>
                                                    <w:bottom w:val="none" w:sz="0" w:space="0" w:color="auto"/>
                                                    <w:right w:val="none" w:sz="0" w:space="0" w:color="auto"/>
                                                  </w:divBdr>
                                                  <w:divsChild>
                                                    <w:div w:id="6213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4694">
                                              <w:marLeft w:val="0"/>
                                              <w:marRight w:val="0"/>
                                              <w:marTop w:val="0"/>
                                              <w:marBottom w:val="0"/>
                                              <w:divBdr>
                                                <w:top w:val="none" w:sz="0" w:space="0" w:color="auto"/>
                                                <w:left w:val="none" w:sz="0" w:space="0" w:color="auto"/>
                                                <w:bottom w:val="none" w:sz="0" w:space="0" w:color="auto"/>
                                                <w:right w:val="none" w:sz="0" w:space="0" w:color="auto"/>
                                              </w:divBdr>
                                            </w:div>
                                          </w:divsChild>
                                        </w:div>
                                        <w:div w:id="1775007897">
                                          <w:marLeft w:val="0"/>
                                          <w:marRight w:val="0"/>
                                          <w:marTop w:val="0"/>
                                          <w:marBottom w:val="0"/>
                                          <w:divBdr>
                                            <w:top w:val="none" w:sz="0" w:space="0" w:color="auto"/>
                                            <w:left w:val="none" w:sz="0" w:space="0" w:color="auto"/>
                                            <w:bottom w:val="none" w:sz="0" w:space="0" w:color="auto"/>
                                            <w:right w:val="none" w:sz="0" w:space="0" w:color="auto"/>
                                          </w:divBdr>
                                          <w:divsChild>
                                            <w:div w:id="1459101649">
                                              <w:marLeft w:val="0"/>
                                              <w:marRight w:val="0"/>
                                              <w:marTop w:val="0"/>
                                              <w:marBottom w:val="0"/>
                                              <w:divBdr>
                                                <w:top w:val="none" w:sz="0" w:space="0" w:color="auto"/>
                                                <w:left w:val="none" w:sz="0" w:space="0" w:color="auto"/>
                                                <w:bottom w:val="none" w:sz="0" w:space="0" w:color="auto"/>
                                                <w:right w:val="none" w:sz="0" w:space="0" w:color="auto"/>
                                              </w:divBdr>
                                            </w:div>
                                            <w:div w:id="1888254033">
                                              <w:marLeft w:val="0"/>
                                              <w:marRight w:val="0"/>
                                              <w:marTop w:val="0"/>
                                              <w:marBottom w:val="0"/>
                                              <w:divBdr>
                                                <w:top w:val="none" w:sz="0" w:space="0" w:color="auto"/>
                                                <w:left w:val="none" w:sz="0" w:space="0" w:color="auto"/>
                                                <w:bottom w:val="none" w:sz="0" w:space="0" w:color="auto"/>
                                                <w:right w:val="none" w:sz="0" w:space="0" w:color="auto"/>
                                              </w:divBdr>
                                              <w:divsChild>
                                                <w:div w:id="219487597">
                                                  <w:marLeft w:val="0"/>
                                                  <w:marRight w:val="0"/>
                                                  <w:marTop w:val="0"/>
                                                  <w:marBottom w:val="0"/>
                                                  <w:divBdr>
                                                    <w:top w:val="none" w:sz="0" w:space="0" w:color="auto"/>
                                                    <w:left w:val="none" w:sz="0" w:space="0" w:color="auto"/>
                                                    <w:bottom w:val="none" w:sz="0" w:space="0" w:color="auto"/>
                                                    <w:right w:val="none" w:sz="0" w:space="0" w:color="auto"/>
                                                  </w:divBdr>
                                                  <w:divsChild>
                                                    <w:div w:id="5533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250160">
          <w:marLeft w:val="0"/>
          <w:marRight w:val="0"/>
          <w:marTop w:val="0"/>
          <w:marBottom w:val="0"/>
          <w:divBdr>
            <w:top w:val="none" w:sz="0" w:space="0" w:color="auto"/>
            <w:left w:val="none" w:sz="0" w:space="0" w:color="auto"/>
            <w:bottom w:val="none" w:sz="0" w:space="0" w:color="auto"/>
            <w:right w:val="none" w:sz="0" w:space="0" w:color="auto"/>
          </w:divBdr>
          <w:divsChild>
            <w:div w:id="1817801000">
              <w:marLeft w:val="0"/>
              <w:marRight w:val="0"/>
              <w:marTop w:val="0"/>
              <w:marBottom w:val="0"/>
              <w:divBdr>
                <w:top w:val="none" w:sz="0" w:space="0" w:color="auto"/>
                <w:left w:val="none" w:sz="0" w:space="0" w:color="auto"/>
                <w:bottom w:val="none" w:sz="0" w:space="0" w:color="auto"/>
                <w:right w:val="none" w:sz="0" w:space="0" w:color="auto"/>
              </w:divBdr>
              <w:divsChild>
                <w:div w:id="1997370442">
                  <w:marLeft w:val="0"/>
                  <w:marRight w:val="0"/>
                  <w:marTop w:val="0"/>
                  <w:marBottom w:val="0"/>
                  <w:divBdr>
                    <w:top w:val="none" w:sz="0" w:space="0" w:color="auto"/>
                    <w:left w:val="none" w:sz="0" w:space="0" w:color="auto"/>
                    <w:bottom w:val="none" w:sz="0" w:space="0" w:color="auto"/>
                    <w:right w:val="none" w:sz="0" w:space="0" w:color="auto"/>
                  </w:divBdr>
                  <w:divsChild>
                    <w:div w:id="1480923257">
                      <w:marLeft w:val="0"/>
                      <w:marRight w:val="0"/>
                      <w:marTop w:val="0"/>
                      <w:marBottom w:val="0"/>
                      <w:divBdr>
                        <w:top w:val="none" w:sz="0" w:space="0" w:color="auto"/>
                        <w:left w:val="none" w:sz="0" w:space="0" w:color="auto"/>
                        <w:bottom w:val="none" w:sz="0" w:space="0" w:color="auto"/>
                        <w:right w:val="none" w:sz="0" w:space="0" w:color="auto"/>
                      </w:divBdr>
                      <w:divsChild>
                        <w:div w:id="40136697">
                          <w:marLeft w:val="0"/>
                          <w:marRight w:val="0"/>
                          <w:marTop w:val="0"/>
                          <w:marBottom w:val="0"/>
                          <w:divBdr>
                            <w:top w:val="none" w:sz="0" w:space="0" w:color="auto"/>
                            <w:left w:val="none" w:sz="0" w:space="0" w:color="auto"/>
                            <w:bottom w:val="none" w:sz="0" w:space="0" w:color="auto"/>
                            <w:right w:val="none" w:sz="0" w:space="0" w:color="auto"/>
                          </w:divBdr>
                          <w:divsChild>
                            <w:div w:id="74935457">
                              <w:marLeft w:val="0"/>
                              <w:marRight w:val="0"/>
                              <w:marTop w:val="0"/>
                              <w:marBottom w:val="0"/>
                              <w:divBdr>
                                <w:top w:val="none" w:sz="0" w:space="0" w:color="auto"/>
                                <w:left w:val="none" w:sz="0" w:space="0" w:color="auto"/>
                                <w:bottom w:val="none" w:sz="0" w:space="0" w:color="auto"/>
                                <w:right w:val="none" w:sz="0" w:space="0" w:color="auto"/>
                              </w:divBdr>
                              <w:divsChild>
                                <w:div w:id="1282301218">
                                  <w:marLeft w:val="0"/>
                                  <w:marRight w:val="0"/>
                                  <w:marTop w:val="0"/>
                                  <w:marBottom w:val="0"/>
                                  <w:divBdr>
                                    <w:top w:val="none" w:sz="0" w:space="0" w:color="auto"/>
                                    <w:left w:val="none" w:sz="0" w:space="0" w:color="auto"/>
                                    <w:bottom w:val="none" w:sz="0" w:space="0" w:color="auto"/>
                                    <w:right w:val="none" w:sz="0" w:space="0" w:color="auto"/>
                                  </w:divBdr>
                                  <w:divsChild>
                                    <w:div w:id="2128042976">
                                      <w:marLeft w:val="0"/>
                                      <w:marRight w:val="0"/>
                                      <w:marTop w:val="0"/>
                                      <w:marBottom w:val="0"/>
                                      <w:divBdr>
                                        <w:top w:val="none" w:sz="0" w:space="0" w:color="auto"/>
                                        <w:left w:val="none" w:sz="0" w:space="0" w:color="auto"/>
                                        <w:bottom w:val="none" w:sz="0" w:space="0" w:color="auto"/>
                                        <w:right w:val="none" w:sz="0" w:space="0" w:color="auto"/>
                                      </w:divBdr>
                                      <w:divsChild>
                                        <w:div w:id="8493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743063">
          <w:marLeft w:val="0"/>
          <w:marRight w:val="0"/>
          <w:marTop w:val="0"/>
          <w:marBottom w:val="0"/>
          <w:divBdr>
            <w:top w:val="none" w:sz="0" w:space="0" w:color="auto"/>
            <w:left w:val="none" w:sz="0" w:space="0" w:color="auto"/>
            <w:bottom w:val="none" w:sz="0" w:space="0" w:color="auto"/>
            <w:right w:val="none" w:sz="0" w:space="0" w:color="auto"/>
          </w:divBdr>
          <w:divsChild>
            <w:div w:id="621232552">
              <w:marLeft w:val="0"/>
              <w:marRight w:val="0"/>
              <w:marTop w:val="0"/>
              <w:marBottom w:val="0"/>
              <w:divBdr>
                <w:top w:val="none" w:sz="0" w:space="0" w:color="auto"/>
                <w:left w:val="none" w:sz="0" w:space="0" w:color="auto"/>
                <w:bottom w:val="none" w:sz="0" w:space="0" w:color="auto"/>
                <w:right w:val="none" w:sz="0" w:space="0" w:color="auto"/>
              </w:divBdr>
              <w:divsChild>
                <w:div w:id="739399931">
                  <w:marLeft w:val="0"/>
                  <w:marRight w:val="0"/>
                  <w:marTop w:val="0"/>
                  <w:marBottom w:val="0"/>
                  <w:divBdr>
                    <w:top w:val="none" w:sz="0" w:space="0" w:color="auto"/>
                    <w:left w:val="none" w:sz="0" w:space="0" w:color="auto"/>
                    <w:bottom w:val="none" w:sz="0" w:space="0" w:color="auto"/>
                    <w:right w:val="none" w:sz="0" w:space="0" w:color="auto"/>
                  </w:divBdr>
                  <w:divsChild>
                    <w:div w:id="194273751">
                      <w:marLeft w:val="0"/>
                      <w:marRight w:val="0"/>
                      <w:marTop w:val="0"/>
                      <w:marBottom w:val="0"/>
                      <w:divBdr>
                        <w:top w:val="none" w:sz="0" w:space="0" w:color="auto"/>
                        <w:left w:val="none" w:sz="0" w:space="0" w:color="auto"/>
                        <w:bottom w:val="none" w:sz="0" w:space="0" w:color="auto"/>
                        <w:right w:val="none" w:sz="0" w:space="0" w:color="auto"/>
                      </w:divBdr>
                      <w:divsChild>
                        <w:div w:id="1278296312">
                          <w:marLeft w:val="0"/>
                          <w:marRight w:val="0"/>
                          <w:marTop w:val="0"/>
                          <w:marBottom w:val="0"/>
                          <w:divBdr>
                            <w:top w:val="none" w:sz="0" w:space="0" w:color="auto"/>
                            <w:left w:val="none" w:sz="0" w:space="0" w:color="auto"/>
                            <w:bottom w:val="none" w:sz="0" w:space="0" w:color="auto"/>
                            <w:right w:val="none" w:sz="0" w:space="0" w:color="auto"/>
                          </w:divBdr>
                          <w:divsChild>
                            <w:div w:id="1532911127">
                              <w:marLeft w:val="0"/>
                              <w:marRight w:val="0"/>
                              <w:marTop w:val="0"/>
                              <w:marBottom w:val="0"/>
                              <w:divBdr>
                                <w:top w:val="none" w:sz="0" w:space="0" w:color="auto"/>
                                <w:left w:val="none" w:sz="0" w:space="0" w:color="auto"/>
                                <w:bottom w:val="none" w:sz="0" w:space="0" w:color="auto"/>
                                <w:right w:val="none" w:sz="0" w:space="0" w:color="auto"/>
                              </w:divBdr>
                              <w:divsChild>
                                <w:div w:id="106045111">
                                  <w:marLeft w:val="0"/>
                                  <w:marRight w:val="0"/>
                                  <w:marTop w:val="0"/>
                                  <w:marBottom w:val="0"/>
                                  <w:divBdr>
                                    <w:top w:val="none" w:sz="0" w:space="0" w:color="auto"/>
                                    <w:left w:val="none" w:sz="0" w:space="0" w:color="auto"/>
                                    <w:bottom w:val="none" w:sz="0" w:space="0" w:color="auto"/>
                                    <w:right w:val="none" w:sz="0" w:space="0" w:color="auto"/>
                                  </w:divBdr>
                                  <w:divsChild>
                                    <w:div w:id="738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062202">
      <w:bodyDiv w:val="1"/>
      <w:marLeft w:val="0"/>
      <w:marRight w:val="0"/>
      <w:marTop w:val="0"/>
      <w:marBottom w:val="0"/>
      <w:divBdr>
        <w:top w:val="none" w:sz="0" w:space="0" w:color="auto"/>
        <w:left w:val="none" w:sz="0" w:space="0" w:color="auto"/>
        <w:bottom w:val="none" w:sz="0" w:space="0" w:color="auto"/>
        <w:right w:val="none" w:sz="0" w:space="0" w:color="auto"/>
      </w:divBdr>
      <w:divsChild>
        <w:div w:id="525948063">
          <w:marLeft w:val="0"/>
          <w:marRight w:val="0"/>
          <w:marTop w:val="0"/>
          <w:marBottom w:val="0"/>
          <w:divBdr>
            <w:top w:val="none" w:sz="0" w:space="0" w:color="auto"/>
            <w:left w:val="none" w:sz="0" w:space="0" w:color="auto"/>
            <w:bottom w:val="none" w:sz="0" w:space="0" w:color="auto"/>
            <w:right w:val="none" w:sz="0" w:space="0" w:color="auto"/>
          </w:divBdr>
          <w:divsChild>
            <w:div w:id="1423069604">
              <w:marLeft w:val="0"/>
              <w:marRight w:val="0"/>
              <w:marTop w:val="0"/>
              <w:marBottom w:val="0"/>
              <w:divBdr>
                <w:top w:val="none" w:sz="0" w:space="0" w:color="auto"/>
                <w:left w:val="none" w:sz="0" w:space="0" w:color="auto"/>
                <w:bottom w:val="none" w:sz="0" w:space="0" w:color="auto"/>
                <w:right w:val="none" w:sz="0" w:space="0" w:color="auto"/>
              </w:divBdr>
              <w:divsChild>
                <w:div w:id="111483631">
                  <w:marLeft w:val="0"/>
                  <w:marRight w:val="0"/>
                  <w:marTop w:val="0"/>
                  <w:marBottom w:val="0"/>
                  <w:divBdr>
                    <w:top w:val="none" w:sz="0" w:space="0" w:color="auto"/>
                    <w:left w:val="none" w:sz="0" w:space="0" w:color="auto"/>
                    <w:bottom w:val="none" w:sz="0" w:space="0" w:color="auto"/>
                    <w:right w:val="none" w:sz="0" w:space="0" w:color="auto"/>
                  </w:divBdr>
                  <w:divsChild>
                    <w:div w:id="2127966942">
                      <w:marLeft w:val="0"/>
                      <w:marRight w:val="0"/>
                      <w:marTop w:val="0"/>
                      <w:marBottom w:val="0"/>
                      <w:divBdr>
                        <w:top w:val="none" w:sz="0" w:space="0" w:color="auto"/>
                        <w:left w:val="none" w:sz="0" w:space="0" w:color="auto"/>
                        <w:bottom w:val="none" w:sz="0" w:space="0" w:color="auto"/>
                        <w:right w:val="none" w:sz="0" w:space="0" w:color="auto"/>
                      </w:divBdr>
                      <w:divsChild>
                        <w:div w:id="1948194100">
                          <w:marLeft w:val="0"/>
                          <w:marRight w:val="0"/>
                          <w:marTop w:val="0"/>
                          <w:marBottom w:val="0"/>
                          <w:divBdr>
                            <w:top w:val="none" w:sz="0" w:space="0" w:color="auto"/>
                            <w:left w:val="none" w:sz="0" w:space="0" w:color="auto"/>
                            <w:bottom w:val="none" w:sz="0" w:space="0" w:color="auto"/>
                            <w:right w:val="none" w:sz="0" w:space="0" w:color="auto"/>
                          </w:divBdr>
                          <w:divsChild>
                            <w:div w:id="1655140596">
                              <w:marLeft w:val="0"/>
                              <w:marRight w:val="0"/>
                              <w:marTop w:val="0"/>
                              <w:marBottom w:val="0"/>
                              <w:divBdr>
                                <w:top w:val="none" w:sz="0" w:space="0" w:color="auto"/>
                                <w:left w:val="none" w:sz="0" w:space="0" w:color="auto"/>
                                <w:bottom w:val="none" w:sz="0" w:space="0" w:color="auto"/>
                                <w:right w:val="none" w:sz="0" w:space="0" w:color="auto"/>
                              </w:divBdr>
                              <w:divsChild>
                                <w:div w:id="2110926991">
                                  <w:marLeft w:val="0"/>
                                  <w:marRight w:val="0"/>
                                  <w:marTop w:val="0"/>
                                  <w:marBottom w:val="0"/>
                                  <w:divBdr>
                                    <w:top w:val="none" w:sz="0" w:space="0" w:color="auto"/>
                                    <w:left w:val="none" w:sz="0" w:space="0" w:color="auto"/>
                                    <w:bottom w:val="none" w:sz="0" w:space="0" w:color="auto"/>
                                    <w:right w:val="none" w:sz="0" w:space="0" w:color="auto"/>
                                  </w:divBdr>
                                  <w:divsChild>
                                    <w:div w:id="25448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892609">
          <w:marLeft w:val="0"/>
          <w:marRight w:val="0"/>
          <w:marTop w:val="0"/>
          <w:marBottom w:val="0"/>
          <w:divBdr>
            <w:top w:val="none" w:sz="0" w:space="0" w:color="auto"/>
            <w:left w:val="none" w:sz="0" w:space="0" w:color="auto"/>
            <w:bottom w:val="none" w:sz="0" w:space="0" w:color="auto"/>
            <w:right w:val="none" w:sz="0" w:space="0" w:color="auto"/>
          </w:divBdr>
          <w:divsChild>
            <w:div w:id="1824588515">
              <w:marLeft w:val="0"/>
              <w:marRight w:val="0"/>
              <w:marTop w:val="0"/>
              <w:marBottom w:val="0"/>
              <w:divBdr>
                <w:top w:val="none" w:sz="0" w:space="0" w:color="auto"/>
                <w:left w:val="none" w:sz="0" w:space="0" w:color="auto"/>
                <w:bottom w:val="none" w:sz="0" w:space="0" w:color="auto"/>
                <w:right w:val="none" w:sz="0" w:space="0" w:color="auto"/>
              </w:divBdr>
              <w:divsChild>
                <w:div w:id="497961598">
                  <w:marLeft w:val="0"/>
                  <w:marRight w:val="0"/>
                  <w:marTop w:val="0"/>
                  <w:marBottom w:val="0"/>
                  <w:divBdr>
                    <w:top w:val="none" w:sz="0" w:space="0" w:color="auto"/>
                    <w:left w:val="none" w:sz="0" w:space="0" w:color="auto"/>
                    <w:bottom w:val="none" w:sz="0" w:space="0" w:color="auto"/>
                    <w:right w:val="none" w:sz="0" w:space="0" w:color="auto"/>
                  </w:divBdr>
                  <w:divsChild>
                    <w:div w:id="1959947659">
                      <w:marLeft w:val="0"/>
                      <w:marRight w:val="0"/>
                      <w:marTop w:val="0"/>
                      <w:marBottom w:val="0"/>
                      <w:divBdr>
                        <w:top w:val="none" w:sz="0" w:space="0" w:color="auto"/>
                        <w:left w:val="none" w:sz="0" w:space="0" w:color="auto"/>
                        <w:bottom w:val="none" w:sz="0" w:space="0" w:color="auto"/>
                        <w:right w:val="none" w:sz="0" w:space="0" w:color="auto"/>
                      </w:divBdr>
                      <w:divsChild>
                        <w:div w:id="1277637041">
                          <w:marLeft w:val="0"/>
                          <w:marRight w:val="0"/>
                          <w:marTop w:val="0"/>
                          <w:marBottom w:val="0"/>
                          <w:divBdr>
                            <w:top w:val="none" w:sz="0" w:space="0" w:color="auto"/>
                            <w:left w:val="none" w:sz="0" w:space="0" w:color="auto"/>
                            <w:bottom w:val="none" w:sz="0" w:space="0" w:color="auto"/>
                            <w:right w:val="none" w:sz="0" w:space="0" w:color="auto"/>
                          </w:divBdr>
                          <w:divsChild>
                            <w:div w:id="719747296">
                              <w:marLeft w:val="0"/>
                              <w:marRight w:val="0"/>
                              <w:marTop w:val="0"/>
                              <w:marBottom w:val="0"/>
                              <w:divBdr>
                                <w:top w:val="none" w:sz="0" w:space="0" w:color="auto"/>
                                <w:left w:val="none" w:sz="0" w:space="0" w:color="auto"/>
                                <w:bottom w:val="none" w:sz="0" w:space="0" w:color="auto"/>
                                <w:right w:val="none" w:sz="0" w:space="0" w:color="auto"/>
                              </w:divBdr>
                              <w:divsChild>
                                <w:div w:id="279607142">
                                  <w:marLeft w:val="0"/>
                                  <w:marRight w:val="0"/>
                                  <w:marTop w:val="0"/>
                                  <w:marBottom w:val="0"/>
                                  <w:divBdr>
                                    <w:top w:val="none" w:sz="0" w:space="0" w:color="auto"/>
                                    <w:left w:val="none" w:sz="0" w:space="0" w:color="auto"/>
                                    <w:bottom w:val="none" w:sz="0" w:space="0" w:color="auto"/>
                                    <w:right w:val="none" w:sz="0" w:space="0" w:color="auto"/>
                                  </w:divBdr>
                                  <w:divsChild>
                                    <w:div w:id="1320504980">
                                      <w:marLeft w:val="0"/>
                                      <w:marRight w:val="0"/>
                                      <w:marTop w:val="0"/>
                                      <w:marBottom w:val="0"/>
                                      <w:divBdr>
                                        <w:top w:val="none" w:sz="0" w:space="0" w:color="auto"/>
                                        <w:left w:val="none" w:sz="0" w:space="0" w:color="auto"/>
                                        <w:bottom w:val="none" w:sz="0" w:space="0" w:color="auto"/>
                                        <w:right w:val="none" w:sz="0" w:space="0" w:color="auto"/>
                                      </w:divBdr>
                                      <w:divsChild>
                                        <w:div w:id="19357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661584">
          <w:marLeft w:val="0"/>
          <w:marRight w:val="0"/>
          <w:marTop w:val="0"/>
          <w:marBottom w:val="0"/>
          <w:divBdr>
            <w:top w:val="none" w:sz="0" w:space="0" w:color="auto"/>
            <w:left w:val="none" w:sz="0" w:space="0" w:color="auto"/>
            <w:bottom w:val="none" w:sz="0" w:space="0" w:color="auto"/>
            <w:right w:val="none" w:sz="0" w:space="0" w:color="auto"/>
          </w:divBdr>
          <w:divsChild>
            <w:div w:id="306908580">
              <w:marLeft w:val="0"/>
              <w:marRight w:val="0"/>
              <w:marTop w:val="0"/>
              <w:marBottom w:val="0"/>
              <w:divBdr>
                <w:top w:val="none" w:sz="0" w:space="0" w:color="auto"/>
                <w:left w:val="none" w:sz="0" w:space="0" w:color="auto"/>
                <w:bottom w:val="none" w:sz="0" w:space="0" w:color="auto"/>
                <w:right w:val="none" w:sz="0" w:space="0" w:color="auto"/>
              </w:divBdr>
              <w:divsChild>
                <w:div w:id="28260259">
                  <w:marLeft w:val="0"/>
                  <w:marRight w:val="0"/>
                  <w:marTop w:val="0"/>
                  <w:marBottom w:val="0"/>
                  <w:divBdr>
                    <w:top w:val="none" w:sz="0" w:space="0" w:color="auto"/>
                    <w:left w:val="none" w:sz="0" w:space="0" w:color="auto"/>
                    <w:bottom w:val="none" w:sz="0" w:space="0" w:color="auto"/>
                    <w:right w:val="none" w:sz="0" w:space="0" w:color="auto"/>
                  </w:divBdr>
                  <w:divsChild>
                    <w:div w:id="1189106907">
                      <w:marLeft w:val="0"/>
                      <w:marRight w:val="0"/>
                      <w:marTop w:val="0"/>
                      <w:marBottom w:val="0"/>
                      <w:divBdr>
                        <w:top w:val="none" w:sz="0" w:space="0" w:color="auto"/>
                        <w:left w:val="none" w:sz="0" w:space="0" w:color="auto"/>
                        <w:bottom w:val="none" w:sz="0" w:space="0" w:color="auto"/>
                        <w:right w:val="none" w:sz="0" w:space="0" w:color="auto"/>
                      </w:divBdr>
                      <w:divsChild>
                        <w:div w:id="1784836803">
                          <w:marLeft w:val="0"/>
                          <w:marRight w:val="0"/>
                          <w:marTop w:val="0"/>
                          <w:marBottom w:val="0"/>
                          <w:divBdr>
                            <w:top w:val="none" w:sz="0" w:space="0" w:color="auto"/>
                            <w:left w:val="none" w:sz="0" w:space="0" w:color="auto"/>
                            <w:bottom w:val="none" w:sz="0" w:space="0" w:color="auto"/>
                            <w:right w:val="none" w:sz="0" w:space="0" w:color="auto"/>
                          </w:divBdr>
                          <w:divsChild>
                            <w:div w:id="1794051616">
                              <w:marLeft w:val="0"/>
                              <w:marRight w:val="0"/>
                              <w:marTop w:val="0"/>
                              <w:marBottom w:val="0"/>
                              <w:divBdr>
                                <w:top w:val="none" w:sz="0" w:space="0" w:color="auto"/>
                                <w:left w:val="none" w:sz="0" w:space="0" w:color="auto"/>
                                <w:bottom w:val="none" w:sz="0" w:space="0" w:color="auto"/>
                                <w:right w:val="none" w:sz="0" w:space="0" w:color="auto"/>
                              </w:divBdr>
                              <w:divsChild>
                                <w:div w:id="1264996414">
                                  <w:marLeft w:val="0"/>
                                  <w:marRight w:val="0"/>
                                  <w:marTop w:val="0"/>
                                  <w:marBottom w:val="0"/>
                                  <w:divBdr>
                                    <w:top w:val="none" w:sz="0" w:space="0" w:color="auto"/>
                                    <w:left w:val="none" w:sz="0" w:space="0" w:color="auto"/>
                                    <w:bottom w:val="none" w:sz="0" w:space="0" w:color="auto"/>
                                    <w:right w:val="none" w:sz="0" w:space="0" w:color="auto"/>
                                  </w:divBdr>
                                  <w:divsChild>
                                    <w:div w:id="978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275370">
          <w:marLeft w:val="0"/>
          <w:marRight w:val="0"/>
          <w:marTop w:val="0"/>
          <w:marBottom w:val="0"/>
          <w:divBdr>
            <w:top w:val="none" w:sz="0" w:space="0" w:color="auto"/>
            <w:left w:val="none" w:sz="0" w:space="0" w:color="auto"/>
            <w:bottom w:val="none" w:sz="0" w:space="0" w:color="auto"/>
            <w:right w:val="none" w:sz="0" w:space="0" w:color="auto"/>
          </w:divBdr>
          <w:divsChild>
            <w:div w:id="2034650155">
              <w:marLeft w:val="0"/>
              <w:marRight w:val="0"/>
              <w:marTop w:val="0"/>
              <w:marBottom w:val="0"/>
              <w:divBdr>
                <w:top w:val="none" w:sz="0" w:space="0" w:color="auto"/>
                <w:left w:val="none" w:sz="0" w:space="0" w:color="auto"/>
                <w:bottom w:val="none" w:sz="0" w:space="0" w:color="auto"/>
                <w:right w:val="none" w:sz="0" w:space="0" w:color="auto"/>
              </w:divBdr>
              <w:divsChild>
                <w:div w:id="1534614858">
                  <w:marLeft w:val="0"/>
                  <w:marRight w:val="0"/>
                  <w:marTop w:val="0"/>
                  <w:marBottom w:val="0"/>
                  <w:divBdr>
                    <w:top w:val="none" w:sz="0" w:space="0" w:color="auto"/>
                    <w:left w:val="none" w:sz="0" w:space="0" w:color="auto"/>
                    <w:bottom w:val="none" w:sz="0" w:space="0" w:color="auto"/>
                    <w:right w:val="none" w:sz="0" w:space="0" w:color="auto"/>
                  </w:divBdr>
                  <w:divsChild>
                    <w:div w:id="518396929">
                      <w:marLeft w:val="0"/>
                      <w:marRight w:val="0"/>
                      <w:marTop w:val="0"/>
                      <w:marBottom w:val="0"/>
                      <w:divBdr>
                        <w:top w:val="none" w:sz="0" w:space="0" w:color="auto"/>
                        <w:left w:val="none" w:sz="0" w:space="0" w:color="auto"/>
                        <w:bottom w:val="none" w:sz="0" w:space="0" w:color="auto"/>
                        <w:right w:val="none" w:sz="0" w:space="0" w:color="auto"/>
                      </w:divBdr>
                      <w:divsChild>
                        <w:div w:id="1424717139">
                          <w:marLeft w:val="0"/>
                          <w:marRight w:val="0"/>
                          <w:marTop w:val="0"/>
                          <w:marBottom w:val="0"/>
                          <w:divBdr>
                            <w:top w:val="none" w:sz="0" w:space="0" w:color="auto"/>
                            <w:left w:val="none" w:sz="0" w:space="0" w:color="auto"/>
                            <w:bottom w:val="none" w:sz="0" w:space="0" w:color="auto"/>
                            <w:right w:val="none" w:sz="0" w:space="0" w:color="auto"/>
                          </w:divBdr>
                          <w:divsChild>
                            <w:div w:id="1347440938">
                              <w:marLeft w:val="0"/>
                              <w:marRight w:val="0"/>
                              <w:marTop w:val="0"/>
                              <w:marBottom w:val="0"/>
                              <w:divBdr>
                                <w:top w:val="none" w:sz="0" w:space="0" w:color="auto"/>
                                <w:left w:val="none" w:sz="0" w:space="0" w:color="auto"/>
                                <w:bottom w:val="none" w:sz="0" w:space="0" w:color="auto"/>
                                <w:right w:val="none" w:sz="0" w:space="0" w:color="auto"/>
                              </w:divBdr>
                              <w:divsChild>
                                <w:div w:id="1471903547">
                                  <w:marLeft w:val="0"/>
                                  <w:marRight w:val="0"/>
                                  <w:marTop w:val="0"/>
                                  <w:marBottom w:val="0"/>
                                  <w:divBdr>
                                    <w:top w:val="none" w:sz="0" w:space="0" w:color="auto"/>
                                    <w:left w:val="none" w:sz="0" w:space="0" w:color="auto"/>
                                    <w:bottom w:val="none" w:sz="0" w:space="0" w:color="auto"/>
                                    <w:right w:val="none" w:sz="0" w:space="0" w:color="auto"/>
                                  </w:divBdr>
                                  <w:divsChild>
                                    <w:div w:id="55706416">
                                      <w:marLeft w:val="0"/>
                                      <w:marRight w:val="0"/>
                                      <w:marTop w:val="0"/>
                                      <w:marBottom w:val="0"/>
                                      <w:divBdr>
                                        <w:top w:val="none" w:sz="0" w:space="0" w:color="auto"/>
                                        <w:left w:val="none" w:sz="0" w:space="0" w:color="auto"/>
                                        <w:bottom w:val="none" w:sz="0" w:space="0" w:color="auto"/>
                                        <w:right w:val="none" w:sz="0" w:space="0" w:color="auto"/>
                                      </w:divBdr>
                                      <w:divsChild>
                                        <w:div w:id="12685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975435">
          <w:marLeft w:val="0"/>
          <w:marRight w:val="0"/>
          <w:marTop w:val="0"/>
          <w:marBottom w:val="0"/>
          <w:divBdr>
            <w:top w:val="none" w:sz="0" w:space="0" w:color="auto"/>
            <w:left w:val="none" w:sz="0" w:space="0" w:color="auto"/>
            <w:bottom w:val="none" w:sz="0" w:space="0" w:color="auto"/>
            <w:right w:val="none" w:sz="0" w:space="0" w:color="auto"/>
          </w:divBdr>
          <w:divsChild>
            <w:div w:id="115175496">
              <w:marLeft w:val="0"/>
              <w:marRight w:val="0"/>
              <w:marTop w:val="0"/>
              <w:marBottom w:val="0"/>
              <w:divBdr>
                <w:top w:val="none" w:sz="0" w:space="0" w:color="auto"/>
                <w:left w:val="none" w:sz="0" w:space="0" w:color="auto"/>
                <w:bottom w:val="none" w:sz="0" w:space="0" w:color="auto"/>
                <w:right w:val="none" w:sz="0" w:space="0" w:color="auto"/>
              </w:divBdr>
              <w:divsChild>
                <w:div w:id="291062278">
                  <w:marLeft w:val="0"/>
                  <w:marRight w:val="0"/>
                  <w:marTop w:val="0"/>
                  <w:marBottom w:val="0"/>
                  <w:divBdr>
                    <w:top w:val="none" w:sz="0" w:space="0" w:color="auto"/>
                    <w:left w:val="none" w:sz="0" w:space="0" w:color="auto"/>
                    <w:bottom w:val="none" w:sz="0" w:space="0" w:color="auto"/>
                    <w:right w:val="none" w:sz="0" w:space="0" w:color="auto"/>
                  </w:divBdr>
                  <w:divsChild>
                    <w:div w:id="1373071294">
                      <w:marLeft w:val="0"/>
                      <w:marRight w:val="0"/>
                      <w:marTop w:val="0"/>
                      <w:marBottom w:val="0"/>
                      <w:divBdr>
                        <w:top w:val="none" w:sz="0" w:space="0" w:color="auto"/>
                        <w:left w:val="none" w:sz="0" w:space="0" w:color="auto"/>
                        <w:bottom w:val="none" w:sz="0" w:space="0" w:color="auto"/>
                        <w:right w:val="none" w:sz="0" w:space="0" w:color="auto"/>
                      </w:divBdr>
                      <w:divsChild>
                        <w:div w:id="1828128077">
                          <w:marLeft w:val="0"/>
                          <w:marRight w:val="0"/>
                          <w:marTop w:val="0"/>
                          <w:marBottom w:val="0"/>
                          <w:divBdr>
                            <w:top w:val="none" w:sz="0" w:space="0" w:color="auto"/>
                            <w:left w:val="none" w:sz="0" w:space="0" w:color="auto"/>
                            <w:bottom w:val="none" w:sz="0" w:space="0" w:color="auto"/>
                            <w:right w:val="none" w:sz="0" w:space="0" w:color="auto"/>
                          </w:divBdr>
                          <w:divsChild>
                            <w:div w:id="194584578">
                              <w:marLeft w:val="0"/>
                              <w:marRight w:val="0"/>
                              <w:marTop w:val="0"/>
                              <w:marBottom w:val="0"/>
                              <w:divBdr>
                                <w:top w:val="none" w:sz="0" w:space="0" w:color="auto"/>
                                <w:left w:val="none" w:sz="0" w:space="0" w:color="auto"/>
                                <w:bottom w:val="none" w:sz="0" w:space="0" w:color="auto"/>
                                <w:right w:val="none" w:sz="0" w:space="0" w:color="auto"/>
                              </w:divBdr>
                              <w:divsChild>
                                <w:div w:id="770972818">
                                  <w:marLeft w:val="0"/>
                                  <w:marRight w:val="0"/>
                                  <w:marTop w:val="0"/>
                                  <w:marBottom w:val="0"/>
                                  <w:divBdr>
                                    <w:top w:val="none" w:sz="0" w:space="0" w:color="auto"/>
                                    <w:left w:val="none" w:sz="0" w:space="0" w:color="auto"/>
                                    <w:bottom w:val="none" w:sz="0" w:space="0" w:color="auto"/>
                                    <w:right w:val="none" w:sz="0" w:space="0" w:color="auto"/>
                                  </w:divBdr>
                                  <w:divsChild>
                                    <w:div w:id="615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05420">
          <w:marLeft w:val="0"/>
          <w:marRight w:val="0"/>
          <w:marTop w:val="0"/>
          <w:marBottom w:val="0"/>
          <w:divBdr>
            <w:top w:val="none" w:sz="0" w:space="0" w:color="auto"/>
            <w:left w:val="none" w:sz="0" w:space="0" w:color="auto"/>
            <w:bottom w:val="none" w:sz="0" w:space="0" w:color="auto"/>
            <w:right w:val="none" w:sz="0" w:space="0" w:color="auto"/>
          </w:divBdr>
          <w:divsChild>
            <w:div w:id="347946860">
              <w:marLeft w:val="0"/>
              <w:marRight w:val="0"/>
              <w:marTop w:val="0"/>
              <w:marBottom w:val="0"/>
              <w:divBdr>
                <w:top w:val="none" w:sz="0" w:space="0" w:color="auto"/>
                <w:left w:val="none" w:sz="0" w:space="0" w:color="auto"/>
                <w:bottom w:val="none" w:sz="0" w:space="0" w:color="auto"/>
                <w:right w:val="none" w:sz="0" w:space="0" w:color="auto"/>
              </w:divBdr>
              <w:divsChild>
                <w:div w:id="75368592">
                  <w:marLeft w:val="0"/>
                  <w:marRight w:val="0"/>
                  <w:marTop w:val="0"/>
                  <w:marBottom w:val="0"/>
                  <w:divBdr>
                    <w:top w:val="none" w:sz="0" w:space="0" w:color="auto"/>
                    <w:left w:val="none" w:sz="0" w:space="0" w:color="auto"/>
                    <w:bottom w:val="none" w:sz="0" w:space="0" w:color="auto"/>
                    <w:right w:val="none" w:sz="0" w:space="0" w:color="auto"/>
                  </w:divBdr>
                  <w:divsChild>
                    <w:div w:id="1002273347">
                      <w:marLeft w:val="0"/>
                      <w:marRight w:val="0"/>
                      <w:marTop w:val="0"/>
                      <w:marBottom w:val="0"/>
                      <w:divBdr>
                        <w:top w:val="none" w:sz="0" w:space="0" w:color="auto"/>
                        <w:left w:val="none" w:sz="0" w:space="0" w:color="auto"/>
                        <w:bottom w:val="none" w:sz="0" w:space="0" w:color="auto"/>
                        <w:right w:val="none" w:sz="0" w:space="0" w:color="auto"/>
                      </w:divBdr>
                      <w:divsChild>
                        <w:div w:id="1391808723">
                          <w:marLeft w:val="0"/>
                          <w:marRight w:val="0"/>
                          <w:marTop w:val="0"/>
                          <w:marBottom w:val="0"/>
                          <w:divBdr>
                            <w:top w:val="none" w:sz="0" w:space="0" w:color="auto"/>
                            <w:left w:val="none" w:sz="0" w:space="0" w:color="auto"/>
                            <w:bottom w:val="none" w:sz="0" w:space="0" w:color="auto"/>
                            <w:right w:val="none" w:sz="0" w:space="0" w:color="auto"/>
                          </w:divBdr>
                          <w:divsChild>
                            <w:div w:id="619847080">
                              <w:marLeft w:val="0"/>
                              <w:marRight w:val="0"/>
                              <w:marTop w:val="0"/>
                              <w:marBottom w:val="0"/>
                              <w:divBdr>
                                <w:top w:val="none" w:sz="0" w:space="0" w:color="auto"/>
                                <w:left w:val="none" w:sz="0" w:space="0" w:color="auto"/>
                                <w:bottom w:val="none" w:sz="0" w:space="0" w:color="auto"/>
                                <w:right w:val="none" w:sz="0" w:space="0" w:color="auto"/>
                              </w:divBdr>
                              <w:divsChild>
                                <w:div w:id="661858962">
                                  <w:marLeft w:val="0"/>
                                  <w:marRight w:val="0"/>
                                  <w:marTop w:val="0"/>
                                  <w:marBottom w:val="0"/>
                                  <w:divBdr>
                                    <w:top w:val="none" w:sz="0" w:space="0" w:color="auto"/>
                                    <w:left w:val="none" w:sz="0" w:space="0" w:color="auto"/>
                                    <w:bottom w:val="none" w:sz="0" w:space="0" w:color="auto"/>
                                    <w:right w:val="none" w:sz="0" w:space="0" w:color="auto"/>
                                  </w:divBdr>
                                  <w:divsChild>
                                    <w:div w:id="727218926">
                                      <w:marLeft w:val="0"/>
                                      <w:marRight w:val="0"/>
                                      <w:marTop w:val="0"/>
                                      <w:marBottom w:val="0"/>
                                      <w:divBdr>
                                        <w:top w:val="none" w:sz="0" w:space="0" w:color="auto"/>
                                        <w:left w:val="none" w:sz="0" w:space="0" w:color="auto"/>
                                        <w:bottom w:val="none" w:sz="0" w:space="0" w:color="auto"/>
                                        <w:right w:val="none" w:sz="0" w:space="0" w:color="auto"/>
                                      </w:divBdr>
                                      <w:divsChild>
                                        <w:div w:id="4035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706646">
          <w:marLeft w:val="0"/>
          <w:marRight w:val="0"/>
          <w:marTop w:val="0"/>
          <w:marBottom w:val="0"/>
          <w:divBdr>
            <w:top w:val="none" w:sz="0" w:space="0" w:color="auto"/>
            <w:left w:val="none" w:sz="0" w:space="0" w:color="auto"/>
            <w:bottom w:val="none" w:sz="0" w:space="0" w:color="auto"/>
            <w:right w:val="none" w:sz="0" w:space="0" w:color="auto"/>
          </w:divBdr>
          <w:divsChild>
            <w:div w:id="1222134610">
              <w:marLeft w:val="0"/>
              <w:marRight w:val="0"/>
              <w:marTop w:val="0"/>
              <w:marBottom w:val="0"/>
              <w:divBdr>
                <w:top w:val="none" w:sz="0" w:space="0" w:color="auto"/>
                <w:left w:val="none" w:sz="0" w:space="0" w:color="auto"/>
                <w:bottom w:val="none" w:sz="0" w:space="0" w:color="auto"/>
                <w:right w:val="none" w:sz="0" w:space="0" w:color="auto"/>
              </w:divBdr>
              <w:divsChild>
                <w:div w:id="608203979">
                  <w:marLeft w:val="0"/>
                  <w:marRight w:val="0"/>
                  <w:marTop w:val="0"/>
                  <w:marBottom w:val="0"/>
                  <w:divBdr>
                    <w:top w:val="none" w:sz="0" w:space="0" w:color="auto"/>
                    <w:left w:val="none" w:sz="0" w:space="0" w:color="auto"/>
                    <w:bottom w:val="none" w:sz="0" w:space="0" w:color="auto"/>
                    <w:right w:val="none" w:sz="0" w:space="0" w:color="auto"/>
                  </w:divBdr>
                  <w:divsChild>
                    <w:div w:id="536819076">
                      <w:marLeft w:val="0"/>
                      <w:marRight w:val="0"/>
                      <w:marTop w:val="0"/>
                      <w:marBottom w:val="0"/>
                      <w:divBdr>
                        <w:top w:val="none" w:sz="0" w:space="0" w:color="auto"/>
                        <w:left w:val="none" w:sz="0" w:space="0" w:color="auto"/>
                        <w:bottom w:val="none" w:sz="0" w:space="0" w:color="auto"/>
                        <w:right w:val="none" w:sz="0" w:space="0" w:color="auto"/>
                      </w:divBdr>
                      <w:divsChild>
                        <w:div w:id="1619334693">
                          <w:marLeft w:val="0"/>
                          <w:marRight w:val="0"/>
                          <w:marTop w:val="0"/>
                          <w:marBottom w:val="0"/>
                          <w:divBdr>
                            <w:top w:val="none" w:sz="0" w:space="0" w:color="auto"/>
                            <w:left w:val="none" w:sz="0" w:space="0" w:color="auto"/>
                            <w:bottom w:val="none" w:sz="0" w:space="0" w:color="auto"/>
                            <w:right w:val="none" w:sz="0" w:space="0" w:color="auto"/>
                          </w:divBdr>
                          <w:divsChild>
                            <w:div w:id="2109226508">
                              <w:marLeft w:val="0"/>
                              <w:marRight w:val="0"/>
                              <w:marTop w:val="0"/>
                              <w:marBottom w:val="0"/>
                              <w:divBdr>
                                <w:top w:val="none" w:sz="0" w:space="0" w:color="auto"/>
                                <w:left w:val="none" w:sz="0" w:space="0" w:color="auto"/>
                                <w:bottom w:val="none" w:sz="0" w:space="0" w:color="auto"/>
                                <w:right w:val="none" w:sz="0" w:space="0" w:color="auto"/>
                              </w:divBdr>
                              <w:divsChild>
                                <w:div w:id="995835808">
                                  <w:marLeft w:val="0"/>
                                  <w:marRight w:val="0"/>
                                  <w:marTop w:val="0"/>
                                  <w:marBottom w:val="0"/>
                                  <w:divBdr>
                                    <w:top w:val="none" w:sz="0" w:space="0" w:color="auto"/>
                                    <w:left w:val="none" w:sz="0" w:space="0" w:color="auto"/>
                                    <w:bottom w:val="none" w:sz="0" w:space="0" w:color="auto"/>
                                    <w:right w:val="none" w:sz="0" w:space="0" w:color="auto"/>
                                  </w:divBdr>
                                  <w:divsChild>
                                    <w:div w:id="8690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054319">
          <w:marLeft w:val="0"/>
          <w:marRight w:val="0"/>
          <w:marTop w:val="0"/>
          <w:marBottom w:val="0"/>
          <w:divBdr>
            <w:top w:val="none" w:sz="0" w:space="0" w:color="auto"/>
            <w:left w:val="none" w:sz="0" w:space="0" w:color="auto"/>
            <w:bottom w:val="none" w:sz="0" w:space="0" w:color="auto"/>
            <w:right w:val="none" w:sz="0" w:space="0" w:color="auto"/>
          </w:divBdr>
          <w:divsChild>
            <w:div w:id="1383867637">
              <w:marLeft w:val="0"/>
              <w:marRight w:val="0"/>
              <w:marTop w:val="0"/>
              <w:marBottom w:val="0"/>
              <w:divBdr>
                <w:top w:val="none" w:sz="0" w:space="0" w:color="auto"/>
                <w:left w:val="none" w:sz="0" w:space="0" w:color="auto"/>
                <w:bottom w:val="none" w:sz="0" w:space="0" w:color="auto"/>
                <w:right w:val="none" w:sz="0" w:space="0" w:color="auto"/>
              </w:divBdr>
              <w:divsChild>
                <w:div w:id="862671917">
                  <w:marLeft w:val="0"/>
                  <w:marRight w:val="0"/>
                  <w:marTop w:val="0"/>
                  <w:marBottom w:val="0"/>
                  <w:divBdr>
                    <w:top w:val="none" w:sz="0" w:space="0" w:color="auto"/>
                    <w:left w:val="none" w:sz="0" w:space="0" w:color="auto"/>
                    <w:bottom w:val="none" w:sz="0" w:space="0" w:color="auto"/>
                    <w:right w:val="none" w:sz="0" w:space="0" w:color="auto"/>
                  </w:divBdr>
                  <w:divsChild>
                    <w:div w:id="1691101839">
                      <w:marLeft w:val="0"/>
                      <w:marRight w:val="0"/>
                      <w:marTop w:val="0"/>
                      <w:marBottom w:val="0"/>
                      <w:divBdr>
                        <w:top w:val="none" w:sz="0" w:space="0" w:color="auto"/>
                        <w:left w:val="none" w:sz="0" w:space="0" w:color="auto"/>
                        <w:bottom w:val="none" w:sz="0" w:space="0" w:color="auto"/>
                        <w:right w:val="none" w:sz="0" w:space="0" w:color="auto"/>
                      </w:divBdr>
                      <w:divsChild>
                        <w:div w:id="143083858">
                          <w:marLeft w:val="0"/>
                          <w:marRight w:val="0"/>
                          <w:marTop w:val="0"/>
                          <w:marBottom w:val="0"/>
                          <w:divBdr>
                            <w:top w:val="none" w:sz="0" w:space="0" w:color="auto"/>
                            <w:left w:val="none" w:sz="0" w:space="0" w:color="auto"/>
                            <w:bottom w:val="none" w:sz="0" w:space="0" w:color="auto"/>
                            <w:right w:val="none" w:sz="0" w:space="0" w:color="auto"/>
                          </w:divBdr>
                          <w:divsChild>
                            <w:div w:id="1609966001">
                              <w:marLeft w:val="0"/>
                              <w:marRight w:val="0"/>
                              <w:marTop w:val="0"/>
                              <w:marBottom w:val="0"/>
                              <w:divBdr>
                                <w:top w:val="none" w:sz="0" w:space="0" w:color="auto"/>
                                <w:left w:val="none" w:sz="0" w:space="0" w:color="auto"/>
                                <w:bottom w:val="none" w:sz="0" w:space="0" w:color="auto"/>
                                <w:right w:val="none" w:sz="0" w:space="0" w:color="auto"/>
                              </w:divBdr>
                              <w:divsChild>
                                <w:div w:id="1435008945">
                                  <w:marLeft w:val="0"/>
                                  <w:marRight w:val="0"/>
                                  <w:marTop w:val="0"/>
                                  <w:marBottom w:val="0"/>
                                  <w:divBdr>
                                    <w:top w:val="none" w:sz="0" w:space="0" w:color="auto"/>
                                    <w:left w:val="none" w:sz="0" w:space="0" w:color="auto"/>
                                    <w:bottom w:val="none" w:sz="0" w:space="0" w:color="auto"/>
                                    <w:right w:val="none" w:sz="0" w:space="0" w:color="auto"/>
                                  </w:divBdr>
                                  <w:divsChild>
                                    <w:div w:id="1269973936">
                                      <w:marLeft w:val="0"/>
                                      <w:marRight w:val="0"/>
                                      <w:marTop w:val="0"/>
                                      <w:marBottom w:val="0"/>
                                      <w:divBdr>
                                        <w:top w:val="none" w:sz="0" w:space="0" w:color="auto"/>
                                        <w:left w:val="none" w:sz="0" w:space="0" w:color="auto"/>
                                        <w:bottom w:val="none" w:sz="0" w:space="0" w:color="auto"/>
                                        <w:right w:val="none" w:sz="0" w:space="0" w:color="auto"/>
                                      </w:divBdr>
                                      <w:divsChild>
                                        <w:div w:id="7552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066118">
          <w:marLeft w:val="0"/>
          <w:marRight w:val="0"/>
          <w:marTop w:val="0"/>
          <w:marBottom w:val="0"/>
          <w:divBdr>
            <w:top w:val="none" w:sz="0" w:space="0" w:color="auto"/>
            <w:left w:val="none" w:sz="0" w:space="0" w:color="auto"/>
            <w:bottom w:val="none" w:sz="0" w:space="0" w:color="auto"/>
            <w:right w:val="none" w:sz="0" w:space="0" w:color="auto"/>
          </w:divBdr>
          <w:divsChild>
            <w:div w:id="457724082">
              <w:marLeft w:val="0"/>
              <w:marRight w:val="0"/>
              <w:marTop w:val="0"/>
              <w:marBottom w:val="0"/>
              <w:divBdr>
                <w:top w:val="none" w:sz="0" w:space="0" w:color="auto"/>
                <w:left w:val="none" w:sz="0" w:space="0" w:color="auto"/>
                <w:bottom w:val="none" w:sz="0" w:space="0" w:color="auto"/>
                <w:right w:val="none" w:sz="0" w:space="0" w:color="auto"/>
              </w:divBdr>
              <w:divsChild>
                <w:div w:id="761337661">
                  <w:marLeft w:val="0"/>
                  <w:marRight w:val="0"/>
                  <w:marTop w:val="0"/>
                  <w:marBottom w:val="0"/>
                  <w:divBdr>
                    <w:top w:val="none" w:sz="0" w:space="0" w:color="auto"/>
                    <w:left w:val="none" w:sz="0" w:space="0" w:color="auto"/>
                    <w:bottom w:val="none" w:sz="0" w:space="0" w:color="auto"/>
                    <w:right w:val="none" w:sz="0" w:space="0" w:color="auto"/>
                  </w:divBdr>
                  <w:divsChild>
                    <w:div w:id="340787775">
                      <w:marLeft w:val="0"/>
                      <w:marRight w:val="0"/>
                      <w:marTop w:val="0"/>
                      <w:marBottom w:val="0"/>
                      <w:divBdr>
                        <w:top w:val="none" w:sz="0" w:space="0" w:color="auto"/>
                        <w:left w:val="none" w:sz="0" w:space="0" w:color="auto"/>
                        <w:bottom w:val="none" w:sz="0" w:space="0" w:color="auto"/>
                        <w:right w:val="none" w:sz="0" w:space="0" w:color="auto"/>
                      </w:divBdr>
                      <w:divsChild>
                        <w:div w:id="2121339375">
                          <w:marLeft w:val="0"/>
                          <w:marRight w:val="0"/>
                          <w:marTop w:val="0"/>
                          <w:marBottom w:val="0"/>
                          <w:divBdr>
                            <w:top w:val="none" w:sz="0" w:space="0" w:color="auto"/>
                            <w:left w:val="none" w:sz="0" w:space="0" w:color="auto"/>
                            <w:bottom w:val="none" w:sz="0" w:space="0" w:color="auto"/>
                            <w:right w:val="none" w:sz="0" w:space="0" w:color="auto"/>
                          </w:divBdr>
                          <w:divsChild>
                            <w:div w:id="1452868942">
                              <w:marLeft w:val="0"/>
                              <w:marRight w:val="0"/>
                              <w:marTop w:val="0"/>
                              <w:marBottom w:val="0"/>
                              <w:divBdr>
                                <w:top w:val="none" w:sz="0" w:space="0" w:color="auto"/>
                                <w:left w:val="none" w:sz="0" w:space="0" w:color="auto"/>
                                <w:bottom w:val="none" w:sz="0" w:space="0" w:color="auto"/>
                                <w:right w:val="none" w:sz="0" w:space="0" w:color="auto"/>
                              </w:divBdr>
                              <w:divsChild>
                                <w:div w:id="1795054871">
                                  <w:marLeft w:val="0"/>
                                  <w:marRight w:val="0"/>
                                  <w:marTop w:val="0"/>
                                  <w:marBottom w:val="0"/>
                                  <w:divBdr>
                                    <w:top w:val="none" w:sz="0" w:space="0" w:color="auto"/>
                                    <w:left w:val="none" w:sz="0" w:space="0" w:color="auto"/>
                                    <w:bottom w:val="none" w:sz="0" w:space="0" w:color="auto"/>
                                    <w:right w:val="none" w:sz="0" w:space="0" w:color="auto"/>
                                  </w:divBdr>
                                  <w:divsChild>
                                    <w:div w:id="9054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060953">
          <w:marLeft w:val="0"/>
          <w:marRight w:val="0"/>
          <w:marTop w:val="0"/>
          <w:marBottom w:val="0"/>
          <w:divBdr>
            <w:top w:val="none" w:sz="0" w:space="0" w:color="auto"/>
            <w:left w:val="none" w:sz="0" w:space="0" w:color="auto"/>
            <w:bottom w:val="none" w:sz="0" w:space="0" w:color="auto"/>
            <w:right w:val="none" w:sz="0" w:space="0" w:color="auto"/>
          </w:divBdr>
          <w:divsChild>
            <w:div w:id="1631785968">
              <w:marLeft w:val="0"/>
              <w:marRight w:val="0"/>
              <w:marTop w:val="0"/>
              <w:marBottom w:val="0"/>
              <w:divBdr>
                <w:top w:val="none" w:sz="0" w:space="0" w:color="auto"/>
                <w:left w:val="none" w:sz="0" w:space="0" w:color="auto"/>
                <w:bottom w:val="none" w:sz="0" w:space="0" w:color="auto"/>
                <w:right w:val="none" w:sz="0" w:space="0" w:color="auto"/>
              </w:divBdr>
              <w:divsChild>
                <w:div w:id="1729454930">
                  <w:marLeft w:val="0"/>
                  <w:marRight w:val="0"/>
                  <w:marTop w:val="0"/>
                  <w:marBottom w:val="0"/>
                  <w:divBdr>
                    <w:top w:val="none" w:sz="0" w:space="0" w:color="auto"/>
                    <w:left w:val="none" w:sz="0" w:space="0" w:color="auto"/>
                    <w:bottom w:val="none" w:sz="0" w:space="0" w:color="auto"/>
                    <w:right w:val="none" w:sz="0" w:space="0" w:color="auto"/>
                  </w:divBdr>
                  <w:divsChild>
                    <w:div w:id="1414426791">
                      <w:marLeft w:val="0"/>
                      <w:marRight w:val="0"/>
                      <w:marTop w:val="0"/>
                      <w:marBottom w:val="0"/>
                      <w:divBdr>
                        <w:top w:val="none" w:sz="0" w:space="0" w:color="auto"/>
                        <w:left w:val="none" w:sz="0" w:space="0" w:color="auto"/>
                        <w:bottom w:val="none" w:sz="0" w:space="0" w:color="auto"/>
                        <w:right w:val="none" w:sz="0" w:space="0" w:color="auto"/>
                      </w:divBdr>
                      <w:divsChild>
                        <w:div w:id="817579248">
                          <w:marLeft w:val="0"/>
                          <w:marRight w:val="0"/>
                          <w:marTop w:val="0"/>
                          <w:marBottom w:val="0"/>
                          <w:divBdr>
                            <w:top w:val="none" w:sz="0" w:space="0" w:color="auto"/>
                            <w:left w:val="none" w:sz="0" w:space="0" w:color="auto"/>
                            <w:bottom w:val="none" w:sz="0" w:space="0" w:color="auto"/>
                            <w:right w:val="none" w:sz="0" w:space="0" w:color="auto"/>
                          </w:divBdr>
                          <w:divsChild>
                            <w:div w:id="485820491">
                              <w:marLeft w:val="0"/>
                              <w:marRight w:val="0"/>
                              <w:marTop w:val="0"/>
                              <w:marBottom w:val="0"/>
                              <w:divBdr>
                                <w:top w:val="none" w:sz="0" w:space="0" w:color="auto"/>
                                <w:left w:val="none" w:sz="0" w:space="0" w:color="auto"/>
                                <w:bottom w:val="none" w:sz="0" w:space="0" w:color="auto"/>
                                <w:right w:val="none" w:sz="0" w:space="0" w:color="auto"/>
                              </w:divBdr>
                              <w:divsChild>
                                <w:div w:id="1994526605">
                                  <w:marLeft w:val="0"/>
                                  <w:marRight w:val="0"/>
                                  <w:marTop w:val="0"/>
                                  <w:marBottom w:val="0"/>
                                  <w:divBdr>
                                    <w:top w:val="none" w:sz="0" w:space="0" w:color="auto"/>
                                    <w:left w:val="none" w:sz="0" w:space="0" w:color="auto"/>
                                    <w:bottom w:val="none" w:sz="0" w:space="0" w:color="auto"/>
                                    <w:right w:val="none" w:sz="0" w:space="0" w:color="auto"/>
                                  </w:divBdr>
                                  <w:divsChild>
                                    <w:div w:id="908420913">
                                      <w:marLeft w:val="0"/>
                                      <w:marRight w:val="0"/>
                                      <w:marTop w:val="0"/>
                                      <w:marBottom w:val="0"/>
                                      <w:divBdr>
                                        <w:top w:val="none" w:sz="0" w:space="0" w:color="auto"/>
                                        <w:left w:val="none" w:sz="0" w:space="0" w:color="auto"/>
                                        <w:bottom w:val="none" w:sz="0" w:space="0" w:color="auto"/>
                                        <w:right w:val="none" w:sz="0" w:space="0" w:color="auto"/>
                                      </w:divBdr>
                                      <w:divsChild>
                                        <w:div w:id="16883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367799">
          <w:marLeft w:val="0"/>
          <w:marRight w:val="0"/>
          <w:marTop w:val="0"/>
          <w:marBottom w:val="0"/>
          <w:divBdr>
            <w:top w:val="none" w:sz="0" w:space="0" w:color="auto"/>
            <w:left w:val="none" w:sz="0" w:space="0" w:color="auto"/>
            <w:bottom w:val="none" w:sz="0" w:space="0" w:color="auto"/>
            <w:right w:val="none" w:sz="0" w:space="0" w:color="auto"/>
          </w:divBdr>
          <w:divsChild>
            <w:div w:id="1006053850">
              <w:marLeft w:val="0"/>
              <w:marRight w:val="0"/>
              <w:marTop w:val="0"/>
              <w:marBottom w:val="0"/>
              <w:divBdr>
                <w:top w:val="none" w:sz="0" w:space="0" w:color="auto"/>
                <w:left w:val="none" w:sz="0" w:space="0" w:color="auto"/>
                <w:bottom w:val="none" w:sz="0" w:space="0" w:color="auto"/>
                <w:right w:val="none" w:sz="0" w:space="0" w:color="auto"/>
              </w:divBdr>
              <w:divsChild>
                <w:div w:id="2087341323">
                  <w:marLeft w:val="0"/>
                  <w:marRight w:val="0"/>
                  <w:marTop w:val="0"/>
                  <w:marBottom w:val="0"/>
                  <w:divBdr>
                    <w:top w:val="none" w:sz="0" w:space="0" w:color="auto"/>
                    <w:left w:val="none" w:sz="0" w:space="0" w:color="auto"/>
                    <w:bottom w:val="none" w:sz="0" w:space="0" w:color="auto"/>
                    <w:right w:val="none" w:sz="0" w:space="0" w:color="auto"/>
                  </w:divBdr>
                  <w:divsChild>
                    <w:div w:id="1403986846">
                      <w:marLeft w:val="0"/>
                      <w:marRight w:val="0"/>
                      <w:marTop w:val="0"/>
                      <w:marBottom w:val="0"/>
                      <w:divBdr>
                        <w:top w:val="none" w:sz="0" w:space="0" w:color="auto"/>
                        <w:left w:val="none" w:sz="0" w:space="0" w:color="auto"/>
                        <w:bottom w:val="none" w:sz="0" w:space="0" w:color="auto"/>
                        <w:right w:val="none" w:sz="0" w:space="0" w:color="auto"/>
                      </w:divBdr>
                      <w:divsChild>
                        <w:div w:id="1740328757">
                          <w:marLeft w:val="0"/>
                          <w:marRight w:val="0"/>
                          <w:marTop w:val="0"/>
                          <w:marBottom w:val="0"/>
                          <w:divBdr>
                            <w:top w:val="none" w:sz="0" w:space="0" w:color="auto"/>
                            <w:left w:val="none" w:sz="0" w:space="0" w:color="auto"/>
                            <w:bottom w:val="none" w:sz="0" w:space="0" w:color="auto"/>
                            <w:right w:val="none" w:sz="0" w:space="0" w:color="auto"/>
                          </w:divBdr>
                          <w:divsChild>
                            <w:div w:id="496699195">
                              <w:marLeft w:val="0"/>
                              <w:marRight w:val="0"/>
                              <w:marTop w:val="0"/>
                              <w:marBottom w:val="0"/>
                              <w:divBdr>
                                <w:top w:val="none" w:sz="0" w:space="0" w:color="auto"/>
                                <w:left w:val="none" w:sz="0" w:space="0" w:color="auto"/>
                                <w:bottom w:val="none" w:sz="0" w:space="0" w:color="auto"/>
                                <w:right w:val="none" w:sz="0" w:space="0" w:color="auto"/>
                              </w:divBdr>
                              <w:divsChild>
                                <w:div w:id="1067074769">
                                  <w:marLeft w:val="0"/>
                                  <w:marRight w:val="0"/>
                                  <w:marTop w:val="0"/>
                                  <w:marBottom w:val="0"/>
                                  <w:divBdr>
                                    <w:top w:val="none" w:sz="0" w:space="0" w:color="auto"/>
                                    <w:left w:val="none" w:sz="0" w:space="0" w:color="auto"/>
                                    <w:bottom w:val="none" w:sz="0" w:space="0" w:color="auto"/>
                                    <w:right w:val="none" w:sz="0" w:space="0" w:color="auto"/>
                                  </w:divBdr>
                                  <w:divsChild>
                                    <w:div w:id="1532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21703">
          <w:marLeft w:val="0"/>
          <w:marRight w:val="0"/>
          <w:marTop w:val="0"/>
          <w:marBottom w:val="0"/>
          <w:divBdr>
            <w:top w:val="none" w:sz="0" w:space="0" w:color="auto"/>
            <w:left w:val="none" w:sz="0" w:space="0" w:color="auto"/>
            <w:bottom w:val="none" w:sz="0" w:space="0" w:color="auto"/>
            <w:right w:val="none" w:sz="0" w:space="0" w:color="auto"/>
          </w:divBdr>
          <w:divsChild>
            <w:div w:id="1880817811">
              <w:marLeft w:val="0"/>
              <w:marRight w:val="0"/>
              <w:marTop w:val="0"/>
              <w:marBottom w:val="0"/>
              <w:divBdr>
                <w:top w:val="none" w:sz="0" w:space="0" w:color="auto"/>
                <w:left w:val="none" w:sz="0" w:space="0" w:color="auto"/>
                <w:bottom w:val="none" w:sz="0" w:space="0" w:color="auto"/>
                <w:right w:val="none" w:sz="0" w:space="0" w:color="auto"/>
              </w:divBdr>
              <w:divsChild>
                <w:div w:id="1233926965">
                  <w:marLeft w:val="0"/>
                  <w:marRight w:val="0"/>
                  <w:marTop w:val="0"/>
                  <w:marBottom w:val="0"/>
                  <w:divBdr>
                    <w:top w:val="none" w:sz="0" w:space="0" w:color="auto"/>
                    <w:left w:val="none" w:sz="0" w:space="0" w:color="auto"/>
                    <w:bottom w:val="none" w:sz="0" w:space="0" w:color="auto"/>
                    <w:right w:val="none" w:sz="0" w:space="0" w:color="auto"/>
                  </w:divBdr>
                  <w:divsChild>
                    <w:div w:id="1693796099">
                      <w:marLeft w:val="0"/>
                      <w:marRight w:val="0"/>
                      <w:marTop w:val="0"/>
                      <w:marBottom w:val="0"/>
                      <w:divBdr>
                        <w:top w:val="none" w:sz="0" w:space="0" w:color="auto"/>
                        <w:left w:val="none" w:sz="0" w:space="0" w:color="auto"/>
                        <w:bottom w:val="none" w:sz="0" w:space="0" w:color="auto"/>
                        <w:right w:val="none" w:sz="0" w:space="0" w:color="auto"/>
                      </w:divBdr>
                      <w:divsChild>
                        <w:div w:id="550923274">
                          <w:marLeft w:val="0"/>
                          <w:marRight w:val="0"/>
                          <w:marTop w:val="0"/>
                          <w:marBottom w:val="0"/>
                          <w:divBdr>
                            <w:top w:val="none" w:sz="0" w:space="0" w:color="auto"/>
                            <w:left w:val="none" w:sz="0" w:space="0" w:color="auto"/>
                            <w:bottom w:val="none" w:sz="0" w:space="0" w:color="auto"/>
                            <w:right w:val="none" w:sz="0" w:space="0" w:color="auto"/>
                          </w:divBdr>
                          <w:divsChild>
                            <w:div w:id="2103911064">
                              <w:marLeft w:val="0"/>
                              <w:marRight w:val="0"/>
                              <w:marTop w:val="0"/>
                              <w:marBottom w:val="0"/>
                              <w:divBdr>
                                <w:top w:val="none" w:sz="0" w:space="0" w:color="auto"/>
                                <w:left w:val="none" w:sz="0" w:space="0" w:color="auto"/>
                                <w:bottom w:val="none" w:sz="0" w:space="0" w:color="auto"/>
                                <w:right w:val="none" w:sz="0" w:space="0" w:color="auto"/>
                              </w:divBdr>
                              <w:divsChild>
                                <w:div w:id="1745951162">
                                  <w:marLeft w:val="0"/>
                                  <w:marRight w:val="0"/>
                                  <w:marTop w:val="0"/>
                                  <w:marBottom w:val="0"/>
                                  <w:divBdr>
                                    <w:top w:val="none" w:sz="0" w:space="0" w:color="auto"/>
                                    <w:left w:val="none" w:sz="0" w:space="0" w:color="auto"/>
                                    <w:bottom w:val="none" w:sz="0" w:space="0" w:color="auto"/>
                                    <w:right w:val="none" w:sz="0" w:space="0" w:color="auto"/>
                                  </w:divBdr>
                                  <w:divsChild>
                                    <w:div w:id="635840581">
                                      <w:marLeft w:val="0"/>
                                      <w:marRight w:val="0"/>
                                      <w:marTop w:val="0"/>
                                      <w:marBottom w:val="0"/>
                                      <w:divBdr>
                                        <w:top w:val="none" w:sz="0" w:space="0" w:color="auto"/>
                                        <w:left w:val="none" w:sz="0" w:space="0" w:color="auto"/>
                                        <w:bottom w:val="none" w:sz="0" w:space="0" w:color="auto"/>
                                        <w:right w:val="none" w:sz="0" w:space="0" w:color="auto"/>
                                      </w:divBdr>
                                      <w:divsChild>
                                        <w:div w:id="9361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912639">
          <w:marLeft w:val="0"/>
          <w:marRight w:val="0"/>
          <w:marTop w:val="0"/>
          <w:marBottom w:val="0"/>
          <w:divBdr>
            <w:top w:val="none" w:sz="0" w:space="0" w:color="auto"/>
            <w:left w:val="none" w:sz="0" w:space="0" w:color="auto"/>
            <w:bottom w:val="none" w:sz="0" w:space="0" w:color="auto"/>
            <w:right w:val="none" w:sz="0" w:space="0" w:color="auto"/>
          </w:divBdr>
          <w:divsChild>
            <w:div w:id="1674717687">
              <w:marLeft w:val="0"/>
              <w:marRight w:val="0"/>
              <w:marTop w:val="0"/>
              <w:marBottom w:val="0"/>
              <w:divBdr>
                <w:top w:val="none" w:sz="0" w:space="0" w:color="auto"/>
                <w:left w:val="none" w:sz="0" w:space="0" w:color="auto"/>
                <w:bottom w:val="none" w:sz="0" w:space="0" w:color="auto"/>
                <w:right w:val="none" w:sz="0" w:space="0" w:color="auto"/>
              </w:divBdr>
              <w:divsChild>
                <w:div w:id="1436366334">
                  <w:marLeft w:val="0"/>
                  <w:marRight w:val="0"/>
                  <w:marTop w:val="0"/>
                  <w:marBottom w:val="0"/>
                  <w:divBdr>
                    <w:top w:val="none" w:sz="0" w:space="0" w:color="auto"/>
                    <w:left w:val="none" w:sz="0" w:space="0" w:color="auto"/>
                    <w:bottom w:val="none" w:sz="0" w:space="0" w:color="auto"/>
                    <w:right w:val="none" w:sz="0" w:space="0" w:color="auto"/>
                  </w:divBdr>
                  <w:divsChild>
                    <w:div w:id="1593276190">
                      <w:marLeft w:val="0"/>
                      <w:marRight w:val="0"/>
                      <w:marTop w:val="0"/>
                      <w:marBottom w:val="0"/>
                      <w:divBdr>
                        <w:top w:val="none" w:sz="0" w:space="0" w:color="auto"/>
                        <w:left w:val="none" w:sz="0" w:space="0" w:color="auto"/>
                        <w:bottom w:val="none" w:sz="0" w:space="0" w:color="auto"/>
                        <w:right w:val="none" w:sz="0" w:space="0" w:color="auto"/>
                      </w:divBdr>
                      <w:divsChild>
                        <w:div w:id="519438712">
                          <w:marLeft w:val="0"/>
                          <w:marRight w:val="0"/>
                          <w:marTop w:val="0"/>
                          <w:marBottom w:val="0"/>
                          <w:divBdr>
                            <w:top w:val="none" w:sz="0" w:space="0" w:color="auto"/>
                            <w:left w:val="none" w:sz="0" w:space="0" w:color="auto"/>
                            <w:bottom w:val="none" w:sz="0" w:space="0" w:color="auto"/>
                            <w:right w:val="none" w:sz="0" w:space="0" w:color="auto"/>
                          </w:divBdr>
                          <w:divsChild>
                            <w:div w:id="562717870">
                              <w:marLeft w:val="0"/>
                              <w:marRight w:val="0"/>
                              <w:marTop w:val="0"/>
                              <w:marBottom w:val="0"/>
                              <w:divBdr>
                                <w:top w:val="none" w:sz="0" w:space="0" w:color="auto"/>
                                <w:left w:val="none" w:sz="0" w:space="0" w:color="auto"/>
                                <w:bottom w:val="none" w:sz="0" w:space="0" w:color="auto"/>
                                <w:right w:val="none" w:sz="0" w:space="0" w:color="auto"/>
                              </w:divBdr>
                              <w:divsChild>
                                <w:div w:id="166140350">
                                  <w:marLeft w:val="0"/>
                                  <w:marRight w:val="0"/>
                                  <w:marTop w:val="0"/>
                                  <w:marBottom w:val="0"/>
                                  <w:divBdr>
                                    <w:top w:val="none" w:sz="0" w:space="0" w:color="auto"/>
                                    <w:left w:val="none" w:sz="0" w:space="0" w:color="auto"/>
                                    <w:bottom w:val="none" w:sz="0" w:space="0" w:color="auto"/>
                                    <w:right w:val="none" w:sz="0" w:space="0" w:color="auto"/>
                                  </w:divBdr>
                                  <w:divsChild>
                                    <w:div w:id="3976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76787">
          <w:marLeft w:val="0"/>
          <w:marRight w:val="0"/>
          <w:marTop w:val="0"/>
          <w:marBottom w:val="0"/>
          <w:divBdr>
            <w:top w:val="none" w:sz="0" w:space="0" w:color="auto"/>
            <w:left w:val="none" w:sz="0" w:space="0" w:color="auto"/>
            <w:bottom w:val="none" w:sz="0" w:space="0" w:color="auto"/>
            <w:right w:val="none" w:sz="0" w:space="0" w:color="auto"/>
          </w:divBdr>
          <w:divsChild>
            <w:div w:id="1850607709">
              <w:marLeft w:val="0"/>
              <w:marRight w:val="0"/>
              <w:marTop w:val="0"/>
              <w:marBottom w:val="0"/>
              <w:divBdr>
                <w:top w:val="none" w:sz="0" w:space="0" w:color="auto"/>
                <w:left w:val="none" w:sz="0" w:space="0" w:color="auto"/>
                <w:bottom w:val="none" w:sz="0" w:space="0" w:color="auto"/>
                <w:right w:val="none" w:sz="0" w:space="0" w:color="auto"/>
              </w:divBdr>
              <w:divsChild>
                <w:div w:id="1592472816">
                  <w:marLeft w:val="0"/>
                  <w:marRight w:val="0"/>
                  <w:marTop w:val="0"/>
                  <w:marBottom w:val="0"/>
                  <w:divBdr>
                    <w:top w:val="none" w:sz="0" w:space="0" w:color="auto"/>
                    <w:left w:val="none" w:sz="0" w:space="0" w:color="auto"/>
                    <w:bottom w:val="none" w:sz="0" w:space="0" w:color="auto"/>
                    <w:right w:val="none" w:sz="0" w:space="0" w:color="auto"/>
                  </w:divBdr>
                  <w:divsChild>
                    <w:div w:id="1727029107">
                      <w:marLeft w:val="0"/>
                      <w:marRight w:val="0"/>
                      <w:marTop w:val="0"/>
                      <w:marBottom w:val="0"/>
                      <w:divBdr>
                        <w:top w:val="none" w:sz="0" w:space="0" w:color="auto"/>
                        <w:left w:val="none" w:sz="0" w:space="0" w:color="auto"/>
                        <w:bottom w:val="none" w:sz="0" w:space="0" w:color="auto"/>
                        <w:right w:val="none" w:sz="0" w:space="0" w:color="auto"/>
                      </w:divBdr>
                      <w:divsChild>
                        <w:div w:id="2099867121">
                          <w:marLeft w:val="0"/>
                          <w:marRight w:val="0"/>
                          <w:marTop w:val="0"/>
                          <w:marBottom w:val="0"/>
                          <w:divBdr>
                            <w:top w:val="none" w:sz="0" w:space="0" w:color="auto"/>
                            <w:left w:val="none" w:sz="0" w:space="0" w:color="auto"/>
                            <w:bottom w:val="none" w:sz="0" w:space="0" w:color="auto"/>
                            <w:right w:val="none" w:sz="0" w:space="0" w:color="auto"/>
                          </w:divBdr>
                          <w:divsChild>
                            <w:div w:id="429547069">
                              <w:marLeft w:val="0"/>
                              <w:marRight w:val="0"/>
                              <w:marTop w:val="0"/>
                              <w:marBottom w:val="0"/>
                              <w:divBdr>
                                <w:top w:val="none" w:sz="0" w:space="0" w:color="auto"/>
                                <w:left w:val="none" w:sz="0" w:space="0" w:color="auto"/>
                                <w:bottom w:val="none" w:sz="0" w:space="0" w:color="auto"/>
                                <w:right w:val="none" w:sz="0" w:space="0" w:color="auto"/>
                              </w:divBdr>
                              <w:divsChild>
                                <w:div w:id="665204217">
                                  <w:marLeft w:val="0"/>
                                  <w:marRight w:val="0"/>
                                  <w:marTop w:val="0"/>
                                  <w:marBottom w:val="0"/>
                                  <w:divBdr>
                                    <w:top w:val="none" w:sz="0" w:space="0" w:color="auto"/>
                                    <w:left w:val="none" w:sz="0" w:space="0" w:color="auto"/>
                                    <w:bottom w:val="none" w:sz="0" w:space="0" w:color="auto"/>
                                    <w:right w:val="none" w:sz="0" w:space="0" w:color="auto"/>
                                  </w:divBdr>
                                  <w:divsChild>
                                    <w:div w:id="1457068712">
                                      <w:marLeft w:val="0"/>
                                      <w:marRight w:val="0"/>
                                      <w:marTop w:val="0"/>
                                      <w:marBottom w:val="0"/>
                                      <w:divBdr>
                                        <w:top w:val="none" w:sz="0" w:space="0" w:color="auto"/>
                                        <w:left w:val="none" w:sz="0" w:space="0" w:color="auto"/>
                                        <w:bottom w:val="none" w:sz="0" w:space="0" w:color="auto"/>
                                        <w:right w:val="none" w:sz="0" w:space="0" w:color="auto"/>
                                      </w:divBdr>
                                      <w:divsChild>
                                        <w:div w:id="481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50418">
          <w:marLeft w:val="0"/>
          <w:marRight w:val="0"/>
          <w:marTop w:val="0"/>
          <w:marBottom w:val="0"/>
          <w:divBdr>
            <w:top w:val="none" w:sz="0" w:space="0" w:color="auto"/>
            <w:left w:val="none" w:sz="0" w:space="0" w:color="auto"/>
            <w:bottom w:val="none" w:sz="0" w:space="0" w:color="auto"/>
            <w:right w:val="none" w:sz="0" w:space="0" w:color="auto"/>
          </w:divBdr>
          <w:divsChild>
            <w:div w:id="60519214">
              <w:marLeft w:val="0"/>
              <w:marRight w:val="0"/>
              <w:marTop w:val="0"/>
              <w:marBottom w:val="0"/>
              <w:divBdr>
                <w:top w:val="none" w:sz="0" w:space="0" w:color="auto"/>
                <w:left w:val="none" w:sz="0" w:space="0" w:color="auto"/>
                <w:bottom w:val="none" w:sz="0" w:space="0" w:color="auto"/>
                <w:right w:val="none" w:sz="0" w:space="0" w:color="auto"/>
              </w:divBdr>
              <w:divsChild>
                <w:div w:id="287207295">
                  <w:marLeft w:val="0"/>
                  <w:marRight w:val="0"/>
                  <w:marTop w:val="0"/>
                  <w:marBottom w:val="0"/>
                  <w:divBdr>
                    <w:top w:val="none" w:sz="0" w:space="0" w:color="auto"/>
                    <w:left w:val="none" w:sz="0" w:space="0" w:color="auto"/>
                    <w:bottom w:val="none" w:sz="0" w:space="0" w:color="auto"/>
                    <w:right w:val="none" w:sz="0" w:space="0" w:color="auto"/>
                  </w:divBdr>
                  <w:divsChild>
                    <w:div w:id="1232155645">
                      <w:marLeft w:val="0"/>
                      <w:marRight w:val="0"/>
                      <w:marTop w:val="0"/>
                      <w:marBottom w:val="0"/>
                      <w:divBdr>
                        <w:top w:val="none" w:sz="0" w:space="0" w:color="auto"/>
                        <w:left w:val="none" w:sz="0" w:space="0" w:color="auto"/>
                        <w:bottom w:val="none" w:sz="0" w:space="0" w:color="auto"/>
                        <w:right w:val="none" w:sz="0" w:space="0" w:color="auto"/>
                      </w:divBdr>
                      <w:divsChild>
                        <w:div w:id="1486505390">
                          <w:marLeft w:val="0"/>
                          <w:marRight w:val="0"/>
                          <w:marTop w:val="0"/>
                          <w:marBottom w:val="0"/>
                          <w:divBdr>
                            <w:top w:val="none" w:sz="0" w:space="0" w:color="auto"/>
                            <w:left w:val="none" w:sz="0" w:space="0" w:color="auto"/>
                            <w:bottom w:val="none" w:sz="0" w:space="0" w:color="auto"/>
                            <w:right w:val="none" w:sz="0" w:space="0" w:color="auto"/>
                          </w:divBdr>
                          <w:divsChild>
                            <w:div w:id="1465807966">
                              <w:marLeft w:val="0"/>
                              <w:marRight w:val="0"/>
                              <w:marTop w:val="0"/>
                              <w:marBottom w:val="0"/>
                              <w:divBdr>
                                <w:top w:val="none" w:sz="0" w:space="0" w:color="auto"/>
                                <w:left w:val="none" w:sz="0" w:space="0" w:color="auto"/>
                                <w:bottom w:val="none" w:sz="0" w:space="0" w:color="auto"/>
                                <w:right w:val="none" w:sz="0" w:space="0" w:color="auto"/>
                              </w:divBdr>
                              <w:divsChild>
                                <w:div w:id="1285191724">
                                  <w:marLeft w:val="0"/>
                                  <w:marRight w:val="0"/>
                                  <w:marTop w:val="0"/>
                                  <w:marBottom w:val="0"/>
                                  <w:divBdr>
                                    <w:top w:val="none" w:sz="0" w:space="0" w:color="auto"/>
                                    <w:left w:val="none" w:sz="0" w:space="0" w:color="auto"/>
                                    <w:bottom w:val="none" w:sz="0" w:space="0" w:color="auto"/>
                                    <w:right w:val="none" w:sz="0" w:space="0" w:color="auto"/>
                                  </w:divBdr>
                                  <w:divsChild>
                                    <w:div w:id="2059354942">
                                      <w:marLeft w:val="0"/>
                                      <w:marRight w:val="0"/>
                                      <w:marTop w:val="0"/>
                                      <w:marBottom w:val="0"/>
                                      <w:divBdr>
                                        <w:top w:val="none" w:sz="0" w:space="0" w:color="auto"/>
                                        <w:left w:val="none" w:sz="0" w:space="0" w:color="auto"/>
                                        <w:bottom w:val="none" w:sz="0" w:space="0" w:color="auto"/>
                                        <w:right w:val="none" w:sz="0" w:space="0" w:color="auto"/>
                                      </w:divBdr>
                                      <w:divsChild>
                                        <w:div w:id="1891183947">
                                          <w:marLeft w:val="0"/>
                                          <w:marRight w:val="0"/>
                                          <w:marTop w:val="0"/>
                                          <w:marBottom w:val="0"/>
                                          <w:divBdr>
                                            <w:top w:val="none" w:sz="0" w:space="0" w:color="auto"/>
                                            <w:left w:val="none" w:sz="0" w:space="0" w:color="auto"/>
                                            <w:bottom w:val="none" w:sz="0" w:space="0" w:color="auto"/>
                                            <w:right w:val="none" w:sz="0" w:space="0" w:color="auto"/>
                                          </w:divBdr>
                                          <w:divsChild>
                                            <w:div w:id="1484619207">
                                              <w:marLeft w:val="0"/>
                                              <w:marRight w:val="0"/>
                                              <w:marTop w:val="0"/>
                                              <w:marBottom w:val="0"/>
                                              <w:divBdr>
                                                <w:top w:val="none" w:sz="0" w:space="0" w:color="auto"/>
                                                <w:left w:val="none" w:sz="0" w:space="0" w:color="auto"/>
                                                <w:bottom w:val="none" w:sz="0" w:space="0" w:color="auto"/>
                                                <w:right w:val="none" w:sz="0" w:space="0" w:color="auto"/>
                                              </w:divBdr>
                                            </w:div>
                                          </w:divsChild>
                                        </w:div>
                                        <w:div w:id="922497468">
                                          <w:marLeft w:val="0"/>
                                          <w:marRight w:val="0"/>
                                          <w:marTop w:val="0"/>
                                          <w:marBottom w:val="0"/>
                                          <w:divBdr>
                                            <w:top w:val="none" w:sz="0" w:space="0" w:color="auto"/>
                                            <w:left w:val="none" w:sz="0" w:space="0" w:color="auto"/>
                                            <w:bottom w:val="none" w:sz="0" w:space="0" w:color="auto"/>
                                            <w:right w:val="none" w:sz="0" w:space="0" w:color="auto"/>
                                          </w:divBdr>
                                          <w:divsChild>
                                            <w:div w:id="743794516">
                                              <w:marLeft w:val="0"/>
                                              <w:marRight w:val="0"/>
                                              <w:marTop w:val="0"/>
                                              <w:marBottom w:val="0"/>
                                              <w:divBdr>
                                                <w:top w:val="none" w:sz="0" w:space="0" w:color="auto"/>
                                                <w:left w:val="none" w:sz="0" w:space="0" w:color="auto"/>
                                                <w:bottom w:val="none" w:sz="0" w:space="0" w:color="auto"/>
                                                <w:right w:val="none" w:sz="0" w:space="0" w:color="auto"/>
                                              </w:divBdr>
                                            </w:div>
                                            <w:div w:id="454910324">
                                              <w:marLeft w:val="0"/>
                                              <w:marRight w:val="0"/>
                                              <w:marTop w:val="0"/>
                                              <w:marBottom w:val="0"/>
                                              <w:divBdr>
                                                <w:top w:val="none" w:sz="0" w:space="0" w:color="auto"/>
                                                <w:left w:val="none" w:sz="0" w:space="0" w:color="auto"/>
                                                <w:bottom w:val="none" w:sz="0" w:space="0" w:color="auto"/>
                                                <w:right w:val="none" w:sz="0" w:space="0" w:color="auto"/>
                                              </w:divBdr>
                                              <w:divsChild>
                                                <w:div w:id="1061171591">
                                                  <w:marLeft w:val="0"/>
                                                  <w:marRight w:val="0"/>
                                                  <w:marTop w:val="0"/>
                                                  <w:marBottom w:val="0"/>
                                                  <w:divBdr>
                                                    <w:top w:val="none" w:sz="0" w:space="0" w:color="auto"/>
                                                    <w:left w:val="none" w:sz="0" w:space="0" w:color="auto"/>
                                                    <w:bottom w:val="none" w:sz="0" w:space="0" w:color="auto"/>
                                                    <w:right w:val="none" w:sz="0" w:space="0" w:color="auto"/>
                                                  </w:divBdr>
                                                  <w:divsChild>
                                                    <w:div w:id="6273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5192">
                                              <w:marLeft w:val="0"/>
                                              <w:marRight w:val="0"/>
                                              <w:marTop w:val="0"/>
                                              <w:marBottom w:val="0"/>
                                              <w:divBdr>
                                                <w:top w:val="none" w:sz="0" w:space="0" w:color="auto"/>
                                                <w:left w:val="none" w:sz="0" w:space="0" w:color="auto"/>
                                                <w:bottom w:val="none" w:sz="0" w:space="0" w:color="auto"/>
                                                <w:right w:val="none" w:sz="0" w:space="0" w:color="auto"/>
                                              </w:divBdr>
                                            </w:div>
                                          </w:divsChild>
                                        </w:div>
                                        <w:div w:id="100036943">
                                          <w:marLeft w:val="0"/>
                                          <w:marRight w:val="0"/>
                                          <w:marTop w:val="0"/>
                                          <w:marBottom w:val="0"/>
                                          <w:divBdr>
                                            <w:top w:val="none" w:sz="0" w:space="0" w:color="auto"/>
                                            <w:left w:val="none" w:sz="0" w:space="0" w:color="auto"/>
                                            <w:bottom w:val="none" w:sz="0" w:space="0" w:color="auto"/>
                                            <w:right w:val="none" w:sz="0" w:space="0" w:color="auto"/>
                                          </w:divBdr>
                                          <w:divsChild>
                                            <w:div w:id="528834649">
                                              <w:marLeft w:val="0"/>
                                              <w:marRight w:val="0"/>
                                              <w:marTop w:val="0"/>
                                              <w:marBottom w:val="0"/>
                                              <w:divBdr>
                                                <w:top w:val="none" w:sz="0" w:space="0" w:color="auto"/>
                                                <w:left w:val="none" w:sz="0" w:space="0" w:color="auto"/>
                                                <w:bottom w:val="none" w:sz="0" w:space="0" w:color="auto"/>
                                                <w:right w:val="none" w:sz="0" w:space="0" w:color="auto"/>
                                              </w:divBdr>
                                            </w:div>
                                            <w:div w:id="617026454">
                                              <w:marLeft w:val="0"/>
                                              <w:marRight w:val="0"/>
                                              <w:marTop w:val="0"/>
                                              <w:marBottom w:val="0"/>
                                              <w:divBdr>
                                                <w:top w:val="none" w:sz="0" w:space="0" w:color="auto"/>
                                                <w:left w:val="none" w:sz="0" w:space="0" w:color="auto"/>
                                                <w:bottom w:val="none" w:sz="0" w:space="0" w:color="auto"/>
                                                <w:right w:val="none" w:sz="0" w:space="0" w:color="auto"/>
                                              </w:divBdr>
                                              <w:divsChild>
                                                <w:div w:id="568270788">
                                                  <w:marLeft w:val="0"/>
                                                  <w:marRight w:val="0"/>
                                                  <w:marTop w:val="0"/>
                                                  <w:marBottom w:val="0"/>
                                                  <w:divBdr>
                                                    <w:top w:val="none" w:sz="0" w:space="0" w:color="auto"/>
                                                    <w:left w:val="none" w:sz="0" w:space="0" w:color="auto"/>
                                                    <w:bottom w:val="none" w:sz="0" w:space="0" w:color="auto"/>
                                                    <w:right w:val="none" w:sz="0" w:space="0" w:color="auto"/>
                                                  </w:divBdr>
                                                  <w:divsChild>
                                                    <w:div w:id="17625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359155">
          <w:marLeft w:val="0"/>
          <w:marRight w:val="0"/>
          <w:marTop w:val="0"/>
          <w:marBottom w:val="0"/>
          <w:divBdr>
            <w:top w:val="none" w:sz="0" w:space="0" w:color="auto"/>
            <w:left w:val="none" w:sz="0" w:space="0" w:color="auto"/>
            <w:bottom w:val="none" w:sz="0" w:space="0" w:color="auto"/>
            <w:right w:val="none" w:sz="0" w:space="0" w:color="auto"/>
          </w:divBdr>
          <w:divsChild>
            <w:div w:id="78135942">
              <w:marLeft w:val="0"/>
              <w:marRight w:val="0"/>
              <w:marTop w:val="0"/>
              <w:marBottom w:val="0"/>
              <w:divBdr>
                <w:top w:val="none" w:sz="0" w:space="0" w:color="auto"/>
                <w:left w:val="none" w:sz="0" w:space="0" w:color="auto"/>
                <w:bottom w:val="none" w:sz="0" w:space="0" w:color="auto"/>
                <w:right w:val="none" w:sz="0" w:space="0" w:color="auto"/>
              </w:divBdr>
              <w:divsChild>
                <w:div w:id="1727221338">
                  <w:marLeft w:val="0"/>
                  <w:marRight w:val="0"/>
                  <w:marTop w:val="0"/>
                  <w:marBottom w:val="0"/>
                  <w:divBdr>
                    <w:top w:val="none" w:sz="0" w:space="0" w:color="auto"/>
                    <w:left w:val="none" w:sz="0" w:space="0" w:color="auto"/>
                    <w:bottom w:val="none" w:sz="0" w:space="0" w:color="auto"/>
                    <w:right w:val="none" w:sz="0" w:space="0" w:color="auto"/>
                  </w:divBdr>
                  <w:divsChild>
                    <w:div w:id="585312088">
                      <w:marLeft w:val="0"/>
                      <w:marRight w:val="0"/>
                      <w:marTop w:val="0"/>
                      <w:marBottom w:val="0"/>
                      <w:divBdr>
                        <w:top w:val="none" w:sz="0" w:space="0" w:color="auto"/>
                        <w:left w:val="none" w:sz="0" w:space="0" w:color="auto"/>
                        <w:bottom w:val="none" w:sz="0" w:space="0" w:color="auto"/>
                        <w:right w:val="none" w:sz="0" w:space="0" w:color="auto"/>
                      </w:divBdr>
                      <w:divsChild>
                        <w:div w:id="403455655">
                          <w:marLeft w:val="0"/>
                          <w:marRight w:val="0"/>
                          <w:marTop w:val="0"/>
                          <w:marBottom w:val="0"/>
                          <w:divBdr>
                            <w:top w:val="none" w:sz="0" w:space="0" w:color="auto"/>
                            <w:left w:val="none" w:sz="0" w:space="0" w:color="auto"/>
                            <w:bottom w:val="none" w:sz="0" w:space="0" w:color="auto"/>
                            <w:right w:val="none" w:sz="0" w:space="0" w:color="auto"/>
                          </w:divBdr>
                          <w:divsChild>
                            <w:div w:id="128472774">
                              <w:marLeft w:val="0"/>
                              <w:marRight w:val="0"/>
                              <w:marTop w:val="0"/>
                              <w:marBottom w:val="0"/>
                              <w:divBdr>
                                <w:top w:val="none" w:sz="0" w:space="0" w:color="auto"/>
                                <w:left w:val="none" w:sz="0" w:space="0" w:color="auto"/>
                                <w:bottom w:val="none" w:sz="0" w:space="0" w:color="auto"/>
                                <w:right w:val="none" w:sz="0" w:space="0" w:color="auto"/>
                              </w:divBdr>
                              <w:divsChild>
                                <w:div w:id="1266108738">
                                  <w:marLeft w:val="0"/>
                                  <w:marRight w:val="0"/>
                                  <w:marTop w:val="0"/>
                                  <w:marBottom w:val="0"/>
                                  <w:divBdr>
                                    <w:top w:val="none" w:sz="0" w:space="0" w:color="auto"/>
                                    <w:left w:val="none" w:sz="0" w:space="0" w:color="auto"/>
                                    <w:bottom w:val="none" w:sz="0" w:space="0" w:color="auto"/>
                                    <w:right w:val="none" w:sz="0" w:space="0" w:color="auto"/>
                                  </w:divBdr>
                                  <w:divsChild>
                                    <w:div w:id="39912340">
                                      <w:marLeft w:val="0"/>
                                      <w:marRight w:val="0"/>
                                      <w:marTop w:val="0"/>
                                      <w:marBottom w:val="0"/>
                                      <w:divBdr>
                                        <w:top w:val="none" w:sz="0" w:space="0" w:color="auto"/>
                                        <w:left w:val="none" w:sz="0" w:space="0" w:color="auto"/>
                                        <w:bottom w:val="none" w:sz="0" w:space="0" w:color="auto"/>
                                        <w:right w:val="none" w:sz="0" w:space="0" w:color="auto"/>
                                      </w:divBdr>
                                      <w:divsChild>
                                        <w:div w:id="8106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186682">
          <w:marLeft w:val="0"/>
          <w:marRight w:val="0"/>
          <w:marTop w:val="0"/>
          <w:marBottom w:val="0"/>
          <w:divBdr>
            <w:top w:val="none" w:sz="0" w:space="0" w:color="auto"/>
            <w:left w:val="none" w:sz="0" w:space="0" w:color="auto"/>
            <w:bottom w:val="none" w:sz="0" w:space="0" w:color="auto"/>
            <w:right w:val="none" w:sz="0" w:space="0" w:color="auto"/>
          </w:divBdr>
          <w:divsChild>
            <w:div w:id="897397345">
              <w:marLeft w:val="0"/>
              <w:marRight w:val="0"/>
              <w:marTop w:val="0"/>
              <w:marBottom w:val="0"/>
              <w:divBdr>
                <w:top w:val="none" w:sz="0" w:space="0" w:color="auto"/>
                <w:left w:val="none" w:sz="0" w:space="0" w:color="auto"/>
                <w:bottom w:val="none" w:sz="0" w:space="0" w:color="auto"/>
                <w:right w:val="none" w:sz="0" w:space="0" w:color="auto"/>
              </w:divBdr>
              <w:divsChild>
                <w:div w:id="679744354">
                  <w:marLeft w:val="0"/>
                  <w:marRight w:val="0"/>
                  <w:marTop w:val="0"/>
                  <w:marBottom w:val="0"/>
                  <w:divBdr>
                    <w:top w:val="none" w:sz="0" w:space="0" w:color="auto"/>
                    <w:left w:val="none" w:sz="0" w:space="0" w:color="auto"/>
                    <w:bottom w:val="none" w:sz="0" w:space="0" w:color="auto"/>
                    <w:right w:val="none" w:sz="0" w:space="0" w:color="auto"/>
                  </w:divBdr>
                  <w:divsChild>
                    <w:div w:id="34235714">
                      <w:marLeft w:val="0"/>
                      <w:marRight w:val="0"/>
                      <w:marTop w:val="0"/>
                      <w:marBottom w:val="0"/>
                      <w:divBdr>
                        <w:top w:val="none" w:sz="0" w:space="0" w:color="auto"/>
                        <w:left w:val="none" w:sz="0" w:space="0" w:color="auto"/>
                        <w:bottom w:val="none" w:sz="0" w:space="0" w:color="auto"/>
                        <w:right w:val="none" w:sz="0" w:space="0" w:color="auto"/>
                      </w:divBdr>
                      <w:divsChild>
                        <w:div w:id="120344451">
                          <w:marLeft w:val="0"/>
                          <w:marRight w:val="0"/>
                          <w:marTop w:val="0"/>
                          <w:marBottom w:val="0"/>
                          <w:divBdr>
                            <w:top w:val="none" w:sz="0" w:space="0" w:color="auto"/>
                            <w:left w:val="none" w:sz="0" w:space="0" w:color="auto"/>
                            <w:bottom w:val="none" w:sz="0" w:space="0" w:color="auto"/>
                            <w:right w:val="none" w:sz="0" w:space="0" w:color="auto"/>
                          </w:divBdr>
                          <w:divsChild>
                            <w:div w:id="1089619312">
                              <w:marLeft w:val="0"/>
                              <w:marRight w:val="0"/>
                              <w:marTop w:val="0"/>
                              <w:marBottom w:val="0"/>
                              <w:divBdr>
                                <w:top w:val="none" w:sz="0" w:space="0" w:color="auto"/>
                                <w:left w:val="none" w:sz="0" w:space="0" w:color="auto"/>
                                <w:bottom w:val="none" w:sz="0" w:space="0" w:color="auto"/>
                                <w:right w:val="none" w:sz="0" w:space="0" w:color="auto"/>
                              </w:divBdr>
                              <w:divsChild>
                                <w:div w:id="1601643404">
                                  <w:marLeft w:val="0"/>
                                  <w:marRight w:val="0"/>
                                  <w:marTop w:val="0"/>
                                  <w:marBottom w:val="0"/>
                                  <w:divBdr>
                                    <w:top w:val="none" w:sz="0" w:space="0" w:color="auto"/>
                                    <w:left w:val="none" w:sz="0" w:space="0" w:color="auto"/>
                                    <w:bottom w:val="none" w:sz="0" w:space="0" w:color="auto"/>
                                    <w:right w:val="none" w:sz="0" w:space="0" w:color="auto"/>
                                  </w:divBdr>
                                  <w:divsChild>
                                    <w:div w:id="3250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immerbiomet.com" TargetMode="External"/><Relationship Id="rId3" Type="http://schemas.openxmlformats.org/officeDocument/2006/relationships/settings" Target="settings.xml"/><Relationship Id="rId7" Type="http://schemas.openxmlformats.org/officeDocument/2006/relationships/hyperlink" Target="https://www.uspto.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braun.com" TargetMode="External"/><Relationship Id="rId11" Type="http://schemas.openxmlformats.org/officeDocument/2006/relationships/theme" Target="theme/theme1.xml"/><Relationship Id="rId5" Type="http://schemas.openxmlformats.org/officeDocument/2006/relationships/hyperlink" Target="https://www.integralif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aston.com.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4486</Words>
  <Characters>25571</Characters>
  <Application>Microsoft Office Word</Application>
  <DocSecurity>0</DocSecurity>
  <Lines>213</Lines>
  <Paragraphs>59</Paragraphs>
  <ScaleCrop>false</ScaleCrop>
  <Company/>
  <LinksUpToDate>false</LinksUpToDate>
  <CharactersWithSpaces>29998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2025-06-26T09:13:00Z</dcterms:created>
  <dcterms:modified xsi:type="dcterms:W3CDTF">2025-06-26T09:19:00Z</dcterms:modified>
</cp:coreProperties>
</file>