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FFF61" w14:textId="610520D3" w:rsidR="00C322B7" w:rsidRDefault="00C322B7" w:rsidP="00C322B7">
      <w:pPr>
        <w:rPr>
          <w:b/>
          <w:bCs/>
        </w:rPr>
      </w:pPr>
      <w:r w:rsidRPr="00C322B7">
        <w:rPr>
          <w:b/>
          <w:bCs/>
        </w:rPr>
        <w:t>Global Latex Medical Disposables Market</w:t>
      </w:r>
    </w:p>
    <w:p w14:paraId="3F407E99" w14:textId="204DA21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1. Introduction and Strategic Context</w:t>
      </w:r>
    </w:p>
    <w:p w14:paraId="28458807" w14:textId="24CEAD74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Global Latex Medical Disposables Market</w:t>
      </w:r>
      <w:r w:rsidRPr="00C322B7">
        <w:t xml:space="preserve"> </w:t>
      </w:r>
      <w:r w:rsidRPr="00C322B7">
        <w:t xml:space="preserve">will witness a steady CAGR of </w:t>
      </w:r>
      <w:r w:rsidR="005D4245">
        <w:rPr>
          <w:b/>
          <w:bCs/>
        </w:rPr>
        <w:t>10.8</w:t>
      </w:r>
      <w:r w:rsidRPr="00C322B7">
        <w:rPr>
          <w:b/>
          <w:bCs/>
        </w:rPr>
        <w:t>%</w:t>
      </w:r>
      <w:r w:rsidRPr="00C322B7">
        <w:t xml:space="preserve">, valued at </w:t>
      </w:r>
      <w:r w:rsidRPr="00C322B7">
        <w:rPr>
          <w:b/>
          <w:bCs/>
        </w:rPr>
        <w:t>$7.2 billion in 2024</w:t>
      </w:r>
      <w:r w:rsidRPr="00C322B7">
        <w:t xml:space="preserve">, and is expected to appreciate and reach </w:t>
      </w:r>
      <w:r w:rsidRPr="00C322B7">
        <w:rPr>
          <w:b/>
          <w:bCs/>
        </w:rPr>
        <w:t>$</w:t>
      </w:r>
      <w:r w:rsidR="005D4245">
        <w:rPr>
          <w:b/>
          <w:bCs/>
        </w:rPr>
        <w:t>13.32</w:t>
      </w:r>
      <w:r w:rsidRPr="00C322B7">
        <w:rPr>
          <w:b/>
          <w:bCs/>
        </w:rPr>
        <w:t xml:space="preserve"> billion by 2030</w:t>
      </w:r>
      <w:r w:rsidRPr="00C322B7">
        <w:t>, confirms Strategic Market Research.</w:t>
      </w:r>
    </w:p>
    <w:p w14:paraId="0E804339" w14:textId="77777777" w:rsidR="00C322B7" w:rsidRPr="00C322B7" w:rsidRDefault="00C322B7" w:rsidP="00C322B7">
      <w:r w:rsidRPr="00C322B7">
        <w:t>Latex medical disposables encompass a wide array of single-use healthcare products manufactured using natural or synthetic latex. These include gloves, catheters, probes, drains, and other essential surgical or examination tools. Their biodegradability, tactile sensitivity, and cost-efficiency make them indispensable across both advanced and developing healthcare infrastructures.</w:t>
      </w:r>
    </w:p>
    <w:p w14:paraId="699F8A8A" w14:textId="77777777" w:rsidR="00C322B7" w:rsidRPr="00C322B7" w:rsidRDefault="00C322B7" w:rsidP="00C322B7">
      <w:r w:rsidRPr="00C322B7">
        <w:t xml:space="preserve">The strategic relevance of this market is increasingly evident as healthcare systems prioritize </w:t>
      </w:r>
      <w:r w:rsidRPr="00C322B7">
        <w:rPr>
          <w:b/>
          <w:bCs/>
        </w:rPr>
        <w:t>infection control, safety protocols, and cost-effective resource planning</w:t>
      </w:r>
      <w:r w:rsidRPr="00C322B7">
        <w:t xml:space="preserve">. In the post-pandemic era, the emphasis on </w:t>
      </w:r>
      <w:r w:rsidRPr="00C322B7">
        <w:rPr>
          <w:b/>
          <w:bCs/>
        </w:rPr>
        <w:t>sustainable and sterile medical environments</w:t>
      </w:r>
      <w:r w:rsidRPr="00C322B7">
        <w:t xml:space="preserve"> has become even more pronounced, positioning latex disposables as a foundational component of modern clinical practice.</w:t>
      </w:r>
    </w:p>
    <w:p w14:paraId="2892D01D" w14:textId="77777777" w:rsidR="00C322B7" w:rsidRPr="00C322B7" w:rsidRDefault="00C322B7" w:rsidP="00C322B7">
      <w:r w:rsidRPr="00C322B7">
        <w:t>Key macroeconomic and systemic factors shaping this market include:</w:t>
      </w:r>
    </w:p>
    <w:p w14:paraId="2346A54E" w14:textId="77777777" w:rsidR="00C322B7" w:rsidRPr="00C322B7" w:rsidRDefault="00C322B7" w:rsidP="00C322B7">
      <w:pPr>
        <w:numPr>
          <w:ilvl w:val="0"/>
          <w:numId w:val="1"/>
        </w:numPr>
      </w:pPr>
      <w:r w:rsidRPr="00C322B7">
        <w:rPr>
          <w:b/>
          <w:bCs/>
        </w:rPr>
        <w:t>Rising global surgical volumes</w:t>
      </w:r>
      <w:r w:rsidRPr="00C322B7">
        <w:t xml:space="preserve"> and chronic disease incidence driving hospital admissions.</w:t>
      </w:r>
    </w:p>
    <w:p w14:paraId="684060B9" w14:textId="77777777" w:rsidR="00C322B7" w:rsidRPr="00C322B7" w:rsidRDefault="00C322B7" w:rsidP="00C322B7">
      <w:pPr>
        <w:numPr>
          <w:ilvl w:val="0"/>
          <w:numId w:val="1"/>
        </w:numPr>
      </w:pPr>
      <w:r w:rsidRPr="00C322B7">
        <w:rPr>
          <w:b/>
          <w:bCs/>
        </w:rPr>
        <w:t>Government mandates</w:t>
      </w:r>
      <w:r w:rsidRPr="00C322B7">
        <w:t xml:space="preserve"> and regulatory frameworks promoting hygiene and occupational safety (e.g., OSHA, CDC guidelines).</w:t>
      </w:r>
    </w:p>
    <w:p w14:paraId="08CB8CAD" w14:textId="77777777" w:rsidR="00C322B7" w:rsidRPr="00C322B7" w:rsidRDefault="00C322B7" w:rsidP="00C322B7">
      <w:pPr>
        <w:numPr>
          <w:ilvl w:val="0"/>
          <w:numId w:val="1"/>
        </w:numPr>
      </w:pPr>
      <w:r w:rsidRPr="00C322B7">
        <w:rPr>
          <w:b/>
          <w:bCs/>
        </w:rPr>
        <w:t>Growing awareness in emerging markets</w:t>
      </w:r>
      <w:r w:rsidRPr="00C322B7">
        <w:t xml:space="preserve"> about hospital-acquired infections (HAIs) and preventative care protocols.</w:t>
      </w:r>
    </w:p>
    <w:p w14:paraId="03E078CE" w14:textId="77777777" w:rsidR="00C322B7" w:rsidRPr="00C322B7" w:rsidRDefault="00C322B7" w:rsidP="00C322B7">
      <w:pPr>
        <w:numPr>
          <w:ilvl w:val="0"/>
          <w:numId w:val="1"/>
        </w:numPr>
      </w:pPr>
      <w:r w:rsidRPr="00C322B7">
        <w:rPr>
          <w:b/>
          <w:bCs/>
        </w:rPr>
        <w:t>Supply chain innovations</w:t>
      </w:r>
      <w:r w:rsidRPr="00C322B7">
        <w:t>, including biodegradable latex material development and AI-integrated inventory control systems.</w:t>
      </w:r>
    </w:p>
    <w:p w14:paraId="558733E7" w14:textId="77777777" w:rsidR="00C322B7" w:rsidRPr="00C322B7" w:rsidRDefault="00C322B7" w:rsidP="00C322B7">
      <w:r w:rsidRPr="00C322B7">
        <w:t xml:space="preserve">In 2024, the largest market demand is observed in </w:t>
      </w:r>
      <w:r w:rsidRPr="00C322B7">
        <w:rPr>
          <w:b/>
          <w:bCs/>
        </w:rPr>
        <w:t xml:space="preserve">hospital systems and ambulatory surgical </w:t>
      </w:r>
      <w:proofErr w:type="spellStart"/>
      <w:r w:rsidRPr="00C322B7">
        <w:rPr>
          <w:b/>
          <w:bCs/>
        </w:rPr>
        <w:t>centers</w:t>
      </w:r>
      <w:proofErr w:type="spellEnd"/>
      <w:r w:rsidRPr="00C322B7">
        <w:rPr>
          <w:b/>
          <w:bCs/>
        </w:rPr>
        <w:t xml:space="preserve"> (ASCs)</w:t>
      </w:r>
      <w:r w:rsidRPr="00C322B7">
        <w:t xml:space="preserve">, with expanding usage in </w:t>
      </w:r>
      <w:r w:rsidRPr="00C322B7">
        <w:rPr>
          <w:b/>
          <w:bCs/>
        </w:rPr>
        <w:t>home healthcare and diagnostic laboratories</w:t>
      </w:r>
      <w:r w:rsidRPr="00C322B7">
        <w:t xml:space="preserve">. Notably, </w:t>
      </w:r>
      <w:r w:rsidRPr="00C322B7">
        <w:rPr>
          <w:i/>
          <w:iCs/>
        </w:rPr>
        <w:t>the reconfiguration of healthcare delivery post-COVID has accelerated disposable product adoption even in decentralized care settings</w:t>
      </w:r>
      <w:r w:rsidRPr="00C322B7">
        <w:t>.</w:t>
      </w:r>
    </w:p>
    <w:p w14:paraId="3EDF002E" w14:textId="77777777" w:rsidR="00C322B7" w:rsidRPr="00C322B7" w:rsidRDefault="00C322B7" w:rsidP="00C322B7">
      <w:r w:rsidRPr="00C322B7">
        <w:t>Key stakeholder categories include:</w:t>
      </w:r>
    </w:p>
    <w:p w14:paraId="0C16C7B2" w14:textId="77777777" w:rsidR="00C322B7" w:rsidRPr="00C322B7" w:rsidRDefault="00C322B7" w:rsidP="00C322B7">
      <w:pPr>
        <w:numPr>
          <w:ilvl w:val="0"/>
          <w:numId w:val="2"/>
        </w:numPr>
      </w:pPr>
      <w:r w:rsidRPr="00C322B7">
        <w:rPr>
          <w:b/>
          <w:bCs/>
        </w:rPr>
        <w:t>OEMs and contract manufacturers</w:t>
      </w:r>
      <w:r w:rsidRPr="00C322B7">
        <w:t xml:space="preserve"> of latex products</w:t>
      </w:r>
    </w:p>
    <w:p w14:paraId="60F7A91D" w14:textId="77777777" w:rsidR="00C322B7" w:rsidRPr="00C322B7" w:rsidRDefault="00C322B7" w:rsidP="00C322B7">
      <w:pPr>
        <w:numPr>
          <w:ilvl w:val="0"/>
          <w:numId w:val="2"/>
        </w:numPr>
      </w:pPr>
      <w:r w:rsidRPr="00C322B7">
        <w:rPr>
          <w:b/>
          <w:bCs/>
        </w:rPr>
        <w:t>Public and private hospitals</w:t>
      </w:r>
    </w:p>
    <w:p w14:paraId="181FB93F" w14:textId="77777777" w:rsidR="00C322B7" w:rsidRPr="00C322B7" w:rsidRDefault="00C322B7" w:rsidP="00C322B7">
      <w:pPr>
        <w:numPr>
          <w:ilvl w:val="0"/>
          <w:numId w:val="2"/>
        </w:numPr>
      </w:pPr>
      <w:r w:rsidRPr="00C322B7">
        <w:rPr>
          <w:b/>
          <w:bCs/>
        </w:rPr>
        <w:t xml:space="preserve">Clinical laboratories and diagnostic </w:t>
      </w:r>
      <w:proofErr w:type="spellStart"/>
      <w:r w:rsidRPr="00C322B7">
        <w:rPr>
          <w:b/>
          <w:bCs/>
        </w:rPr>
        <w:t>centers</w:t>
      </w:r>
      <w:proofErr w:type="spellEnd"/>
    </w:p>
    <w:p w14:paraId="14125518" w14:textId="77777777" w:rsidR="00C322B7" w:rsidRPr="00C322B7" w:rsidRDefault="00C322B7" w:rsidP="00C322B7">
      <w:pPr>
        <w:numPr>
          <w:ilvl w:val="0"/>
          <w:numId w:val="2"/>
        </w:numPr>
      </w:pPr>
      <w:r w:rsidRPr="00C322B7">
        <w:rPr>
          <w:b/>
          <w:bCs/>
        </w:rPr>
        <w:t>Health ministries and regulatory bodies</w:t>
      </w:r>
    </w:p>
    <w:p w14:paraId="1E573DD5" w14:textId="77777777" w:rsidR="00C322B7" w:rsidRPr="00C322B7" w:rsidRDefault="00C322B7" w:rsidP="00C322B7">
      <w:pPr>
        <w:numPr>
          <w:ilvl w:val="0"/>
          <w:numId w:val="2"/>
        </w:numPr>
      </w:pPr>
      <w:r w:rsidRPr="00C322B7">
        <w:rPr>
          <w:b/>
          <w:bCs/>
        </w:rPr>
        <w:t>Investors and procurement managers in medical supply chains</w:t>
      </w:r>
    </w:p>
    <w:p w14:paraId="13EBCC21" w14:textId="77777777" w:rsidR="00C322B7" w:rsidRPr="00C322B7" w:rsidRDefault="00C322B7" w:rsidP="00C322B7">
      <w:r w:rsidRPr="00C322B7">
        <w:lastRenderedPageBreak/>
        <w:t xml:space="preserve">Beyond hygiene, the strategic focus is shifting toward </w:t>
      </w:r>
      <w:r w:rsidRPr="00C322B7">
        <w:rPr>
          <w:b/>
          <w:bCs/>
        </w:rPr>
        <w:t>eco-compliant disposables</w:t>
      </w:r>
      <w:r w:rsidRPr="00C322B7">
        <w:t xml:space="preserve">, reflecting mounting regulatory and consumer pressure for </w:t>
      </w:r>
      <w:r w:rsidRPr="00C322B7">
        <w:rPr>
          <w:b/>
          <w:bCs/>
        </w:rPr>
        <w:t>low-carbon and biodegradable medical materials</w:t>
      </w:r>
      <w:r w:rsidRPr="00C322B7">
        <w:t xml:space="preserve">. This is spurring R&amp;D investment into </w:t>
      </w:r>
      <w:r w:rsidRPr="00C322B7">
        <w:rPr>
          <w:b/>
          <w:bCs/>
        </w:rPr>
        <w:t>synthetic latex blends</w:t>
      </w:r>
      <w:r w:rsidRPr="00C322B7">
        <w:t xml:space="preserve"> and </w:t>
      </w:r>
      <w:r w:rsidRPr="00C322B7">
        <w:rPr>
          <w:b/>
          <w:bCs/>
        </w:rPr>
        <w:t>accelerated production automation</w:t>
      </w:r>
      <w:r w:rsidRPr="00C322B7">
        <w:t>.</w:t>
      </w:r>
    </w:p>
    <w:p w14:paraId="5802C6DC" w14:textId="77777777" w:rsidR="00C322B7" w:rsidRPr="00C322B7" w:rsidRDefault="00C322B7" w:rsidP="00C322B7">
      <w:r w:rsidRPr="00C322B7">
        <w:rPr>
          <w:i/>
          <w:iCs/>
        </w:rPr>
        <w:t>The latex medical disposables market is no longer just about compliance — it's a vital lever in advancing patient safety, procedural efficiency, and environmental accountability across healthcare systems.</w:t>
      </w:r>
    </w:p>
    <w:p w14:paraId="59673F00" w14:textId="77777777" w:rsidR="00C322B7" w:rsidRPr="00C322B7" w:rsidRDefault="00C322B7" w:rsidP="00C322B7">
      <w:r w:rsidRPr="00C322B7">
        <w:pict w14:anchorId="7697D738">
          <v:rect id="_x0000_i1266" style="width:0;height:1.5pt" o:hralign="center" o:hrstd="t" o:hr="t" fillcolor="#a0a0a0" stroked="f"/>
        </w:pict>
      </w:r>
    </w:p>
    <w:p w14:paraId="68E8BCB0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2. Market Segmentation and Forecast Scope</w:t>
      </w:r>
    </w:p>
    <w:p w14:paraId="439B9609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latex medical disposables market</w:t>
      </w:r>
      <w:r w:rsidRPr="00C322B7">
        <w:t xml:space="preserve"> can be segmented comprehensively based on </w:t>
      </w:r>
      <w:r w:rsidRPr="00C322B7">
        <w:rPr>
          <w:b/>
          <w:bCs/>
        </w:rPr>
        <w:t>product type</w:t>
      </w:r>
      <w:r w:rsidRPr="00C322B7">
        <w:t xml:space="preserve">, </w:t>
      </w:r>
      <w:r w:rsidRPr="00C322B7">
        <w:rPr>
          <w:b/>
          <w:bCs/>
        </w:rPr>
        <w:t>end user</w:t>
      </w:r>
      <w:r w:rsidRPr="00C322B7">
        <w:t xml:space="preserve">, </w:t>
      </w:r>
      <w:r w:rsidRPr="00C322B7">
        <w:rPr>
          <w:b/>
          <w:bCs/>
        </w:rPr>
        <w:t>application</w:t>
      </w:r>
      <w:r w:rsidRPr="00C322B7">
        <w:t xml:space="preserve">, and </w:t>
      </w:r>
      <w:r w:rsidRPr="00C322B7">
        <w:rPr>
          <w:b/>
          <w:bCs/>
        </w:rPr>
        <w:t>geography</w:t>
      </w:r>
      <w:r w:rsidRPr="00C322B7">
        <w:t>. Each segment provides unique insights into usage patterns, demand dynamics, and innovation potential.</w:t>
      </w:r>
    </w:p>
    <w:p w14:paraId="42D7B8E7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By Product Type:</w:t>
      </w:r>
    </w:p>
    <w:p w14:paraId="68DD4364" w14:textId="77777777" w:rsidR="00C322B7" w:rsidRPr="00C322B7" w:rsidRDefault="00C322B7" w:rsidP="00C322B7">
      <w:pPr>
        <w:numPr>
          <w:ilvl w:val="0"/>
          <w:numId w:val="3"/>
        </w:numPr>
      </w:pPr>
      <w:r w:rsidRPr="00C322B7">
        <w:rPr>
          <w:b/>
          <w:bCs/>
        </w:rPr>
        <w:t>Latex Gloves</w:t>
      </w:r>
      <w:r w:rsidRPr="00C322B7">
        <w:t xml:space="preserve"> (Surgical, Examination)</w:t>
      </w:r>
    </w:p>
    <w:p w14:paraId="0B6F4C7E" w14:textId="77777777" w:rsidR="00C322B7" w:rsidRPr="00C322B7" w:rsidRDefault="00C322B7" w:rsidP="00C322B7">
      <w:pPr>
        <w:numPr>
          <w:ilvl w:val="0"/>
          <w:numId w:val="3"/>
        </w:numPr>
      </w:pPr>
      <w:r w:rsidRPr="00C322B7">
        <w:rPr>
          <w:b/>
          <w:bCs/>
        </w:rPr>
        <w:t>Latex Catheters</w:t>
      </w:r>
    </w:p>
    <w:p w14:paraId="47D6263C" w14:textId="77777777" w:rsidR="00C322B7" w:rsidRPr="00C322B7" w:rsidRDefault="00C322B7" w:rsidP="00C322B7">
      <w:pPr>
        <w:numPr>
          <w:ilvl w:val="0"/>
          <w:numId w:val="3"/>
        </w:numPr>
      </w:pPr>
      <w:r w:rsidRPr="00C322B7">
        <w:rPr>
          <w:b/>
          <w:bCs/>
        </w:rPr>
        <w:t>Latex Probes and Covers</w:t>
      </w:r>
    </w:p>
    <w:p w14:paraId="7D85A8EE" w14:textId="77777777" w:rsidR="00C322B7" w:rsidRPr="00C322B7" w:rsidRDefault="00C322B7" w:rsidP="00C322B7">
      <w:pPr>
        <w:numPr>
          <w:ilvl w:val="0"/>
          <w:numId w:val="3"/>
        </w:numPr>
      </w:pPr>
      <w:r w:rsidRPr="00C322B7">
        <w:rPr>
          <w:b/>
          <w:bCs/>
        </w:rPr>
        <w:t>Latex Drains and Tubes</w:t>
      </w:r>
    </w:p>
    <w:p w14:paraId="0BAEAA33" w14:textId="77777777" w:rsidR="00C322B7" w:rsidRPr="00C322B7" w:rsidRDefault="00C322B7" w:rsidP="00C322B7">
      <w:pPr>
        <w:numPr>
          <w:ilvl w:val="0"/>
          <w:numId w:val="3"/>
        </w:numPr>
      </w:pPr>
      <w:r w:rsidRPr="00C322B7">
        <w:rPr>
          <w:b/>
          <w:bCs/>
        </w:rPr>
        <w:t>Others</w:t>
      </w:r>
      <w:r w:rsidRPr="00C322B7">
        <w:t xml:space="preserve"> (e.g., latex sheets, oxygen masks)</w:t>
      </w:r>
    </w:p>
    <w:p w14:paraId="46C42431" w14:textId="77777777" w:rsidR="00C322B7" w:rsidRPr="00C322B7" w:rsidRDefault="00C322B7" w:rsidP="00C322B7">
      <w:r w:rsidRPr="00C322B7">
        <w:t xml:space="preserve">Among these, </w:t>
      </w:r>
      <w:r w:rsidRPr="00C322B7">
        <w:rPr>
          <w:b/>
          <w:bCs/>
        </w:rPr>
        <w:t>latex gloves</w:t>
      </w:r>
      <w:r w:rsidRPr="00C322B7">
        <w:t xml:space="preserve"> dominate the category, accounting for </w:t>
      </w:r>
      <w:r w:rsidRPr="00C322B7">
        <w:rPr>
          <w:b/>
          <w:bCs/>
        </w:rPr>
        <w:t>over 58% of the market share in 2024</w:t>
      </w:r>
      <w:r w:rsidRPr="00C322B7">
        <w:t xml:space="preserve">, largely due to their mass adoption in hospitals, clinics, and dental facilities. </w:t>
      </w:r>
      <w:r w:rsidRPr="00C322B7">
        <w:rPr>
          <w:i/>
          <w:iCs/>
        </w:rPr>
        <w:t>Infection prevention standards and rising outpatient volumes are expected to fuel continued glove demand through 2030.</w:t>
      </w:r>
    </w:p>
    <w:p w14:paraId="6DAD5872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fastest-growing product segment</w:t>
      </w:r>
      <w:r w:rsidRPr="00C322B7">
        <w:t xml:space="preserve"> is projected to be </w:t>
      </w:r>
      <w:r w:rsidRPr="00C322B7">
        <w:rPr>
          <w:b/>
          <w:bCs/>
        </w:rPr>
        <w:t>latex catheters</w:t>
      </w:r>
      <w:r w:rsidRPr="00C322B7">
        <w:t>, driven by aging demographics and the increase in chronic urological and cardiovascular interventions globally.</w:t>
      </w:r>
    </w:p>
    <w:p w14:paraId="2E26F5CA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By Application:</w:t>
      </w:r>
    </w:p>
    <w:p w14:paraId="27B02146" w14:textId="77777777" w:rsidR="00C322B7" w:rsidRPr="00C322B7" w:rsidRDefault="00C322B7" w:rsidP="00C322B7">
      <w:pPr>
        <w:numPr>
          <w:ilvl w:val="0"/>
          <w:numId w:val="4"/>
        </w:numPr>
      </w:pPr>
      <w:r w:rsidRPr="00C322B7">
        <w:rPr>
          <w:b/>
          <w:bCs/>
        </w:rPr>
        <w:t>Surgical Procedures</w:t>
      </w:r>
    </w:p>
    <w:p w14:paraId="2AF93A92" w14:textId="77777777" w:rsidR="00C322B7" w:rsidRPr="00C322B7" w:rsidRDefault="00C322B7" w:rsidP="00C322B7">
      <w:pPr>
        <w:numPr>
          <w:ilvl w:val="0"/>
          <w:numId w:val="4"/>
        </w:numPr>
      </w:pPr>
      <w:r w:rsidRPr="00C322B7">
        <w:rPr>
          <w:b/>
          <w:bCs/>
        </w:rPr>
        <w:t>Diagnostic Testing</w:t>
      </w:r>
    </w:p>
    <w:p w14:paraId="3648B919" w14:textId="77777777" w:rsidR="00C322B7" w:rsidRPr="00C322B7" w:rsidRDefault="00C322B7" w:rsidP="00C322B7">
      <w:pPr>
        <w:numPr>
          <w:ilvl w:val="0"/>
          <w:numId w:val="4"/>
        </w:numPr>
      </w:pPr>
      <w:r w:rsidRPr="00C322B7">
        <w:rPr>
          <w:b/>
          <w:bCs/>
        </w:rPr>
        <w:t>Wound Management</w:t>
      </w:r>
    </w:p>
    <w:p w14:paraId="1EF1C78E" w14:textId="77777777" w:rsidR="00C322B7" w:rsidRPr="00C322B7" w:rsidRDefault="00C322B7" w:rsidP="00C322B7">
      <w:pPr>
        <w:numPr>
          <w:ilvl w:val="0"/>
          <w:numId w:val="4"/>
        </w:numPr>
      </w:pPr>
      <w:r w:rsidRPr="00C322B7">
        <w:rPr>
          <w:b/>
          <w:bCs/>
        </w:rPr>
        <w:t>Emergency and Trauma</w:t>
      </w:r>
    </w:p>
    <w:p w14:paraId="3C815366" w14:textId="77777777" w:rsidR="00C322B7" w:rsidRPr="00C322B7" w:rsidRDefault="00C322B7" w:rsidP="00C322B7">
      <w:pPr>
        <w:numPr>
          <w:ilvl w:val="0"/>
          <w:numId w:val="4"/>
        </w:numPr>
      </w:pPr>
      <w:r w:rsidRPr="00C322B7">
        <w:rPr>
          <w:b/>
          <w:bCs/>
        </w:rPr>
        <w:t>Others</w:t>
      </w:r>
    </w:p>
    <w:p w14:paraId="48694E77" w14:textId="77777777" w:rsidR="00C322B7" w:rsidRPr="00C322B7" w:rsidRDefault="00C322B7" w:rsidP="00C322B7">
      <w:r w:rsidRPr="00C322B7">
        <w:rPr>
          <w:i/>
          <w:iCs/>
        </w:rPr>
        <w:t>Surgical procedures remain the core application area</w:t>
      </w:r>
      <w:r w:rsidRPr="00C322B7">
        <w:t xml:space="preserve">, with latex disposables serving as essential components for sterile fields, fluid drainage, and post-operative management. </w:t>
      </w:r>
      <w:r w:rsidRPr="00C322B7">
        <w:lastRenderedPageBreak/>
        <w:t xml:space="preserve">However, </w:t>
      </w:r>
      <w:r w:rsidRPr="00C322B7">
        <w:rPr>
          <w:i/>
          <w:iCs/>
        </w:rPr>
        <w:t>the diagnostic testing segment is accelerating</w:t>
      </w:r>
      <w:r w:rsidRPr="00C322B7">
        <w:t>, supported by increased use of latex gloves and covers in labs and at-home test kits.</w:t>
      </w:r>
    </w:p>
    <w:p w14:paraId="0AF3FFFA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By End User:</w:t>
      </w:r>
    </w:p>
    <w:p w14:paraId="4DAFDE01" w14:textId="77777777" w:rsidR="00C322B7" w:rsidRPr="00C322B7" w:rsidRDefault="00C322B7" w:rsidP="00C322B7">
      <w:pPr>
        <w:numPr>
          <w:ilvl w:val="0"/>
          <w:numId w:val="5"/>
        </w:numPr>
      </w:pPr>
      <w:r w:rsidRPr="00C322B7">
        <w:rPr>
          <w:b/>
          <w:bCs/>
        </w:rPr>
        <w:t>Hospitals</w:t>
      </w:r>
    </w:p>
    <w:p w14:paraId="6EE4B170" w14:textId="77777777" w:rsidR="00C322B7" w:rsidRPr="00C322B7" w:rsidRDefault="00C322B7" w:rsidP="00C322B7">
      <w:pPr>
        <w:numPr>
          <w:ilvl w:val="0"/>
          <w:numId w:val="5"/>
        </w:numPr>
      </w:pPr>
      <w:r w:rsidRPr="00C322B7">
        <w:rPr>
          <w:b/>
          <w:bCs/>
        </w:rPr>
        <w:t xml:space="preserve">Ambulatory Surgical </w:t>
      </w:r>
      <w:proofErr w:type="spellStart"/>
      <w:r w:rsidRPr="00C322B7">
        <w:rPr>
          <w:b/>
          <w:bCs/>
        </w:rPr>
        <w:t>Centers</w:t>
      </w:r>
      <w:proofErr w:type="spellEnd"/>
      <w:r w:rsidRPr="00C322B7">
        <w:rPr>
          <w:b/>
          <w:bCs/>
        </w:rPr>
        <w:t xml:space="preserve"> (ASCs)</w:t>
      </w:r>
    </w:p>
    <w:p w14:paraId="5678172A" w14:textId="77777777" w:rsidR="00C322B7" w:rsidRPr="00C322B7" w:rsidRDefault="00C322B7" w:rsidP="00C322B7">
      <w:pPr>
        <w:numPr>
          <w:ilvl w:val="0"/>
          <w:numId w:val="5"/>
        </w:numPr>
      </w:pPr>
      <w:r w:rsidRPr="00C322B7">
        <w:rPr>
          <w:b/>
          <w:bCs/>
        </w:rPr>
        <w:t>Diagnostic Laboratories</w:t>
      </w:r>
    </w:p>
    <w:p w14:paraId="581D7B4D" w14:textId="77777777" w:rsidR="00C322B7" w:rsidRPr="00C322B7" w:rsidRDefault="00C322B7" w:rsidP="00C322B7">
      <w:pPr>
        <w:numPr>
          <w:ilvl w:val="0"/>
          <w:numId w:val="5"/>
        </w:numPr>
      </w:pPr>
      <w:r w:rsidRPr="00C322B7">
        <w:rPr>
          <w:b/>
          <w:bCs/>
        </w:rPr>
        <w:t>Home Healthcare</w:t>
      </w:r>
    </w:p>
    <w:p w14:paraId="7E101907" w14:textId="77777777" w:rsidR="00C322B7" w:rsidRPr="00C322B7" w:rsidRDefault="00C322B7" w:rsidP="00C322B7">
      <w:pPr>
        <w:numPr>
          <w:ilvl w:val="0"/>
          <w:numId w:val="5"/>
        </w:numPr>
      </w:pPr>
      <w:r w:rsidRPr="00C322B7">
        <w:rPr>
          <w:b/>
          <w:bCs/>
        </w:rPr>
        <w:t>Research and Academic Institutes</w:t>
      </w:r>
    </w:p>
    <w:p w14:paraId="4A9D1C80" w14:textId="77777777" w:rsidR="00C322B7" w:rsidRPr="00C322B7" w:rsidRDefault="00C322B7" w:rsidP="00C322B7">
      <w:r w:rsidRPr="00C322B7">
        <w:rPr>
          <w:b/>
          <w:bCs/>
        </w:rPr>
        <w:t>Hospitals</w:t>
      </w:r>
      <w:r w:rsidRPr="00C322B7">
        <w:t xml:space="preserve"> represent the largest end-user segment due to high procedural volume and stringent infection control policies. However, </w:t>
      </w:r>
      <w:r w:rsidRPr="00C322B7">
        <w:rPr>
          <w:b/>
          <w:bCs/>
        </w:rPr>
        <w:t>home healthcare</w:t>
      </w:r>
      <w:r w:rsidRPr="00C322B7">
        <w:t xml:space="preserve"> is emerging as a high-potential segment as patients increasingly manage chronic diseases outside institutional settings. </w:t>
      </w:r>
      <w:r w:rsidRPr="00C322B7">
        <w:rPr>
          <w:i/>
          <w:iCs/>
        </w:rPr>
        <w:t>Latex medical disposables provide a hygienic, user-friendly solution for home-based wound care, catheterization, and mobility support.</w:t>
      </w:r>
    </w:p>
    <w:p w14:paraId="085B3731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By Region:</w:t>
      </w:r>
    </w:p>
    <w:p w14:paraId="2E60FA5D" w14:textId="77777777" w:rsidR="00C322B7" w:rsidRPr="00C322B7" w:rsidRDefault="00C322B7" w:rsidP="00C322B7">
      <w:pPr>
        <w:numPr>
          <w:ilvl w:val="0"/>
          <w:numId w:val="6"/>
        </w:numPr>
      </w:pPr>
      <w:r w:rsidRPr="00C322B7">
        <w:rPr>
          <w:b/>
          <w:bCs/>
        </w:rPr>
        <w:t>North America</w:t>
      </w:r>
    </w:p>
    <w:p w14:paraId="59719807" w14:textId="77777777" w:rsidR="00C322B7" w:rsidRPr="00C322B7" w:rsidRDefault="00C322B7" w:rsidP="00C322B7">
      <w:pPr>
        <w:numPr>
          <w:ilvl w:val="0"/>
          <w:numId w:val="6"/>
        </w:numPr>
      </w:pPr>
      <w:r w:rsidRPr="00C322B7">
        <w:rPr>
          <w:b/>
          <w:bCs/>
        </w:rPr>
        <w:t>Europe</w:t>
      </w:r>
    </w:p>
    <w:p w14:paraId="75E22100" w14:textId="77777777" w:rsidR="00C322B7" w:rsidRPr="00C322B7" w:rsidRDefault="00C322B7" w:rsidP="00C322B7">
      <w:pPr>
        <w:numPr>
          <w:ilvl w:val="0"/>
          <w:numId w:val="6"/>
        </w:numPr>
      </w:pPr>
      <w:r w:rsidRPr="00C322B7">
        <w:rPr>
          <w:b/>
          <w:bCs/>
        </w:rPr>
        <w:t>Asia Pacific</w:t>
      </w:r>
    </w:p>
    <w:p w14:paraId="7F1902BE" w14:textId="77777777" w:rsidR="00C322B7" w:rsidRPr="00C322B7" w:rsidRDefault="00C322B7" w:rsidP="00C322B7">
      <w:pPr>
        <w:numPr>
          <w:ilvl w:val="0"/>
          <w:numId w:val="6"/>
        </w:numPr>
      </w:pPr>
      <w:r w:rsidRPr="00C322B7">
        <w:rPr>
          <w:b/>
          <w:bCs/>
        </w:rPr>
        <w:t>Latin America</w:t>
      </w:r>
    </w:p>
    <w:p w14:paraId="7D8B3C10" w14:textId="77777777" w:rsidR="00C322B7" w:rsidRPr="00C322B7" w:rsidRDefault="00C322B7" w:rsidP="00C322B7">
      <w:pPr>
        <w:numPr>
          <w:ilvl w:val="0"/>
          <w:numId w:val="6"/>
        </w:numPr>
      </w:pPr>
      <w:r w:rsidRPr="00C322B7">
        <w:rPr>
          <w:b/>
          <w:bCs/>
        </w:rPr>
        <w:t>Middle East &amp; Africa</w:t>
      </w:r>
    </w:p>
    <w:p w14:paraId="618C3A8E" w14:textId="77777777" w:rsidR="00C322B7" w:rsidRPr="00C322B7" w:rsidRDefault="00C322B7" w:rsidP="00C322B7">
      <w:r w:rsidRPr="00C322B7">
        <w:t xml:space="preserve">In 2024, </w:t>
      </w:r>
      <w:r w:rsidRPr="00C322B7">
        <w:rPr>
          <w:b/>
          <w:bCs/>
        </w:rPr>
        <w:t>North America holds a dominant share</w:t>
      </w:r>
      <w:r w:rsidRPr="00C322B7">
        <w:t xml:space="preserve"> due to its robust hospital infrastructure and regulatory compliance culture. However, </w:t>
      </w:r>
      <w:r w:rsidRPr="00C322B7">
        <w:rPr>
          <w:b/>
          <w:bCs/>
        </w:rPr>
        <w:t>Asia Pacific is forecasted to register the highest CAGR through 2030</w:t>
      </w:r>
      <w:r w:rsidRPr="00C322B7">
        <w:t xml:space="preserve">, </w:t>
      </w:r>
      <w:r w:rsidRPr="00C322B7">
        <w:rPr>
          <w:i/>
          <w:iCs/>
        </w:rPr>
        <w:t>driven by expanding healthcare access, rising surgical procedures, and growing awareness of infection control in emerging economies like India, Vietnam, and the Philippines.</w:t>
      </w:r>
    </w:p>
    <w:p w14:paraId="5BAF4675" w14:textId="77777777" w:rsidR="00C322B7" w:rsidRPr="00C322B7" w:rsidRDefault="00C322B7" w:rsidP="00C322B7">
      <w:r w:rsidRPr="00C322B7">
        <w:t xml:space="preserve">This segmentation framework enables strategic targeting across procurement channels, R&amp;D priorities, and geographic expansion initiatives. </w:t>
      </w:r>
      <w:r w:rsidRPr="00C322B7">
        <w:rPr>
          <w:i/>
          <w:iCs/>
        </w:rPr>
        <w:t>For manufacturers, aligning product innovation with high-growth application areas and decentralized care models will be critical to capitalizing on the next growth wave.</w:t>
      </w:r>
    </w:p>
    <w:p w14:paraId="1BDC7230" w14:textId="77777777" w:rsidR="00C322B7" w:rsidRPr="00C322B7" w:rsidRDefault="00C322B7" w:rsidP="00C322B7">
      <w:r w:rsidRPr="00C322B7">
        <w:pict w14:anchorId="3B1CF8C9">
          <v:rect id="_x0000_i1268" style="width:0;height:1.5pt" o:hralign="center" o:hrstd="t" o:hr="t" fillcolor="#a0a0a0" stroked="f"/>
        </w:pict>
      </w:r>
    </w:p>
    <w:p w14:paraId="73155787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3. Market Trends and Innovation Landscape</w:t>
      </w:r>
    </w:p>
    <w:p w14:paraId="14CBC9CF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latex medical disposables market</w:t>
      </w:r>
      <w:r w:rsidRPr="00C322B7">
        <w:t xml:space="preserve"> is undergoing a phase of accelerated transformation, driven by innovation in material science, automation in manufacturing, and sustainability mandates. Stakeholders across the value chain — from raw latex processors to OEMs and </w:t>
      </w:r>
      <w:r w:rsidRPr="00C322B7">
        <w:lastRenderedPageBreak/>
        <w:t xml:space="preserve">clinical end-users — are engaging in a strategic pivot toward </w:t>
      </w:r>
      <w:r w:rsidRPr="00C322B7">
        <w:rPr>
          <w:b/>
          <w:bCs/>
        </w:rPr>
        <w:t>eco-compliance, production efficiency, and adaptive design</w:t>
      </w:r>
      <w:r w:rsidRPr="00C322B7">
        <w:t>.</w:t>
      </w:r>
    </w:p>
    <w:p w14:paraId="6909D619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Key Innovation Trends:</w:t>
      </w:r>
    </w:p>
    <w:p w14:paraId="39677D5C" w14:textId="77777777" w:rsidR="00C322B7" w:rsidRPr="00C322B7" w:rsidRDefault="00C322B7" w:rsidP="00C322B7">
      <w:pPr>
        <w:numPr>
          <w:ilvl w:val="0"/>
          <w:numId w:val="7"/>
        </w:numPr>
      </w:pPr>
      <w:r w:rsidRPr="00C322B7">
        <w:rPr>
          <w:b/>
          <w:bCs/>
        </w:rPr>
        <w:t>Material Advancements in Latex Formulations</w:t>
      </w:r>
      <w:r w:rsidRPr="00C322B7">
        <w:t>:</w:t>
      </w:r>
    </w:p>
    <w:p w14:paraId="52410B10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t xml:space="preserve">There is growing investment in </w:t>
      </w:r>
      <w:r w:rsidRPr="00C322B7">
        <w:rPr>
          <w:b/>
          <w:bCs/>
        </w:rPr>
        <w:t>synthetic latex variants</w:t>
      </w:r>
      <w:r w:rsidRPr="00C322B7">
        <w:t xml:space="preserve"> (e.g., polychloroprene and polyisoprene) that mimic natural latex’s elasticity while mitigating allergic reactions.</w:t>
      </w:r>
    </w:p>
    <w:p w14:paraId="24523A15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rPr>
          <w:i/>
          <w:iCs/>
        </w:rPr>
        <w:t>Biodegradable latex compounds</w:t>
      </w:r>
      <w:r w:rsidRPr="00C322B7">
        <w:t xml:space="preserve"> are gaining traction to meet regulatory requirements on medical waste reduction, particularly in Europe and Japan.</w:t>
      </w:r>
    </w:p>
    <w:p w14:paraId="018B063C" w14:textId="77777777" w:rsidR="00C322B7" w:rsidRPr="00C322B7" w:rsidRDefault="00C322B7" w:rsidP="00C322B7">
      <w:pPr>
        <w:numPr>
          <w:ilvl w:val="0"/>
          <w:numId w:val="7"/>
        </w:numPr>
      </w:pPr>
      <w:r w:rsidRPr="00C322B7">
        <w:rPr>
          <w:b/>
          <w:bCs/>
        </w:rPr>
        <w:t>Powder-Free and Hypoallergenic Latex Products</w:t>
      </w:r>
      <w:r w:rsidRPr="00C322B7">
        <w:t>:</w:t>
      </w:r>
    </w:p>
    <w:p w14:paraId="4D7ACDAA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t>The shift away from powdered latex gloves is nearly complete in developed markets due to allergen risks.</w:t>
      </w:r>
    </w:p>
    <w:p w14:paraId="7B30D07E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rPr>
          <w:i/>
          <w:iCs/>
        </w:rPr>
        <w:t>FDA bans and hospital procurement policies</w:t>
      </w:r>
      <w:r w:rsidRPr="00C322B7">
        <w:t xml:space="preserve"> have </w:t>
      </w:r>
      <w:proofErr w:type="spellStart"/>
      <w:r w:rsidRPr="00C322B7">
        <w:t>catalyzed</w:t>
      </w:r>
      <w:proofErr w:type="spellEnd"/>
      <w:r w:rsidRPr="00C322B7">
        <w:t xml:space="preserve"> innovation in powder-free processing technologies and protein extraction techniques to reduce Type I hypersensitivity reactions.</w:t>
      </w:r>
    </w:p>
    <w:p w14:paraId="1ABB5FFF" w14:textId="77777777" w:rsidR="00C322B7" w:rsidRPr="00C322B7" w:rsidRDefault="00C322B7" w:rsidP="00C322B7">
      <w:pPr>
        <w:numPr>
          <w:ilvl w:val="0"/>
          <w:numId w:val="7"/>
        </w:numPr>
      </w:pPr>
      <w:r w:rsidRPr="00C322B7">
        <w:rPr>
          <w:b/>
          <w:bCs/>
        </w:rPr>
        <w:t>Automation and Smart Manufacturing</w:t>
      </w:r>
      <w:r w:rsidRPr="00C322B7">
        <w:t>:</w:t>
      </w:r>
    </w:p>
    <w:p w14:paraId="215E749C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t xml:space="preserve">Manufacturers are increasingly leveraging </w:t>
      </w:r>
      <w:r w:rsidRPr="00C322B7">
        <w:rPr>
          <w:b/>
          <w:bCs/>
        </w:rPr>
        <w:t>AI-driven robotic dipping systems</w:t>
      </w:r>
      <w:r w:rsidRPr="00C322B7">
        <w:t xml:space="preserve"> and </w:t>
      </w:r>
      <w:r w:rsidRPr="00C322B7">
        <w:rPr>
          <w:b/>
          <w:bCs/>
        </w:rPr>
        <w:t>real-time quality control algorithms</w:t>
      </w:r>
      <w:r w:rsidRPr="00C322B7">
        <w:t xml:space="preserve"> to enhance productivity and minimize defect rates in glove and catheter production.</w:t>
      </w:r>
    </w:p>
    <w:p w14:paraId="3FAC3646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rPr>
          <w:i/>
          <w:iCs/>
        </w:rPr>
        <w:t>Automation is helping scale production capacity</w:t>
      </w:r>
      <w:r w:rsidRPr="00C322B7">
        <w:t>, especially in low-cost manufacturing hubs like Malaysia, Thailand, and India, where global OEMs are expanding their contract manufacturing partnerships.</w:t>
      </w:r>
    </w:p>
    <w:p w14:paraId="4CAAFEB6" w14:textId="77777777" w:rsidR="00C322B7" w:rsidRPr="00C322B7" w:rsidRDefault="00C322B7" w:rsidP="00C322B7">
      <w:pPr>
        <w:numPr>
          <w:ilvl w:val="0"/>
          <w:numId w:val="7"/>
        </w:numPr>
      </w:pPr>
      <w:r w:rsidRPr="00C322B7">
        <w:rPr>
          <w:b/>
          <w:bCs/>
        </w:rPr>
        <w:t>Sterility Assurance via Digital Interfaces</w:t>
      </w:r>
      <w:r w:rsidRPr="00C322B7">
        <w:t>:</w:t>
      </w:r>
    </w:p>
    <w:p w14:paraId="56FA5971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t>Advanced sterilization indicators integrated into packaging are enabling smarter inventory management in hospitals.</w:t>
      </w:r>
    </w:p>
    <w:p w14:paraId="5D462F46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rPr>
          <w:i/>
          <w:iCs/>
        </w:rPr>
        <w:t>Some companies are piloting RFID-enabled packaging</w:t>
      </w:r>
      <w:r w:rsidRPr="00C322B7">
        <w:t xml:space="preserve"> for disposable kits to allow digital tracking and auto-reordering — a move aligned with broader hospital digitalization trends.</w:t>
      </w:r>
    </w:p>
    <w:p w14:paraId="6890677F" w14:textId="77777777" w:rsidR="00C322B7" w:rsidRPr="00C322B7" w:rsidRDefault="00C322B7" w:rsidP="00C322B7">
      <w:pPr>
        <w:numPr>
          <w:ilvl w:val="0"/>
          <w:numId w:val="7"/>
        </w:numPr>
      </w:pPr>
      <w:r w:rsidRPr="00C322B7">
        <w:rPr>
          <w:b/>
          <w:bCs/>
        </w:rPr>
        <w:t>Eco-Conscious Manufacturing</w:t>
      </w:r>
      <w:r w:rsidRPr="00C322B7">
        <w:t>:</w:t>
      </w:r>
    </w:p>
    <w:p w14:paraId="06DF4F87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t xml:space="preserve">Several companies are developing </w:t>
      </w:r>
      <w:r w:rsidRPr="00C322B7">
        <w:rPr>
          <w:b/>
          <w:bCs/>
        </w:rPr>
        <w:t>closed-loop latex production ecosystems</w:t>
      </w:r>
      <w:r w:rsidRPr="00C322B7">
        <w:t>, reducing chemical runoff and maximizing rubber tree yield efficiency.</w:t>
      </w:r>
    </w:p>
    <w:p w14:paraId="3FFAA018" w14:textId="77777777" w:rsidR="00C322B7" w:rsidRPr="00C322B7" w:rsidRDefault="00C322B7" w:rsidP="00C322B7">
      <w:pPr>
        <w:numPr>
          <w:ilvl w:val="1"/>
          <w:numId w:val="7"/>
        </w:numPr>
      </w:pPr>
      <w:r w:rsidRPr="00C322B7">
        <w:rPr>
          <w:i/>
          <w:iCs/>
        </w:rPr>
        <w:t>Energy-efficient curing ovens and solvent recovery systems</w:t>
      </w:r>
      <w:r w:rsidRPr="00C322B7">
        <w:t xml:space="preserve"> are becoming standard in newer production facilities, helping achieve lower carbon footprints.</w:t>
      </w:r>
    </w:p>
    <w:p w14:paraId="0CDC9F73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Industry Movements:</w:t>
      </w:r>
    </w:p>
    <w:p w14:paraId="06DDB361" w14:textId="77777777" w:rsidR="00C322B7" w:rsidRPr="00C322B7" w:rsidRDefault="00C322B7" w:rsidP="00C322B7">
      <w:pPr>
        <w:numPr>
          <w:ilvl w:val="0"/>
          <w:numId w:val="8"/>
        </w:numPr>
      </w:pPr>
      <w:r w:rsidRPr="00C322B7">
        <w:rPr>
          <w:b/>
          <w:bCs/>
        </w:rPr>
        <w:lastRenderedPageBreak/>
        <w:t>Strategic Partnerships</w:t>
      </w:r>
      <w:r w:rsidRPr="00C322B7">
        <w:t xml:space="preserve">: Leading latex producers are partnering with biotech labs to develop </w:t>
      </w:r>
      <w:r w:rsidRPr="00C322B7">
        <w:rPr>
          <w:b/>
          <w:bCs/>
        </w:rPr>
        <w:t>protein-reduced latex variants</w:t>
      </w:r>
      <w:r w:rsidRPr="00C322B7">
        <w:t xml:space="preserve"> for sensitive applications such as neonatal and burn care.</w:t>
      </w:r>
    </w:p>
    <w:p w14:paraId="02375759" w14:textId="77777777" w:rsidR="00C322B7" w:rsidRPr="00C322B7" w:rsidRDefault="00C322B7" w:rsidP="00C322B7">
      <w:pPr>
        <w:numPr>
          <w:ilvl w:val="0"/>
          <w:numId w:val="8"/>
        </w:numPr>
      </w:pPr>
      <w:r w:rsidRPr="00C322B7">
        <w:rPr>
          <w:b/>
          <w:bCs/>
        </w:rPr>
        <w:t>M&amp;A and Capacity Expansion</w:t>
      </w:r>
      <w:r w:rsidRPr="00C322B7">
        <w:t xml:space="preserve">: </w:t>
      </w:r>
      <w:r w:rsidRPr="00C322B7">
        <w:rPr>
          <w:i/>
          <w:iCs/>
        </w:rPr>
        <w:t>A wave of acquisitions is reshaping the latex supply chain</w:t>
      </w:r>
      <w:r w:rsidRPr="00C322B7">
        <w:t>, with global leaders acquiring regional latex glove manufacturers to secure raw material access and expand regional footprint.</w:t>
      </w:r>
    </w:p>
    <w:p w14:paraId="201EB345" w14:textId="77777777" w:rsidR="00C322B7" w:rsidRPr="00C322B7" w:rsidRDefault="00C322B7" w:rsidP="00C322B7">
      <w:pPr>
        <w:numPr>
          <w:ilvl w:val="0"/>
          <w:numId w:val="8"/>
        </w:numPr>
      </w:pPr>
      <w:r w:rsidRPr="00C322B7">
        <w:rPr>
          <w:b/>
          <w:bCs/>
        </w:rPr>
        <w:t>Pipeline Development</w:t>
      </w:r>
      <w:r w:rsidRPr="00C322B7">
        <w:t xml:space="preserve">: Ongoing clinical testing of </w:t>
      </w:r>
      <w:r w:rsidRPr="00C322B7">
        <w:rPr>
          <w:b/>
          <w:bCs/>
        </w:rPr>
        <w:t>low-protein latex catheters and drains</w:t>
      </w:r>
      <w:r w:rsidRPr="00C322B7">
        <w:t xml:space="preserve"> aims to broaden adoption in high-risk patient groups.</w:t>
      </w:r>
    </w:p>
    <w:p w14:paraId="54D031EA" w14:textId="77777777" w:rsidR="00C322B7" w:rsidRPr="00C322B7" w:rsidRDefault="00C322B7" w:rsidP="00C322B7">
      <w:r w:rsidRPr="00C322B7">
        <w:rPr>
          <w:i/>
          <w:iCs/>
        </w:rPr>
        <w:t>The innovation narrative in the latex disposables market is no longer just about cost-efficiency — it now encompasses patient safety, green compliance, and integration with digital hospital ecosystems.</w:t>
      </w:r>
    </w:p>
    <w:p w14:paraId="548E1135" w14:textId="77777777" w:rsidR="00C322B7" w:rsidRPr="00C322B7" w:rsidRDefault="00C322B7" w:rsidP="00C322B7">
      <w:r w:rsidRPr="00C322B7">
        <w:pict w14:anchorId="30E928A7">
          <v:rect id="_x0000_i1270" style="width:0;height:1.5pt" o:hralign="center" o:hrstd="t" o:hr="t" fillcolor="#a0a0a0" stroked="f"/>
        </w:pict>
      </w:r>
    </w:p>
    <w:p w14:paraId="69371444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4. Competitive Intelligence and Benchmarking</w:t>
      </w:r>
    </w:p>
    <w:p w14:paraId="011151C5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latex medical disposables market</w:t>
      </w:r>
      <w:r w:rsidRPr="00C322B7">
        <w:t xml:space="preserve"> features a dynamic competitive landscape, characterized by a mix of global healthcare conglomerates, specialized medical disposable manufacturers, and emerging players focused on eco-sustainability and regional customization. Competitive differentiation is increasingly shaped by </w:t>
      </w:r>
      <w:r w:rsidRPr="00C322B7">
        <w:rPr>
          <w:b/>
          <w:bCs/>
        </w:rPr>
        <w:t>technological innovation, supply chain agility, and compliance with evolving global health and environmental standards</w:t>
      </w:r>
      <w:r w:rsidRPr="00C322B7">
        <w:t>.</w:t>
      </w:r>
    </w:p>
    <w:p w14:paraId="107A969C" w14:textId="77777777" w:rsidR="00C322B7" w:rsidRPr="00C322B7" w:rsidRDefault="00C322B7" w:rsidP="00C322B7">
      <w:r w:rsidRPr="00C322B7">
        <w:t>Here’s a snapshot of 6 leading companies operating in this space:</w:t>
      </w:r>
    </w:p>
    <w:p w14:paraId="49F0A04F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 xml:space="preserve">Top Glove Corporation </w:t>
      </w:r>
      <w:proofErr w:type="spellStart"/>
      <w:r w:rsidRPr="00C322B7">
        <w:rPr>
          <w:b/>
          <w:bCs/>
        </w:rPr>
        <w:t>Bhd</w:t>
      </w:r>
      <w:proofErr w:type="spellEnd"/>
    </w:p>
    <w:p w14:paraId="2F42E089" w14:textId="77777777" w:rsidR="00C322B7" w:rsidRPr="00C322B7" w:rsidRDefault="00C322B7" w:rsidP="00C322B7">
      <w:r w:rsidRPr="00C322B7">
        <w:t xml:space="preserve">As the world’s largest manufacturer of gloves, </w:t>
      </w:r>
      <w:r w:rsidRPr="00C322B7">
        <w:rPr>
          <w:b/>
          <w:bCs/>
        </w:rPr>
        <w:t>Top Glove</w:t>
      </w:r>
      <w:r w:rsidRPr="00C322B7">
        <w:t xml:space="preserve"> commands a dominant position in the latex gloves segment, supplying to over 195 countries. The company leverages </w:t>
      </w:r>
      <w:r w:rsidRPr="00C322B7">
        <w:rPr>
          <w:b/>
          <w:bCs/>
        </w:rPr>
        <w:t>vertically integrated operations</w:t>
      </w:r>
      <w:r w:rsidRPr="00C322B7">
        <w:t xml:space="preserve">, including in-house latex processing, to ensure price competitiveness and quality control. Its expansion strategy includes </w:t>
      </w:r>
      <w:r w:rsidRPr="00C322B7">
        <w:rPr>
          <w:b/>
          <w:bCs/>
        </w:rPr>
        <w:t>automated production lines</w:t>
      </w:r>
      <w:r w:rsidRPr="00C322B7">
        <w:t xml:space="preserve"> and the integration of </w:t>
      </w:r>
      <w:r w:rsidRPr="00C322B7">
        <w:rPr>
          <w:i/>
          <w:iCs/>
        </w:rPr>
        <w:t>green manufacturing practices</w:t>
      </w:r>
      <w:r w:rsidRPr="00C322B7">
        <w:t xml:space="preserve"> aimed at carbon neutrality.</w:t>
      </w:r>
    </w:p>
    <w:p w14:paraId="33ACC43B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Ansell Limited</w:t>
      </w:r>
    </w:p>
    <w:p w14:paraId="05F0EAD2" w14:textId="77777777" w:rsidR="00C322B7" w:rsidRPr="00C322B7" w:rsidRDefault="00C322B7" w:rsidP="00C322B7">
      <w:r w:rsidRPr="00C322B7">
        <w:rPr>
          <w:b/>
          <w:bCs/>
        </w:rPr>
        <w:t>Ansell</w:t>
      </w:r>
      <w:r w:rsidRPr="00C322B7">
        <w:t xml:space="preserve"> focuses on premium medical gloves and surgical disposables, with a strong R&amp;D footprint in developing </w:t>
      </w:r>
      <w:r w:rsidRPr="00C322B7">
        <w:rPr>
          <w:b/>
          <w:bCs/>
        </w:rPr>
        <w:t>allergy-free latex alternatives</w:t>
      </w:r>
      <w:r w:rsidRPr="00C322B7">
        <w:t xml:space="preserve">. The company distinguishes itself with </w:t>
      </w:r>
      <w:r w:rsidRPr="00C322B7">
        <w:rPr>
          <w:b/>
          <w:bCs/>
        </w:rPr>
        <w:t>clinical-grade product lines</w:t>
      </w:r>
      <w:r w:rsidRPr="00C322B7">
        <w:t xml:space="preserve"> tailored for high-risk environments such as ICUs and burn units. Ansell also emphasizes </w:t>
      </w:r>
      <w:r w:rsidRPr="00C322B7">
        <w:rPr>
          <w:b/>
          <w:bCs/>
        </w:rPr>
        <w:t>workforce safety training programs</w:t>
      </w:r>
      <w:r w:rsidRPr="00C322B7">
        <w:t>, creating value beyond product delivery.</w:t>
      </w:r>
    </w:p>
    <w:p w14:paraId="066D3689" w14:textId="77777777" w:rsidR="00C322B7" w:rsidRPr="00C322B7" w:rsidRDefault="00C322B7" w:rsidP="00C322B7">
      <w:pPr>
        <w:rPr>
          <w:b/>
          <w:bCs/>
        </w:rPr>
      </w:pPr>
      <w:proofErr w:type="spellStart"/>
      <w:r w:rsidRPr="00C322B7">
        <w:rPr>
          <w:b/>
          <w:bCs/>
        </w:rPr>
        <w:t>Hartalega</w:t>
      </w:r>
      <w:proofErr w:type="spellEnd"/>
      <w:r w:rsidRPr="00C322B7">
        <w:rPr>
          <w:b/>
          <w:bCs/>
        </w:rPr>
        <w:t xml:space="preserve"> Holdings </w:t>
      </w:r>
      <w:proofErr w:type="spellStart"/>
      <w:r w:rsidRPr="00C322B7">
        <w:rPr>
          <w:b/>
          <w:bCs/>
        </w:rPr>
        <w:t>Berhad</w:t>
      </w:r>
      <w:proofErr w:type="spellEnd"/>
    </w:p>
    <w:p w14:paraId="26D1DABF" w14:textId="77777777" w:rsidR="00C322B7" w:rsidRPr="00C322B7" w:rsidRDefault="00C322B7" w:rsidP="00C322B7">
      <w:r w:rsidRPr="00C322B7">
        <w:t xml:space="preserve">A pioneer in </w:t>
      </w:r>
      <w:r w:rsidRPr="00C322B7">
        <w:rPr>
          <w:b/>
          <w:bCs/>
        </w:rPr>
        <w:t>accelerator-free nitrile and latex gloves</w:t>
      </w:r>
      <w:r w:rsidRPr="00C322B7">
        <w:t xml:space="preserve">, </w:t>
      </w:r>
      <w:proofErr w:type="spellStart"/>
      <w:r w:rsidRPr="00C322B7">
        <w:rPr>
          <w:b/>
          <w:bCs/>
        </w:rPr>
        <w:t>Hartalega</w:t>
      </w:r>
      <w:proofErr w:type="spellEnd"/>
      <w:r w:rsidRPr="00C322B7">
        <w:t xml:space="preserve"> is known for its forward-leaning innovation model and high-throughput production capabilities. It operates one of the most </w:t>
      </w:r>
      <w:r w:rsidRPr="00C322B7">
        <w:rPr>
          <w:b/>
          <w:bCs/>
        </w:rPr>
        <w:t>fully automated manufacturing plants</w:t>
      </w:r>
      <w:r w:rsidRPr="00C322B7">
        <w:t xml:space="preserve"> in Southeast Asia. The firm’s strategic </w:t>
      </w:r>
      <w:r w:rsidRPr="00C322B7">
        <w:lastRenderedPageBreak/>
        <w:t>alliances with regional distributors have strengthened its reach across the EU and North America.</w:t>
      </w:r>
    </w:p>
    <w:p w14:paraId="5BC194F8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Medline Industries, LP</w:t>
      </w:r>
    </w:p>
    <w:p w14:paraId="2C7CE827" w14:textId="77777777" w:rsidR="00C322B7" w:rsidRPr="00C322B7" w:rsidRDefault="00C322B7" w:rsidP="00C322B7">
      <w:r w:rsidRPr="00C322B7">
        <w:rPr>
          <w:b/>
          <w:bCs/>
        </w:rPr>
        <w:t>Medline</w:t>
      </w:r>
      <w:r w:rsidRPr="00C322B7">
        <w:t xml:space="preserve"> provides a diverse portfolio of latex-based disposables through </w:t>
      </w:r>
      <w:r w:rsidRPr="00C322B7">
        <w:rPr>
          <w:b/>
          <w:bCs/>
        </w:rPr>
        <w:t>customizable procedural kits</w:t>
      </w:r>
      <w:r w:rsidRPr="00C322B7">
        <w:t xml:space="preserve">. With its end-to-end logistics network and large-scale warehousing, the company enjoys an advantage in </w:t>
      </w:r>
      <w:r w:rsidRPr="00C322B7">
        <w:rPr>
          <w:b/>
          <w:bCs/>
        </w:rPr>
        <w:t xml:space="preserve">responsive order </w:t>
      </w:r>
      <w:proofErr w:type="spellStart"/>
      <w:r w:rsidRPr="00C322B7">
        <w:rPr>
          <w:b/>
          <w:bCs/>
        </w:rPr>
        <w:t>fulfillment</w:t>
      </w:r>
      <w:proofErr w:type="spellEnd"/>
      <w:r w:rsidRPr="00C322B7">
        <w:t xml:space="preserve"> for hospitals and ambulatory </w:t>
      </w:r>
      <w:proofErr w:type="spellStart"/>
      <w:r w:rsidRPr="00C322B7">
        <w:t>centers</w:t>
      </w:r>
      <w:proofErr w:type="spellEnd"/>
      <w:r w:rsidRPr="00C322B7">
        <w:t xml:space="preserve">. </w:t>
      </w:r>
      <w:r w:rsidRPr="00C322B7">
        <w:rPr>
          <w:i/>
          <w:iCs/>
        </w:rPr>
        <w:t>Its focus on procedural bundling allows healthcare providers to optimize supply chain efficiency and reduce SKU complexity.</w:t>
      </w:r>
    </w:p>
    <w:p w14:paraId="4EE2F5E3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Cardinal Health</w:t>
      </w:r>
    </w:p>
    <w:p w14:paraId="73FFD782" w14:textId="77777777" w:rsidR="00C322B7" w:rsidRPr="00C322B7" w:rsidRDefault="00C322B7" w:rsidP="00C322B7">
      <w:r w:rsidRPr="00C322B7">
        <w:t xml:space="preserve">Operating as a vertically integrated player, </w:t>
      </w:r>
      <w:r w:rsidRPr="00C322B7">
        <w:rPr>
          <w:b/>
          <w:bCs/>
        </w:rPr>
        <w:t>Cardinal Health</w:t>
      </w:r>
      <w:r w:rsidRPr="00C322B7">
        <w:t xml:space="preserve"> combines manufacturing with distribution excellence. Its </w:t>
      </w:r>
      <w:r w:rsidRPr="00C322B7">
        <w:rPr>
          <w:b/>
          <w:bCs/>
        </w:rPr>
        <w:t>private-label latex glove lines</w:t>
      </w:r>
      <w:r w:rsidRPr="00C322B7">
        <w:t xml:space="preserve"> serve hospitals across North America, where </w:t>
      </w:r>
      <w:r w:rsidRPr="00C322B7">
        <w:rPr>
          <w:b/>
          <w:bCs/>
        </w:rPr>
        <w:t>GPO contracts and regulatory alignment</w:t>
      </w:r>
      <w:r w:rsidRPr="00C322B7">
        <w:t xml:space="preserve"> are crucial. The company invests in </w:t>
      </w:r>
      <w:r w:rsidRPr="00C322B7">
        <w:rPr>
          <w:i/>
          <w:iCs/>
        </w:rPr>
        <w:t>supply chain visibility tools</w:t>
      </w:r>
      <w:r w:rsidRPr="00C322B7">
        <w:t xml:space="preserve"> and offers predictive analytics to hospitals for demand planning.</w:t>
      </w:r>
    </w:p>
    <w:p w14:paraId="38FB9275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Sri Trang Gloves (Thailand) Public Company Limited</w:t>
      </w:r>
    </w:p>
    <w:p w14:paraId="262E72A4" w14:textId="77777777" w:rsidR="00C322B7" w:rsidRPr="00C322B7" w:rsidRDefault="00C322B7" w:rsidP="00C322B7">
      <w:r w:rsidRPr="00C322B7">
        <w:t xml:space="preserve">This company has seen fast global growth with its </w:t>
      </w:r>
      <w:r w:rsidRPr="00C322B7">
        <w:rPr>
          <w:b/>
          <w:bCs/>
        </w:rPr>
        <w:t>cost-effective, quality-certified latex glove production</w:t>
      </w:r>
      <w:r w:rsidRPr="00C322B7">
        <w:t xml:space="preserve">, largely serving Asia Pacific, Africa, and Latin America. </w:t>
      </w:r>
      <w:r w:rsidRPr="00C322B7">
        <w:rPr>
          <w:b/>
          <w:bCs/>
        </w:rPr>
        <w:t>Sri Trang</w:t>
      </w:r>
      <w:r w:rsidRPr="00C322B7">
        <w:t xml:space="preserve"> benefits from proximity to raw latex resources and its </w:t>
      </w:r>
      <w:r w:rsidRPr="00C322B7">
        <w:rPr>
          <w:b/>
          <w:bCs/>
        </w:rPr>
        <w:t>aggressive scaling of green energy usage</w:t>
      </w:r>
      <w:r w:rsidRPr="00C322B7">
        <w:t>, including biomass-powered curing systems.</w:t>
      </w:r>
    </w:p>
    <w:p w14:paraId="5EF0B2C7" w14:textId="77777777" w:rsidR="00C322B7" w:rsidRPr="00C322B7" w:rsidRDefault="00C322B7" w:rsidP="00C322B7">
      <w:r w:rsidRPr="00C322B7">
        <w:pict w14:anchorId="7BC96548">
          <v:rect id="_x0000_i1271" style="width:0;height:1.5pt" o:hralign="center" o:hrstd="t" o:hr="t" fillcolor="#a0a0a0" stroked="f"/>
        </w:pict>
      </w:r>
    </w:p>
    <w:p w14:paraId="530754C8" w14:textId="77777777" w:rsidR="00C322B7" w:rsidRPr="00C322B7" w:rsidRDefault="00C322B7" w:rsidP="00C322B7">
      <w:r w:rsidRPr="00C322B7">
        <w:t>These players differentiate themselves based on:</w:t>
      </w:r>
    </w:p>
    <w:p w14:paraId="5B4C6A5A" w14:textId="77777777" w:rsidR="00C322B7" w:rsidRPr="00C322B7" w:rsidRDefault="00C322B7" w:rsidP="00C322B7">
      <w:pPr>
        <w:numPr>
          <w:ilvl w:val="0"/>
          <w:numId w:val="9"/>
        </w:numPr>
      </w:pPr>
      <w:r w:rsidRPr="00C322B7">
        <w:rPr>
          <w:b/>
          <w:bCs/>
        </w:rPr>
        <w:t>Material innovation</w:t>
      </w:r>
      <w:r w:rsidRPr="00C322B7">
        <w:t xml:space="preserve"> (e.g., hypoallergenic latex, synthetic blends)</w:t>
      </w:r>
    </w:p>
    <w:p w14:paraId="1D98D58A" w14:textId="77777777" w:rsidR="00C322B7" w:rsidRPr="00C322B7" w:rsidRDefault="00C322B7" w:rsidP="00C322B7">
      <w:pPr>
        <w:numPr>
          <w:ilvl w:val="0"/>
          <w:numId w:val="9"/>
        </w:numPr>
      </w:pPr>
      <w:r w:rsidRPr="00C322B7">
        <w:rPr>
          <w:b/>
          <w:bCs/>
        </w:rPr>
        <w:t>Manufacturing automation</w:t>
      </w:r>
      <w:r w:rsidRPr="00C322B7">
        <w:t xml:space="preserve"> (AI, robotics, and energy efficiency)</w:t>
      </w:r>
    </w:p>
    <w:p w14:paraId="0B44D69E" w14:textId="77777777" w:rsidR="00C322B7" w:rsidRPr="00C322B7" w:rsidRDefault="00C322B7" w:rsidP="00C322B7">
      <w:pPr>
        <w:numPr>
          <w:ilvl w:val="0"/>
          <w:numId w:val="9"/>
        </w:numPr>
      </w:pPr>
      <w:r w:rsidRPr="00C322B7">
        <w:rPr>
          <w:b/>
          <w:bCs/>
        </w:rPr>
        <w:t>Regulatory compliance</w:t>
      </w:r>
      <w:r w:rsidRPr="00C322B7">
        <w:t xml:space="preserve"> (FDA, CE, ISO)</w:t>
      </w:r>
    </w:p>
    <w:p w14:paraId="6AEA29D0" w14:textId="77777777" w:rsidR="00C322B7" w:rsidRPr="00C322B7" w:rsidRDefault="00C322B7" w:rsidP="00C322B7">
      <w:pPr>
        <w:numPr>
          <w:ilvl w:val="0"/>
          <w:numId w:val="9"/>
        </w:numPr>
      </w:pPr>
      <w:r w:rsidRPr="00C322B7">
        <w:rPr>
          <w:b/>
          <w:bCs/>
        </w:rPr>
        <w:t>Global footprint and logistics agility</w:t>
      </w:r>
    </w:p>
    <w:p w14:paraId="3452F62B" w14:textId="77777777" w:rsidR="00C322B7" w:rsidRPr="00C322B7" w:rsidRDefault="00C322B7" w:rsidP="00C322B7">
      <w:pPr>
        <w:numPr>
          <w:ilvl w:val="0"/>
          <w:numId w:val="9"/>
        </w:numPr>
      </w:pPr>
      <w:r w:rsidRPr="00C322B7">
        <w:rPr>
          <w:b/>
          <w:bCs/>
        </w:rPr>
        <w:t>Sustainability practices</w:t>
      </w:r>
      <w:r w:rsidRPr="00C322B7">
        <w:t xml:space="preserve"> (carbon neutral goals, recyclable packaging)</w:t>
      </w:r>
    </w:p>
    <w:p w14:paraId="6DBA8EC8" w14:textId="77777777" w:rsidR="00C322B7" w:rsidRPr="00C322B7" w:rsidRDefault="00C322B7" w:rsidP="00C322B7">
      <w:r w:rsidRPr="00C322B7">
        <w:rPr>
          <w:i/>
          <w:iCs/>
        </w:rPr>
        <w:t>Competition is shifting from mere volume leadership to a more nuanced playbook of compliance, customization, and connected ecosystems.</w:t>
      </w:r>
    </w:p>
    <w:p w14:paraId="29049395" w14:textId="77777777" w:rsidR="00C322B7" w:rsidRPr="00C322B7" w:rsidRDefault="00C322B7" w:rsidP="00C322B7">
      <w:r w:rsidRPr="00C322B7">
        <w:pict w14:anchorId="783F7A75">
          <v:rect id="_x0000_i1272" style="width:0;height:1.5pt" o:hralign="center" o:hrstd="t" o:hr="t" fillcolor="#a0a0a0" stroked="f"/>
        </w:pict>
      </w:r>
    </w:p>
    <w:p w14:paraId="32D4D509" w14:textId="195841EF" w:rsidR="00C322B7" w:rsidRPr="00C322B7" w:rsidRDefault="00C322B7" w:rsidP="00C322B7"/>
    <w:p w14:paraId="29FD9203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5. Regional Landscape and Adoption Outlook</w:t>
      </w:r>
    </w:p>
    <w:p w14:paraId="7FD74B76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latex medical disposables market</w:t>
      </w:r>
      <w:r w:rsidRPr="00C322B7">
        <w:t xml:space="preserve"> exhibits distinctive growth trajectories across global regions, reflecting differences in healthcare infrastructure, regulatory enforcement, and clinical demand intensity. As of 2024, regional dynamics are defined by two key axes: </w:t>
      </w:r>
      <w:r w:rsidRPr="00C322B7">
        <w:rPr>
          <w:b/>
          <w:bCs/>
        </w:rPr>
        <w:lastRenderedPageBreak/>
        <w:t>compliance maturity</w:t>
      </w:r>
      <w:r w:rsidRPr="00C322B7">
        <w:t xml:space="preserve"> in developed markets and </w:t>
      </w:r>
      <w:r w:rsidRPr="00C322B7">
        <w:rPr>
          <w:b/>
          <w:bCs/>
        </w:rPr>
        <w:t>access-driven expansion</w:t>
      </w:r>
      <w:r w:rsidRPr="00C322B7">
        <w:t xml:space="preserve"> in emerging economies.</w:t>
      </w:r>
    </w:p>
    <w:p w14:paraId="0176EDEC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North America</w:t>
      </w:r>
    </w:p>
    <w:p w14:paraId="4A923A8B" w14:textId="77777777" w:rsidR="00C322B7" w:rsidRPr="00C322B7" w:rsidRDefault="00C322B7" w:rsidP="00C322B7">
      <w:r w:rsidRPr="00C322B7">
        <w:t xml:space="preserve">North America, led by the </w:t>
      </w:r>
      <w:r w:rsidRPr="00C322B7">
        <w:rPr>
          <w:b/>
          <w:bCs/>
        </w:rPr>
        <w:t>United States</w:t>
      </w:r>
      <w:r w:rsidRPr="00C322B7">
        <w:t xml:space="preserve">, remains the </w:t>
      </w:r>
      <w:r w:rsidRPr="00C322B7">
        <w:rPr>
          <w:b/>
          <w:bCs/>
        </w:rPr>
        <w:t>largest regional market</w:t>
      </w:r>
      <w:r w:rsidRPr="00C322B7">
        <w:t>, driven by:</w:t>
      </w:r>
    </w:p>
    <w:p w14:paraId="66DCCF18" w14:textId="77777777" w:rsidR="00C322B7" w:rsidRPr="00C322B7" w:rsidRDefault="00C322B7" w:rsidP="00C322B7">
      <w:pPr>
        <w:numPr>
          <w:ilvl w:val="0"/>
          <w:numId w:val="10"/>
        </w:numPr>
      </w:pPr>
      <w:r w:rsidRPr="00C322B7">
        <w:t xml:space="preserve">Strong emphasis on </w:t>
      </w:r>
      <w:r w:rsidRPr="00C322B7">
        <w:rPr>
          <w:b/>
          <w:bCs/>
        </w:rPr>
        <w:t>occupational safety standards</w:t>
      </w:r>
      <w:r w:rsidRPr="00C322B7">
        <w:t xml:space="preserve"> (e.g., OSHA, CDC)</w:t>
      </w:r>
    </w:p>
    <w:p w14:paraId="4001C6E7" w14:textId="77777777" w:rsidR="00C322B7" w:rsidRPr="00C322B7" w:rsidRDefault="00C322B7" w:rsidP="00C322B7">
      <w:pPr>
        <w:numPr>
          <w:ilvl w:val="0"/>
          <w:numId w:val="10"/>
        </w:numPr>
      </w:pPr>
      <w:r w:rsidRPr="00C322B7">
        <w:t>High procedural volume in surgical and diagnostic care</w:t>
      </w:r>
    </w:p>
    <w:p w14:paraId="1F385713" w14:textId="77777777" w:rsidR="00C322B7" w:rsidRPr="00C322B7" w:rsidRDefault="00C322B7" w:rsidP="00C322B7">
      <w:pPr>
        <w:numPr>
          <w:ilvl w:val="0"/>
          <w:numId w:val="10"/>
        </w:numPr>
      </w:pPr>
      <w:r w:rsidRPr="00C322B7">
        <w:t xml:space="preserve">Advanced </w:t>
      </w:r>
      <w:r w:rsidRPr="00C322B7">
        <w:rPr>
          <w:b/>
          <w:bCs/>
        </w:rPr>
        <w:t>hospital procurement systems</w:t>
      </w:r>
      <w:r w:rsidRPr="00C322B7">
        <w:t xml:space="preserve"> and centralized distribution</w:t>
      </w:r>
    </w:p>
    <w:p w14:paraId="4F712E7F" w14:textId="77777777" w:rsidR="00C322B7" w:rsidRPr="00C322B7" w:rsidRDefault="00C322B7" w:rsidP="00C322B7">
      <w:r w:rsidRPr="00C322B7">
        <w:t xml:space="preserve">Hospitals and ASCs in this region prefer </w:t>
      </w:r>
      <w:r w:rsidRPr="00C322B7">
        <w:rPr>
          <w:b/>
          <w:bCs/>
        </w:rPr>
        <w:t>premium-grade latex disposables</w:t>
      </w:r>
      <w:r w:rsidRPr="00C322B7">
        <w:t xml:space="preserve"> with enhanced sterility features and ergonomic designs. Additionally, the U.S. sees growing demand in </w:t>
      </w:r>
      <w:r w:rsidRPr="00C322B7">
        <w:rPr>
          <w:b/>
          <w:bCs/>
        </w:rPr>
        <w:t>home care</w:t>
      </w:r>
      <w:r w:rsidRPr="00C322B7">
        <w:t xml:space="preserve">, supported by Medicare reimbursement policies and digital health integration. </w:t>
      </w:r>
      <w:r w:rsidRPr="00C322B7">
        <w:rPr>
          <w:i/>
          <w:iCs/>
        </w:rPr>
        <w:t>Some state-funded hospitals are even piloting biodegradable latex alternatives to meet state-level carbon goals.</w:t>
      </w:r>
    </w:p>
    <w:p w14:paraId="441199A0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Europe</w:t>
      </w:r>
    </w:p>
    <w:p w14:paraId="723F60A5" w14:textId="77777777" w:rsidR="00C322B7" w:rsidRPr="00C322B7" w:rsidRDefault="00C322B7" w:rsidP="00C322B7">
      <w:r w:rsidRPr="00C322B7">
        <w:t xml:space="preserve">Europe follows closely, with stringent </w:t>
      </w:r>
      <w:r w:rsidRPr="00C322B7">
        <w:rPr>
          <w:b/>
          <w:bCs/>
        </w:rPr>
        <w:t>regulatory oversight</w:t>
      </w:r>
      <w:r w:rsidRPr="00C322B7">
        <w:t xml:space="preserve"> from EMA and national health bodies. Countries like </w:t>
      </w:r>
      <w:r w:rsidRPr="00C322B7">
        <w:rPr>
          <w:b/>
          <w:bCs/>
        </w:rPr>
        <w:t>Germany, France, and the UK</w:t>
      </w:r>
      <w:r w:rsidRPr="00C322B7">
        <w:t xml:space="preserve"> drive demand for </w:t>
      </w:r>
      <w:r w:rsidRPr="00C322B7">
        <w:rPr>
          <w:b/>
          <w:bCs/>
        </w:rPr>
        <w:t>latex-free or low-protein variants</w:t>
      </w:r>
      <w:r w:rsidRPr="00C322B7">
        <w:t xml:space="preserve">, especially in operating rooms and eldercare facilities. Infection control policies, combined with </w:t>
      </w:r>
      <w:r w:rsidRPr="00C322B7">
        <w:rPr>
          <w:b/>
          <w:bCs/>
        </w:rPr>
        <w:t>public procurement directives</w:t>
      </w:r>
      <w:r w:rsidRPr="00C322B7">
        <w:t xml:space="preserve">, are accelerating the shift to </w:t>
      </w:r>
      <w:r w:rsidRPr="00C322B7">
        <w:rPr>
          <w:b/>
          <w:bCs/>
        </w:rPr>
        <w:t>eco-compliant disposable products</w:t>
      </w:r>
      <w:r w:rsidRPr="00C322B7">
        <w:t>.</w:t>
      </w:r>
    </w:p>
    <w:p w14:paraId="046B8BC3" w14:textId="77777777" w:rsidR="00C322B7" w:rsidRPr="00C322B7" w:rsidRDefault="00C322B7" w:rsidP="00C322B7">
      <w:r w:rsidRPr="00C322B7">
        <w:rPr>
          <w:i/>
          <w:iCs/>
        </w:rPr>
        <w:t>Several EU nations are also subsidizing biodegradable medical disposables</w:t>
      </w:r>
      <w:r w:rsidRPr="00C322B7">
        <w:t>, giving regional latex manufacturers a competitive push to invest in closed-loop production technologies.</w:t>
      </w:r>
    </w:p>
    <w:p w14:paraId="2CDD6805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Asia Pacific</w:t>
      </w:r>
    </w:p>
    <w:p w14:paraId="44EC59CA" w14:textId="77777777" w:rsidR="00C322B7" w:rsidRPr="00C322B7" w:rsidRDefault="00C322B7" w:rsidP="00C322B7">
      <w:r w:rsidRPr="00C322B7">
        <w:t xml:space="preserve">Asia Pacific is the </w:t>
      </w:r>
      <w:r w:rsidRPr="00C322B7">
        <w:rPr>
          <w:b/>
          <w:bCs/>
        </w:rPr>
        <w:t>fastest-growing regional market</w:t>
      </w:r>
      <w:r w:rsidRPr="00C322B7">
        <w:t xml:space="preserve">, expected to post a CAGR exceeding </w:t>
      </w:r>
      <w:r w:rsidRPr="00C322B7">
        <w:rPr>
          <w:b/>
          <w:bCs/>
        </w:rPr>
        <w:t>7.5%</w:t>
      </w:r>
      <w:r w:rsidRPr="00C322B7">
        <w:t xml:space="preserve"> between 2024 and 2030. Major contributors include:</w:t>
      </w:r>
    </w:p>
    <w:p w14:paraId="3A3D6948" w14:textId="77777777" w:rsidR="00C322B7" w:rsidRPr="00C322B7" w:rsidRDefault="00C322B7" w:rsidP="00C322B7">
      <w:pPr>
        <w:numPr>
          <w:ilvl w:val="0"/>
          <w:numId w:val="11"/>
        </w:numPr>
      </w:pPr>
      <w:r w:rsidRPr="00C322B7">
        <w:rPr>
          <w:b/>
          <w:bCs/>
        </w:rPr>
        <w:t>China and India</w:t>
      </w:r>
      <w:r w:rsidRPr="00C322B7">
        <w:t>, with rising surgical volumes and increased infection awareness</w:t>
      </w:r>
    </w:p>
    <w:p w14:paraId="60FCD342" w14:textId="77777777" w:rsidR="00C322B7" w:rsidRPr="00C322B7" w:rsidRDefault="00C322B7" w:rsidP="00C322B7">
      <w:pPr>
        <w:numPr>
          <w:ilvl w:val="0"/>
          <w:numId w:val="11"/>
        </w:numPr>
      </w:pPr>
      <w:r w:rsidRPr="00C322B7">
        <w:rPr>
          <w:b/>
          <w:bCs/>
        </w:rPr>
        <w:t>Indonesia, Thailand, and Vietnam</w:t>
      </w:r>
      <w:r w:rsidRPr="00C322B7">
        <w:t>, where government healthcare expansion and medical tourism fuel demand</w:t>
      </w:r>
    </w:p>
    <w:p w14:paraId="5E417E97" w14:textId="77777777" w:rsidR="00C322B7" w:rsidRPr="00C322B7" w:rsidRDefault="00C322B7" w:rsidP="00C322B7">
      <w:r w:rsidRPr="00C322B7">
        <w:t xml:space="preserve">Importantly, </w:t>
      </w:r>
      <w:r w:rsidRPr="00C322B7">
        <w:rPr>
          <w:b/>
          <w:bCs/>
        </w:rPr>
        <w:t>Malaysia and Thailand</w:t>
      </w:r>
      <w:r w:rsidRPr="00C322B7">
        <w:t xml:space="preserve"> are not only end-user markets but also </w:t>
      </w:r>
      <w:r w:rsidRPr="00C322B7">
        <w:rPr>
          <w:b/>
          <w:bCs/>
        </w:rPr>
        <w:t>global supply hubs</w:t>
      </w:r>
      <w:r w:rsidRPr="00C322B7">
        <w:t xml:space="preserve"> for latex-based products. Their low-cost manufacturing ecosystems and access to natural latex give regional players a competitive edge. </w:t>
      </w:r>
      <w:r w:rsidRPr="00C322B7">
        <w:rPr>
          <w:i/>
          <w:iCs/>
        </w:rPr>
        <w:t>The growth of tier 2 and tier 3 hospitals across India and China is further expanding the usage of standardized latex disposables.</w:t>
      </w:r>
    </w:p>
    <w:p w14:paraId="11A24B1D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Latin America</w:t>
      </w:r>
    </w:p>
    <w:p w14:paraId="1A284C5D" w14:textId="77777777" w:rsidR="00C322B7" w:rsidRPr="00C322B7" w:rsidRDefault="00C322B7" w:rsidP="00C322B7">
      <w:r w:rsidRPr="00C322B7">
        <w:t xml:space="preserve">In countries such as </w:t>
      </w:r>
      <w:r w:rsidRPr="00C322B7">
        <w:rPr>
          <w:b/>
          <w:bCs/>
        </w:rPr>
        <w:t>Brazil, Mexico, and Colombia</w:t>
      </w:r>
      <w:r w:rsidRPr="00C322B7">
        <w:t xml:space="preserve">, the latex disposables market is expanding steadily, driven by public health initiatives and the </w:t>
      </w:r>
      <w:r w:rsidRPr="00C322B7">
        <w:rPr>
          <w:b/>
          <w:bCs/>
        </w:rPr>
        <w:t xml:space="preserve">modernization of hospital </w:t>
      </w:r>
      <w:r w:rsidRPr="00C322B7">
        <w:rPr>
          <w:b/>
          <w:bCs/>
        </w:rPr>
        <w:lastRenderedPageBreak/>
        <w:t>infrastructure</w:t>
      </w:r>
      <w:r w:rsidRPr="00C322B7">
        <w:t xml:space="preserve">. Challenges such as procurement delays and import dependency are slowly being mitigated through </w:t>
      </w:r>
      <w:r w:rsidRPr="00C322B7">
        <w:rPr>
          <w:b/>
          <w:bCs/>
        </w:rPr>
        <w:t>local manufacturing incentives</w:t>
      </w:r>
      <w:r w:rsidRPr="00C322B7">
        <w:t xml:space="preserve"> and partnerships with Asian OEMs.</w:t>
      </w:r>
    </w:p>
    <w:p w14:paraId="17064170" w14:textId="77777777" w:rsidR="00C322B7" w:rsidRPr="00C322B7" w:rsidRDefault="00C322B7" w:rsidP="00C322B7">
      <w:r w:rsidRPr="00C322B7">
        <w:rPr>
          <w:i/>
          <w:iCs/>
        </w:rPr>
        <w:t>Brazil’s regulatory agency ANVISA has recently mandated updated sterility certification standards, creating new demand for compliant latex producers.</w:t>
      </w:r>
    </w:p>
    <w:p w14:paraId="66091B42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Middle East &amp; Africa (MEA)</w:t>
      </w:r>
    </w:p>
    <w:p w14:paraId="0667AE50" w14:textId="77777777" w:rsidR="00C322B7" w:rsidRPr="00C322B7" w:rsidRDefault="00C322B7" w:rsidP="00C322B7">
      <w:r w:rsidRPr="00C322B7">
        <w:t xml:space="preserve">While still emerging, MEA presents substantial </w:t>
      </w:r>
      <w:r w:rsidRPr="00C322B7">
        <w:rPr>
          <w:b/>
          <w:bCs/>
        </w:rPr>
        <w:t>white space opportunity</w:t>
      </w:r>
      <w:r w:rsidRPr="00C322B7">
        <w:t xml:space="preserve">, particularly in </w:t>
      </w:r>
      <w:r w:rsidRPr="00C322B7">
        <w:rPr>
          <w:b/>
          <w:bCs/>
        </w:rPr>
        <w:t>Gulf nations</w:t>
      </w:r>
      <w:r w:rsidRPr="00C322B7">
        <w:t xml:space="preserve"> (UAE, Saudi Arabia) and </w:t>
      </w:r>
      <w:r w:rsidRPr="00C322B7">
        <w:rPr>
          <w:b/>
          <w:bCs/>
        </w:rPr>
        <w:t>South Africa</w:t>
      </w:r>
      <w:r w:rsidRPr="00C322B7">
        <w:t xml:space="preserve">. Private hospital chains and regional distributors are increasingly sourcing </w:t>
      </w:r>
      <w:r w:rsidRPr="00C322B7">
        <w:rPr>
          <w:b/>
          <w:bCs/>
        </w:rPr>
        <w:t>cost-effective latex gloves and catheters</w:t>
      </w:r>
      <w:r w:rsidRPr="00C322B7">
        <w:t xml:space="preserve"> for outpatient and surgical use. </w:t>
      </w:r>
      <w:r w:rsidRPr="00C322B7">
        <w:rPr>
          <w:i/>
          <w:iCs/>
        </w:rPr>
        <w:t>However, market penetration is hindered by inconsistent procurement processes and low awareness outside metro hubs.</w:t>
      </w:r>
    </w:p>
    <w:p w14:paraId="5296E5CA" w14:textId="77777777" w:rsidR="00C322B7" w:rsidRPr="00C322B7" w:rsidRDefault="00C322B7" w:rsidP="00C322B7">
      <w:r w:rsidRPr="00C322B7">
        <w:t xml:space="preserve">Donor-funded initiatives (e.g., WHO programs, USAID support) are helping integrate latex disposables into </w:t>
      </w:r>
      <w:r w:rsidRPr="00C322B7">
        <w:rPr>
          <w:b/>
          <w:bCs/>
        </w:rPr>
        <w:t>primary care clinics</w:t>
      </w:r>
      <w:r w:rsidRPr="00C322B7">
        <w:t xml:space="preserve"> and maternal health programs in Sub-Saharan Africa.</w:t>
      </w:r>
    </w:p>
    <w:p w14:paraId="01FA4F1A" w14:textId="77777777" w:rsidR="00C322B7" w:rsidRPr="00C322B7" w:rsidRDefault="00C322B7" w:rsidP="00C322B7">
      <w:r w:rsidRPr="00C322B7">
        <w:pict w14:anchorId="48193D5E">
          <v:rect id="_x0000_i1274" style="width:0;height:1.5pt" o:hralign="center" o:hrstd="t" o:hr="t" fillcolor="#a0a0a0" stroked="f"/>
        </w:pict>
      </w:r>
    </w:p>
    <w:p w14:paraId="1352550A" w14:textId="14504E3D" w:rsidR="00C322B7" w:rsidRPr="00C322B7" w:rsidRDefault="00C322B7" w:rsidP="00C322B7">
      <w:r w:rsidRPr="00C322B7">
        <w:rPr>
          <w:i/>
          <w:iCs/>
        </w:rPr>
        <w:t>Globally, the market is converging around three pillars: infection control, sustainability, and decentralized care delivery. Understanding regional disparities in infrastructure and compliance is vital for firms aiming to scale operations or enter underserved territories.</w:t>
      </w:r>
    </w:p>
    <w:p w14:paraId="5895183A" w14:textId="77777777" w:rsidR="00C322B7" w:rsidRPr="00C322B7" w:rsidRDefault="00C322B7" w:rsidP="00C322B7">
      <w:r w:rsidRPr="00C322B7">
        <w:pict w14:anchorId="3252AA79">
          <v:rect id="_x0000_i1276" style="width:0;height:1.5pt" o:hralign="center" o:hrstd="t" o:hr="t" fillcolor="#a0a0a0" stroked="f"/>
        </w:pict>
      </w:r>
    </w:p>
    <w:p w14:paraId="6ACF60BA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6. End-User Dynamics and Use Case</w:t>
      </w:r>
    </w:p>
    <w:p w14:paraId="30BEC2D9" w14:textId="77777777" w:rsidR="00C322B7" w:rsidRPr="00C322B7" w:rsidRDefault="00C322B7" w:rsidP="00C322B7">
      <w:r w:rsidRPr="00C322B7">
        <w:t xml:space="preserve">The </w:t>
      </w:r>
      <w:r w:rsidRPr="00C322B7">
        <w:rPr>
          <w:b/>
          <w:bCs/>
        </w:rPr>
        <w:t>latex medical disposables market</w:t>
      </w:r>
      <w:r w:rsidRPr="00C322B7">
        <w:t xml:space="preserve"> serves a broad spectrum of healthcare institutions and clinical environments, each with distinct adoption </w:t>
      </w:r>
      <w:proofErr w:type="spellStart"/>
      <w:r w:rsidRPr="00C322B7">
        <w:t>behaviors</w:t>
      </w:r>
      <w:proofErr w:type="spellEnd"/>
      <w:r w:rsidRPr="00C322B7">
        <w:t>, procurement strategies, and product requirements. End-user demand is shaped by factors such as procedure volume, regulatory standards, cost sensitivity, and workforce training levels.</w:t>
      </w:r>
    </w:p>
    <w:p w14:paraId="2145BB4D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Key End-User Categories:</w:t>
      </w:r>
    </w:p>
    <w:p w14:paraId="0B2F42DB" w14:textId="77777777" w:rsidR="00C322B7" w:rsidRPr="00C322B7" w:rsidRDefault="00C322B7" w:rsidP="00C322B7">
      <w:pPr>
        <w:numPr>
          <w:ilvl w:val="0"/>
          <w:numId w:val="12"/>
        </w:numPr>
      </w:pPr>
      <w:r w:rsidRPr="00C322B7">
        <w:rPr>
          <w:b/>
          <w:bCs/>
        </w:rPr>
        <w:t>Hospitals</w:t>
      </w:r>
    </w:p>
    <w:p w14:paraId="2F2482C8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Hospitals remain the </w:t>
      </w:r>
      <w:r w:rsidRPr="00C322B7">
        <w:rPr>
          <w:b/>
          <w:bCs/>
        </w:rPr>
        <w:t>largest consumers</w:t>
      </w:r>
      <w:r w:rsidRPr="00C322B7">
        <w:t xml:space="preserve">, accounting for over </w:t>
      </w:r>
      <w:r w:rsidRPr="00C322B7">
        <w:rPr>
          <w:b/>
          <w:bCs/>
        </w:rPr>
        <w:t>60% of global latex disposable usage</w:t>
      </w:r>
      <w:r w:rsidRPr="00C322B7">
        <w:t xml:space="preserve"> in 2024. Their use spans surgical suites, emergency rooms, intensive care units, and </w:t>
      </w:r>
      <w:proofErr w:type="spellStart"/>
      <w:r w:rsidRPr="00C322B7">
        <w:t>labor</w:t>
      </w:r>
      <w:proofErr w:type="spellEnd"/>
      <w:r w:rsidRPr="00C322B7">
        <w:t xml:space="preserve"> wards.</w:t>
      </w:r>
    </w:p>
    <w:p w14:paraId="26BA077A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Procurement is typically centralized, often governed by </w:t>
      </w:r>
      <w:r w:rsidRPr="00C322B7">
        <w:rPr>
          <w:b/>
          <w:bCs/>
        </w:rPr>
        <w:t>Group Purchasing Organizations (GPOs)</w:t>
      </w:r>
      <w:r w:rsidRPr="00C322B7">
        <w:t xml:space="preserve"> in regions like North America and Europe.</w:t>
      </w:r>
    </w:p>
    <w:p w14:paraId="49BD9E79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rPr>
          <w:i/>
          <w:iCs/>
        </w:rPr>
        <w:t>Focus is increasingly on latex products with enhanced barrier properties, sterility assurance, and ergonomic design for long procedures.</w:t>
      </w:r>
    </w:p>
    <w:p w14:paraId="0A7568EB" w14:textId="77777777" w:rsidR="00C322B7" w:rsidRPr="00C322B7" w:rsidRDefault="00C322B7" w:rsidP="00C322B7">
      <w:pPr>
        <w:numPr>
          <w:ilvl w:val="0"/>
          <w:numId w:val="12"/>
        </w:numPr>
      </w:pPr>
      <w:r w:rsidRPr="00C322B7">
        <w:rPr>
          <w:b/>
          <w:bCs/>
        </w:rPr>
        <w:t xml:space="preserve">Ambulatory Surgical </w:t>
      </w:r>
      <w:proofErr w:type="spellStart"/>
      <w:r w:rsidRPr="00C322B7">
        <w:rPr>
          <w:b/>
          <w:bCs/>
        </w:rPr>
        <w:t>Centers</w:t>
      </w:r>
      <w:proofErr w:type="spellEnd"/>
      <w:r w:rsidRPr="00C322B7">
        <w:rPr>
          <w:b/>
          <w:bCs/>
        </w:rPr>
        <w:t xml:space="preserve"> (ASCs)</w:t>
      </w:r>
    </w:p>
    <w:p w14:paraId="5546B47F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ASCs represent a high-growth end-user segment due to the global shift toward </w:t>
      </w:r>
      <w:r w:rsidRPr="00C322B7">
        <w:rPr>
          <w:b/>
          <w:bCs/>
        </w:rPr>
        <w:t>day-case surgeries</w:t>
      </w:r>
      <w:r w:rsidRPr="00C322B7">
        <w:t xml:space="preserve"> and cost-efficient care models.</w:t>
      </w:r>
    </w:p>
    <w:p w14:paraId="14873DA9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lastRenderedPageBreak/>
        <w:t>Latex gloves, drapes, catheters, and covers are vital to maintaining sterility in compact procedural settings.</w:t>
      </w:r>
    </w:p>
    <w:p w14:paraId="235547D9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rPr>
          <w:i/>
          <w:iCs/>
        </w:rPr>
        <w:t xml:space="preserve">ASCs </w:t>
      </w:r>
      <w:proofErr w:type="spellStart"/>
      <w:r w:rsidRPr="00C322B7">
        <w:rPr>
          <w:i/>
          <w:iCs/>
        </w:rPr>
        <w:t>favor</w:t>
      </w:r>
      <w:proofErr w:type="spellEnd"/>
      <w:r w:rsidRPr="00C322B7">
        <w:rPr>
          <w:i/>
          <w:iCs/>
        </w:rPr>
        <w:t xml:space="preserve"> disposables that reduce turnover time and align with infection prevention benchmarks.</w:t>
      </w:r>
    </w:p>
    <w:p w14:paraId="19B2264D" w14:textId="77777777" w:rsidR="00C322B7" w:rsidRPr="00C322B7" w:rsidRDefault="00C322B7" w:rsidP="00C322B7">
      <w:pPr>
        <w:numPr>
          <w:ilvl w:val="0"/>
          <w:numId w:val="12"/>
        </w:numPr>
      </w:pPr>
      <w:r w:rsidRPr="00C322B7">
        <w:rPr>
          <w:b/>
          <w:bCs/>
        </w:rPr>
        <w:t>Diagnostic Laboratories</w:t>
      </w:r>
    </w:p>
    <w:p w14:paraId="627422F9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These settings prioritize </w:t>
      </w:r>
      <w:r w:rsidRPr="00C322B7">
        <w:rPr>
          <w:b/>
          <w:bCs/>
        </w:rPr>
        <w:t>latex gloves, sample handling disposables, and catheter-like tools</w:t>
      </w:r>
      <w:r w:rsidRPr="00C322B7">
        <w:t xml:space="preserve"> for blood draws and pathology procedures.</w:t>
      </w:r>
    </w:p>
    <w:p w14:paraId="1C6EA3D8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Precision and comfort are key buying criteria, especially for labs conducting </w:t>
      </w:r>
      <w:r w:rsidRPr="00C322B7">
        <w:rPr>
          <w:b/>
          <w:bCs/>
        </w:rPr>
        <w:t>high-frequency, repetitive testing</w:t>
      </w:r>
      <w:r w:rsidRPr="00C322B7">
        <w:t>.</w:t>
      </w:r>
    </w:p>
    <w:p w14:paraId="5B9052D5" w14:textId="77777777" w:rsidR="00C322B7" w:rsidRPr="00C322B7" w:rsidRDefault="00C322B7" w:rsidP="00C322B7">
      <w:pPr>
        <w:numPr>
          <w:ilvl w:val="0"/>
          <w:numId w:val="12"/>
        </w:numPr>
      </w:pPr>
      <w:r w:rsidRPr="00C322B7">
        <w:rPr>
          <w:b/>
          <w:bCs/>
        </w:rPr>
        <w:t>Home Healthcare</w:t>
      </w:r>
    </w:p>
    <w:p w14:paraId="4AC6AC84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With chronic disease management increasingly shifting to patients’ homes, demand for </w:t>
      </w:r>
      <w:r w:rsidRPr="00C322B7">
        <w:rPr>
          <w:b/>
          <w:bCs/>
        </w:rPr>
        <w:t>user-friendly, pre-sterilized latex disposables</w:t>
      </w:r>
      <w:r w:rsidRPr="00C322B7">
        <w:t xml:space="preserve"> is rising.</w:t>
      </w:r>
    </w:p>
    <w:p w14:paraId="42D51673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>Common products include gloves, urinary catheters, drainage kits, and dressing tools.</w:t>
      </w:r>
    </w:p>
    <w:p w14:paraId="03CB1319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rPr>
          <w:i/>
          <w:iCs/>
        </w:rPr>
        <w:t>Growth is supported by remote patient monitoring and telehealth platforms integrating procedural training via video tutorials.</w:t>
      </w:r>
    </w:p>
    <w:p w14:paraId="20A846FA" w14:textId="77777777" w:rsidR="00C322B7" w:rsidRPr="00C322B7" w:rsidRDefault="00C322B7" w:rsidP="00C322B7">
      <w:pPr>
        <w:numPr>
          <w:ilvl w:val="0"/>
          <w:numId w:val="12"/>
        </w:numPr>
      </w:pPr>
      <w:r w:rsidRPr="00C322B7">
        <w:rPr>
          <w:b/>
          <w:bCs/>
        </w:rPr>
        <w:t>Research and Academic Institutions</w:t>
      </w:r>
    </w:p>
    <w:p w14:paraId="72B7B4B1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>Labs and teaching hospitals use latex disposables in clinical trials, cadaver labs, and student training programs.</w:t>
      </w:r>
    </w:p>
    <w:p w14:paraId="0C9BDC45" w14:textId="77777777" w:rsidR="00C322B7" w:rsidRPr="00C322B7" w:rsidRDefault="00C322B7" w:rsidP="00C322B7">
      <w:pPr>
        <w:numPr>
          <w:ilvl w:val="1"/>
          <w:numId w:val="12"/>
        </w:numPr>
      </w:pPr>
      <w:r w:rsidRPr="00C322B7">
        <w:t xml:space="preserve">This segment requires </w:t>
      </w:r>
      <w:r w:rsidRPr="00C322B7">
        <w:rPr>
          <w:b/>
          <w:bCs/>
        </w:rPr>
        <w:t>bulk low-cost options</w:t>
      </w:r>
      <w:r w:rsidRPr="00C322B7">
        <w:t xml:space="preserve"> while maintaining acceptable quality standards.</w:t>
      </w:r>
    </w:p>
    <w:p w14:paraId="525E012E" w14:textId="77777777" w:rsidR="00C322B7" w:rsidRPr="00C322B7" w:rsidRDefault="00C322B7" w:rsidP="00C322B7">
      <w:r w:rsidRPr="00C322B7">
        <w:pict w14:anchorId="2862BDDF">
          <v:rect id="_x0000_i1277" style="width:0;height:1.5pt" o:hralign="center" o:hrstd="t" o:hr="t" fillcolor="#a0a0a0" stroked="f"/>
        </w:pict>
      </w:r>
    </w:p>
    <w:p w14:paraId="7B6031CD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Use Case Scenario: Latex Disposables in South Korean Tertiary Hospital</w:t>
      </w:r>
    </w:p>
    <w:p w14:paraId="34637B7C" w14:textId="77777777" w:rsidR="00C322B7" w:rsidRPr="00C322B7" w:rsidRDefault="00C322B7" w:rsidP="00C322B7">
      <w:r w:rsidRPr="00C322B7">
        <w:rPr>
          <w:i/>
          <w:iCs/>
        </w:rPr>
        <w:t>A major tertiary care hospital in Seoul integrated latex medical disposables into its revamped infection control policy in 2023. Facing rising antimicrobial resistance and post-op infection rates, the institution launched a “Zero Compromise Hygiene” initiative. Under this program:</w:t>
      </w:r>
    </w:p>
    <w:p w14:paraId="6785212E" w14:textId="77777777" w:rsidR="00C322B7" w:rsidRPr="00C322B7" w:rsidRDefault="00C322B7" w:rsidP="00C322B7">
      <w:pPr>
        <w:numPr>
          <w:ilvl w:val="0"/>
          <w:numId w:val="13"/>
        </w:numPr>
      </w:pPr>
      <w:r w:rsidRPr="00C322B7">
        <w:rPr>
          <w:i/>
          <w:iCs/>
        </w:rPr>
        <w:t>Latex surgical gloves with improved tactile sensitivity were mandated for all ORs.</w:t>
      </w:r>
    </w:p>
    <w:p w14:paraId="7956D971" w14:textId="77777777" w:rsidR="00C322B7" w:rsidRPr="00C322B7" w:rsidRDefault="00C322B7" w:rsidP="00C322B7">
      <w:pPr>
        <w:numPr>
          <w:ilvl w:val="0"/>
          <w:numId w:val="13"/>
        </w:numPr>
      </w:pPr>
      <w:r w:rsidRPr="00C322B7">
        <w:rPr>
          <w:i/>
          <w:iCs/>
        </w:rPr>
        <w:t>Urology wards adopted low-allergen latex catheters for geriatric patients.</w:t>
      </w:r>
    </w:p>
    <w:p w14:paraId="13E0CE4C" w14:textId="77777777" w:rsidR="00C322B7" w:rsidRPr="00C322B7" w:rsidRDefault="00C322B7" w:rsidP="00C322B7">
      <w:pPr>
        <w:numPr>
          <w:ilvl w:val="0"/>
          <w:numId w:val="13"/>
        </w:numPr>
      </w:pPr>
      <w:r w:rsidRPr="00C322B7">
        <w:rPr>
          <w:i/>
          <w:iCs/>
        </w:rPr>
        <w:t>Disposable latex probe covers were introduced for diagnostic ultrasound devices.</w:t>
      </w:r>
    </w:p>
    <w:p w14:paraId="3256F208" w14:textId="77777777" w:rsidR="00C322B7" w:rsidRPr="00C322B7" w:rsidRDefault="00C322B7" w:rsidP="00C322B7">
      <w:r w:rsidRPr="00C322B7">
        <w:rPr>
          <w:i/>
          <w:iCs/>
        </w:rPr>
        <w:t xml:space="preserve">Within 12 months, the hospital observed a </w:t>
      </w:r>
      <w:r w:rsidRPr="00C322B7">
        <w:rPr>
          <w:b/>
          <w:bCs/>
          <w:i/>
          <w:iCs/>
        </w:rPr>
        <w:t>22% reduction in surgical site infections (SSIs)</w:t>
      </w:r>
      <w:r w:rsidRPr="00C322B7">
        <w:rPr>
          <w:i/>
          <w:iCs/>
        </w:rPr>
        <w:t xml:space="preserve"> and a </w:t>
      </w:r>
      <w:r w:rsidRPr="00C322B7">
        <w:rPr>
          <w:b/>
          <w:bCs/>
          <w:i/>
          <w:iCs/>
        </w:rPr>
        <w:t>17% increase in procedural throughput</w:t>
      </w:r>
      <w:r w:rsidRPr="00C322B7">
        <w:rPr>
          <w:i/>
          <w:iCs/>
        </w:rPr>
        <w:t>, as sterilization downtime decreased. Additionally, nursing feedback cited reduced fatigue and higher glove comfort in long procedures.</w:t>
      </w:r>
    </w:p>
    <w:p w14:paraId="4C8FEE21" w14:textId="77777777" w:rsidR="00C322B7" w:rsidRPr="00C322B7" w:rsidRDefault="00C322B7" w:rsidP="00C322B7">
      <w:r w:rsidRPr="00C322B7">
        <w:pict w14:anchorId="6F1AECA6">
          <v:rect id="_x0000_i1278" style="width:0;height:1.5pt" o:hralign="center" o:hrstd="t" o:hr="t" fillcolor="#a0a0a0" stroked="f"/>
        </w:pict>
      </w:r>
    </w:p>
    <w:p w14:paraId="48AF3DEE" w14:textId="77777777" w:rsidR="00C322B7" w:rsidRPr="00C322B7" w:rsidRDefault="00C322B7" w:rsidP="00C322B7">
      <w:r w:rsidRPr="00C322B7">
        <w:rPr>
          <w:i/>
          <w:iCs/>
        </w:rPr>
        <w:lastRenderedPageBreak/>
        <w:t>This use case highlights how strategic integration of advanced latex disposables can elevate patient outcomes, staff satisfaction, and institutional efficiency — especially when paired with infection surveillance protocols.</w:t>
      </w:r>
    </w:p>
    <w:p w14:paraId="0471DFCD" w14:textId="77777777" w:rsidR="00C322B7" w:rsidRPr="00C322B7" w:rsidRDefault="00C322B7" w:rsidP="00C322B7">
      <w:r w:rsidRPr="00C322B7">
        <w:pict w14:anchorId="46D2A0F0">
          <v:rect id="_x0000_i1280" style="width:0;height:1.5pt" o:hralign="center" o:hrstd="t" o:hr="t" fillcolor="#a0a0a0" stroked="f"/>
        </w:pict>
      </w:r>
    </w:p>
    <w:p w14:paraId="1FA35D45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7. Recent Developments + Opportunities &amp; Restraints</w:t>
      </w:r>
    </w:p>
    <w:p w14:paraId="593DD078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🆕</w:t>
      </w:r>
      <w:r w:rsidRPr="00C322B7">
        <w:rPr>
          <w:b/>
          <w:bCs/>
        </w:rPr>
        <w:t xml:space="preserve"> Recent Developments (2022–2024)</w:t>
      </w:r>
    </w:p>
    <w:p w14:paraId="33737279" w14:textId="77777777" w:rsidR="00C322B7" w:rsidRPr="00C322B7" w:rsidRDefault="00C322B7" w:rsidP="00C322B7">
      <w:pPr>
        <w:numPr>
          <w:ilvl w:val="0"/>
          <w:numId w:val="14"/>
        </w:numPr>
      </w:pPr>
      <w:r w:rsidRPr="00C322B7">
        <w:rPr>
          <w:b/>
          <w:bCs/>
        </w:rPr>
        <w:t>Top Glove Corporation</w:t>
      </w:r>
      <w:r w:rsidRPr="00C322B7">
        <w:t xml:space="preserve"> launched a new range of </w:t>
      </w:r>
      <w:r w:rsidRPr="00C322B7">
        <w:rPr>
          <w:i/>
          <w:iCs/>
        </w:rPr>
        <w:t>biodegradable latex gloves</w:t>
      </w:r>
      <w:r w:rsidRPr="00C322B7">
        <w:t xml:space="preserve"> designed for large-scale hospital procurement in the EU and Canada, aligning with environmental compliance policies.</w:t>
      </w:r>
      <w:r w:rsidRPr="00C322B7">
        <w:br/>
        <w:t xml:space="preserve">Source: </w:t>
      </w:r>
      <w:hyperlink r:id="rId6" w:tgtFrame="_new" w:history="1">
        <w:r w:rsidRPr="00C322B7">
          <w:rPr>
            <w:rStyle w:val="Hyperlink"/>
          </w:rPr>
          <w:t>topglove.com</w:t>
        </w:r>
      </w:hyperlink>
    </w:p>
    <w:p w14:paraId="6EFB4E7E" w14:textId="77777777" w:rsidR="00C322B7" w:rsidRPr="00C322B7" w:rsidRDefault="00C322B7" w:rsidP="00C322B7">
      <w:pPr>
        <w:numPr>
          <w:ilvl w:val="0"/>
          <w:numId w:val="14"/>
        </w:numPr>
      </w:pPr>
      <w:r w:rsidRPr="00C322B7">
        <w:rPr>
          <w:b/>
          <w:bCs/>
        </w:rPr>
        <w:t>Sri Trang Gloves</w:t>
      </w:r>
      <w:r w:rsidRPr="00C322B7">
        <w:t xml:space="preserve"> completed the construction of an </w:t>
      </w:r>
      <w:r w:rsidRPr="00C322B7">
        <w:rPr>
          <w:b/>
          <w:bCs/>
        </w:rPr>
        <w:t>automated latex glove manufacturing facility</w:t>
      </w:r>
      <w:r w:rsidRPr="00C322B7">
        <w:t xml:space="preserve"> in southern Thailand, capable of producing over 35 billion pieces annually with reduced carbon emissions.</w:t>
      </w:r>
      <w:r w:rsidRPr="00C322B7">
        <w:br/>
        <w:t xml:space="preserve">Source: </w:t>
      </w:r>
      <w:hyperlink r:id="rId7" w:tgtFrame="_new" w:history="1">
        <w:r w:rsidRPr="00C322B7">
          <w:rPr>
            <w:rStyle w:val="Hyperlink"/>
          </w:rPr>
          <w:t>sritranggloves.com</w:t>
        </w:r>
      </w:hyperlink>
    </w:p>
    <w:p w14:paraId="39FF1D01" w14:textId="77777777" w:rsidR="00C322B7" w:rsidRPr="00C322B7" w:rsidRDefault="00C322B7" w:rsidP="00C322B7">
      <w:pPr>
        <w:numPr>
          <w:ilvl w:val="0"/>
          <w:numId w:val="14"/>
        </w:numPr>
      </w:pPr>
      <w:r w:rsidRPr="00C322B7">
        <w:rPr>
          <w:b/>
          <w:bCs/>
        </w:rPr>
        <w:t>Ansell Limited</w:t>
      </w:r>
      <w:r w:rsidRPr="00C322B7">
        <w:t xml:space="preserve"> acquired a regional manufacturer of surgical disposables in Brazil to enhance its </w:t>
      </w:r>
      <w:r w:rsidRPr="00C322B7">
        <w:rPr>
          <w:b/>
          <w:bCs/>
        </w:rPr>
        <w:t>LATAM market access</w:t>
      </w:r>
      <w:r w:rsidRPr="00C322B7">
        <w:t xml:space="preserve"> and local production capabilities.</w:t>
      </w:r>
      <w:r w:rsidRPr="00C322B7">
        <w:br/>
        <w:t xml:space="preserve">Source: </w:t>
      </w:r>
      <w:hyperlink r:id="rId8" w:tgtFrame="_new" w:history="1">
        <w:r w:rsidRPr="00C322B7">
          <w:rPr>
            <w:rStyle w:val="Hyperlink"/>
          </w:rPr>
          <w:t>ansell.com</w:t>
        </w:r>
      </w:hyperlink>
    </w:p>
    <w:p w14:paraId="0B087221" w14:textId="77777777" w:rsidR="00C322B7" w:rsidRPr="00C322B7" w:rsidRDefault="00C322B7" w:rsidP="00C322B7">
      <w:pPr>
        <w:numPr>
          <w:ilvl w:val="0"/>
          <w:numId w:val="14"/>
        </w:numPr>
      </w:pPr>
      <w:r w:rsidRPr="00C322B7">
        <w:t xml:space="preserve">The </w:t>
      </w:r>
      <w:r w:rsidRPr="00C322B7">
        <w:rPr>
          <w:b/>
          <w:bCs/>
        </w:rPr>
        <w:t>FDA approved a new class of latex urinary catheters</w:t>
      </w:r>
      <w:r w:rsidRPr="00C322B7">
        <w:t xml:space="preserve"> developed using synthetic polymers that reduce allergic response while maintaining elasticity.</w:t>
      </w:r>
      <w:r w:rsidRPr="00C322B7">
        <w:br/>
        <w:t xml:space="preserve">Source: </w:t>
      </w:r>
      <w:hyperlink r:id="rId9" w:tgtFrame="_new" w:history="1">
        <w:r w:rsidRPr="00C322B7">
          <w:rPr>
            <w:rStyle w:val="Hyperlink"/>
          </w:rPr>
          <w:t>fda.gov</w:t>
        </w:r>
      </w:hyperlink>
    </w:p>
    <w:p w14:paraId="5E0F0965" w14:textId="77777777" w:rsidR="00C322B7" w:rsidRPr="00C322B7" w:rsidRDefault="00C322B7" w:rsidP="00C322B7">
      <w:pPr>
        <w:numPr>
          <w:ilvl w:val="0"/>
          <w:numId w:val="14"/>
        </w:numPr>
      </w:pPr>
      <w:proofErr w:type="spellStart"/>
      <w:r w:rsidRPr="00C322B7">
        <w:rPr>
          <w:b/>
          <w:bCs/>
        </w:rPr>
        <w:t>Hartalega</w:t>
      </w:r>
      <w:proofErr w:type="spellEnd"/>
      <w:r w:rsidRPr="00C322B7">
        <w:rPr>
          <w:b/>
          <w:bCs/>
        </w:rPr>
        <w:t xml:space="preserve"> Holdings</w:t>
      </w:r>
      <w:r w:rsidRPr="00C322B7">
        <w:t xml:space="preserve"> began pilot testing an </w:t>
      </w:r>
      <w:r w:rsidRPr="00C322B7">
        <w:rPr>
          <w:b/>
          <w:bCs/>
        </w:rPr>
        <w:t>AI-driven quality inspection system</w:t>
      </w:r>
      <w:r w:rsidRPr="00C322B7">
        <w:t xml:space="preserve"> in glove production lines to lower defect rates and standardize product texture.</w:t>
      </w:r>
      <w:r w:rsidRPr="00C322B7">
        <w:br/>
        <w:t xml:space="preserve">Source: </w:t>
      </w:r>
      <w:hyperlink r:id="rId10" w:tgtFrame="_new" w:history="1">
        <w:r w:rsidRPr="00C322B7">
          <w:rPr>
            <w:rStyle w:val="Hyperlink"/>
          </w:rPr>
          <w:t>hartalega.com.my</w:t>
        </w:r>
      </w:hyperlink>
    </w:p>
    <w:p w14:paraId="01E84462" w14:textId="77777777" w:rsidR="00C322B7" w:rsidRPr="00C322B7" w:rsidRDefault="00C322B7" w:rsidP="00C322B7">
      <w:r w:rsidRPr="00C322B7">
        <w:pict w14:anchorId="1974ED6F">
          <v:rect id="_x0000_i1281" style="width:0;height:1.5pt" o:hralign="center" o:hrstd="t" o:hr="t" fillcolor="#a0a0a0" stroked="f"/>
        </w:pict>
      </w:r>
    </w:p>
    <w:p w14:paraId="46940B2A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🔁</w:t>
      </w:r>
      <w:r w:rsidRPr="00C322B7">
        <w:rPr>
          <w:b/>
          <w:bCs/>
        </w:rPr>
        <w:t xml:space="preserve"> Opportunities</w:t>
      </w:r>
    </w:p>
    <w:p w14:paraId="387D2081" w14:textId="77777777" w:rsidR="00C322B7" w:rsidRPr="00C322B7" w:rsidRDefault="00C322B7" w:rsidP="00C322B7">
      <w:pPr>
        <w:numPr>
          <w:ilvl w:val="0"/>
          <w:numId w:val="15"/>
        </w:numPr>
      </w:pPr>
      <w:r w:rsidRPr="00C322B7">
        <w:rPr>
          <w:b/>
          <w:bCs/>
        </w:rPr>
        <w:t>Green and Biodegradable Latex Innovations</w:t>
      </w:r>
      <w:r w:rsidRPr="00C322B7">
        <w:br/>
        <w:t xml:space="preserve">The growing pressure to reduce medical waste opens doors for </w:t>
      </w:r>
      <w:r w:rsidRPr="00C322B7">
        <w:rPr>
          <w:b/>
          <w:bCs/>
        </w:rPr>
        <w:t>eco-</w:t>
      </w:r>
      <w:proofErr w:type="spellStart"/>
      <w:r w:rsidRPr="00C322B7">
        <w:rPr>
          <w:b/>
          <w:bCs/>
        </w:rPr>
        <w:t>labeled</w:t>
      </w:r>
      <w:proofErr w:type="spellEnd"/>
      <w:r w:rsidRPr="00C322B7">
        <w:rPr>
          <w:b/>
          <w:bCs/>
        </w:rPr>
        <w:t xml:space="preserve"> latex disposables</w:t>
      </w:r>
      <w:r w:rsidRPr="00C322B7">
        <w:t>. R&amp;D into compostable materials is gaining public and private funding across Europe and North America.</w:t>
      </w:r>
    </w:p>
    <w:p w14:paraId="3354C1F7" w14:textId="77777777" w:rsidR="00C322B7" w:rsidRPr="00C322B7" w:rsidRDefault="00C322B7" w:rsidP="00C322B7">
      <w:pPr>
        <w:numPr>
          <w:ilvl w:val="0"/>
          <w:numId w:val="15"/>
        </w:numPr>
      </w:pPr>
      <w:r w:rsidRPr="00C322B7">
        <w:rPr>
          <w:b/>
          <w:bCs/>
        </w:rPr>
        <w:t>Growth in Outpatient and Home Healthcare</w:t>
      </w:r>
      <w:r w:rsidRPr="00C322B7">
        <w:br/>
        <w:t xml:space="preserve">As procedures shift away from hospitals, </w:t>
      </w:r>
      <w:r w:rsidRPr="00C322B7">
        <w:rPr>
          <w:b/>
          <w:bCs/>
        </w:rPr>
        <w:t>user-friendly, safe latex products</w:t>
      </w:r>
      <w:r w:rsidRPr="00C322B7">
        <w:t xml:space="preserve"> are needed in home care kits, long-term care facilities, and mobile clinics — particularly in aging economies like Japan, Germany, and South Korea.</w:t>
      </w:r>
    </w:p>
    <w:p w14:paraId="55A1F70C" w14:textId="77777777" w:rsidR="00C322B7" w:rsidRPr="00C322B7" w:rsidRDefault="00C322B7" w:rsidP="00C322B7">
      <w:pPr>
        <w:numPr>
          <w:ilvl w:val="0"/>
          <w:numId w:val="15"/>
        </w:numPr>
      </w:pPr>
      <w:r w:rsidRPr="00C322B7">
        <w:rPr>
          <w:b/>
          <w:bCs/>
        </w:rPr>
        <w:t>Emerging Market Infrastructure Expansion</w:t>
      </w:r>
      <w:r w:rsidRPr="00C322B7">
        <w:br/>
        <w:t xml:space="preserve">Government-driven healthcare rollouts in India, Southeast Asia, and Sub-Saharan </w:t>
      </w:r>
      <w:r w:rsidRPr="00C322B7">
        <w:lastRenderedPageBreak/>
        <w:t xml:space="preserve">Africa offer a </w:t>
      </w:r>
      <w:r w:rsidRPr="00C322B7">
        <w:rPr>
          <w:b/>
          <w:bCs/>
        </w:rPr>
        <w:t>volume-driven opportunity</w:t>
      </w:r>
      <w:r w:rsidRPr="00C322B7">
        <w:t xml:space="preserve"> for affordable, compliant latex disposables.</w:t>
      </w:r>
    </w:p>
    <w:p w14:paraId="418F6ACA" w14:textId="77777777" w:rsidR="00C322B7" w:rsidRPr="00C322B7" w:rsidRDefault="00C322B7" w:rsidP="00C322B7">
      <w:r w:rsidRPr="00C322B7">
        <w:pict w14:anchorId="35C5716C">
          <v:rect id="_x0000_i1282" style="width:0;height:1.5pt" o:hralign="center" o:hrstd="t" o:hr="t" fillcolor="#a0a0a0" stroked="f"/>
        </w:pict>
      </w:r>
    </w:p>
    <w:p w14:paraId="3600A2A5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Symbol" w:hAnsi="Segoe UI Symbol" w:cs="Segoe UI Symbol"/>
          <w:b/>
          <w:bCs/>
        </w:rPr>
        <w:t>⚠</w:t>
      </w:r>
      <w:r w:rsidRPr="00C322B7">
        <w:rPr>
          <w:b/>
          <w:bCs/>
        </w:rPr>
        <w:t>️ Restraints</w:t>
      </w:r>
    </w:p>
    <w:p w14:paraId="516C76EC" w14:textId="77777777" w:rsidR="00C322B7" w:rsidRPr="00C322B7" w:rsidRDefault="00C322B7" w:rsidP="00C322B7">
      <w:pPr>
        <w:numPr>
          <w:ilvl w:val="0"/>
          <w:numId w:val="16"/>
        </w:numPr>
      </w:pPr>
      <w:r w:rsidRPr="00C322B7">
        <w:rPr>
          <w:b/>
          <w:bCs/>
        </w:rPr>
        <w:t>Allergy Concerns and Latex-Free Preference</w:t>
      </w:r>
      <w:r w:rsidRPr="00C322B7">
        <w:br/>
        <w:t xml:space="preserve">Despite material improvements, </w:t>
      </w:r>
      <w:r w:rsidRPr="00C322B7">
        <w:rPr>
          <w:b/>
          <w:bCs/>
        </w:rPr>
        <w:t>Type I latex allergies</w:t>
      </w:r>
      <w:r w:rsidRPr="00C322B7">
        <w:t xml:space="preserve"> remain a concern, especially in </w:t>
      </w:r>
      <w:proofErr w:type="spellStart"/>
      <w:r w:rsidRPr="00C322B7">
        <w:t>pediatric</w:t>
      </w:r>
      <w:proofErr w:type="spellEnd"/>
      <w:r w:rsidRPr="00C322B7">
        <w:t xml:space="preserve"> and surgical settings, where </w:t>
      </w:r>
      <w:r w:rsidRPr="00C322B7">
        <w:rPr>
          <w:b/>
          <w:bCs/>
        </w:rPr>
        <w:t>nitrile and vinyl alternatives</w:t>
      </w:r>
      <w:r w:rsidRPr="00C322B7">
        <w:t xml:space="preserve"> are increasingly preferred.</w:t>
      </w:r>
    </w:p>
    <w:p w14:paraId="491B138D" w14:textId="77777777" w:rsidR="00C322B7" w:rsidRPr="00C322B7" w:rsidRDefault="00C322B7" w:rsidP="00C322B7">
      <w:pPr>
        <w:numPr>
          <w:ilvl w:val="0"/>
          <w:numId w:val="16"/>
        </w:numPr>
      </w:pPr>
      <w:r w:rsidRPr="00C322B7">
        <w:rPr>
          <w:b/>
          <w:bCs/>
        </w:rPr>
        <w:t>Fluctuating Raw Latex Prices</w:t>
      </w:r>
      <w:r w:rsidRPr="00C322B7">
        <w:br/>
      </w:r>
      <w:r w:rsidRPr="00C322B7">
        <w:rPr>
          <w:b/>
          <w:bCs/>
        </w:rPr>
        <w:t>Rubber price volatility</w:t>
      </w:r>
      <w:r w:rsidRPr="00C322B7">
        <w:t>, driven by climatic factors and global supply chain instability, can affect production costs and pricing predictability, especially for smaller manufacturers without long-term contracts.</w:t>
      </w:r>
    </w:p>
    <w:p w14:paraId="1D6B25DB" w14:textId="77777777" w:rsidR="00C322B7" w:rsidRDefault="00C322B7">
      <w:r>
        <w:br w:type="page"/>
      </w:r>
    </w:p>
    <w:p w14:paraId="1EAA128B" w14:textId="67D6258B" w:rsidR="00C322B7" w:rsidRPr="00C322B7" w:rsidRDefault="00C322B7" w:rsidP="00C322B7">
      <w:r w:rsidRPr="00C322B7">
        <w:lastRenderedPageBreak/>
        <w:pict w14:anchorId="10395F02">
          <v:rect id="_x0000_i1284" style="width:0;height:1.5pt" o:hralign="center" o:hrstd="t" o:hr="t" fillcolor="#a0a0a0" stroked="f"/>
        </w:pict>
      </w:r>
    </w:p>
    <w:p w14:paraId="7D962154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8. Report Summary, FAQs, and SEO Schema</w:t>
      </w:r>
    </w:p>
    <w:p w14:paraId="0389949F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📌</w:t>
      </w:r>
      <w:r w:rsidRPr="00C322B7">
        <w:rPr>
          <w:b/>
          <w:bCs/>
        </w:rPr>
        <w:t xml:space="preserve"> A.1. Full Report Title</w:t>
      </w:r>
    </w:p>
    <w:p w14:paraId="50174A0A" w14:textId="77777777" w:rsidR="00C322B7" w:rsidRPr="00C322B7" w:rsidRDefault="00C322B7" w:rsidP="00C322B7">
      <w:r w:rsidRPr="00C322B7">
        <w:rPr>
          <w:b/>
          <w:bCs/>
        </w:rPr>
        <w:t xml:space="preserve">Latex Medical Disposables Market </w:t>
      </w:r>
      <w:proofErr w:type="gramStart"/>
      <w:r w:rsidRPr="00C322B7">
        <w:rPr>
          <w:b/>
          <w:bCs/>
        </w:rPr>
        <w:t>By</w:t>
      </w:r>
      <w:proofErr w:type="gramEnd"/>
      <w:r w:rsidRPr="00C322B7">
        <w:rPr>
          <w:b/>
          <w:bCs/>
        </w:rPr>
        <w:t xml:space="preserve"> Product Type (Gloves, Catheters, Probes &amp; Covers, Drains &amp; Tubes, Others); By Application (Surgical Procedures, Diagnostic Testing, Wound Management, Emergency and Trauma, Others); By End User (Hospitals, ASCs, Diagnostic Laboratories, Home Healthcare, Research Institutes); By Geography, Segment Revenue Estimation, Forecast, 2024–2030.</w:t>
      </w:r>
    </w:p>
    <w:p w14:paraId="288036E7" w14:textId="77777777" w:rsidR="00C322B7" w:rsidRPr="00C322B7" w:rsidRDefault="00C322B7" w:rsidP="00C322B7">
      <w:r w:rsidRPr="00C322B7">
        <w:pict w14:anchorId="03FE84B4">
          <v:rect id="_x0000_i1285" style="width:0;height:1.5pt" o:hralign="center" o:hrstd="t" o:hr="t" fillcolor="#a0a0a0" stroked="f"/>
        </w:pict>
      </w:r>
    </w:p>
    <w:p w14:paraId="59C70A84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📌</w:t>
      </w:r>
      <w:r w:rsidRPr="00C322B7">
        <w:rPr>
          <w:b/>
          <w:bCs/>
        </w:rPr>
        <w:t xml:space="preserve"> A.2. URL Slug Format (Lowercase)</w:t>
      </w:r>
    </w:p>
    <w:p w14:paraId="43EB588C" w14:textId="77777777" w:rsidR="00C322B7" w:rsidRPr="00C322B7" w:rsidRDefault="00C322B7" w:rsidP="00C322B7">
      <w:r w:rsidRPr="00C322B7">
        <w:rPr>
          <w:b/>
          <w:bCs/>
        </w:rPr>
        <w:t>latex medical disposables market</w:t>
      </w:r>
    </w:p>
    <w:p w14:paraId="36B0D098" w14:textId="77777777" w:rsidR="00C322B7" w:rsidRPr="00C322B7" w:rsidRDefault="00C322B7" w:rsidP="00C322B7">
      <w:r w:rsidRPr="00C322B7">
        <w:pict w14:anchorId="5635B0FA">
          <v:rect id="_x0000_i1286" style="width:0;height:1.5pt" o:hralign="center" o:hrstd="t" o:hr="t" fillcolor="#a0a0a0" stroked="f"/>
        </w:pict>
      </w:r>
    </w:p>
    <w:p w14:paraId="383F39FA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📌</w:t>
      </w:r>
      <w:r w:rsidRPr="00C322B7">
        <w:rPr>
          <w:b/>
          <w:bCs/>
        </w:rPr>
        <w:t xml:space="preserve"> A.3. Market Size Title Format (Capitalized)</w:t>
      </w:r>
    </w:p>
    <w:p w14:paraId="6C9FEEBB" w14:textId="7B79B1B4" w:rsidR="00C322B7" w:rsidRPr="00C322B7" w:rsidRDefault="00C322B7" w:rsidP="00C322B7">
      <w:r w:rsidRPr="00C322B7">
        <w:rPr>
          <w:b/>
          <w:bCs/>
        </w:rPr>
        <w:t>Latex Medical Disposables Market Size ($</w:t>
      </w:r>
      <w:r w:rsidR="005D4245">
        <w:rPr>
          <w:b/>
          <w:bCs/>
        </w:rPr>
        <w:t>13.32</w:t>
      </w:r>
      <w:r w:rsidRPr="00C322B7">
        <w:rPr>
          <w:b/>
          <w:bCs/>
        </w:rPr>
        <w:t xml:space="preserve"> Billion) 2030</w:t>
      </w:r>
    </w:p>
    <w:p w14:paraId="4E965DA4" w14:textId="77777777" w:rsidR="00C322B7" w:rsidRPr="00C322B7" w:rsidRDefault="00C322B7" w:rsidP="00C322B7">
      <w:r w:rsidRPr="00C322B7">
        <w:pict w14:anchorId="64D33A83">
          <v:rect id="_x0000_i1287" style="width:0;height:1.5pt" o:hralign="center" o:hrstd="t" o:hr="t" fillcolor="#a0a0a0" stroked="f"/>
        </w:pict>
      </w:r>
    </w:p>
    <w:p w14:paraId="79933105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📊</w:t>
      </w:r>
      <w:r w:rsidRPr="00C322B7">
        <w:rPr>
          <w:b/>
          <w:bCs/>
        </w:rPr>
        <w:t xml:space="preserve"> 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744"/>
      </w:tblGrid>
      <w:tr w:rsidR="00C322B7" w:rsidRPr="00C322B7" w14:paraId="295114D5" w14:textId="77777777" w:rsidTr="00C32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81DB" w14:textId="77777777" w:rsidR="00C322B7" w:rsidRPr="00C322B7" w:rsidRDefault="00C322B7" w:rsidP="00C322B7">
            <w:pPr>
              <w:rPr>
                <w:b/>
                <w:bCs/>
              </w:rPr>
            </w:pPr>
            <w:r w:rsidRPr="00C322B7">
              <w:rPr>
                <w:b/>
                <w:bCs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14:paraId="269E7DE9" w14:textId="77777777" w:rsidR="00C322B7" w:rsidRPr="00C322B7" w:rsidRDefault="00C322B7" w:rsidP="00C322B7">
            <w:pPr>
              <w:rPr>
                <w:b/>
                <w:bCs/>
              </w:rPr>
            </w:pPr>
            <w:r w:rsidRPr="00C322B7">
              <w:rPr>
                <w:b/>
                <w:bCs/>
              </w:rPr>
              <w:t>Details</w:t>
            </w:r>
          </w:p>
        </w:tc>
      </w:tr>
      <w:tr w:rsidR="00C322B7" w:rsidRPr="00C322B7" w14:paraId="206CEC50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A45" w14:textId="77777777" w:rsidR="00C322B7" w:rsidRPr="00C322B7" w:rsidRDefault="00C322B7" w:rsidP="00C322B7">
            <w:r w:rsidRPr="00C322B7"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582BB934" w14:textId="77777777" w:rsidR="00C322B7" w:rsidRPr="00C322B7" w:rsidRDefault="00C322B7" w:rsidP="00C322B7">
            <w:r w:rsidRPr="00C322B7">
              <w:t>2024 – 2030</w:t>
            </w:r>
          </w:p>
        </w:tc>
      </w:tr>
      <w:tr w:rsidR="00C322B7" w:rsidRPr="00C322B7" w14:paraId="6D764689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C89" w14:textId="77777777" w:rsidR="00C322B7" w:rsidRPr="00C322B7" w:rsidRDefault="00C322B7" w:rsidP="00C322B7">
            <w:r w:rsidRPr="00C322B7"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14:paraId="15C62496" w14:textId="77777777" w:rsidR="00C322B7" w:rsidRPr="00C322B7" w:rsidRDefault="00C322B7" w:rsidP="00C322B7">
            <w:r w:rsidRPr="00C322B7">
              <w:rPr>
                <w:b/>
                <w:bCs/>
              </w:rPr>
              <w:t>USD 7.2 Billion</w:t>
            </w:r>
          </w:p>
        </w:tc>
      </w:tr>
      <w:tr w:rsidR="00C322B7" w:rsidRPr="00C322B7" w14:paraId="25A041C3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F0E0" w14:textId="77777777" w:rsidR="00C322B7" w:rsidRPr="00C322B7" w:rsidRDefault="00C322B7" w:rsidP="00C322B7">
            <w:r w:rsidRPr="00C322B7"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14:paraId="6D31ABFF" w14:textId="41F77A08" w:rsidR="00C322B7" w:rsidRPr="00C322B7" w:rsidRDefault="00C322B7" w:rsidP="00C322B7">
            <w:r w:rsidRPr="00C322B7">
              <w:rPr>
                <w:b/>
                <w:bCs/>
              </w:rPr>
              <w:t xml:space="preserve">USD </w:t>
            </w:r>
            <w:r w:rsidR="005D4245">
              <w:rPr>
                <w:b/>
                <w:bCs/>
              </w:rPr>
              <w:t>13.32</w:t>
            </w:r>
            <w:r w:rsidRPr="00C322B7">
              <w:rPr>
                <w:b/>
                <w:bCs/>
              </w:rPr>
              <w:t xml:space="preserve"> Billion</w:t>
            </w:r>
          </w:p>
        </w:tc>
      </w:tr>
      <w:tr w:rsidR="00C322B7" w:rsidRPr="00C322B7" w14:paraId="23F6545A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8D84" w14:textId="77777777" w:rsidR="00C322B7" w:rsidRPr="00C322B7" w:rsidRDefault="00C322B7" w:rsidP="00C322B7">
            <w:r w:rsidRPr="00C322B7">
              <w:t>Overall Growth Rate</w:t>
            </w:r>
          </w:p>
        </w:tc>
        <w:tc>
          <w:tcPr>
            <w:tcW w:w="0" w:type="auto"/>
            <w:vAlign w:val="center"/>
            <w:hideMark/>
          </w:tcPr>
          <w:p w14:paraId="0CCCB2DC" w14:textId="45C76E90" w:rsidR="00C322B7" w:rsidRPr="00C322B7" w:rsidRDefault="00C322B7" w:rsidP="00C322B7">
            <w:r w:rsidRPr="00C322B7">
              <w:rPr>
                <w:b/>
                <w:bCs/>
              </w:rPr>
              <w:t xml:space="preserve">CAGR of </w:t>
            </w:r>
            <w:r w:rsidR="005D4245">
              <w:rPr>
                <w:b/>
                <w:bCs/>
              </w:rPr>
              <w:t>10.8</w:t>
            </w:r>
            <w:r w:rsidRPr="00C322B7">
              <w:rPr>
                <w:b/>
                <w:bCs/>
              </w:rPr>
              <w:t>% (2024 – 2030)</w:t>
            </w:r>
          </w:p>
        </w:tc>
      </w:tr>
      <w:tr w:rsidR="00C322B7" w:rsidRPr="00C322B7" w14:paraId="799A33C0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BD8A" w14:textId="77777777" w:rsidR="00C322B7" w:rsidRPr="00C322B7" w:rsidRDefault="00C322B7" w:rsidP="00C322B7">
            <w:r w:rsidRPr="00C322B7"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14:paraId="1C8A1D7E" w14:textId="77777777" w:rsidR="00C322B7" w:rsidRPr="00C322B7" w:rsidRDefault="00C322B7" w:rsidP="00C322B7">
            <w:r w:rsidRPr="00C322B7">
              <w:t>2023</w:t>
            </w:r>
          </w:p>
        </w:tc>
      </w:tr>
      <w:tr w:rsidR="00C322B7" w:rsidRPr="00C322B7" w14:paraId="3F229CEA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49CF" w14:textId="77777777" w:rsidR="00C322B7" w:rsidRPr="00C322B7" w:rsidRDefault="00C322B7" w:rsidP="00C322B7">
            <w:r w:rsidRPr="00C322B7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0ADC43D3" w14:textId="77777777" w:rsidR="00C322B7" w:rsidRPr="00C322B7" w:rsidRDefault="00C322B7" w:rsidP="00C322B7">
            <w:r w:rsidRPr="00C322B7">
              <w:t>2017 – 2021</w:t>
            </w:r>
          </w:p>
        </w:tc>
      </w:tr>
      <w:tr w:rsidR="00C322B7" w:rsidRPr="00C322B7" w14:paraId="7E984031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9DBE" w14:textId="77777777" w:rsidR="00C322B7" w:rsidRPr="00C322B7" w:rsidRDefault="00C322B7" w:rsidP="00C322B7">
            <w:r w:rsidRPr="00C322B7">
              <w:t>Unit</w:t>
            </w:r>
          </w:p>
        </w:tc>
        <w:tc>
          <w:tcPr>
            <w:tcW w:w="0" w:type="auto"/>
            <w:vAlign w:val="center"/>
            <w:hideMark/>
          </w:tcPr>
          <w:p w14:paraId="1CB2489C" w14:textId="77777777" w:rsidR="00C322B7" w:rsidRPr="00C322B7" w:rsidRDefault="00C322B7" w:rsidP="00C322B7">
            <w:r w:rsidRPr="00C322B7">
              <w:t>USD Million, CAGR (2024 – 2030)</w:t>
            </w:r>
          </w:p>
        </w:tc>
      </w:tr>
      <w:tr w:rsidR="00C322B7" w:rsidRPr="00C322B7" w14:paraId="4B8F034B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887E" w14:textId="77777777" w:rsidR="00C322B7" w:rsidRPr="00C322B7" w:rsidRDefault="00C322B7" w:rsidP="00C322B7">
            <w:r w:rsidRPr="00C322B7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00F82ACF" w14:textId="77777777" w:rsidR="00C322B7" w:rsidRPr="00C322B7" w:rsidRDefault="00C322B7" w:rsidP="00C322B7">
            <w:r w:rsidRPr="00C322B7">
              <w:t>By Product Type, By Application, By End User, By Geography</w:t>
            </w:r>
          </w:p>
        </w:tc>
      </w:tr>
      <w:tr w:rsidR="00C322B7" w:rsidRPr="00C322B7" w14:paraId="39661C83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21A6" w14:textId="77777777" w:rsidR="00C322B7" w:rsidRPr="00C322B7" w:rsidRDefault="00C322B7" w:rsidP="00C322B7">
            <w:r w:rsidRPr="00C322B7">
              <w:t>By Product Type</w:t>
            </w:r>
          </w:p>
        </w:tc>
        <w:tc>
          <w:tcPr>
            <w:tcW w:w="0" w:type="auto"/>
            <w:vAlign w:val="center"/>
            <w:hideMark/>
          </w:tcPr>
          <w:p w14:paraId="29DDB499" w14:textId="77777777" w:rsidR="00C322B7" w:rsidRPr="00C322B7" w:rsidRDefault="00C322B7" w:rsidP="00C322B7">
            <w:r w:rsidRPr="00C322B7">
              <w:t>Gloves, Catheters, Probes &amp; Covers, Drains &amp; Tubes, Others</w:t>
            </w:r>
          </w:p>
        </w:tc>
      </w:tr>
      <w:tr w:rsidR="00C322B7" w:rsidRPr="00C322B7" w14:paraId="10CA1C5D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99A5" w14:textId="77777777" w:rsidR="00C322B7" w:rsidRPr="00C322B7" w:rsidRDefault="00C322B7" w:rsidP="00C322B7">
            <w:r w:rsidRPr="00C322B7">
              <w:lastRenderedPageBreak/>
              <w:t>By Application</w:t>
            </w:r>
          </w:p>
        </w:tc>
        <w:tc>
          <w:tcPr>
            <w:tcW w:w="0" w:type="auto"/>
            <w:vAlign w:val="center"/>
            <w:hideMark/>
          </w:tcPr>
          <w:p w14:paraId="1DF3106E" w14:textId="77777777" w:rsidR="00C322B7" w:rsidRPr="00C322B7" w:rsidRDefault="00C322B7" w:rsidP="00C322B7">
            <w:r w:rsidRPr="00C322B7">
              <w:t>Surgical Procedures, Diagnostic Testing, Wound Management, Emergency &amp; Trauma, Others</w:t>
            </w:r>
          </w:p>
        </w:tc>
      </w:tr>
      <w:tr w:rsidR="00C322B7" w:rsidRPr="00C322B7" w14:paraId="3C0FA70E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CB71" w14:textId="77777777" w:rsidR="00C322B7" w:rsidRPr="00C322B7" w:rsidRDefault="00C322B7" w:rsidP="00C322B7">
            <w:r w:rsidRPr="00C322B7">
              <w:t>By End User</w:t>
            </w:r>
          </w:p>
        </w:tc>
        <w:tc>
          <w:tcPr>
            <w:tcW w:w="0" w:type="auto"/>
            <w:vAlign w:val="center"/>
            <w:hideMark/>
          </w:tcPr>
          <w:p w14:paraId="30BF759C" w14:textId="77777777" w:rsidR="00C322B7" w:rsidRPr="00C322B7" w:rsidRDefault="00C322B7" w:rsidP="00C322B7">
            <w:r w:rsidRPr="00C322B7">
              <w:t>Hospitals, ASCs, Diagnostic Laboratories, Home Healthcare, Research Institutes</w:t>
            </w:r>
          </w:p>
        </w:tc>
      </w:tr>
      <w:tr w:rsidR="00C322B7" w:rsidRPr="00C322B7" w14:paraId="7991B5CD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A591" w14:textId="77777777" w:rsidR="00C322B7" w:rsidRPr="00C322B7" w:rsidRDefault="00C322B7" w:rsidP="00C322B7">
            <w:r w:rsidRPr="00C322B7">
              <w:t>By Region</w:t>
            </w:r>
          </w:p>
        </w:tc>
        <w:tc>
          <w:tcPr>
            <w:tcW w:w="0" w:type="auto"/>
            <w:vAlign w:val="center"/>
            <w:hideMark/>
          </w:tcPr>
          <w:p w14:paraId="78449193" w14:textId="77777777" w:rsidR="00C322B7" w:rsidRPr="00C322B7" w:rsidRDefault="00C322B7" w:rsidP="00C322B7">
            <w:r w:rsidRPr="00C322B7">
              <w:t>North America, Europe, Asia-Pacific, Latin America, Middle East &amp; Africa</w:t>
            </w:r>
          </w:p>
        </w:tc>
      </w:tr>
      <w:tr w:rsidR="00C322B7" w:rsidRPr="00C322B7" w14:paraId="4DEE27A2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6DFC" w14:textId="77777777" w:rsidR="00C322B7" w:rsidRPr="00C322B7" w:rsidRDefault="00C322B7" w:rsidP="00C322B7">
            <w:r w:rsidRPr="00C322B7">
              <w:t>Country Scope</w:t>
            </w:r>
          </w:p>
        </w:tc>
        <w:tc>
          <w:tcPr>
            <w:tcW w:w="0" w:type="auto"/>
            <w:vAlign w:val="center"/>
            <w:hideMark/>
          </w:tcPr>
          <w:p w14:paraId="06A047C6" w14:textId="77777777" w:rsidR="00C322B7" w:rsidRPr="00C322B7" w:rsidRDefault="00C322B7" w:rsidP="00C322B7">
            <w:r w:rsidRPr="00C322B7">
              <w:t>U.S., UK, Germany, China, India, Japan, Brazil, etc.</w:t>
            </w:r>
          </w:p>
        </w:tc>
      </w:tr>
      <w:tr w:rsidR="00C322B7" w:rsidRPr="00C322B7" w14:paraId="46A5B821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4E3D" w14:textId="77777777" w:rsidR="00C322B7" w:rsidRPr="00C322B7" w:rsidRDefault="00C322B7" w:rsidP="00C322B7">
            <w:r w:rsidRPr="00C322B7">
              <w:t>Market Drivers</w:t>
            </w:r>
          </w:p>
        </w:tc>
        <w:tc>
          <w:tcPr>
            <w:tcW w:w="0" w:type="auto"/>
            <w:vAlign w:val="center"/>
            <w:hideMark/>
          </w:tcPr>
          <w:p w14:paraId="168D5294" w14:textId="77777777" w:rsidR="00C322B7" w:rsidRPr="00C322B7" w:rsidRDefault="00C322B7" w:rsidP="00C322B7">
            <w:r w:rsidRPr="00C322B7">
              <w:t xml:space="preserve">- Rising surgical procedures and infection control regulations </w:t>
            </w:r>
            <w:r w:rsidRPr="00C322B7">
              <w:br/>
              <w:t xml:space="preserve">- Demand for biodegradable and allergy-free latex alternatives </w:t>
            </w:r>
            <w:r w:rsidRPr="00C322B7">
              <w:br/>
              <w:t>- Expansion of outpatient and home-based care models</w:t>
            </w:r>
          </w:p>
        </w:tc>
      </w:tr>
      <w:tr w:rsidR="00C322B7" w:rsidRPr="00C322B7" w14:paraId="6891E6AF" w14:textId="77777777" w:rsidTr="00C3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A4F3" w14:textId="77777777" w:rsidR="00C322B7" w:rsidRPr="00C322B7" w:rsidRDefault="00C322B7" w:rsidP="00C322B7">
            <w:r w:rsidRPr="00C322B7">
              <w:t>Customization Option</w:t>
            </w:r>
          </w:p>
        </w:tc>
        <w:tc>
          <w:tcPr>
            <w:tcW w:w="0" w:type="auto"/>
            <w:vAlign w:val="center"/>
            <w:hideMark/>
          </w:tcPr>
          <w:p w14:paraId="2DE5EBC0" w14:textId="77777777" w:rsidR="00C322B7" w:rsidRPr="00C322B7" w:rsidRDefault="00C322B7" w:rsidP="00C322B7">
            <w:r w:rsidRPr="00C322B7">
              <w:t>Available upon request</w:t>
            </w:r>
          </w:p>
        </w:tc>
      </w:tr>
    </w:tbl>
    <w:p w14:paraId="404BC1C8" w14:textId="77777777" w:rsidR="00C322B7" w:rsidRPr="00C322B7" w:rsidRDefault="00C322B7" w:rsidP="00C322B7">
      <w:r w:rsidRPr="00C322B7">
        <w:pict w14:anchorId="1678AFAD">
          <v:rect id="_x0000_i1288" style="width:0;height:1.5pt" o:hralign="center" o:hrstd="t" o:hr="t" fillcolor="#a0a0a0" stroked="f"/>
        </w:pict>
      </w:r>
    </w:p>
    <w:p w14:paraId="3555F950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❓</w:t>
      </w:r>
      <w:r w:rsidRPr="00C322B7">
        <w:rPr>
          <w:b/>
          <w:bCs/>
        </w:rPr>
        <w:t xml:space="preserve"> C. Top 5 FAQs</w:t>
      </w:r>
    </w:p>
    <w:p w14:paraId="3E4A3BDE" w14:textId="77777777" w:rsidR="00C322B7" w:rsidRPr="00C322B7" w:rsidRDefault="00C322B7" w:rsidP="00C322B7">
      <w:r w:rsidRPr="00C322B7">
        <w:rPr>
          <w:b/>
          <w:bCs/>
        </w:rPr>
        <w:t>Q1: How big is the latex medical disposables market?</w:t>
      </w:r>
      <w:r w:rsidRPr="00C322B7">
        <w:br/>
      </w:r>
      <w:r w:rsidRPr="00C322B7">
        <w:rPr>
          <w:i/>
          <w:iCs/>
        </w:rPr>
        <w:t xml:space="preserve">A1: The global latex medical disposables market was valued at </w:t>
      </w:r>
      <w:r w:rsidRPr="00C322B7">
        <w:rPr>
          <w:b/>
          <w:bCs/>
          <w:i/>
          <w:iCs/>
        </w:rPr>
        <w:t>USD 7.2 billion in 2024.</w:t>
      </w:r>
    </w:p>
    <w:p w14:paraId="40E78A44" w14:textId="2CCAA5C9" w:rsidR="00C322B7" w:rsidRPr="00C322B7" w:rsidRDefault="00C322B7" w:rsidP="00C322B7">
      <w:r w:rsidRPr="00C322B7">
        <w:rPr>
          <w:b/>
          <w:bCs/>
        </w:rPr>
        <w:t>Q2: What is the CAGR for latex medical disposables during the forecast period?</w:t>
      </w:r>
      <w:r w:rsidRPr="00C322B7">
        <w:br/>
      </w:r>
      <w:r w:rsidRPr="00C322B7">
        <w:rPr>
          <w:i/>
          <w:iCs/>
        </w:rPr>
        <w:t xml:space="preserve">A2: The market is expected to grow at a </w:t>
      </w:r>
      <w:r w:rsidRPr="00C322B7">
        <w:rPr>
          <w:b/>
          <w:bCs/>
          <w:i/>
          <w:iCs/>
        </w:rPr>
        <w:t xml:space="preserve">CAGR of </w:t>
      </w:r>
      <w:r w:rsidR="005D4245">
        <w:rPr>
          <w:b/>
          <w:bCs/>
          <w:i/>
          <w:iCs/>
        </w:rPr>
        <w:t>10.8</w:t>
      </w:r>
      <w:r w:rsidRPr="00C322B7">
        <w:rPr>
          <w:b/>
          <w:bCs/>
          <w:i/>
          <w:iCs/>
        </w:rPr>
        <w:t>% from 2024 to 2030.</w:t>
      </w:r>
    </w:p>
    <w:p w14:paraId="0DB02BA5" w14:textId="77777777" w:rsidR="00C322B7" w:rsidRPr="00C322B7" w:rsidRDefault="00C322B7" w:rsidP="00C322B7">
      <w:r w:rsidRPr="00C322B7">
        <w:rPr>
          <w:b/>
          <w:bCs/>
        </w:rPr>
        <w:t>Q3: Who are the major players in the latex medical disposables market?</w:t>
      </w:r>
      <w:r w:rsidRPr="00C322B7">
        <w:br/>
      </w:r>
      <w:r w:rsidRPr="00C322B7">
        <w:rPr>
          <w:i/>
          <w:iCs/>
        </w:rPr>
        <w:t xml:space="preserve">A3: Leading players include </w:t>
      </w:r>
      <w:r w:rsidRPr="00C322B7">
        <w:rPr>
          <w:b/>
          <w:bCs/>
          <w:i/>
          <w:iCs/>
        </w:rPr>
        <w:t>Top Glove Corporation</w:t>
      </w:r>
      <w:r w:rsidRPr="00C322B7">
        <w:rPr>
          <w:i/>
          <w:iCs/>
        </w:rPr>
        <w:t xml:space="preserve">, </w:t>
      </w:r>
      <w:r w:rsidRPr="00C322B7">
        <w:rPr>
          <w:b/>
          <w:bCs/>
          <w:i/>
          <w:iCs/>
        </w:rPr>
        <w:t>Ansell Limited</w:t>
      </w:r>
      <w:r w:rsidRPr="00C322B7">
        <w:rPr>
          <w:i/>
          <w:iCs/>
        </w:rPr>
        <w:t xml:space="preserve">, and </w:t>
      </w:r>
      <w:proofErr w:type="spellStart"/>
      <w:r w:rsidRPr="00C322B7">
        <w:rPr>
          <w:b/>
          <w:bCs/>
          <w:i/>
          <w:iCs/>
        </w:rPr>
        <w:t>Hartalega</w:t>
      </w:r>
      <w:proofErr w:type="spellEnd"/>
      <w:r w:rsidRPr="00C322B7">
        <w:rPr>
          <w:b/>
          <w:bCs/>
          <w:i/>
          <w:iCs/>
        </w:rPr>
        <w:t xml:space="preserve"> Holdings</w:t>
      </w:r>
      <w:r w:rsidRPr="00C322B7">
        <w:rPr>
          <w:i/>
          <w:iCs/>
        </w:rPr>
        <w:t>.</w:t>
      </w:r>
    </w:p>
    <w:p w14:paraId="3A8723B8" w14:textId="77777777" w:rsidR="00C322B7" w:rsidRPr="00C322B7" w:rsidRDefault="00C322B7" w:rsidP="00C322B7">
      <w:r w:rsidRPr="00C322B7">
        <w:rPr>
          <w:b/>
          <w:bCs/>
        </w:rPr>
        <w:t>Q4: Which region dominates the latex medical disposables market?</w:t>
      </w:r>
      <w:r w:rsidRPr="00C322B7">
        <w:br/>
      </w:r>
      <w:r w:rsidRPr="00C322B7">
        <w:rPr>
          <w:i/>
          <w:iCs/>
        </w:rPr>
        <w:t xml:space="preserve">A4: </w:t>
      </w:r>
      <w:r w:rsidRPr="00C322B7">
        <w:rPr>
          <w:b/>
          <w:bCs/>
          <w:i/>
          <w:iCs/>
        </w:rPr>
        <w:t>North America</w:t>
      </w:r>
      <w:r w:rsidRPr="00C322B7">
        <w:rPr>
          <w:i/>
          <w:iCs/>
        </w:rPr>
        <w:t xml:space="preserve"> leads due to its advanced hospital infrastructure and strong regulatory oversight.</w:t>
      </w:r>
    </w:p>
    <w:p w14:paraId="6D722E52" w14:textId="77777777" w:rsidR="00C322B7" w:rsidRPr="00C322B7" w:rsidRDefault="00C322B7" w:rsidP="00C322B7">
      <w:r w:rsidRPr="00C322B7">
        <w:rPr>
          <w:b/>
          <w:bCs/>
        </w:rPr>
        <w:t>Q5: What factors are driving the latex medical disposables market?</w:t>
      </w:r>
      <w:r w:rsidRPr="00C322B7">
        <w:br/>
      </w:r>
      <w:r w:rsidRPr="00C322B7">
        <w:rPr>
          <w:i/>
          <w:iCs/>
        </w:rPr>
        <w:t xml:space="preserve">A5: Growth is driven by </w:t>
      </w:r>
      <w:r w:rsidRPr="00C322B7">
        <w:rPr>
          <w:b/>
          <w:bCs/>
          <w:i/>
          <w:iCs/>
        </w:rPr>
        <w:t>infection control mandates</w:t>
      </w:r>
      <w:r w:rsidRPr="00C322B7">
        <w:rPr>
          <w:i/>
          <w:iCs/>
        </w:rPr>
        <w:t xml:space="preserve">, </w:t>
      </w:r>
      <w:r w:rsidRPr="00C322B7">
        <w:rPr>
          <w:b/>
          <w:bCs/>
          <w:i/>
          <w:iCs/>
        </w:rPr>
        <w:t>surgical demand</w:t>
      </w:r>
      <w:r w:rsidRPr="00C322B7">
        <w:rPr>
          <w:i/>
          <w:iCs/>
        </w:rPr>
        <w:t xml:space="preserve">, and </w:t>
      </w:r>
      <w:r w:rsidRPr="00C322B7">
        <w:rPr>
          <w:b/>
          <w:bCs/>
          <w:i/>
          <w:iCs/>
        </w:rPr>
        <w:t>eco-compliant product innovation</w:t>
      </w:r>
      <w:r w:rsidRPr="00C322B7">
        <w:rPr>
          <w:i/>
          <w:iCs/>
        </w:rPr>
        <w:t>.</w:t>
      </w:r>
    </w:p>
    <w:p w14:paraId="5067EFE2" w14:textId="77777777" w:rsidR="00C322B7" w:rsidRPr="00C322B7" w:rsidRDefault="00C322B7" w:rsidP="00C322B7">
      <w:r w:rsidRPr="00C322B7">
        <w:pict w14:anchorId="2EF82B88">
          <v:rect id="_x0000_i1289" style="width:0;height:1.5pt" o:hralign="center" o:hrstd="t" o:hr="t" fillcolor="#a0a0a0" stroked="f"/>
        </w:pict>
      </w:r>
    </w:p>
    <w:p w14:paraId="3E6A80C0" w14:textId="77777777" w:rsidR="00C322B7" w:rsidRPr="00C322B7" w:rsidRDefault="00C322B7" w:rsidP="00C322B7">
      <w:pPr>
        <w:rPr>
          <w:b/>
          <w:bCs/>
        </w:rPr>
      </w:pPr>
      <w:r w:rsidRPr="00C322B7">
        <w:rPr>
          <w:rFonts w:ascii="Segoe UI Emoji" w:hAnsi="Segoe UI Emoji" w:cs="Segoe UI Emoji"/>
          <w:b/>
          <w:bCs/>
        </w:rPr>
        <w:t>🧩</w:t>
      </w:r>
      <w:r w:rsidRPr="00C322B7">
        <w:rPr>
          <w:b/>
          <w:bCs/>
        </w:rPr>
        <w:t xml:space="preserve"> D. JSON-LD Schema Markup</w:t>
      </w:r>
    </w:p>
    <w:p w14:paraId="16DA22D0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1. Breadcrumb Schema</w:t>
      </w:r>
    </w:p>
    <w:p w14:paraId="49764FF7" w14:textId="77777777" w:rsidR="00C322B7" w:rsidRPr="00C322B7" w:rsidRDefault="00C322B7" w:rsidP="00C322B7">
      <w:proofErr w:type="spellStart"/>
      <w:r w:rsidRPr="00C322B7">
        <w:t>json</w:t>
      </w:r>
      <w:proofErr w:type="spellEnd"/>
    </w:p>
    <w:p w14:paraId="5AE69EBB" w14:textId="77777777" w:rsidR="00C322B7" w:rsidRPr="00C322B7" w:rsidRDefault="00C322B7" w:rsidP="00C322B7">
      <w:r w:rsidRPr="00C322B7">
        <w:t>Copy code</w:t>
      </w:r>
    </w:p>
    <w:p w14:paraId="5C644A44" w14:textId="77777777" w:rsidR="00C322B7" w:rsidRPr="00C322B7" w:rsidRDefault="00C322B7" w:rsidP="00C322B7">
      <w:r w:rsidRPr="00C322B7">
        <w:lastRenderedPageBreak/>
        <w:t>{</w:t>
      </w:r>
    </w:p>
    <w:p w14:paraId="0E8206D8" w14:textId="77777777" w:rsidR="00C322B7" w:rsidRPr="00C322B7" w:rsidRDefault="00C322B7" w:rsidP="00C322B7">
      <w:r w:rsidRPr="00C322B7">
        <w:t>"@context": "https://schema.org",</w:t>
      </w:r>
    </w:p>
    <w:p w14:paraId="2D4D54C7" w14:textId="77777777" w:rsidR="00C322B7" w:rsidRPr="00C322B7" w:rsidRDefault="00C322B7" w:rsidP="00C322B7">
      <w:r w:rsidRPr="00C322B7">
        <w:t>"@type": "</w:t>
      </w:r>
      <w:proofErr w:type="spellStart"/>
      <w:r w:rsidRPr="00C322B7">
        <w:t>BreadcrumbList</w:t>
      </w:r>
      <w:proofErr w:type="spellEnd"/>
      <w:r w:rsidRPr="00C322B7">
        <w:t>",</w:t>
      </w:r>
    </w:p>
    <w:p w14:paraId="0ABA14A3" w14:textId="77777777" w:rsidR="00C322B7" w:rsidRPr="00C322B7" w:rsidRDefault="00C322B7" w:rsidP="00C322B7">
      <w:r w:rsidRPr="00C322B7">
        <w:t>"</w:t>
      </w:r>
      <w:proofErr w:type="spellStart"/>
      <w:r w:rsidRPr="00C322B7">
        <w:t>itemListElement</w:t>
      </w:r>
      <w:proofErr w:type="spellEnd"/>
      <w:r w:rsidRPr="00C322B7">
        <w:t>": [</w:t>
      </w:r>
    </w:p>
    <w:p w14:paraId="1FB6697D" w14:textId="77777777" w:rsidR="00C322B7" w:rsidRPr="00C322B7" w:rsidRDefault="00C322B7" w:rsidP="00C322B7">
      <w:r w:rsidRPr="00C322B7">
        <w:t xml:space="preserve">  {</w:t>
      </w:r>
    </w:p>
    <w:p w14:paraId="33F9A3B2" w14:textId="77777777" w:rsidR="00C322B7" w:rsidRPr="00C322B7" w:rsidRDefault="00C322B7" w:rsidP="00C322B7">
      <w:r w:rsidRPr="00C322B7">
        <w:t xml:space="preserve">    "@type": "</w:t>
      </w:r>
      <w:proofErr w:type="spellStart"/>
      <w:r w:rsidRPr="00C322B7">
        <w:t>ListItem</w:t>
      </w:r>
      <w:proofErr w:type="spellEnd"/>
      <w:r w:rsidRPr="00C322B7">
        <w:t>",</w:t>
      </w:r>
    </w:p>
    <w:p w14:paraId="0B09C1DA" w14:textId="77777777" w:rsidR="00C322B7" w:rsidRPr="00C322B7" w:rsidRDefault="00C322B7" w:rsidP="00C322B7">
      <w:r w:rsidRPr="00C322B7">
        <w:t xml:space="preserve">    "position": 1,</w:t>
      </w:r>
    </w:p>
    <w:p w14:paraId="105E880A" w14:textId="77777777" w:rsidR="00C322B7" w:rsidRPr="00C322B7" w:rsidRDefault="00C322B7" w:rsidP="00C322B7">
      <w:r w:rsidRPr="00C322B7">
        <w:t xml:space="preserve">    "name": "Home",</w:t>
      </w:r>
    </w:p>
    <w:p w14:paraId="159591D2" w14:textId="77777777" w:rsidR="00C322B7" w:rsidRPr="00C322B7" w:rsidRDefault="00C322B7" w:rsidP="00C322B7">
      <w:r w:rsidRPr="00C322B7">
        <w:t xml:space="preserve">    "item": "https://www.strategicmarketresearch.com/"</w:t>
      </w:r>
    </w:p>
    <w:p w14:paraId="2607E2E2" w14:textId="77777777" w:rsidR="00C322B7" w:rsidRPr="00C322B7" w:rsidRDefault="00C322B7" w:rsidP="00C322B7">
      <w:r w:rsidRPr="00C322B7">
        <w:t xml:space="preserve">  },</w:t>
      </w:r>
    </w:p>
    <w:p w14:paraId="1797B76B" w14:textId="77777777" w:rsidR="00C322B7" w:rsidRPr="00C322B7" w:rsidRDefault="00C322B7" w:rsidP="00C322B7">
      <w:r w:rsidRPr="00C322B7">
        <w:t xml:space="preserve">  {</w:t>
      </w:r>
    </w:p>
    <w:p w14:paraId="32644A01" w14:textId="77777777" w:rsidR="00C322B7" w:rsidRPr="00C322B7" w:rsidRDefault="00C322B7" w:rsidP="00C322B7">
      <w:r w:rsidRPr="00C322B7">
        <w:t xml:space="preserve">    "@type": "</w:t>
      </w:r>
      <w:proofErr w:type="spellStart"/>
      <w:r w:rsidRPr="00C322B7">
        <w:t>ListItem</w:t>
      </w:r>
      <w:proofErr w:type="spellEnd"/>
      <w:r w:rsidRPr="00C322B7">
        <w:t>",</w:t>
      </w:r>
    </w:p>
    <w:p w14:paraId="4C77E2CD" w14:textId="77777777" w:rsidR="00C322B7" w:rsidRPr="00C322B7" w:rsidRDefault="00C322B7" w:rsidP="00C322B7">
      <w:r w:rsidRPr="00C322B7">
        <w:t xml:space="preserve">    "position": 2,</w:t>
      </w:r>
    </w:p>
    <w:p w14:paraId="2E44B587" w14:textId="77777777" w:rsidR="00C322B7" w:rsidRPr="00C322B7" w:rsidRDefault="00C322B7" w:rsidP="00C322B7">
      <w:r w:rsidRPr="00C322B7">
        <w:t xml:space="preserve">    "name": "Healthcare &amp; Medical Devices",</w:t>
      </w:r>
    </w:p>
    <w:p w14:paraId="1CF4DAD4" w14:textId="77777777" w:rsidR="00C322B7" w:rsidRPr="00C322B7" w:rsidRDefault="00C322B7" w:rsidP="00C322B7">
      <w:r w:rsidRPr="00C322B7">
        <w:t xml:space="preserve">    "item": "https://www.strategicmarketresearch.com/reports/healthcare-medical-devices"</w:t>
      </w:r>
    </w:p>
    <w:p w14:paraId="787BC83C" w14:textId="77777777" w:rsidR="00C322B7" w:rsidRPr="00C322B7" w:rsidRDefault="00C322B7" w:rsidP="00C322B7">
      <w:r w:rsidRPr="00C322B7">
        <w:t xml:space="preserve">  },</w:t>
      </w:r>
    </w:p>
    <w:p w14:paraId="3FBDA21A" w14:textId="77777777" w:rsidR="00C322B7" w:rsidRPr="00C322B7" w:rsidRDefault="00C322B7" w:rsidP="00C322B7">
      <w:r w:rsidRPr="00C322B7">
        <w:t xml:space="preserve">  {</w:t>
      </w:r>
    </w:p>
    <w:p w14:paraId="6900A678" w14:textId="77777777" w:rsidR="00C322B7" w:rsidRPr="00C322B7" w:rsidRDefault="00C322B7" w:rsidP="00C322B7">
      <w:r w:rsidRPr="00C322B7">
        <w:t xml:space="preserve">    "@type": "</w:t>
      </w:r>
      <w:proofErr w:type="spellStart"/>
      <w:r w:rsidRPr="00C322B7">
        <w:t>ListItem</w:t>
      </w:r>
      <w:proofErr w:type="spellEnd"/>
      <w:r w:rsidRPr="00C322B7">
        <w:t>",</w:t>
      </w:r>
    </w:p>
    <w:p w14:paraId="58FF406E" w14:textId="77777777" w:rsidR="00C322B7" w:rsidRPr="00C322B7" w:rsidRDefault="00C322B7" w:rsidP="00C322B7">
      <w:r w:rsidRPr="00C322B7">
        <w:t xml:space="preserve">    "position": 3,</w:t>
      </w:r>
    </w:p>
    <w:p w14:paraId="535798F2" w14:textId="77777777" w:rsidR="00C322B7" w:rsidRPr="00C322B7" w:rsidRDefault="00C322B7" w:rsidP="00C322B7">
      <w:r w:rsidRPr="00C322B7">
        <w:t xml:space="preserve">    "name": "Latex Medical Disposables Market Report 2030",</w:t>
      </w:r>
    </w:p>
    <w:p w14:paraId="629365B6" w14:textId="77777777" w:rsidR="00C322B7" w:rsidRPr="00C322B7" w:rsidRDefault="00C322B7" w:rsidP="00C322B7">
      <w:r w:rsidRPr="00C322B7">
        <w:t xml:space="preserve">    "item": "https://www.strategicmarketresearch.com/market-report/latex-medical-disposables-market"</w:t>
      </w:r>
    </w:p>
    <w:p w14:paraId="4BB1E33D" w14:textId="77777777" w:rsidR="00C322B7" w:rsidRPr="00C322B7" w:rsidRDefault="00C322B7" w:rsidP="00C322B7">
      <w:r w:rsidRPr="00C322B7">
        <w:t xml:space="preserve">  }</w:t>
      </w:r>
    </w:p>
    <w:p w14:paraId="02677920" w14:textId="77777777" w:rsidR="00C322B7" w:rsidRPr="00C322B7" w:rsidRDefault="00C322B7" w:rsidP="00C322B7">
      <w:r w:rsidRPr="00C322B7">
        <w:t>]</w:t>
      </w:r>
    </w:p>
    <w:p w14:paraId="569E6B8F" w14:textId="77777777" w:rsidR="00C322B7" w:rsidRPr="00C322B7" w:rsidRDefault="00C322B7" w:rsidP="00C322B7">
      <w:r w:rsidRPr="00C322B7">
        <w:t>}</w:t>
      </w:r>
    </w:p>
    <w:p w14:paraId="169129DE" w14:textId="77777777" w:rsidR="00C322B7" w:rsidRPr="00C322B7" w:rsidRDefault="00C322B7" w:rsidP="00C322B7">
      <w:r w:rsidRPr="00C322B7">
        <w:pict w14:anchorId="01AAD647">
          <v:rect id="_x0000_i1290" style="width:0;height:1.5pt" o:hralign="center" o:hrstd="t" o:hr="t" fillcolor="#a0a0a0" stroked="f"/>
        </w:pict>
      </w:r>
    </w:p>
    <w:p w14:paraId="59FFD6C1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2. FAQ Schema</w:t>
      </w:r>
    </w:p>
    <w:p w14:paraId="46DE914A" w14:textId="77777777" w:rsidR="00C322B7" w:rsidRPr="00C322B7" w:rsidRDefault="00C322B7" w:rsidP="00C322B7">
      <w:proofErr w:type="spellStart"/>
      <w:r w:rsidRPr="00C322B7">
        <w:t>json</w:t>
      </w:r>
      <w:proofErr w:type="spellEnd"/>
    </w:p>
    <w:p w14:paraId="6378A24A" w14:textId="77777777" w:rsidR="00C322B7" w:rsidRPr="00C322B7" w:rsidRDefault="00C322B7" w:rsidP="00C322B7">
      <w:r w:rsidRPr="00C322B7">
        <w:t>Copy code</w:t>
      </w:r>
    </w:p>
    <w:p w14:paraId="25F6EBFE" w14:textId="77777777" w:rsidR="00C322B7" w:rsidRPr="00C322B7" w:rsidRDefault="00C322B7" w:rsidP="00C322B7">
      <w:r w:rsidRPr="00C322B7">
        <w:lastRenderedPageBreak/>
        <w:t>{</w:t>
      </w:r>
    </w:p>
    <w:p w14:paraId="0CC83376" w14:textId="77777777" w:rsidR="00C322B7" w:rsidRPr="00C322B7" w:rsidRDefault="00C322B7" w:rsidP="00C322B7">
      <w:r w:rsidRPr="00C322B7">
        <w:t>"@context": "https://schema.org",</w:t>
      </w:r>
    </w:p>
    <w:p w14:paraId="776AF494" w14:textId="77777777" w:rsidR="00C322B7" w:rsidRPr="00C322B7" w:rsidRDefault="00C322B7" w:rsidP="00C322B7">
      <w:r w:rsidRPr="00C322B7">
        <w:t>"@type": "</w:t>
      </w:r>
      <w:proofErr w:type="spellStart"/>
      <w:r w:rsidRPr="00C322B7">
        <w:t>FAQPage</w:t>
      </w:r>
      <w:proofErr w:type="spellEnd"/>
      <w:r w:rsidRPr="00C322B7">
        <w:t>",</w:t>
      </w:r>
    </w:p>
    <w:p w14:paraId="5D35D33E" w14:textId="77777777" w:rsidR="00C322B7" w:rsidRPr="00C322B7" w:rsidRDefault="00C322B7" w:rsidP="00C322B7">
      <w:r w:rsidRPr="00C322B7">
        <w:t>"</w:t>
      </w:r>
      <w:proofErr w:type="spellStart"/>
      <w:r w:rsidRPr="00C322B7">
        <w:t>mainEntity</w:t>
      </w:r>
      <w:proofErr w:type="spellEnd"/>
      <w:r w:rsidRPr="00C322B7">
        <w:t>": [</w:t>
      </w:r>
    </w:p>
    <w:p w14:paraId="74F5C690" w14:textId="77777777" w:rsidR="00C322B7" w:rsidRPr="00C322B7" w:rsidRDefault="00C322B7" w:rsidP="00C322B7">
      <w:r w:rsidRPr="00C322B7">
        <w:t xml:space="preserve">  {</w:t>
      </w:r>
    </w:p>
    <w:p w14:paraId="13CF88BD" w14:textId="77777777" w:rsidR="00C322B7" w:rsidRPr="00C322B7" w:rsidRDefault="00C322B7" w:rsidP="00C322B7">
      <w:r w:rsidRPr="00C322B7">
        <w:t xml:space="preserve">    "@type": "Question",</w:t>
      </w:r>
    </w:p>
    <w:p w14:paraId="1BBD690B" w14:textId="77777777" w:rsidR="00C322B7" w:rsidRPr="00C322B7" w:rsidRDefault="00C322B7" w:rsidP="00C322B7">
      <w:r w:rsidRPr="00C322B7">
        <w:t xml:space="preserve">    "name": "How big is the latex medical disposables market?",</w:t>
      </w:r>
    </w:p>
    <w:p w14:paraId="4C738F2E" w14:textId="77777777" w:rsidR="00C322B7" w:rsidRPr="00C322B7" w:rsidRDefault="00C322B7" w:rsidP="00C322B7">
      <w:r w:rsidRPr="00C322B7">
        <w:t xml:space="preserve">    "</w:t>
      </w:r>
      <w:proofErr w:type="spellStart"/>
      <w:r w:rsidRPr="00C322B7">
        <w:t>acceptedAnswer</w:t>
      </w:r>
      <w:proofErr w:type="spellEnd"/>
      <w:r w:rsidRPr="00C322B7">
        <w:t>": {</w:t>
      </w:r>
    </w:p>
    <w:p w14:paraId="0848BCCB" w14:textId="77777777" w:rsidR="00C322B7" w:rsidRPr="00C322B7" w:rsidRDefault="00C322B7" w:rsidP="00C322B7">
      <w:r w:rsidRPr="00C322B7">
        <w:t xml:space="preserve">      "@type": "Answer",</w:t>
      </w:r>
    </w:p>
    <w:p w14:paraId="697F6C7E" w14:textId="77777777" w:rsidR="00C322B7" w:rsidRPr="00C322B7" w:rsidRDefault="00C322B7" w:rsidP="00C322B7">
      <w:r w:rsidRPr="00C322B7">
        <w:t xml:space="preserve">      "text": "The global latex medical disposables market was valued at USD 7.2 billion in 2024."</w:t>
      </w:r>
    </w:p>
    <w:p w14:paraId="5872192E" w14:textId="77777777" w:rsidR="00C322B7" w:rsidRPr="00C322B7" w:rsidRDefault="00C322B7" w:rsidP="00C322B7">
      <w:r w:rsidRPr="00C322B7">
        <w:t xml:space="preserve">    }</w:t>
      </w:r>
    </w:p>
    <w:p w14:paraId="2C3CD9C5" w14:textId="77777777" w:rsidR="00C322B7" w:rsidRPr="00C322B7" w:rsidRDefault="00C322B7" w:rsidP="00C322B7">
      <w:r w:rsidRPr="00C322B7">
        <w:t xml:space="preserve">  },</w:t>
      </w:r>
    </w:p>
    <w:p w14:paraId="357B2F29" w14:textId="77777777" w:rsidR="00C322B7" w:rsidRPr="00C322B7" w:rsidRDefault="00C322B7" w:rsidP="00C322B7">
      <w:r w:rsidRPr="00C322B7">
        <w:t xml:space="preserve">  {</w:t>
      </w:r>
    </w:p>
    <w:p w14:paraId="51CD1481" w14:textId="77777777" w:rsidR="00C322B7" w:rsidRPr="00C322B7" w:rsidRDefault="00C322B7" w:rsidP="00C322B7">
      <w:r w:rsidRPr="00C322B7">
        <w:t xml:space="preserve">    "@type": "Question",</w:t>
      </w:r>
    </w:p>
    <w:p w14:paraId="4398862F" w14:textId="77777777" w:rsidR="00C322B7" w:rsidRPr="00C322B7" w:rsidRDefault="00C322B7" w:rsidP="00C322B7">
      <w:r w:rsidRPr="00C322B7">
        <w:t xml:space="preserve">    "name": "What is the CAGR for latex medical disposables during the forecast period?",</w:t>
      </w:r>
    </w:p>
    <w:p w14:paraId="4D609370" w14:textId="77777777" w:rsidR="00C322B7" w:rsidRPr="00C322B7" w:rsidRDefault="00C322B7" w:rsidP="00C322B7">
      <w:r w:rsidRPr="00C322B7">
        <w:t xml:space="preserve">    "</w:t>
      </w:r>
      <w:proofErr w:type="spellStart"/>
      <w:r w:rsidRPr="00C322B7">
        <w:t>acceptedAnswer</w:t>
      </w:r>
      <w:proofErr w:type="spellEnd"/>
      <w:r w:rsidRPr="00C322B7">
        <w:t>": {</w:t>
      </w:r>
    </w:p>
    <w:p w14:paraId="0D050BC7" w14:textId="77777777" w:rsidR="00C322B7" w:rsidRPr="00C322B7" w:rsidRDefault="00C322B7" w:rsidP="00C322B7">
      <w:r w:rsidRPr="00C322B7">
        <w:t xml:space="preserve">      "@type": "Answer",</w:t>
      </w:r>
    </w:p>
    <w:p w14:paraId="15A18DD7" w14:textId="3C91EE14" w:rsidR="00C322B7" w:rsidRPr="00C322B7" w:rsidRDefault="00C322B7" w:rsidP="00C322B7">
      <w:r w:rsidRPr="00C322B7">
        <w:t xml:space="preserve">      "text": "The market is expected to grow at a CAGR of </w:t>
      </w:r>
      <w:r w:rsidR="005D4245">
        <w:t>10.8</w:t>
      </w:r>
      <w:r w:rsidRPr="00C322B7">
        <w:t>% from 2024 to 2030."</w:t>
      </w:r>
    </w:p>
    <w:p w14:paraId="71CB1B96" w14:textId="77777777" w:rsidR="00C322B7" w:rsidRPr="00C322B7" w:rsidRDefault="00C322B7" w:rsidP="00C322B7">
      <w:r w:rsidRPr="00C322B7">
        <w:t xml:space="preserve">    }</w:t>
      </w:r>
    </w:p>
    <w:p w14:paraId="17EE4953" w14:textId="77777777" w:rsidR="00C322B7" w:rsidRPr="00C322B7" w:rsidRDefault="00C322B7" w:rsidP="00C322B7">
      <w:r w:rsidRPr="00C322B7">
        <w:t xml:space="preserve">  },</w:t>
      </w:r>
    </w:p>
    <w:p w14:paraId="2B7FA422" w14:textId="77777777" w:rsidR="00C322B7" w:rsidRPr="00C322B7" w:rsidRDefault="00C322B7" w:rsidP="00C322B7">
      <w:r w:rsidRPr="00C322B7">
        <w:t xml:space="preserve">  {</w:t>
      </w:r>
    </w:p>
    <w:p w14:paraId="5AC881EB" w14:textId="77777777" w:rsidR="00C322B7" w:rsidRPr="00C322B7" w:rsidRDefault="00C322B7" w:rsidP="00C322B7">
      <w:r w:rsidRPr="00C322B7">
        <w:t xml:space="preserve">    "@type": "Question",</w:t>
      </w:r>
    </w:p>
    <w:p w14:paraId="592CFED8" w14:textId="77777777" w:rsidR="00C322B7" w:rsidRPr="00C322B7" w:rsidRDefault="00C322B7" w:rsidP="00C322B7">
      <w:r w:rsidRPr="00C322B7">
        <w:t xml:space="preserve">    "name": "Who are the major players in the latex medical disposables market?",</w:t>
      </w:r>
    </w:p>
    <w:p w14:paraId="2E398295" w14:textId="77777777" w:rsidR="00C322B7" w:rsidRPr="00C322B7" w:rsidRDefault="00C322B7" w:rsidP="00C322B7">
      <w:r w:rsidRPr="00C322B7">
        <w:t xml:space="preserve">    "</w:t>
      </w:r>
      <w:proofErr w:type="spellStart"/>
      <w:r w:rsidRPr="00C322B7">
        <w:t>acceptedAnswer</w:t>
      </w:r>
      <w:proofErr w:type="spellEnd"/>
      <w:r w:rsidRPr="00C322B7">
        <w:t>": {</w:t>
      </w:r>
    </w:p>
    <w:p w14:paraId="6F5346FF" w14:textId="77777777" w:rsidR="00C322B7" w:rsidRPr="00C322B7" w:rsidRDefault="00C322B7" w:rsidP="00C322B7">
      <w:r w:rsidRPr="00C322B7">
        <w:t xml:space="preserve">      "@type": "Answer",</w:t>
      </w:r>
    </w:p>
    <w:p w14:paraId="68D79FAB" w14:textId="77777777" w:rsidR="00C322B7" w:rsidRPr="00C322B7" w:rsidRDefault="00C322B7" w:rsidP="00C322B7">
      <w:r w:rsidRPr="00C322B7">
        <w:t xml:space="preserve">      "text": "Leading players include Top Glove Corporation, Ansell Limited, and </w:t>
      </w:r>
      <w:proofErr w:type="spellStart"/>
      <w:r w:rsidRPr="00C322B7">
        <w:t>Hartalega</w:t>
      </w:r>
      <w:proofErr w:type="spellEnd"/>
      <w:r w:rsidRPr="00C322B7">
        <w:t xml:space="preserve"> Holdings."</w:t>
      </w:r>
    </w:p>
    <w:p w14:paraId="331546DA" w14:textId="77777777" w:rsidR="00C322B7" w:rsidRPr="00C322B7" w:rsidRDefault="00C322B7" w:rsidP="00C322B7">
      <w:r w:rsidRPr="00C322B7">
        <w:t xml:space="preserve">    }</w:t>
      </w:r>
    </w:p>
    <w:p w14:paraId="524BE9F8" w14:textId="77777777" w:rsidR="00C322B7" w:rsidRPr="00C322B7" w:rsidRDefault="00C322B7" w:rsidP="00C322B7">
      <w:r w:rsidRPr="00C322B7">
        <w:t xml:space="preserve">  },</w:t>
      </w:r>
    </w:p>
    <w:p w14:paraId="455BA197" w14:textId="77777777" w:rsidR="00C322B7" w:rsidRPr="00C322B7" w:rsidRDefault="00C322B7" w:rsidP="00C322B7">
      <w:r w:rsidRPr="00C322B7">
        <w:lastRenderedPageBreak/>
        <w:t xml:space="preserve">  {</w:t>
      </w:r>
    </w:p>
    <w:p w14:paraId="6752F72B" w14:textId="77777777" w:rsidR="00C322B7" w:rsidRPr="00C322B7" w:rsidRDefault="00C322B7" w:rsidP="00C322B7">
      <w:r w:rsidRPr="00C322B7">
        <w:t xml:space="preserve">    "@type": "Question",</w:t>
      </w:r>
    </w:p>
    <w:p w14:paraId="74E11A3D" w14:textId="77777777" w:rsidR="00C322B7" w:rsidRPr="00C322B7" w:rsidRDefault="00C322B7" w:rsidP="00C322B7">
      <w:r w:rsidRPr="00C322B7">
        <w:t xml:space="preserve">    "name": "Which region dominates the latex medical disposables market?",</w:t>
      </w:r>
    </w:p>
    <w:p w14:paraId="7AB88C65" w14:textId="77777777" w:rsidR="00C322B7" w:rsidRPr="00C322B7" w:rsidRDefault="00C322B7" w:rsidP="00C322B7">
      <w:r w:rsidRPr="00C322B7">
        <w:t xml:space="preserve">    "</w:t>
      </w:r>
      <w:proofErr w:type="spellStart"/>
      <w:r w:rsidRPr="00C322B7">
        <w:t>acceptedAnswer</w:t>
      </w:r>
      <w:proofErr w:type="spellEnd"/>
      <w:r w:rsidRPr="00C322B7">
        <w:t>": {</w:t>
      </w:r>
    </w:p>
    <w:p w14:paraId="14EEF0CF" w14:textId="77777777" w:rsidR="00C322B7" w:rsidRPr="00C322B7" w:rsidRDefault="00C322B7" w:rsidP="00C322B7">
      <w:r w:rsidRPr="00C322B7">
        <w:t xml:space="preserve">      "@type": "Answer",</w:t>
      </w:r>
    </w:p>
    <w:p w14:paraId="2D990141" w14:textId="77777777" w:rsidR="00C322B7" w:rsidRPr="00C322B7" w:rsidRDefault="00C322B7" w:rsidP="00C322B7">
      <w:r w:rsidRPr="00C322B7">
        <w:t xml:space="preserve">      "text": "North America leads due to its advanced hospital infrastructure and strong regulatory oversight."</w:t>
      </w:r>
    </w:p>
    <w:p w14:paraId="61D1DC19" w14:textId="77777777" w:rsidR="00C322B7" w:rsidRPr="00C322B7" w:rsidRDefault="00C322B7" w:rsidP="00C322B7">
      <w:r w:rsidRPr="00C322B7">
        <w:t xml:space="preserve">    }</w:t>
      </w:r>
    </w:p>
    <w:p w14:paraId="4AF5A1D8" w14:textId="77777777" w:rsidR="00C322B7" w:rsidRPr="00C322B7" w:rsidRDefault="00C322B7" w:rsidP="00C322B7">
      <w:r w:rsidRPr="00C322B7">
        <w:t xml:space="preserve">  },</w:t>
      </w:r>
    </w:p>
    <w:p w14:paraId="4C4EB17C" w14:textId="77777777" w:rsidR="00C322B7" w:rsidRPr="00C322B7" w:rsidRDefault="00C322B7" w:rsidP="00C322B7">
      <w:r w:rsidRPr="00C322B7">
        <w:t xml:space="preserve">  {</w:t>
      </w:r>
    </w:p>
    <w:p w14:paraId="01FBCFF9" w14:textId="77777777" w:rsidR="00C322B7" w:rsidRPr="00C322B7" w:rsidRDefault="00C322B7" w:rsidP="00C322B7">
      <w:r w:rsidRPr="00C322B7">
        <w:t xml:space="preserve">    "@type": "Question",</w:t>
      </w:r>
    </w:p>
    <w:p w14:paraId="3466227A" w14:textId="77777777" w:rsidR="00C322B7" w:rsidRPr="00C322B7" w:rsidRDefault="00C322B7" w:rsidP="00C322B7">
      <w:r w:rsidRPr="00C322B7">
        <w:t xml:space="preserve">    "name": "What factors are driving the latex medical disposables market?",</w:t>
      </w:r>
    </w:p>
    <w:p w14:paraId="4D4583CE" w14:textId="77777777" w:rsidR="00C322B7" w:rsidRPr="00C322B7" w:rsidRDefault="00C322B7" w:rsidP="00C322B7">
      <w:r w:rsidRPr="00C322B7">
        <w:t xml:space="preserve">    "</w:t>
      </w:r>
      <w:proofErr w:type="spellStart"/>
      <w:r w:rsidRPr="00C322B7">
        <w:t>acceptedAnswer</w:t>
      </w:r>
      <w:proofErr w:type="spellEnd"/>
      <w:r w:rsidRPr="00C322B7">
        <w:t>": {</w:t>
      </w:r>
    </w:p>
    <w:p w14:paraId="7EDE4C60" w14:textId="77777777" w:rsidR="00C322B7" w:rsidRPr="00C322B7" w:rsidRDefault="00C322B7" w:rsidP="00C322B7">
      <w:r w:rsidRPr="00C322B7">
        <w:t xml:space="preserve">      "@type": "Answer",</w:t>
      </w:r>
    </w:p>
    <w:p w14:paraId="3124F736" w14:textId="77777777" w:rsidR="00C322B7" w:rsidRPr="00C322B7" w:rsidRDefault="00C322B7" w:rsidP="00C322B7">
      <w:r w:rsidRPr="00C322B7">
        <w:t xml:space="preserve">      "text": "Growth is driven by infection control mandates, surgical demand, and eco-compliant product innovation."</w:t>
      </w:r>
    </w:p>
    <w:p w14:paraId="722CA1AA" w14:textId="77777777" w:rsidR="00C322B7" w:rsidRPr="00C322B7" w:rsidRDefault="00C322B7" w:rsidP="00C322B7">
      <w:r w:rsidRPr="00C322B7">
        <w:t xml:space="preserve">    }</w:t>
      </w:r>
    </w:p>
    <w:p w14:paraId="3542E8CD" w14:textId="77777777" w:rsidR="00C322B7" w:rsidRPr="00C322B7" w:rsidRDefault="00C322B7" w:rsidP="00C322B7">
      <w:r w:rsidRPr="00C322B7">
        <w:t xml:space="preserve">  }</w:t>
      </w:r>
    </w:p>
    <w:p w14:paraId="62E9C5A1" w14:textId="77777777" w:rsidR="00C322B7" w:rsidRPr="00C322B7" w:rsidRDefault="00C322B7" w:rsidP="00C322B7">
      <w:r w:rsidRPr="00C322B7">
        <w:t>]</w:t>
      </w:r>
    </w:p>
    <w:p w14:paraId="3D4FA46E" w14:textId="77777777" w:rsidR="00C322B7" w:rsidRPr="00C322B7" w:rsidRDefault="00C322B7" w:rsidP="00C322B7">
      <w:r w:rsidRPr="00C322B7">
        <w:t>}</w:t>
      </w:r>
    </w:p>
    <w:p w14:paraId="44F8D089" w14:textId="0E2AA1E3" w:rsidR="00C322B7" w:rsidRDefault="00C322B7">
      <w:r>
        <w:br w:type="page"/>
      </w:r>
    </w:p>
    <w:p w14:paraId="149149EC" w14:textId="77777777" w:rsidR="00C322B7" w:rsidRPr="00C322B7" w:rsidRDefault="00C322B7" w:rsidP="00C322B7"/>
    <w:p w14:paraId="1864FA87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9. Table of Contents for Latex Medical Disposables Market Report (2024–2030)</w:t>
      </w:r>
    </w:p>
    <w:p w14:paraId="74EBCFF3" w14:textId="77777777" w:rsidR="00C322B7" w:rsidRPr="00C322B7" w:rsidRDefault="00C322B7" w:rsidP="00C322B7">
      <w:r w:rsidRPr="00C322B7">
        <w:pict w14:anchorId="00253317">
          <v:rect id="_x0000_i1293" style="width:0;height:1.5pt" o:hralign="center" o:hrstd="t" o:hr="t" fillcolor="#a0a0a0" stroked="f"/>
        </w:pict>
      </w:r>
    </w:p>
    <w:p w14:paraId="1595A55A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Executive Summary</w:t>
      </w:r>
    </w:p>
    <w:p w14:paraId="28F51BC7" w14:textId="77777777" w:rsidR="00C322B7" w:rsidRPr="00C322B7" w:rsidRDefault="00C322B7" w:rsidP="00C322B7">
      <w:pPr>
        <w:numPr>
          <w:ilvl w:val="0"/>
          <w:numId w:val="17"/>
        </w:numPr>
      </w:pPr>
      <w:r w:rsidRPr="00C322B7">
        <w:t>Market Overview</w:t>
      </w:r>
    </w:p>
    <w:p w14:paraId="5E376FF7" w14:textId="77777777" w:rsidR="00C322B7" w:rsidRPr="00C322B7" w:rsidRDefault="00C322B7" w:rsidP="00C322B7">
      <w:pPr>
        <w:numPr>
          <w:ilvl w:val="0"/>
          <w:numId w:val="17"/>
        </w:numPr>
      </w:pPr>
      <w:r w:rsidRPr="00C322B7">
        <w:t>Market Attractiveness by Product Type, Application, End User, and Region</w:t>
      </w:r>
    </w:p>
    <w:p w14:paraId="0FCF4C4C" w14:textId="77777777" w:rsidR="00C322B7" w:rsidRPr="00C322B7" w:rsidRDefault="00C322B7" w:rsidP="00C322B7">
      <w:pPr>
        <w:numPr>
          <w:ilvl w:val="0"/>
          <w:numId w:val="17"/>
        </w:numPr>
      </w:pPr>
      <w:r w:rsidRPr="00C322B7">
        <w:t>Strategic Insights from Key Executives (CXO Perspective)</w:t>
      </w:r>
    </w:p>
    <w:p w14:paraId="1EAEB2DD" w14:textId="77777777" w:rsidR="00C322B7" w:rsidRPr="00C322B7" w:rsidRDefault="00C322B7" w:rsidP="00C322B7">
      <w:pPr>
        <w:numPr>
          <w:ilvl w:val="0"/>
          <w:numId w:val="17"/>
        </w:numPr>
      </w:pPr>
      <w:r w:rsidRPr="00C322B7">
        <w:t>Historical Market Size and Future Projections (2022–2030)</w:t>
      </w:r>
    </w:p>
    <w:p w14:paraId="2F10850E" w14:textId="77777777" w:rsidR="00C322B7" w:rsidRPr="00C322B7" w:rsidRDefault="00C322B7" w:rsidP="00C322B7">
      <w:pPr>
        <w:numPr>
          <w:ilvl w:val="0"/>
          <w:numId w:val="17"/>
        </w:numPr>
      </w:pPr>
      <w:r w:rsidRPr="00C322B7">
        <w:t>Summary of Market Segmentation and Key Takeaways</w:t>
      </w:r>
    </w:p>
    <w:p w14:paraId="27CD297A" w14:textId="77777777" w:rsidR="00C322B7" w:rsidRPr="00C322B7" w:rsidRDefault="00C322B7" w:rsidP="00C322B7">
      <w:r w:rsidRPr="00C322B7">
        <w:pict w14:anchorId="2E25B6DF">
          <v:rect id="_x0000_i1294" style="width:0;height:1.5pt" o:hralign="center" o:hrstd="t" o:hr="t" fillcolor="#a0a0a0" stroked="f"/>
        </w:pict>
      </w:r>
    </w:p>
    <w:p w14:paraId="04BCFA6D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Market Share Analysis</w:t>
      </w:r>
    </w:p>
    <w:p w14:paraId="60DFD78D" w14:textId="77777777" w:rsidR="00C322B7" w:rsidRPr="00C322B7" w:rsidRDefault="00C322B7" w:rsidP="00C322B7">
      <w:pPr>
        <w:numPr>
          <w:ilvl w:val="0"/>
          <w:numId w:val="18"/>
        </w:numPr>
      </w:pPr>
      <w:r w:rsidRPr="00C322B7">
        <w:t>Leading Players by Revenue and Market Share</w:t>
      </w:r>
    </w:p>
    <w:p w14:paraId="065D1FA8" w14:textId="77777777" w:rsidR="00C322B7" w:rsidRPr="00C322B7" w:rsidRDefault="00C322B7" w:rsidP="00C322B7">
      <w:pPr>
        <w:numPr>
          <w:ilvl w:val="0"/>
          <w:numId w:val="18"/>
        </w:numPr>
      </w:pPr>
      <w:r w:rsidRPr="00C322B7">
        <w:t>Market Share by Product Type, End User, and Region</w:t>
      </w:r>
    </w:p>
    <w:p w14:paraId="3D9424EE" w14:textId="77777777" w:rsidR="00C322B7" w:rsidRPr="00C322B7" w:rsidRDefault="00C322B7" w:rsidP="00C322B7">
      <w:r w:rsidRPr="00C322B7">
        <w:pict w14:anchorId="77E567B8">
          <v:rect id="_x0000_i1295" style="width:0;height:1.5pt" o:hralign="center" o:hrstd="t" o:hr="t" fillcolor="#a0a0a0" stroked="f"/>
        </w:pict>
      </w:r>
    </w:p>
    <w:p w14:paraId="7759A170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Investment Opportunities</w:t>
      </w:r>
    </w:p>
    <w:p w14:paraId="449343DE" w14:textId="77777777" w:rsidR="00C322B7" w:rsidRPr="00C322B7" w:rsidRDefault="00C322B7" w:rsidP="00C322B7">
      <w:pPr>
        <w:numPr>
          <w:ilvl w:val="0"/>
          <w:numId w:val="19"/>
        </w:numPr>
      </w:pPr>
      <w:r w:rsidRPr="00C322B7">
        <w:t>Key Innovations and Product Advancements</w:t>
      </w:r>
    </w:p>
    <w:p w14:paraId="609F70FD" w14:textId="77777777" w:rsidR="00C322B7" w:rsidRPr="00C322B7" w:rsidRDefault="00C322B7" w:rsidP="00C322B7">
      <w:pPr>
        <w:numPr>
          <w:ilvl w:val="0"/>
          <w:numId w:val="19"/>
        </w:numPr>
      </w:pPr>
      <w:r w:rsidRPr="00C322B7">
        <w:t>Mergers, Acquisitions, and Strategic Partnerships</w:t>
      </w:r>
    </w:p>
    <w:p w14:paraId="5FBE95D7" w14:textId="77777777" w:rsidR="00C322B7" w:rsidRPr="00C322B7" w:rsidRDefault="00C322B7" w:rsidP="00C322B7">
      <w:pPr>
        <w:numPr>
          <w:ilvl w:val="0"/>
          <w:numId w:val="19"/>
        </w:numPr>
      </w:pPr>
      <w:r w:rsidRPr="00C322B7">
        <w:t>High-Growth Application Areas and Regional Hotspots</w:t>
      </w:r>
    </w:p>
    <w:p w14:paraId="2D874394" w14:textId="77777777" w:rsidR="00C322B7" w:rsidRPr="00C322B7" w:rsidRDefault="00C322B7" w:rsidP="00C322B7">
      <w:r w:rsidRPr="00C322B7">
        <w:pict w14:anchorId="36C8FCD9">
          <v:rect id="_x0000_i1296" style="width:0;height:1.5pt" o:hralign="center" o:hrstd="t" o:hr="t" fillcolor="#a0a0a0" stroked="f"/>
        </w:pict>
      </w:r>
    </w:p>
    <w:p w14:paraId="393862E0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Market Introduction</w:t>
      </w:r>
    </w:p>
    <w:p w14:paraId="43360A9C" w14:textId="77777777" w:rsidR="00C322B7" w:rsidRPr="00C322B7" w:rsidRDefault="00C322B7" w:rsidP="00C322B7">
      <w:pPr>
        <w:numPr>
          <w:ilvl w:val="0"/>
          <w:numId w:val="20"/>
        </w:numPr>
      </w:pPr>
      <w:r w:rsidRPr="00C322B7">
        <w:t>Definition and Scope of the Study</w:t>
      </w:r>
    </w:p>
    <w:p w14:paraId="0B41D758" w14:textId="77777777" w:rsidR="00C322B7" w:rsidRPr="00C322B7" w:rsidRDefault="00C322B7" w:rsidP="00C322B7">
      <w:pPr>
        <w:numPr>
          <w:ilvl w:val="0"/>
          <w:numId w:val="20"/>
        </w:numPr>
      </w:pPr>
      <w:r w:rsidRPr="00C322B7">
        <w:t>Market Structure and Taxonomy</w:t>
      </w:r>
    </w:p>
    <w:p w14:paraId="77EF082F" w14:textId="77777777" w:rsidR="00C322B7" w:rsidRPr="00C322B7" w:rsidRDefault="00C322B7" w:rsidP="00C322B7">
      <w:pPr>
        <w:numPr>
          <w:ilvl w:val="0"/>
          <w:numId w:val="20"/>
        </w:numPr>
      </w:pPr>
      <w:r w:rsidRPr="00C322B7">
        <w:t>Strategic Relevance in Modern Healthcare Systems</w:t>
      </w:r>
    </w:p>
    <w:p w14:paraId="2819DC46" w14:textId="77777777" w:rsidR="00C322B7" w:rsidRPr="00C322B7" w:rsidRDefault="00C322B7" w:rsidP="00C322B7">
      <w:r w:rsidRPr="00C322B7">
        <w:pict w14:anchorId="5798E62D">
          <v:rect id="_x0000_i1297" style="width:0;height:1.5pt" o:hralign="center" o:hrstd="t" o:hr="t" fillcolor="#a0a0a0" stroked="f"/>
        </w:pict>
      </w:r>
    </w:p>
    <w:p w14:paraId="0324442C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Research Methodology</w:t>
      </w:r>
    </w:p>
    <w:p w14:paraId="2157FE30" w14:textId="77777777" w:rsidR="00C322B7" w:rsidRPr="00C322B7" w:rsidRDefault="00C322B7" w:rsidP="00C322B7">
      <w:pPr>
        <w:numPr>
          <w:ilvl w:val="0"/>
          <w:numId w:val="21"/>
        </w:numPr>
      </w:pPr>
      <w:r w:rsidRPr="00C322B7">
        <w:t>Research Process Overview</w:t>
      </w:r>
    </w:p>
    <w:p w14:paraId="47BF45BD" w14:textId="77777777" w:rsidR="00C322B7" w:rsidRPr="00C322B7" w:rsidRDefault="00C322B7" w:rsidP="00C322B7">
      <w:pPr>
        <w:numPr>
          <w:ilvl w:val="0"/>
          <w:numId w:val="21"/>
        </w:numPr>
      </w:pPr>
      <w:r w:rsidRPr="00C322B7">
        <w:t>Primary and Secondary Research Breakdown</w:t>
      </w:r>
    </w:p>
    <w:p w14:paraId="0FE34D63" w14:textId="77777777" w:rsidR="00C322B7" w:rsidRPr="00C322B7" w:rsidRDefault="00C322B7" w:rsidP="00C322B7">
      <w:pPr>
        <w:numPr>
          <w:ilvl w:val="0"/>
          <w:numId w:val="21"/>
        </w:numPr>
      </w:pPr>
      <w:r w:rsidRPr="00C322B7">
        <w:t>Forecasting Models and Data Triangulation</w:t>
      </w:r>
    </w:p>
    <w:p w14:paraId="1E1C8DC2" w14:textId="77777777" w:rsidR="00C322B7" w:rsidRPr="00C322B7" w:rsidRDefault="00C322B7" w:rsidP="00C322B7">
      <w:r w:rsidRPr="00C322B7">
        <w:pict w14:anchorId="1FC321EB">
          <v:rect id="_x0000_i1298" style="width:0;height:1.5pt" o:hralign="center" o:hrstd="t" o:hr="t" fillcolor="#a0a0a0" stroked="f"/>
        </w:pict>
      </w:r>
    </w:p>
    <w:p w14:paraId="48770732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lastRenderedPageBreak/>
        <w:t>Market Dynamics</w:t>
      </w:r>
    </w:p>
    <w:p w14:paraId="195BDA17" w14:textId="77777777" w:rsidR="00C322B7" w:rsidRPr="00C322B7" w:rsidRDefault="00C322B7" w:rsidP="00C322B7">
      <w:pPr>
        <w:numPr>
          <w:ilvl w:val="0"/>
          <w:numId w:val="22"/>
        </w:numPr>
      </w:pPr>
      <w:r w:rsidRPr="00C322B7">
        <w:t>Key Market Drivers</w:t>
      </w:r>
    </w:p>
    <w:p w14:paraId="73CA5E6C" w14:textId="77777777" w:rsidR="00C322B7" w:rsidRPr="00C322B7" w:rsidRDefault="00C322B7" w:rsidP="00C322B7">
      <w:pPr>
        <w:numPr>
          <w:ilvl w:val="0"/>
          <w:numId w:val="22"/>
        </w:numPr>
      </w:pPr>
      <w:r w:rsidRPr="00C322B7">
        <w:t>Challenges and Restraints</w:t>
      </w:r>
    </w:p>
    <w:p w14:paraId="35954CAC" w14:textId="77777777" w:rsidR="00C322B7" w:rsidRPr="00C322B7" w:rsidRDefault="00C322B7" w:rsidP="00C322B7">
      <w:pPr>
        <w:numPr>
          <w:ilvl w:val="0"/>
          <w:numId w:val="22"/>
        </w:numPr>
      </w:pPr>
      <w:r w:rsidRPr="00C322B7">
        <w:t>Emerging Trends and Technological Disruptors</w:t>
      </w:r>
    </w:p>
    <w:p w14:paraId="3BAB2AA4" w14:textId="77777777" w:rsidR="00C322B7" w:rsidRPr="00C322B7" w:rsidRDefault="00C322B7" w:rsidP="00C322B7">
      <w:pPr>
        <w:numPr>
          <w:ilvl w:val="0"/>
          <w:numId w:val="22"/>
        </w:numPr>
      </w:pPr>
      <w:r w:rsidRPr="00C322B7">
        <w:t>Government and Institutional Policy Influence</w:t>
      </w:r>
    </w:p>
    <w:p w14:paraId="308FAC59" w14:textId="77777777" w:rsidR="00C322B7" w:rsidRPr="00C322B7" w:rsidRDefault="00C322B7" w:rsidP="00C322B7">
      <w:r w:rsidRPr="00C322B7">
        <w:pict w14:anchorId="1BF8F87C">
          <v:rect id="_x0000_i1299" style="width:0;height:1.5pt" o:hralign="center" o:hrstd="t" o:hr="t" fillcolor="#a0a0a0" stroked="f"/>
        </w:pict>
      </w:r>
    </w:p>
    <w:p w14:paraId="12D392D9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Global Latex Medical Disposables Market Analysis</w:t>
      </w:r>
    </w:p>
    <w:p w14:paraId="59B5515E" w14:textId="77777777" w:rsidR="00C322B7" w:rsidRPr="00C322B7" w:rsidRDefault="00C322B7" w:rsidP="00C322B7">
      <w:pPr>
        <w:numPr>
          <w:ilvl w:val="0"/>
          <w:numId w:val="23"/>
        </w:numPr>
      </w:pPr>
      <w:r w:rsidRPr="00C322B7">
        <w:t>Historical Market Performance (2022–2023)</w:t>
      </w:r>
    </w:p>
    <w:p w14:paraId="1BFF6861" w14:textId="77777777" w:rsidR="00C322B7" w:rsidRPr="00C322B7" w:rsidRDefault="00C322B7" w:rsidP="00C322B7">
      <w:pPr>
        <w:numPr>
          <w:ilvl w:val="0"/>
          <w:numId w:val="23"/>
        </w:numPr>
      </w:pPr>
      <w:r w:rsidRPr="00C322B7">
        <w:t>Forecast and Growth Projections (2024–2030)</w:t>
      </w:r>
    </w:p>
    <w:p w14:paraId="305413ED" w14:textId="77777777" w:rsidR="00C322B7" w:rsidRPr="00C322B7" w:rsidRDefault="00C322B7" w:rsidP="00C322B7">
      <w:r w:rsidRPr="00C322B7">
        <w:rPr>
          <w:b/>
          <w:bCs/>
        </w:rPr>
        <w:t>By Product Type</w:t>
      </w:r>
    </w:p>
    <w:p w14:paraId="248D37E7" w14:textId="77777777" w:rsidR="00C322B7" w:rsidRPr="00C322B7" w:rsidRDefault="00C322B7" w:rsidP="00C322B7">
      <w:pPr>
        <w:numPr>
          <w:ilvl w:val="0"/>
          <w:numId w:val="24"/>
        </w:numPr>
      </w:pPr>
      <w:r w:rsidRPr="00C322B7">
        <w:t>Gloves (Surgical, Examination)</w:t>
      </w:r>
    </w:p>
    <w:p w14:paraId="58A6535C" w14:textId="77777777" w:rsidR="00C322B7" w:rsidRPr="00C322B7" w:rsidRDefault="00C322B7" w:rsidP="00C322B7">
      <w:pPr>
        <w:numPr>
          <w:ilvl w:val="0"/>
          <w:numId w:val="24"/>
        </w:numPr>
      </w:pPr>
      <w:r w:rsidRPr="00C322B7">
        <w:t>Catheters</w:t>
      </w:r>
    </w:p>
    <w:p w14:paraId="7FD8E455" w14:textId="77777777" w:rsidR="00C322B7" w:rsidRPr="00C322B7" w:rsidRDefault="00C322B7" w:rsidP="00C322B7">
      <w:pPr>
        <w:numPr>
          <w:ilvl w:val="0"/>
          <w:numId w:val="24"/>
        </w:numPr>
      </w:pPr>
      <w:r w:rsidRPr="00C322B7">
        <w:t>Probes &amp; Covers</w:t>
      </w:r>
    </w:p>
    <w:p w14:paraId="3EBC9102" w14:textId="77777777" w:rsidR="00C322B7" w:rsidRPr="00C322B7" w:rsidRDefault="00C322B7" w:rsidP="00C322B7">
      <w:pPr>
        <w:numPr>
          <w:ilvl w:val="0"/>
          <w:numId w:val="24"/>
        </w:numPr>
      </w:pPr>
      <w:r w:rsidRPr="00C322B7">
        <w:t>Drains &amp; Tubes</w:t>
      </w:r>
    </w:p>
    <w:p w14:paraId="6313C494" w14:textId="77777777" w:rsidR="00C322B7" w:rsidRPr="00C322B7" w:rsidRDefault="00C322B7" w:rsidP="00C322B7">
      <w:pPr>
        <w:numPr>
          <w:ilvl w:val="0"/>
          <w:numId w:val="24"/>
        </w:numPr>
      </w:pPr>
      <w:r w:rsidRPr="00C322B7">
        <w:t>Others</w:t>
      </w:r>
    </w:p>
    <w:p w14:paraId="08694D37" w14:textId="77777777" w:rsidR="00C322B7" w:rsidRPr="00C322B7" w:rsidRDefault="00C322B7" w:rsidP="00C322B7">
      <w:r w:rsidRPr="00C322B7">
        <w:rPr>
          <w:b/>
          <w:bCs/>
        </w:rPr>
        <w:t>By Application</w:t>
      </w:r>
    </w:p>
    <w:p w14:paraId="4AC3FC97" w14:textId="77777777" w:rsidR="00C322B7" w:rsidRPr="00C322B7" w:rsidRDefault="00C322B7" w:rsidP="00C322B7">
      <w:pPr>
        <w:numPr>
          <w:ilvl w:val="0"/>
          <w:numId w:val="25"/>
        </w:numPr>
      </w:pPr>
      <w:r w:rsidRPr="00C322B7">
        <w:t>Surgical Procedures</w:t>
      </w:r>
    </w:p>
    <w:p w14:paraId="5BBDFCE1" w14:textId="77777777" w:rsidR="00C322B7" w:rsidRPr="00C322B7" w:rsidRDefault="00C322B7" w:rsidP="00C322B7">
      <w:pPr>
        <w:numPr>
          <w:ilvl w:val="0"/>
          <w:numId w:val="25"/>
        </w:numPr>
      </w:pPr>
      <w:r w:rsidRPr="00C322B7">
        <w:t>Diagnostic Testing</w:t>
      </w:r>
    </w:p>
    <w:p w14:paraId="229B1D48" w14:textId="77777777" w:rsidR="00C322B7" w:rsidRPr="00C322B7" w:rsidRDefault="00C322B7" w:rsidP="00C322B7">
      <w:pPr>
        <w:numPr>
          <w:ilvl w:val="0"/>
          <w:numId w:val="25"/>
        </w:numPr>
      </w:pPr>
      <w:r w:rsidRPr="00C322B7">
        <w:t>Wound Management</w:t>
      </w:r>
    </w:p>
    <w:p w14:paraId="33BF08F5" w14:textId="77777777" w:rsidR="00C322B7" w:rsidRPr="00C322B7" w:rsidRDefault="00C322B7" w:rsidP="00C322B7">
      <w:pPr>
        <w:numPr>
          <w:ilvl w:val="0"/>
          <w:numId w:val="25"/>
        </w:numPr>
      </w:pPr>
      <w:r w:rsidRPr="00C322B7">
        <w:t>Emergency &amp; Trauma</w:t>
      </w:r>
    </w:p>
    <w:p w14:paraId="42C76284" w14:textId="77777777" w:rsidR="00C322B7" w:rsidRPr="00C322B7" w:rsidRDefault="00C322B7" w:rsidP="00C322B7">
      <w:pPr>
        <w:numPr>
          <w:ilvl w:val="0"/>
          <w:numId w:val="25"/>
        </w:numPr>
      </w:pPr>
      <w:r w:rsidRPr="00C322B7">
        <w:t>Others</w:t>
      </w:r>
    </w:p>
    <w:p w14:paraId="761B2EAD" w14:textId="77777777" w:rsidR="00C322B7" w:rsidRPr="00C322B7" w:rsidRDefault="00C322B7" w:rsidP="00C322B7">
      <w:r w:rsidRPr="00C322B7">
        <w:rPr>
          <w:b/>
          <w:bCs/>
        </w:rPr>
        <w:t>By End User</w:t>
      </w:r>
    </w:p>
    <w:p w14:paraId="0BDAA30E" w14:textId="77777777" w:rsidR="00C322B7" w:rsidRPr="00C322B7" w:rsidRDefault="00C322B7" w:rsidP="00C322B7">
      <w:pPr>
        <w:numPr>
          <w:ilvl w:val="0"/>
          <w:numId w:val="26"/>
        </w:numPr>
      </w:pPr>
      <w:r w:rsidRPr="00C322B7">
        <w:t>Hospitals</w:t>
      </w:r>
    </w:p>
    <w:p w14:paraId="5DADFB78" w14:textId="77777777" w:rsidR="00C322B7" w:rsidRPr="00C322B7" w:rsidRDefault="00C322B7" w:rsidP="00C322B7">
      <w:pPr>
        <w:numPr>
          <w:ilvl w:val="0"/>
          <w:numId w:val="26"/>
        </w:numPr>
      </w:pPr>
      <w:r w:rsidRPr="00C322B7">
        <w:t xml:space="preserve">Ambulatory Surgical </w:t>
      </w:r>
      <w:proofErr w:type="spellStart"/>
      <w:r w:rsidRPr="00C322B7">
        <w:t>Centers</w:t>
      </w:r>
      <w:proofErr w:type="spellEnd"/>
      <w:r w:rsidRPr="00C322B7">
        <w:t xml:space="preserve"> (ASCs)</w:t>
      </w:r>
    </w:p>
    <w:p w14:paraId="76950AF3" w14:textId="77777777" w:rsidR="00C322B7" w:rsidRPr="00C322B7" w:rsidRDefault="00C322B7" w:rsidP="00C322B7">
      <w:pPr>
        <w:numPr>
          <w:ilvl w:val="0"/>
          <w:numId w:val="26"/>
        </w:numPr>
      </w:pPr>
      <w:r w:rsidRPr="00C322B7">
        <w:t>Diagnostic Laboratories</w:t>
      </w:r>
    </w:p>
    <w:p w14:paraId="4ED1FCBE" w14:textId="77777777" w:rsidR="00C322B7" w:rsidRPr="00C322B7" w:rsidRDefault="00C322B7" w:rsidP="00C322B7">
      <w:pPr>
        <w:numPr>
          <w:ilvl w:val="0"/>
          <w:numId w:val="26"/>
        </w:numPr>
      </w:pPr>
      <w:r w:rsidRPr="00C322B7">
        <w:t>Home Healthcare</w:t>
      </w:r>
    </w:p>
    <w:p w14:paraId="68D9F796" w14:textId="77777777" w:rsidR="00C322B7" w:rsidRPr="00C322B7" w:rsidRDefault="00C322B7" w:rsidP="00C322B7">
      <w:pPr>
        <w:numPr>
          <w:ilvl w:val="0"/>
          <w:numId w:val="26"/>
        </w:numPr>
      </w:pPr>
      <w:r w:rsidRPr="00C322B7">
        <w:t>Research Institutes</w:t>
      </w:r>
    </w:p>
    <w:p w14:paraId="0CFC2B48" w14:textId="77777777" w:rsidR="00C322B7" w:rsidRPr="00C322B7" w:rsidRDefault="00C322B7" w:rsidP="00C322B7">
      <w:r w:rsidRPr="00C322B7">
        <w:rPr>
          <w:b/>
          <w:bCs/>
        </w:rPr>
        <w:t>By Region</w:t>
      </w:r>
    </w:p>
    <w:p w14:paraId="41153150" w14:textId="77777777" w:rsidR="00C322B7" w:rsidRPr="00C322B7" w:rsidRDefault="00C322B7" w:rsidP="00C322B7">
      <w:pPr>
        <w:numPr>
          <w:ilvl w:val="0"/>
          <w:numId w:val="27"/>
        </w:numPr>
      </w:pPr>
      <w:r w:rsidRPr="00C322B7">
        <w:t>North America</w:t>
      </w:r>
    </w:p>
    <w:p w14:paraId="6511A0D4" w14:textId="77777777" w:rsidR="00C322B7" w:rsidRPr="00C322B7" w:rsidRDefault="00C322B7" w:rsidP="00C322B7">
      <w:pPr>
        <w:numPr>
          <w:ilvl w:val="0"/>
          <w:numId w:val="27"/>
        </w:numPr>
      </w:pPr>
      <w:r w:rsidRPr="00C322B7">
        <w:lastRenderedPageBreak/>
        <w:t>Europe</w:t>
      </w:r>
    </w:p>
    <w:p w14:paraId="7053CBE4" w14:textId="77777777" w:rsidR="00C322B7" w:rsidRPr="00C322B7" w:rsidRDefault="00C322B7" w:rsidP="00C322B7">
      <w:pPr>
        <w:numPr>
          <w:ilvl w:val="0"/>
          <w:numId w:val="27"/>
        </w:numPr>
      </w:pPr>
      <w:r w:rsidRPr="00C322B7">
        <w:t>Asia-Pacific</w:t>
      </w:r>
    </w:p>
    <w:p w14:paraId="59C1D2BA" w14:textId="77777777" w:rsidR="00C322B7" w:rsidRPr="00C322B7" w:rsidRDefault="00C322B7" w:rsidP="00C322B7">
      <w:pPr>
        <w:numPr>
          <w:ilvl w:val="0"/>
          <w:numId w:val="27"/>
        </w:numPr>
      </w:pPr>
      <w:r w:rsidRPr="00C322B7">
        <w:t>Latin America</w:t>
      </w:r>
    </w:p>
    <w:p w14:paraId="7BBE0ECC" w14:textId="77777777" w:rsidR="00C322B7" w:rsidRPr="00C322B7" w:rsidRDefault="00C322B7" w:rsidP="00C322B7">
      <w:pPr>
        <w:numPr>
          <w:ilvl w:val="0"/>
          <w:numId w:val="27"/>
        </w:numPr>
      </w:pPr>
      <w:r w:rsidRPr="00C322B7">
        <w:t>Middle East &amp; Africa</w:t>
      </w:r>
    </w:p>
    <w:p w14:paraId="454A9129" w14:textId="77777777" w:rsidR="00C322B7" w:rsidRPr="00C322B7" w:rsidRDefault="00C322B7" w:rsidP="00C322B7">
      <w:r w:rsidRPr="00C322B7">
        <w:pict w14:anchorId="396164CB">
          <v:rect id="_x0000_i1300" style="width:0;height:1.5pt" o:hralign="center" o:hrstd="t" o:hr="t" fillcolor="#a0a0a0" stroked="f"/>
        </w:pict>
      </w:r>
    </w:p>
    <w:p w14:paraId="58AF9ED8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Regional Market Analysis (with Country-Level Details)</w:t>
      </w:r>
    </w:p>
    <w:p w14:paraId="646DB336" w14:textId="77777777" w:rsidR="00C322B7" w:rsidRPr="00C322B7" w:rsidRDefault="00C322B7" w:rsidP="00C322B7">
      <w:r w:rsidRPr="00C322B7">
        <w:rPr>
          <w:b/>
          <w:bCs/>
        </w:rPr>
        <w:t>North America</w:t>
      </w:r>
    </w:p>
    <w:p w14:paraId="5F810A4A" w14:textId="77777777" w:rsidR="00C322B7" w:rsidRPr="00C322B7" w:rsidRDefault="00C322B7" w:rsidP="00C322B7">
      <w:pPr>
        <w:numPr>
          <w:ilvl w:val="0"/>
          <w:numId w:val="28"/>
        </w:numPr>
      </w:pPr>
      <w:r w:rsidRPr="00C322B7">
        <w:t>United States</w:t>
      </w:r>
    </w:p>
    <w:p w14:paraId="74749365" w14:textId="77777777" w:rsidR="00C322B7" w:rsidRPr="00C322B7" w:rsidRDefault="00C322B7" w:rsidP="00C322B7">
      <w:pPr>
        <w:numPr>
          <w:ilvl w:val="0"/>
          <w:numId w:val="28"/>
        </w:numPr>
      </w:pPr>
      <w:r w:rsidRPr="00C322B7">
        <w:t>Canada</w:t>
      </w:r>
    </w:p>
    <w:p w14:paraId="374773B7" w14:textId="77777777" w:rsidR="00C322B7" w:rsidRPr="00C322B7" w:rsidRDefault="00C322B7" w:rsidP="00C322B7">
      <w:pPr>
        <w:numPr>
          <w:ilvl w:val="0"/>
          <w:numId w:val="28"/>
        </w:numPr>
      </w:pPr>
      <w:r w:rsidRPr="00C322B7">
        <w:t>Mexico</w:t>
      </w:r>
    </w:p>
    <w:p w14:paraId="4B2F0E38" w14:textId="77777777" w:rsidR="00C322B7" w:rsidRPr="00C322B7" w:rsidRDefault="00C322B7" w:rsidP="00C322B7">
      <w:r w:rsidRPr="00C322B7">
        <w:rPr>
          <w:b/>
          <w:bCs/>
        </w:rPr>
        <w:t>Europe</w:t>
      </w:r>
    </w:p>
    <w:p w14:paraId="674152E8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Germany</w:t>
      </w:r>
    </w:p>
    <w:p w14:paraId="501682F2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United Kingdom</w:t>
      </w:r>
    </w:p>
    <w:p w14:paraId="0AAA50A3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France</w:t>
      </w:r>
    </w:p>
    <w:p w14:paraId="42E44512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Italy</w:t>
      </w:r>
    </w:p>
    <w:p w14:paraId="4A3AA4CC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Spain</w:t>
      </w:r>
    </w:p>
    <w:p w14:paraId="46D0F71B" w14:textId="77777777" w:rsidR="00C322B7" w:rsidRPr="00C322B7" w:rsidRDefault="00C322B7" w:rsidP="00C322B7">
      <w:pPr>
        <w:numPr>
          <w:ilvl w:val="0"/>
          <w:numId w:val="29"/>
        </w:numPr>
      </w:pPr>
      <w:r w:rsidRPr="00C322B7">
        <w:t>Rest of Europe</w:t>
      </w:r>
    </w:p>
    <w:p w14:paraId="59A4AE35" w14:textId="77777777" w:rsidR="00C322B7" w:rsidRPr="00C322B7" w:rsidRDefault="00C322B7" w:rsidP="00C322B7">
      <w:r w:rsidRPr="00C322B7">
        <w:rPr>
          <w:b/>
          <w:bCs/>
        </w:rPr>
        <w:t>Asia-Pacific</w:t>
      </w:r>
    </w:p>
    <w:p w14:paraId="1DBC1A92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China</w:t>
      </w:r>
    </w:p>
    <w:p w14:paraId="54541B6B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India</w:t>
      </w:r>
    </w:p>
    <w:p w14:paraId="39ACC38B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Japan</w:t>
      </w:r>
    </w:p>
    <w:p w14:paraId="33D68603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South Korea</w:t>
      </w:r>
    </w:p>
    <w:p w14:paraId="47DFE4C0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Australia</w:t>
      </w:r>
    </w:p>
    <w:p w14:paraId="73577469" w14:textId="77777777" w:rsidR="00C322B7" w:rsidRPr="00C322B7" w:rsidRDefault="00C322B7" w:rsidP="00C322B7">
      <w:pPr>
        <w:numPr>
          <w:ilvl w:val="0"/>
          <w:numId w:val="30"/>
        </w:numPr>
      </w:pPr>
      <w:r w:rsidRPr="00C322B7">
        <w:t>Rest of Asia-Pacific</w:t>
      </w:r>
    </w:p>
    <w:p w14:paraId="7D19D81A" w14:textId="77777777" w:rsidR="00C322B7" w:rsidRPr="00C322B7" w:rsidRDefault="00C322B7" w:rsidP="00C322B7">
      <w:r w:rsidRPr="00C322B7">
        <w:rPr>
          <w:b/>
          <w:bCs/>
        </w:rPr>
        <w:t>Latin America</w:t>
      </w:r>
    </w:p>
    <w:p w14:paraId="6384564E" w14:textId="77777777" w:rsidR="00C322B7" w:rsidRPr="00C322B7" w:rsidRDefault="00C322B7" w:rsidP="00C322B7">
      <w:pPr>
        <w:numPr>
          <w:ilvl w:val="0"/>
          <w:numId w:val="31"/>
        </w:numPr>
      </w:pPr>
      <w:r w:rsidRPr="00C322B7">
        <w:t>Brazil</w:t>
      </w:r>
    </w:p>
    <w:p w14:paraId="66EFC7B9" w14:textId="77777777" w:rsidR="00C322B7" w:rsidRPr="00C322B7" w:rsidRDefault="00C322B7" w:rsidP="00C322B7">
      <w:pPr>
        <w:numPr>
          <w:ilvl w:val="0"/>
          <w:numId w:val="31"/>
        </w:numPr>
      </w:pPr>
      <w:r w:rsidRPr="00C322B7">
        <w:t>Argentina</w:t>
      </w:r>
    </w:p>
    <w:p w14:paraId="17CDF8CC" w14:textId="77777777" w:rsidR="00C322B7" w:rsidRPr="00C322B7" w:rsidRDefault="00C322B7" w:rsidP="00C322B7">
      <w:pPr>
        <w:numPr>
          <w:ilvl w:val="0"/>
          <w:numId w:val="31"/>
        </w:numPr>
      </w:pPr>
      <w:r w:rsidRPr="00C322B7">
        <w:t>Rest of Latin America</w:t>
      </w:r>
    </w:p>
    <w:p w14:paraId="53CE75DC" w14:textId="77777777" w:rsidR="00C322B7" w:rsidRPr="00C322B7" w:rsidRDefault="00C322B7" w:rsidP="00C322B7">
      <w:r w:rsidRPr="00C322B7">
        <w:rPr>
          <w:b/>
          <w:bCs/>
        </w:rPr>
        <w:t>Middle East &amp; Africa</w:t>
      </w:r>
    </w:p>
    <w:p w14:paraId="328C6B43" w14:textId="77777777" w:rsidR="00C322B7" w:rsidRPr="00C322B7" w:rsidRDefault="00C322B7" w:rsidP="00C322B7">
      <w:pPr>
        <w:numPr>
          <w:ilvl w:val="0"/>
          <w:numId w:val="32"/>
        </w:numPr>
      </w:pPr>
      <w:r w:rsidRPr="00C322B7">
        <w:lastRenderedPageBreak/>
        <w:t>GCC Countries</w:t>
      </w:r>
    </w:p>
    <w:p w14:paraId="4FFBCA39" w14:textId="77777777" w:rsidR="00C322B7" w:rsidRPr="00C322B7" w:rsidRDefault="00C322B7" w:rsidP="00C322B7">
      <w:pPr>
        <w:numPr>
          <w:ilvl w:val="0"/>
          <w:numId w:val="32"/>
        </w:numPr>
      </w:pPr>
      <w:r w:rsidRPr="00C322B7">
        <w:t>South Africa</w:t>
      </w:r>
    </w:p>
    <w:p w14:paraId="0989C13B" w14:textId="77777777" w:rsidR="00C322B7" w:rsidRPr="00C322B7" w:rsidRDefault="00C322B7" w:rsidP="00C322B7">
      <w:pPr>
        <w:numPr>
          <w:ilvl w:val="0"/>
          <w:numId w:val="32"/>
        </w:numPr>
      </w:pPr>
      <w:r w:rsidRPr="00C322B7">
        <w:t>Rest of Middle East &amp; Africa</w:t>
      </w:r>
    </w:p>
    <w:p w14:paraId="04C6A3B8" w14:textId="77777777" w:rsidR="00C322B7" w:rsidRPr="00C322B7" w:rsidRDefault="00C322B7" w:rsidP="00C322B7">
      <w:r w:rsidRPr="00C322B7">
        <w:pict w14:anchorId="68649EFA">
          <v:rect id="_x0000_i1301" style="width:0;height:1.5pt" o:hralign="center" o:hrstd="t" o:hr="t" fillcolor="#a0a0a0" stroked="f"/>
        </w:pict>
      </w:r>
    </w:p>
    <w:p w14:paraId="53836E8F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Competitive Intelligence</w:t>
      </w:r>
    </w:p>
    <w:p w14:paraId="74353DEF" w14:textId="77777777" w:rsidR="00C322B7" w:rsidRPr="00C322B7" w:rsidRDefault="00C322B7" w:rsidP="00C322B7">
      <w:pPr>
        <w:numPr>
          <w:ilvl w:val="0"/>
          <w:numId w:val="33"/>
        </w:numPr>
      </w:pPr>
      <w:r w:rsidRPr="00C322B7">
        <w:t>Company Profiles</w:t>
      </w:r>
    </w:p>
    <w:p w14:paraId="3995FFCC" w14:textId="77777777" w:rsidR="00C322B7" w:rsidRPr="00C322B7" w:rsidRDefault="00C322B7" w:rsidP="00C322B7">
      <w:pPr>
        <w:numPr>
          <w:ilvl w:val="0"/>
          <w:numId w:val="33"/>
        </w:numPr>
      </w:pPr>
      <w:r w:rsidRPr="00C322B7">
        <w:t>Strategy Analysis (Pricing, Innovation, Regional Expansion)</w:t>
      </w:r>
    </w:p>
    <w:p w14:paraId="4A830642" w14:textId="77777777" w:rsidR="00C322B7" w:rsidRPr="00C322B7" w:rsidRDefault="00C322B7" w:rsidP="00C322B7">
      <w:pPr>
        <w:numPr>
          <w:ilvl w:val="0"/>
          <w:numId w:val="33"/>
        </w:numPr>
      </w:pPr>
      <w:r w:rsidRPr="00C322B7">
        <w:t>SWOT Analysis</w:t>
      </w:r>
    </w:p>
    <w:p w14:paraId="1F93E0F4" w14:textId="77777777" w:rsidR="00C322B7" w:rsidRPr="00C322B7" w:rsidRDefault="00C322B7" w:rsidP="00C322B7">
      <w:pPr>
        <w:numPr>
          <w:ilvl w:val="0"/>
          <w:numId w:val="33"/>
        </w:numPr>
      </w:pPr>
      <w:r w:rsidRPr="00C322B7">
        <w:t>Competitive Positioning Matrix</w:t>
      </w:r>
    </w:p>
    <w:p w14:paraId="0729B55B" w14:textId="77777777" w:rsidR="00C322B7" w:rsidRPr="00C322B7" w:rsidRDefault="00C322B7" w:rsidP="00C322B7">
      <w:r w:rsidRPr="00C322B7">
        <w:pict w14:anchorId="7733D7D9">
          <v:rect id="_x0000_i1302" style="width:0;height:1.5pt" o:hralign="center" o:hrstd="t" o:hr="t" fillcolor="#a0a0a0" stroked="f"/>
        </w:pict>
      </w:r>
    </w:p>
    <w:p w14:paraId="661F06D3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Appendix</w:t>
      </w:r>
    </w:p>
    <w:p w14:paraId="4F55B148" w14:textId="77777777" w:rsidR="00C322B7" w:rsidRPr="00C322B7" w:rsidRDefault="00C322B7" w:rsidP="00C322B7">
      <w:pPr>
        <w:numPr>
          <w:ilvl w:val="0"/>
          <w:numId w:val="34"/>
        </w:numPr>
      </w:pPr>
      <w:r w:rsidRPr="00C322B7">
        <w:t>Abbreviations and Glossary</w:t>
      </w:r>
    </w:p>
    <w:p w14:paraId="257EEED3" w14:textId="77777777" w:rsidR="00C322B7" w:rsidRPr="00C322B7" w:rsidRDefault="00C322B7" w:rsidP="00C322B7">
      <w:pPr>
        <w:numPr>
          <w:ilvl w:val="0"/>
          <w:numId w:val="34"/>
        </w:numPr>
      </w:pPr>
      <w:r w:rsidRPr="00C322B7">
        <w:t>References and Citations</w:t>
      </w:r>
    </w:p>
    <w:p w14:paraId="119CDC10" w14:textId="77777777" w:rsidR="00C322B7" w:rsidRPr="00C322B7" w:rsidRDefault="00C322B7" w:rsidP="00C322B7">
      <w:pPr>
        <w:numPr>
          <w:ilvl w:val="0"/>
          <w:numId w:val="34"/>
        </w:numPr>
      </w:pPr>
      <w:r w:rsidRPr="00C322B7">
        <w:t>Customization Options</w:t>
      </w:r>
    </w:p>
    <w:p w14:paraId="49B30942" w14:textId="77777777" w:rsidR="00C322B7" w:rsidRPr="00C322B7" w:rsidRDefault="00C322B7" w:rsidP="00C322B7">
      <w:r w:rsidRPr="00C322B7">
        <w:pict w14:anchorId="1AECA9C7">
          <v:rect id="_x0000_i1303" style="width:0;height:1.5pt" o:hralign="center" o:hrstd="t" o:hr="t" fillcolor="#a0a0a0" stroked="f"/>
        </w:pict>
      </w:r>
    </w:p>
    <w:p w14:paraId="747712B3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List of Tables</w:t>
      </w:r>
    </w:p>
    <w:p w14:paraId="1715422F" w14:textId="77777777" w:rsidR="00C322B7" w:rsidRPr="00C322B7" w:rsidRDefault="00C322B7" w:rsidP="00C322B7">
      <w:pPr>
        <w:numPr>
          <w:ilvl w:val="0"/>
          <w:numId w:val="35"/>
        </w:numPr>
      </w:pPr>
      <w:r w:rsidRPr="00C322B7">
        <w:t>Market Size by Segment and Region (2024–2030)</w:t>
      </w:r>
    </w:p>
    <w:p w14:paraId="2598C0F2" w14:textId="77777777" w:rsidR="00C322B7" w:rsidRPr="00C322B7" w:rsidRDefault="00C322B7" w:rsidP="00C322B7">
      <w:pPr>
        <w:numPr>
          <w:ilvl w:val="0"/>
          <w:numId w:val="35"/>
        </w:numPr>
      </w:pPr>
      <w:r w:rsidRPr="00C322B7">
        <w:t>Regional Comparison of Growth Rates</w:t>
      </w:r>
    </w:p>
    <w:p w14:paraId="702EBC68" w14:textId="77777777" w:rsidR="00C322B7" w:rsidRPr="00C322B7" w:rsidRDefault="00C322B7" w:rsidP="00C322B7">
      <w:pPr>
        <w:numPr>
          <w:ilvl w:val="0"/>
          <w:numId w:val="35"/>
        </w:numPr>
      </w:pPr>
      <w:r w:rsidRPr="00C322B7">
        <w:t>Competitive Benchmarking Table</w:t>
      </w:r>
    </w:p>
    <w:p w14:paraId="4BFEE056" w14:textId="77777777" w:rsidR="00C322B7" w:rsidRPr="00C322B7" w:rsidRDefault="00C322B7" w:rsidP="00C322B7">
      <w:r w:rsidRPr="00C322B7">
        <w:pict w14:anchorId="0439FA35">
          <v:rect id="_x0000_i1304" style="width:0;height:1.5pt" o:hralign="center" o:hrstd="t" o:hr="t" fillcolor="#a0a0a0" stroked="f"/>
        </w:pict>
      </w:r>
    </w:p>
    <w:p w14:paraId="0BF11524" w14:textId="77777777" w:rsidR="00C322B7" w:rsidRPr="00C322B7" w:rsidRDefault="00C322B7" w:rsidP="00C322B7">
      <w:pPr>
        <w:rPr>
          <w:b/>
          <w:bCs/>
        </w:rPr>
      </w:pPr>
      <w:r w:rsidRPr="00C322B7">
        <w:rPr>
          <w:b/>
          <w:bCs/>
        </w:rPr>
        <w:t>List of Figures</w:t>
      </w:r>
    </w:p>
    <w:p w14:paraId="3AC4CE03" w14:textId="77777777" w:rsidR="00C322B7" w:rsidRPr="00C322B7" w:rsidRDefault="00C322B7" w:rsidP="00C322B7">
      <w:pPr>
        <w:numPr>
          <w:ilvl w:val="0"/>
          <w:numId w:val="36"/>
        </w:numPr>
      </w:pPr>
      <w:r w:rsidRPr="00C322B7">
        <w:t>Market Dynamics (Drivers, Restraints, Opportunities)</w:t>
      </w:r>
    </w:p>
    <w:p w14:paraId="2B200AF4" w14:textId="77777777" w:rsidR="00C322B7" w:rsidRPr="00C322B7" w:rsidRDefault="00C322B7" w:rsidP="00C322B7">
      <w:pPr>
        <w:numPr>
          <w:ilvl w:val="0"/>
          <w:numId w:val="36"/>
        </w:numPr>
      </w:pPr>
      <w:r w:rsidRPr="00C322B7">
        <w:t>Regional Market Share, 2024 vs 2030</w:t>
      </w:r>
    </w:p>
    <w:p w14:paraId="0750FF85" w14:textId="77777777" w:rsidR="00C322B7" w:rsidRPr="00C322B7" w:rsidRDefault="00C322B7" w:rsidP="00C322B7">
      <w:pPr>
        <w:numPr>
          <w:ilvl w:val="0"/>
          <w:numId w:val="36"/>
        </w:numPr>
      </w:pPr>
      <w:r w:rsidRPr="00C322B7">
        <w:t>Company Revenue Distribution</w:t>
      </w:r>
    </w:p>
    <w:p w14:paraId="496752BB" w14:textId="77777777" w:rsidR="00C322B7" w:rsidRPr="00C322B7" w:rsidRDefault="00C322B7" w:rsidP="00C322B7">
      <w:pPr>
        <w:numPr>
          <w:ilvl w:val="0"/>
          <w:numId w:val="36"/>
        </w:numPr>
      </w:pPr>
      <w:r w:rsidRPr="00C322B7">
        <w:t>Product Adoption Lifecycle by End User</w:t>
      </w:r>
    </w:p>
    <w:p w14:paraId="0CCA11BC" w14:textId="77777777" w:rsidR="0082115F" w:rsidRDefault="0082115F"/>
    <w:sectPr w:rsidR="0082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D07"/>
    <w:multiLevelType w:val="multilevel"/>
    <w:tmpl w:val="328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FDA"/>
    <w:multiLevelType w:val="multilevel"/>
    <w:tmpl w:val="EFB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1888"/>
    <w:multiLevelType w:val="multilevel"/>
    <w:tmpl w:val="96B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53AB"/>
    <w:multiLevelType w:val="multilevel"/>
    <w:tmpl w:val="3E8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2E8F"/>
    <w:multiLevelType w:val="multilevel"/>
    <w:tmpl w:val="9EF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626C"/>
    <w:multiLevelType w:val="multilevel"/>
    <w:tmpl w:val="3C2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31C68"/>
    <w:multiLevelType w:val="multilevel"/>
    <w:tmpl w:val="E7F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E27"/>
    <w:multiLevelType w:val="multilevel"/>
    <w:tmpl w:val="0A3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12DF"/>
    <w:multiLevelType w:val="multilevel"/>
    <w:tmpl w:val="779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42622"/>
    <w:multiLevelType w:val="multilevel"/>
    <w:tmpl w:val="1D7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438A1"/>
    <w:multiLevelType w:val="multilevel"/>
    <w:tmpl w:val="4FC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6BE9"/>
    <w:multiLevelType w:val="multilevel"/>
    <w:tmpl w:val="1EF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90EDF"/>
    <w:multiLevelType w:val="multilevel"/>
    <w:tmpl w:val="482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97F52"/>
    <w:multiLevelType w:val="multilevel"/>
    <w:tmpl w:val="8A28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770D2"/>
    <w:multiLevelType w:val="multilevel"/>
    <w:tmpl w:val="EFF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C1C45"/>
    <w:multiLevelType w:val="multilevel"/>
    <w:tmpl w:val="598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50EF6"/>
    <w:multiLevelType w:val="multilevel"/>
    <w:tmpl w:val="634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D1BE9"/>
    <w:multiLevelType w:val="multilevel"/>
    <w:tmpl w:val="D2A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17C79"/>
    <w:multiLevelType w:val="multilevel"/>
    <w:tmpl w:val="22A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34A91"/>
    <w:multiLevelType w:val="multilevel"/>
    <w:tmpl w:val="AD1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D6DFD"/>
    <w:multiLevelType w:val="multilevel"/>
    <w:tmpl w:val="918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13750"/>
    <w:multiLevelType w:val="multilevel"/>
    <w:tmpl w:val="5A5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425C5"/>
    <w:multiLevelType w:val="multilevel"/>
    <w:tmpl w:val="6698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CA5D90"/>
    <w:multiLevelType w:val="multilevel"/>
    <w:tmpl w:val="4B0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73509"/>
    <w:multiLevelType w:val="multilevel"/>
    <w:tmpl w:val="A2D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141A4"/>
    <w:multiLevelType w:val="multilevel"/>
    <w:tmpl w:val="BF3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361D9"/>
    <w:multiLevelType w:val="multilevel"/>
    <w:tmpl w:val="3FA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32AE6"/>
    <w:multiLevelType w:val="multilevel"/>
    <w:tmpl w:val="E36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05480"/>
    <w:multiLevelType w:val="multilevel"/>
    <w:tmpl w:val="FEE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623AF"/>
    <w:multiLevelType w:val="multilevel"/>
    <w:tmpl w:val="4F5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03BD3"/>
    <w:multiLevelType w:val="multilevel"/>
    <w:tmpl w:val="9A7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1532C"/>
    <w:multiLevelType w:val="multilevel"/>
    <w:tmpl w:val="E81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06D16"/>
    <w:multiLevelType w:val="multilevel"/>
    <w:tmpl w:val="734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C1FB6"/>
    <w:multiLevelType w:val="multilevel"/>
    <w:tmpl w:val="81A2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E8674B"/>
    <w:multiLevelType w:val="multilevel"/>
    <w:tmpl w:val="D8B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77D04"/>
    <w:multiLevelType w:val="multilevel"/>
    <w:tmpl w:val="9EC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47374">
    <w:abstractNumId w:val="30"/>
  </w:num>
  <w:num w:numId="2" w16cid:durableId="613635613">
    <w:abstractNumId w:val="20"/>
  </w:num>
  <w:num w:numId="3" w16cid:durableId="749888334">
    <w:abstractNumId w:val="1"/>
  </w:num>
  <w:num w:numId="4" w16cid:durableId="978723732">
    <w:abstractNumId w:val="32"/>
  </w:num>
  <w:num w:numId="5" w16cid:durableId="521477708">
    <w:abstractNumId w:val="16"/>
  </w:num>
  <w:num w:numId="6" w16cid:durableId="1830443497">
    <w:abstractNumId w:val="31"/>
  </w:num>
  <w:num w:numId="7" w16cid:durableId="371619203">
    <w:abstractNumId w:val="9"/>
  </w:num>
  <w:num w:numId="8" w16cid:durableId="2032291975">
    <w:abstractNumId w:val="27"/>
  </w:num>
  <w:num w:numId="9" w16cid:durableId="1080638309">
    <w:abstractNumId w:val="4"/>
  </w:num>
  <w:num w:numId="10" w16cid:durableId="1269315240">
    <w:abstractNumId w:val="21"/>
  </w:num>
  <w:num w:numId="11" w16cid:durableId="993754841">
    <w:abstractNumId w:val="5"/>
  </w:num>
  <w:num w:numId="12" w16cid:durableId="1739009012">
    <w:abstractNumId w:val="22"/>
  </w:num>
  <w:num w:numId="13" w16cid:durableId="1964538350">
    <w:abstractNumId w:val="25"/>
  </w:num>
  <w:num w:numId="14" w16cid:durableId="1026248286">
    <w:abstractNumId w:val="33"/>
  </w:num>
  <w:num w:numId="15" w16cid:durableId="1666933505">
    <w:abstractNumId w:val="13"/>
  </w:num>
  <w:num w:numId="16" w16cid:durableId="148711111">
    <w:abstractNumId w:val="29"/>
  </w:num>
  <w:num w:numId="17" w16cid:durableId="102498981">
    <w:abstractNumId w:val="0"/>
  </w:num>
  <w:num w:numId="18" w16cid:durableId="1528828560">
    <w:abstractNumId w:val="8"/>
  </w:num>
  <w:num w:numId="19" w16cid:durableId="1953200872">
    <w:abstractNumId w:val="24"/>
  </w:num>
  <w:num w:numId="20" w16cid:durableId="1604339080">
    <w:abstractNumId w:val="28"/>
  </w:num>
  <w:num w:numId="21" w16cid:durableId="709916347">
    <w:abstractNumId w:val="14"/>
  </w:num>
  <w:num w:numId="22" w16cid:durableId="1006783964">
    <w:abstractNumId w:val="15"/>
  </w:num>
  <w:num w:numId="23" w16cid:durableId="1177308647">
    <w:abstractNumId w:val="12"/>
  </w:num>
  <w:num w:numId="24" w16cid:durableId="591663214">
    <w:abstractNumId w:val="23"/>
  </w:num>
  <w:num w:numId="25" w16cid:durableId="350108656">
    <w:abstractNumId w:val="2"/>
  </w:num>
  <w:num w:numId="26" w16cid:durableId="932931148">
    <w:abstractNumId w:val="6"/>
  </w:num>
  <w:num w:numId="27" w16cid:durableId="1330791181">
    <w:abstractNumId w:val="18"/>
  </w:num>
  <w:num w:numId="28" w16cid:durableId="333264115">
    <w:abstractNumId w:val="34"/>
  </w:num>
  <w:num w:numId="29" w16cid:durableId="1993752530">
    <w:abstractNumId w:val="7"/>
  </w:num>
  <w:num w:numId="30" w16cid:durableId="1550802947">
    <w:abstractNumId w:val="11"/>
  </w:num>
  <w:num w:numId="31" w16cid:durableId="357777535">
    <w:abstractNumId w:val="10"/>
  </w:num>
  <w:num w:numId="32" w16cid:durableId="1603025737">
    <w:abstractNumId w:val="35"/>
  </w:num>
  <w:num w:numId="33" w16cid:durableId="387263525">
    <w:abstractNumId w:val="3"/>
  </w:num>
  <w:num w:numId="34" w16cid:durableId="663364681">
    <w:abstractNumId w:val="19"/>
  </w:num>
  <w:num w:numId="35" w16cid:durableId="890576369">
    <w:abstractNumId w:val="17"/>
  </w:num>
  <w:num w:numId="36" w16cid:durableId="18200326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67"/>
    <w:rsid w:val="00167367"/>
    <w:rsid w:val="005D4245"/>
    <w:rsid w:val="00783733"/>
    <w:rsid w:val="0082115F"/>
    <w:rsid w:val="00C322B7"/>
    <w:rsid w:val="00F1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F773"/>
  <w15:chartTrackingRefBased/>
  <w15:docId w15:val="{E3BA0D3A-AF8D-4D7A-BF40-92B55F99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2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0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8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0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9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0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4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0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4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4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0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5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5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3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3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56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1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58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6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2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73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84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53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5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6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9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2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0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2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8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2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4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6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8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8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53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8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8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5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8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3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9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99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0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5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6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5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67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33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1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8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0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sel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ritranggloves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opglov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hartalega.com.m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d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6FA7F-412B-48F5-BC40-691F5D43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4227</Words>
  <Characters>24095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strategicmarketresearch@outlook.com</dc:creator>
  <cp:keywords/>
  <dc:description/>
  <cp:lastModifiedBy>strategicmarketresearch@outlook.com</cp:lastModifiedBy>
  <cp:revision>3</cp:revision>
  <dcterms:created xsi:type="dcterms:W3CDTF">2025-06-26T10:23:00Z</dcterms:created>
  <dcterms:modified xsi:type="dcterms:W3CDTF">2025-06-26T10:36:00Z</dcterms:modified>
</cp:coreProperties>
</file>