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72DB" w:rsidRPr="00D472DB" w:rsidRDefault="00D472DB" w:rsidP="009E09FE">
      <w:pPr>
        <w:rPr>
          <w:b/>
          <w:sz w:val="28"/>
          <w:lang w:val="en-US"/>
        </w:rPr>
      </w:pPr>
      <w:r w:rsidRPr="00D472DB">
        <w:rPr>
          <w:b/>
          <w:sz w:val="28"/>
          <w:lang w:val="en-US"/>
        </w:rPr>
        <w:t xml:space="preserve">First </w:t>
      </w:r>
      <w:proofErr w:type="gramStart"/>
      <w:r w:rsidRPr="00D472DB">
        <w:rPr>
          <w:b/>
          <w:sz w:val="28"/>
          <w:lang w:val="en-US"/>
        </w:rPr>
        <w:t xml:space="preserve">Group </w:t>
      </w:r>
      <w:r w:rsidR="000151F4">
        <w:rPr>
          <w:b/>
          <w:sz w:val="28"/>
          <w:lang w:val="en-US"/>
        </w:rPr>
        <w:t>:</w:t>
      </w:r>
      <w:proofErr w:type="gramEnd"/>
      <w:r w:rsidR="000151F4">
        <w:rPr>
          <w:b/>
          <w:sz w:val="28"/>
          <w:lang w:val="en-US"/>
        </w:rPr>
        <w:t xml:space="preserve"> General trapping studies</w:t>
      </w:r>
    </w:p>
    <w:p w:rsidR="00C068BE" w:rsidRDefault="009E09FE" w:rsidP="009E09FE">
      <w:pPr>
        <w:rPr>
          <w:lang w:val="en-US"/>
        </w:rPr>
      </w:pPr>
      <w:proofErr w:type="spellStart"/>
      <w:r w:rsidRPr="009E09FE">
        <w:rPr>
          <w:b/>
          <w:lang w:val="en-US"/>
        </w:rPr>
        <w:t>trapped_droplet_</w:t>
      </w:r>
      <w:proofErr w:type="gramStart"/>
      <w:r w:rsidRPr="009E09FE">
        <w:rPr>
          <w:b/>
          <w:lang w:val="en-US"/>
        </w:rPr>
        <w:t>video</w:t>
      </w:r>
      <w:proofErr w:type="spellEnd"/>
      <w:r>
        <w:rPr>
          <w:lang w:val="en-US"/>
        </w:rPr>
        <w:t xml:space="preserve"> :</w:t>
      </w:r>
      <w:proofErr w:type="gramEnd"/>
      <w:r>
        <w:rPr>
          <w:lang w:val="en-US"/>
        </w:rPr>
        <w:t xml:space="preserve"> The droplet is trappable in 3D.</w:t>
      </w:r>
    </w:p>
    <w:p w:rsidR="009E09FE" w:rsidRDefault="009E09FE" w:rsidP="009E09FE">
      <w:pPr>
        <w:rPr>
          <w:lang w:val="en-US"/>
        </w:rPr>
      </w:pPr>
      <w:r w:rsidRPr="009E09FE">
        <w:rPr>
          <w:b/>
          <w:lang w:val="en-US"/>
        </w:rPr>
        <w:t>f2</w:t>
      </w:r>
      <w:r>
        <w:rPr>
          <w:lang w:val="en-US"/>
        </w:rPr>
        <w:t xml:space="preserve"> </w:t>
      </w:r>
      <w:r w:rsidR="000D726A">
        <w:rPr>
          <w:lang w:val="en-US"/>
        </w:rPr>
        <w:t xml:space="preserve">and </w:t>
      </w:r>
      <w:r w:rsidR="000D726A">
        <w:rPr>
          <w:b/>
          <w:lang w:val="en-US"/>
        </w:rPr>
        <w:t>f3</w:t>
      </w:r>
      <w:r>
        <w:rPr>
          <w:lang w:val="en-US"/>
        </w:rPr>
        <w:t>: Up-converting particle</w:t>
      </w:r>
      <w:r w:rsidR="00D44820">
        <w:rPr>
          <w:lang w:val="en-US"/>
        </w:rPr>
        <w:t xml:space="preserve"> (UCP)</w:t>
      </w:r>
      <w:r>
        <w:rPr>
          <w:lang w:val="en-US"/>
        </w:rPr>
        <w:t xml:space="preserve"> is inside the droplet, which emits in visible range upon excitation with 975 nm, not 1064 nm.  Two observations – (</w:t>
      </w:r>
      <w:proofErr w:type="spellStart"/>
      <w:r>
        <w:rPr>
          <w:lang w:val="en-US"/>
        </w:rPr>
        <w:t>i</w:t>
      </w:r>
      <w:proofErr w:type="spellEnd"/>
      <w:r>
        <w:rPr>
          <w:lang w:val="en-US"/>
        </w:rPr>
        <w:t>) the droplet and the particle are trapped as a combined system. We get double Lorentzian form of the Power Spectral Density</w:t>
      </w:r>
      <w:r w:rsidR="00D44820">
        <w:rPr>
          <w:lang w:val="en-US"/>
        </w:rPr>
        <w:t xml:space="preserve"> (PSD)</w:t>
      </w:r>
      <w:r>
        <w:rPr>
          <w:lang w:val="en-US"/>
        </w:rPr>
        <w:t xml:space="preserve"> which confirms this observation, (ii) The mini-droplets are repelled from the laser focus. It is usually the scenario even if we do not have particle inside.</w:t>
      </w:r>
    </w:p>
    <w:p w:rsidR="00D472DB" w:rsidRDefault="00D472DB" w:rsidP="009E09FE">
      <w:pPr>
        <w:rPr>
          <w:lang w:val="en-US"/>
        </w:rPr>
      </w:pPr>
      <w:r>
        <w:rPr>
          <w:b/>
          <w:lang w:val="en-US"/>
        </w:rPr>
        <w:t>f4_120</w:t>
      </w:r>
      <w:proofErr w:type="gramStart"/>
      <w:r>
        <w:rPr>
          <w:b/>
          <w:lang w:val="en-US"/>
        </w:rPr>
        <w:t>mW</w:t>
      </w:r>
      <w:r>
        <w:rPr>
          <w:lang w:val="en-US"/>
        </w:rPr>
        <w:t xml:space="preserve"> :</w:t>
      </w:r>
      <w:proofErr w:type="gramEnd"/>
      <w:r>
        <w:rPr>
          <w:lang w:val="en-US"/>
        </w:rPr>
        <w:t xml:space="preserve"> By changing the focus, we specifically trapped the UCP cluster present inside the droplet and by the trapped the cluster, we trapped the entire droplet. So, we can trap individual droplet (as shown in “</w:t>
      </w:r>
      <w:proofErr w:type="spellStart"/>
      <w:r w:rsidRPr="00F27743">
        <w:rPr>
          <w:lang w:val="en-US"/>
        </w:rPr>
        <w:t>trapped_droplet_video</w:t>
      </w:r>
      <w:proofErr w:type="spellEnd"/>
      <w:r>
        <w:rPr>
          <w:lang w:val="en-US"/>
        </w:rPr>
        <w:t xml:space="preserve">”) or only the particle (in the current video) or both together (as in “f2”) by changing our focus of the laser. By trapping one, we can trap the other </w:t>
      </w:r>
      <w:r>
        <w:rPr>
          <w:lang w:val="en-US"/>
        </w:rPr>
        <w:t>as they are coupled.</w:t>
      </w:r>
    </w:p>
    <w:p w:rsidR="000151F4" w:rsidRDefault="000151F4" w:rsidP="000151F4">
      <w:pPr>
        <w:rPr>
          <w:lang w:val="en-US"/>
        </w:rPr>
      </w:pPr>
    </w:p>
    <w:p w:rsidR="000151F4" w:rsidRPr="00D472DB" w:rsidRDefault="000151F4" w:rsidP="000151F4">
      <w:pPr>
        <w:rPr>
          <w:b/>
          <w:sz w:val="28"/>
          <w:lang w:val="en-US"/>
        </w:rPr>
      </w:pPr>
      <w:r>
        <w:rPr>
          <w:b/>
          <w:sz w:val="28"/>
          <w:lang w:val="en-US"/>
        </w:rPr>
        <w:t xml:space="preserve">Second </w:t>
      </w:r>
      <w:proofErr w:type="gramStart"/>
      <w:r w:rsidRPr="00D472DB">
        <w:rPr>
          <w:b/>
          <w:sz w:val="28"/>
          <w:lang w:val="en-US"/>
        </w:rPr>
        <w:t xml:space="preserve">Group </w:t>
      </w:r>
      <w:r>
        <w:rPr>
          <w:b/>
          <w:sz w:val="28"/>
          <w:lang w:val="en-US"/>
        </w:rPr>
        <w:t>:</w:t>
      </w:r>
      <w:proofErr w:type="gramEnd"/>
      <w:r>
        <w:rPr>
          <w:b/>
          <w:sz w:val="28"/>
          <w:lang w:val="en-US"/>
        </w:rPr>
        <w:t xml:space="preserve"> Closed Chamber</w:t>
      </w:r>
    </w:p>
    <w:p w:rsidR="000151F4" w:rsidRDefault="000151F4" w:rsidP="000151F4">
      <w:pPr>
        <w:rPr>
          <w:lang w:val="en-US"/>
        </w:rPr>
      </w:pPr>
      <w:r>
        <w:rPr>
          <w:b/>
          <w:lang w:val="en-US"/>
        </w:rPr>
        <w:t xml:space="preserve">f5 </w:t>
      </w:r>
      <w:r w:rsidRPr="00D472DB">
        <w:rPr>
          <w:lang w:val="en-US"/>
        </w:rPr>
        <w:t>and</w:t>
      </w:r>
      <w:r>
        <w:rPr>
          <w:b/>
          <w:lang w:val="en-US"/>
        </w:rPr>
        <w:t xml:space="preserve"> f5_</w:t>
      </w:r>
      <w:proofErr w:type="gramStart"/>
      <w:r>
        <w:rPr>
          <w:b/>
          <w:lang w:val="en-US"/>
        </w:rPr>
        <w:t xml:space="preserve">975 </w:t>
      </w:r>
      <w:r w:rsidRPr="000D726A">
        <w:rPr>
          <w:lang w:val="en-US"/>
        </w:rPr>
        <w:t>:</w:t>
      </w:r>
      <w:proofErr w:type="gramEnd"/>
      <w:r>
        <w:rPr>
          <w:lang w:val="en-US"/>
        </w:rPr>
        <w:t xml:space="preserve"> There are interesting dynamics happening inside the droplet, however, the resulting current is limited inside the droplet boundary. The freely floating external mini-droplet on top of the big droplet (in video “f5”) and similarly freely floating particle (in video “f5_975”) provides evidence on it. </w:t>
      </w:r>
    </w:p>
    <w:p w:rsidR="000151F4" w:rsidRDefault="000151F4" w:rsidP="000151F4">
      <w:pPr>
        <w:rPr>
          <w:lang w:val="en-US"/>
        </w:rPr>
      </w:pPr>
      <w:r>
        <w:rPr>
          <w:b/>
          <w:lang w:val="en-US"/>
        </w:rPr>
        <w:t>f5_1064_</w:t>
      </w:r>
      <w:proofErr w:type="gramStart"/>
      <w:r>
        <w:rPr>
          <w:b/>
          <w:lang w:val="en-US"/>
        </w:rPr>
        <w:t xml:space="preserve">2 </w:t>
      </w:r>
      <w:r w:rsidRPr="00255762">
        <w:rPr>
          <w:lang w:val="en-US"/>
        </w:rPr>
        <w:t>:</w:t>
      </w:r>
      <w:proofErr w:type="gramEnd"/>
      <w:r>
        <w:rPr>
          <w:lang w:val="en-US"/>
        </w:rPr>
        <w:t xml:space="preserve"> The dynamics continues with the illumination of 1064 nm as was with the illumination of 975 nm. So, this turbulent dynamic is not just the part of the heating mechanism, rather having </w:t>
      </w:r>
      <w:proofErr w:type="gramStart"/>
      <w:r>
        <w:rPr>
          <w:lang w:val="en-US"/>
        </w:rPr>
        <w:t>an</w:t>
      </w:r>
      <w:proofErr w:type="gramEnd"/>
      <w:r>
        <w:rPr>
          <w:lang w:val="en-US"/>
        </w:rPr>
        <w:t xml:space="preserve"> prominent effect from the fluid dynamics inside. </w:t>
      </w:r>
    </w:p>
    <w:p w:rsidR="00D472DB" w:rsidRDefault="00D472DB" w:rsidP="009E09FE">
      <w:pPr>
        <w:rPr>
          <w:lang w:val="en-US"/>
        </w:rPr>
      </w:pPr>
    </w:p>
    <w:p w:rsidR="00D472DB" w:rsidRPr="00D472DB" w:rsidRDefault="000151F4" w:rsidP="009E09FE">
      <w:pPr>
        <w:rPr>
          <w:b/>
          <w:sz w:val="28"/>
          <w:lang w:val="en-US"/>
        </w:rPr>
      </w:pPr>
      <w:r>
        <w:rPr>
          <w:b/>
          <w:sz w:val="28"/>
          <w:lang w:val="en-US"/>
        </w:rPr>
        <w:t>Third</w:t>
      </w:r>
      <w:r w:rsidR="00D472DB">
        <w:rPr>
          <w:b/>
          <w:sz w:val="28"/>
          <w:lang w:val="en-US"/>
        </w:rPr>
        <w:t xml:space="preserve"> </w:t>
      </w:r>
      <w:proofErr w:type="gramStart"/>
      <w:r w:rsidR="00D472DB" w:rsidRPr="00D472DB">
        <w:rPr>
          <w:b/>
          <w:sz w:val="28"/>
          <w:lang w:val="en-US"/>
        </w:rPr>
        <w:t xml:space="preserve">Group </w:t>
      </w:r>
      <w:r>
        <w:rPr>
          <w:b/>
          <w:sz w:val="28"/>
          <w:lang w:val="en-US"/>
        </w:rPr>
        <w:t>:</w:t>
      </w:r>
      <w:proofErr w:type="gramEnd"/>
      <w:r>
        <w:rPr>
          <w:b/>
          <w:sz w:val="28"/>
          <w:lang w:val="en-US"/>
        </w:rPr>
        <w:t xml:space="preserve"> Thermophoresis?</w:t>
      </w:r>
    </w:p>
    <w:p w:rsidR="009E09FE" w:rsidRDefault="00D44820" w:rsidP="009E09FE">
      <w:pPr>
        <w:rPr>
          <w:lang w:val="en-US"/>
        </w:rPr>
      </w:pPr>
      <w:r w:rsidRPr="00D44820">
        <w:rPr>
          <w:b/>
          <w:lang w:val="en-US"/>
        </w:rPr>
        <w:t>f</w:t>
      </w:r>
      <w:r w:rsidR="009E09FE" w:rsidRPr="00D44820">
        <w:rPr>
          <w:b/>
          <w:lang w:val="en-US"/>
        </w:rPr>
        <w:t>2</w:t>
      </w:r>
      <w:r w:rsidRPr="00D44820">
        <w:rPr>
          <w:b/>
          <w:lang w:val="en-US"/>
        </w:rPr>
        <w:t>_</w:t>
      </w:r>
      <w:proofErr w:type="gramStart"/>
      <w:r w:rsidRPr="00D44820">
        <w:rPr>
          <w:b/>
          <w:lang w:val="en-US"/>
        </w:rPr>
        <w:t>16</w:t>
      </w:r>
      <w:r>
        <w:rPr>
          <w:lang w:val="en-US"/>
        </w:rPr>
        <w:t xml:space="preserve"> :</w:t>
      </w:r>
      <w:proofErr w:type="gramEnd"/>
      <w:r>
        <w:rPr>
          <w:lang w:val="en-US"/>
        </w:rPr>
        <w:t xml:space="preserve"> UCP cluster inside the droplet trapped with 975 nm laser, producing lots of heats. This droplet with cluster (first droplet) is moved near another droplet (second droplet). We can observe that mini-droplets inside the second droplet are being repelled as we close the first droplet to it. </w:t>
      </w:r>
    </w:p>
    <w:p w:rsidR="00D472DB" w:rsidRDefault="00D44820" w:rsidP="00F27743">
      <w:pPr>
        <w:rPr>
          <w:lang w:val="en-US"/>
        </w:rPr>
      </w:pPr>
      <w:r w:rsidRPr="00D44820">
        <w:rPr>
          <w:b/>
          <w:lang w:val="en-US"/>
        </w:rPr>
        <w:t>f2_16</w:t>
      </w:r>
      <w:r>
        <w:rPr>
          <w:b/>
          <w:lang w:val="en-US"/>
        </w:rPr>
        <w:t>_</w:t>
      </w:r>
      <w:proofErr w:type="gramStart"/>
      <w:r>
        <w:rPr>
          <w:b/>
          <w:lang w:val="en-US"/>
        </w:rPr>
        <w:t>1064</w:t>
      </w:r>
      <w:r>
        <w:rPr>
          <w:lang w:val="en-US"/>
        </w:rPr>
        <w:t xml:space="preserve"> :</w:t>
      </w:r>
      <w:proofErr w:type="gramEnd"/>
      <w:r>
        <w:rPr>
          <w:lang w:val="en-US"/>
        </w:rPr>
        <w:t xml:space="preserve"> Same system as in </w:t>
      </w:r>
      <w:r w:rsidRPr="00D44820">
        <w:rPr>
          <w:lang w:val="en-US"/>
        </w:rPr>
        <w:t>f2_16</w:t>
      </w:r>
      <w:r>
        <w:rPr>
          <w:lang w:val="en-US"/>
        </w:rPr>
        <w:t xml:space="preserve">, but trapped with 1064 nm. This time, there is not much repulsions felt by the mini-droplets of the second droplet. Therefore, the </w:t>
      </w:r>
      <w:r w:rsidR="00F27743">
        <w:rPr>
          <w:lang w:val="en-US"/>
        </w:rPr>
        <w:t xml:space="preserve">cause of </w:t>
      </w:r>
      <w:r>
        <w:rPr>
          <w:lang w:val="en-US"/>
        </w:rPr>
        <w:t>repulsion can be in</w:t>
      </w:r>
      <w:r w:rsidR="00F27743">
        <w:rPr>
          <w:lang w:val="en-US"/>
        </w:rPr>
        <w:t xml:space="preserve">terpreted based on the heating effect. Experimentally, we have already observed in another experiments that heating with 975 nm is 5 times more than heating with 1064 nm. </w:t>
      </w:r>
    </w:p>
    <w:p w:rsidR="00D472DB" w:rsidRDefault="00D472DB" w:rsidP="000D726A">
      <w:pPr>
        <w:rPr>
          <w:lang w:val="en-US"/>
        </w:rPr>
      </w:pPr>
    </w:p>
    <w:p w:rsidR="00D472DB" w:rsidRPr="00D472DB" w:rsidRDefault="00D472DB" w:rsidP="00D472DB">
      <w:pPr>
        <w:rPr>
          <w:b/>
          <w:sz w:val="28"/>
          <w:lang w:val="en-US"/>
        </w:rPr>
      </w:pPr>
      <w:r>
        <w:rPr>
          <w:b/>
          <w:sz w:val="28"/>
          <w:lang w:val="en-US"/>
        </w:rPr>
        <w:t xml:space="preserve">Fourth </w:t>
      </w:r>
      <w:r w:rsidRPr="00D472DB">
        <w:rPr>
          <w:b/>
          <w:sz w:val="28"/>
          <w:lang w:val="en-US"/>
        </w:rPr>
        <w:t xml:space="preserve">Group </w:t>
      </w:r>
      <w:r w:rsidR="003A76FA">
        <w:rPr>
          <w:b/>
          <w:sz w:val="28"/>
          <w:lang w:val="en-US"/>
        </w:rPr>
        <w:t>: Other stud</w:t>
      </w:r>
      <w:r w:rsidR="00F40A9A">
        <w:rPr>
          <w:b/>
          <w:sz w:val="28"/>
          <w:lang w:val="en-US"/>
        </w:rPr>
        <w:t>ies</w:t>
      </w:r>
      <w:bookmarkStart w:id="0" w:name="_GoBack"/>
      <w:bookmarkEnd w:id="0"/>
    </w:p>
    <w:p w:rsidR="00D472DB" w:rsidRDefault="00D472DB" w:rsidP="00D472DB">
      <w:pPr>
        <w:rPr>
          <w:lang w:val="en-US"/>
        </w:rPr>
      </w:pPr>
      <w:r>
        <w:rPr>
          <w:b/>
          <w:lang w:val="en-US"/>
        </w:rPr>
        <w:t xml:space="preserve">f2_3 </w:t>
      </w:r>
      <w:r w:rsidRPr="000D726A">
        <w:rPr>
          <w:lang w:val="en-US"/>
        </w:rPr>
        <w:t>and</w:t>
      </w:r>
      <w:r>
        <w:rPr>
          <w:b/>
          <w:lang w:val="en-US"/>
        </w:rPr>
        <w:t xml:space="preserve"> </w:t>
      </w:r>
      <w:r w:rsidRPr="000D726A">
        <w:rPr>
          <w:b/>
          <w:lang w:val="en-US"/>
        </w:rPr>
        <w:t>3000rpm_f1_2</w:t>
      </w:r>
      <w:r w:rsidRPr="00F27743">
        <w:rPr>
          <w:lang w:val="en-US"/>
        </w:rPr>
        <w:t>:</w:t>
      </w:r>
      <w:r>
        <w:rPr>
          <w:lang w:val="en-US"/>
        </w:rPr>
        <w:t xml:space="preserve"> The trapped droplet is moved over an obstacle, which induces a rotational degrees of freedom to the moving droplet. By analyzing it, we can measure the properties of the membrane of the droplet utilizing it for mechanical sensing.</w:t>
      </w:r>
    </w:p>
    <w:p w:rsidR="00D472DB" w:rsidRPr="009E09FE" w:rsidRDefault="00D472DB" w:rsidP="000D726A"/>
    <w:sectPr w:rsidR="00D472DB" w:rsidRPr="009E0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F15"/>
    <w:rsid w:val="000151F4"/>
    <w:rsid w:val="000D726A"/>
    <w:rsid w:val="001D2F15"/>
    <w:rsid w:val="00255762"/>
    <w:rsid w:val="003A76FA"/>
    <w:rsid w:val="009E09FE"/>
    <w:rsid w:val="00C068BE"/>
    <w:rsid w:val="00D44820"/>
    <w:rsid w:val="00D472DB"/>
    <w:rsid w:val="00F27743"/>
    <w:rsid w:val="00F40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038"/>
  <w15:chartTrackingRefBased/>
  <w15:docId w15:val="{91D082B6-D408-4114-8409-7B8AB093C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Atanu</dc:creator>
  <cp:keywords/>
  <dc:description/>
  <cp:lastModifiedBy>Atanu</cp:lastModifiedBy>
  <cp:revision>5</cp:revision>
  <dcterms:created xsi:type="dcterms:W3CDTF">2026-01-30T12:32:00Z</dcterms:created>
  <dcterms:modified xsi:type="dcterms:W3CDTF">2026-01-30T13:48:00Z</dcterms:modified>
</cp:coreProperties>
</file>