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7A" w:rsidRPr="005E0F92" w:rsidRDefault="009233CA">
      <w:pPr>
        <w:rPr>
          <w:rFonts w:ascii="Batang" w:eastAsia="Batang" w:hAnsi="Batang"/>
          <w:b/>
          <w:sz w:val="28"/>
          <w:szCs w:val="28"/>
        </w:rPr>
      </w:pPr>
      <w:r w:rsidRPr="005E0F92">
        <w:rPr>
          <w:rFonts w:ascii="Batang" w:eastAsia="Batang" w:hAnsi="Batang"/>
          <w:b/>
          <w:sz w:val="28"/>
          <w:szCs w:val="28"/>
        </w:rPr>
        <w:t>Customer Lifetime Value Models</w:t>
      </w:r>
    </w:p>
    <w:p w:rsidR="00AE4B0F" w:rsidRDefault="009233CA">
      <w:pPr>
        <w:rPr>
          <w:rFonts w:ascii="Batang" w:eastAsia="Batang" w:hAnsi="Batang"/>
          <w:sz w:val="24"/>
          <w:szCs w:val="24"/>
        </w:rPr>
      </w:pPr>
      <w:r w:rsidRPr="009233CA">
        <w:rPr>
          <w:rFonts w:ascii="Batang" w:eastAsia="Batang" w:hAnsi="Batang"/>
          <w:sz w:val="24"/>
          <w:szCs w:val="24"/>
        </w:rPr>
        <w:t xml:space="preserve">The Customer Lifetime value is defined as expected sum of discounted future earnings, where a customer generates a profit margin for each period. </w:t>
      </w:r>
    </w:p>
    <w:p w:rsidR="00AE4B0F" w:rsidRDefault="00AE4B0F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noProof/>
          <w:sz w:val="24"/>
          <w:szCs w:val="24"/>
        </w:rPr>
        <w:drawing>
          <wp:inline distT="0" distB="0" distL="0" distR="0" wp14:anchorId="2DE2DA5E" wp14:editId="72E016F8">
            <wp:extent cx="24288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B0F" w:rsidRDefault="00AE4B0F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This is the CLV of customer </w:t>
      </w:r>
      <w:proofErr w:type="spellStart"/>
      <w:r>
        <w:rPr>
          <w:rFonts w:ascii="Batang" w:eastAsia="Batang" w:hAnsi="Batang"/>
          <w:sz w:val="24"/>
          <w:szCs w:val="24"/>
        </w:rPr>
        <w:t>i</w:t>
      </w:r>
      <w:proofErr w:type="spellEnd"/>
      <w:r>
        <w:rPr>
          <w:rFonts w:ascii="Batang" w:eastAsia="Batang" w:hAnsi="Batang"/>
          <w:sz w:val="24"/>
          <w:szCs w:val="24"/>
        </w:rPr>
        <w:t xml:space="preserve"> for the horizon h with a discount rate d and CF’</w:t>
      </w:r>
      <w:r w:rsidR="00E82C00">
        <w:rPr>
          <w:rFonts w:ascii="Batang" w:eastAsia="Batang" w:hAnsi="Batang"/>
          <w:sz w:val="24"/>
          <w:szCs w:val="24"/>
        </w:rPr>
        <w:t xml:space="preserve">s represent the net cash flow due the activity of customer </w:t>
      </w:r>
      <w:proofErr w:type="spellStart"/>
      <w:r w:rsidR="00E82C00">
        <w:rPr>
          <w:rFonts w:ascii="Batang" w:eastAsia="Batang" w:hAnsi="Batang"/>
          <w:sz w:val="24"/>
          <w:szCs w:val="24"/>
        </w:rPr>
        <w:t>i</w:t>
      </w:r>
      <w:proofErr w:type="spellEnd"/>
      <w:r w:rsidR="00E82C00">
        <w:rPr>
          <w:rFonts w:ascii="Batang" w:eastAsia="Batang" w:hAnsi="Batang"/>
          <w:sz w:val="24"/>
          <w:szCs w:val="24"/>
        </w:rPr>
        <w:t xml:space="preserve"> during time period k.</w:t>
      </w:r>
    </w:p>
    <w:p w:rsidR="009233CA" w:rsidRPr="009233CA" w:rsidRDefault="009233CA">
      <w:pPr>
        <w:rPr>
          <w:rFonts w:ascii="Batang" w:eastAsia="Batang" w:hAnsi="Batang"/>
          <w:sz w:val="24"/>
          <w:szCs w:val="24"/>
        </w:rPr>
      </w:pPr>
      <w:r w:rsidRPr="009233CA">
        <w:rPr>
          <w:rFonts w:ascii="Batang" w:eastAsia="Batang" w:hAnsi="Batang"/>
          <w:sz w:val="24"/>
          <w:szCs w:val="24"/>
        </w:rPr>
        <w:t xml:space="preserve">Many approaches </w:t>
      </w:r>
      <w:r w:rsidR="005E0F92">
        <w:rPr>
          <w:rFonts w:ascii="Batang" w:eastAsia="Batang" w:hAnsi="Batang"/>
          <w:sz w:val="24"/>
          <w:szCs w:val="24"/>
        </w:rPr>
        <w:t>u</w:t>
      </w:r>
      <w:r w:rsidRPr="009233CA">
        <w:rPr>
          <w:rFonts w:ascii="Batang" w:eastAsia="Batang" w:hAnsi="Batang"/>
          <w:sz w:val="24"/>
          <w:szCs w:val="24"/>
        </w:rPr>
        <w:t xml:space="preserve">se a </w:t>
      </w:r>
      <w:proofErr w:type="spellStart"/>
      <w:r w:rsidRPr="009233CA">
        <w:rPr>
          <w:rFonts w:ascii="Batang" w:eastAsia="Batang" w:hAnsi="Batang"/>
          <w:sz w:val="24"/>
          <w:szCs w:val="24"/>
        </w:rPr>
        <w:t>two step</w:t>
      </w:r>
      <w:proofErr w:type="spellEnd"/>
      <w:r w:rsidRPr="009233CA">
        <w:rPr>
          <w:rFonts w:ascii="Batang" w:eastAsia="Batang" w:hAnsi="Batang"/>
          <w:sz w:val="24"/>
          <w:szCs w:val="24"/>
        </w:rPr>
        <w:t xml:space="preserve"> scheme</w:t>
      </w:r>
      <w:r w:rsidR="00E82C00">
        <w:rPr>
          <w:rFonts w:ascii="Batang" w:eastAsia="Batang" w:hAnsi="Batang"/>
          <w:sz w:val="24"/>
          <w:szCs w:val="24"/>
        </w:rPr>
        <w:t xml:space="preserve"> for this estimation</w:t>
      </w:r>
      <w:r w:rsidRPr="009233CA">
        <w:rPr>
          <w:rFonts w:ascii="Batang" w:eastAsia="Batang" w:hAnsi="Batang"/>
          <w:sz w:val="24"/>
          <w:szCs w:val="24"/>
        </w:rPr>
        <w:t>:</w:t>
      </w:r>
    </w:p>
    <w:p w:rsidR="004D2BCC" w:rsidRPr="009233CA" w:rsidRDefault="009233CA" w:rsidP="004D2BCC">
      <w:pPr>
        <w:pStyle w:val="ListParagraph"/>
        <w:numPr>
          <w:ilvl w:val="0"/>
          <w:numId w:val="1"/>
        </w:numPr>
        <w:rPr>
          <w:rFonts w:ascii="Batang" w:eastAsia="Batang" w:hAnsi="Batang"/>
          <w:sz w:val="24"/>
          <w:szCs w:val="24"/>
        </w:rPr>
      </w:pPr>
      <w:r w:rsidRPr="009233CA">
        <w:rPr>
          <w:rFonts w:ascii="Batang" w:eastAsia="Batang" w:hAnsi="Batang"/>
          <w:sz w:val="24"/>
          <w:szCs w:val="24"/>
        </w:rPr>
        <w:t xml:space="preserve">Forecast </w:t>
      </w:r>
      <w:r>
        <w:rPr>
          <w:rFonts w:ascii="Batang" w:eastAsia="Batang" w:hAnsi="Batang"/>
          <w:sz w:val="24"/>
          <w:szCs w:val="24"/>
        </w:rPr>
        <w:t xml:space="preserve">the future number </w:t>
      </w:r>
      <w:r w:rsidRPr="009233CA">
        <w:rPr>
          <w:rFonts w:ascii="Batang" w:eastAsia="Batang" w:hAnsi="Batang"/>
          <w:sz w:val="24"/>
          <w:szCs w:val="24"/>
        </w:rPr>
        <w:t>of Transactions of each individual</w:t>
      </w:r>
    </w:p>
    <w:p w:rsidR="004D2BCC" w:rsidRPr="009233CA" w:rsidRDefault="009233CA" w:rsidP="004D2BCC">
      <w:pPr>
        <w:pStyle w:val="ListParagraph"/>
        <w:numPr>
          <w:ilvl w:val="0"/>
          <w:numId w:val="1"/>
        </w:numPr>
        <w:rPr>
          <w:rFonts w:ascii="Batang" w:eastAsia="Batang" w:hAnsi="Batang"/>
          <w:sz w:val="24"/>
          <w:szCs w:val="24"/>
        </w:rPr>
      </w:pPr>
      <w:r w:rsidRPr="009233CA">
        <w:rPr>
          <w:rFonts w:ascii="Batang" w:eastAsia="Batang" w:hAnsi="Batang"/>
          <w:sz w:val="24"/>
          <w:szCs w:val="24"/>
        </w:rPr>
        <w:t>Then, estimate the individual average profit per transaction</w:t>
      </w:r>
    </w:p>
    <w:p w:rsidR="004D2BCC" w:rsidRDefault="009233CA" w:rsidP="00642CEB">
      <w:pPr>
        <w:rPr>
          <w:rFonts w:ascii="Batang" w:eastAsia="Batang" w:hAnsi="Batang"/>
          <w:sz w:val="24"/>
          <w:szCs w:val="24"/>
        </w:rPr>
      </w:pPr>
      <w:r w:rsidRPr="009233CA">
        <w:rPr>
          <w:rFonts w:ascii="Batang" w:eastAsia="Batang" w:hAnsi="Batang"/>
          <w:sz w:val="24"/>
          <w:szCs w:val="24"/>
        </w:rPr>
        <w:t>The CLV is then approximated as the product of the future number of transactions and the profit per transaction discounted and summed up</w:t>
      </w:r>
      <w:r>
        <w:rPr>
          <w:rFonts w:ascii="Batang" w:eastAsia="Batang" w:hAnsi="Batang"/>
          <w:sz w:val="24"/>
          <w:szCs w:val="24"/>
        </w:rPr>
        <w:t>.</w:t>
      </w:r>
    </w:p>
    <w:p w:rsidR="00E82C00" w:rsidRDefault="00E82C00" w:rsidP="00321322">
      <w:pPr>
        <w:rPr>
          <w:rFonts w:ascii="Batang" w:eastAsia="Batang" w:hAnsi="Batang"/>
          <w:b/>
          <w:sz w:val="28"/>
          <w:szCs w:val="28"/>
        </w:rPr>
      </w:pPr>
    </w:p>
    <w:p w:rsidR="00321322" w:rsidRPr="00186969" w:rsidRDefault="00321322" w:rsidP="00321322">
      <w:pPr>
        <w:rPr>
          <w:rFonts w:ascii="Batang" w:eastAsia="Batang" w:hAnsi="Batang"/>
          <w:b/>
          <w:sz w:val="28"/>
          <w:szCs w:val="28"/>
        </w:rPr>
      </w:pPr>
      <w:r w:rsidRPr="00186969">
        <w:rPr>
          <w:rFonts w:ascii="Batang" w:eastAsia="Batang" w:hAnsi="Batang"/>
          <w:b/>
          <w:sz w:val="28"/>
          <w:szCs w:val="28"/>
        </w:rPr>
        <w:t xml:space="preserve">Pareto /NBD </w:t>
      </w:r>
      <w:r w:rsidR="00C61823" w:rsidRPr="00186969">
        <w:rPr>
          <w:rFonts w:ascii="Batang" w:eastAsia="Batang" w:hAnsi="Batang"/>
          <w:b/>
          <w:sz w:val="28"/>
          <w:szCs w:val="28"/>
        </w:rPr>
        <w:t>Sub-</w:t>
      </w:r>
      <w:r w:rsidRPr="00186969">
        <w:rPr>
          <w:rFonts w:ascii="Batang" w:eastAsia="Batang" w:hAnsi="Batang"/>
          <w:b/>
          <w:sz w:val="28"/>
          <w:szCs w:val="28"/>
        </w:rPr>
        <w:t>Model</w:t>
      </w:r>
      <w:r w:rsidR="00323B13" w:rsidRPr="00186969">
        <w:rPr>
          <w:rFonts w:ascii="Batang" w:eastAsia="Batang" w:hAnsi="Batang"/>
          <w:b/>
          <w:sz w:val="28"/>
          <w:szCs w:val="28"/>
        </w:rPr>
        <w:t xml:space="preserve"> and the Gamma/Gamma sub model</w:t>
      </w:r>
    </w:p>
    <w:p w:rsidR="005E0F92" w:rsidRDefault="00DE3CF1" w:rsidP="00186969">
      <w:pPr>
        <w:rPr>
          <w:rFonts w:ascii="Batang" w:eastAsia="Batang" w:hAnsi="Batang"/>
          <w:sz w:val="24"/>
          <w:szCs w:val="24"/>
        </w:rPr>
      </w:pPr>
      <w:r w:rsidRPr="00186969">
        <w:rPr>
          <w:rFonts w:ascii="Batang" w:eastAsia="Batang" w:hAnsi="Batang"/>
          <w:sz w:val="24"/>
          <w:szCs w:val="24"/>
        </w:rPr>
        <w:t xml:space="preserve"> </w:t>
      </w:r>
      <w:r w:rsidR="005E0F92">
        <w:rPr>
          <w:rFonts w:ascii="Batang" w:eastAsia="Batang" w:hAnsi="Batang"/>
          <w:sz w:val="24"/>
          <w:szCs w:val="24"/>
        </w:rPr>
        <w:t xml:space="preserve">As stated already, a </w:t>
      </w:r>
      <w:proofErr w:type="spellStart"/>
      <w:r w:rsidR="005E0F92">
        <w:rPr>
          <w:rFonts w:ascii="Batang" w:eastAsia="Batang" w:hAnsi="Batang"/>
          <w:sz w:val="24"/>
          <w:szCs w:val="24"/>
        </w:rPr>
        <w:t>two step</w:t>
      </w:r>
      <w:proofErr w:type="spellEnd"/>
      <w:r w:rsidR="005E0F92">
        <w:rPr>
          <w:rFonts w:ascii="Batang" w:eastAsia="Batang" w:hAnsi="Batang"/>
          <w:sz w:val="24"/>
          <w:szCs w:val="24"/>
        </w:rPr>
        <w:t xml:space="preserve"> scheme is employed for CLV estimation:</w:t>
      </w:r>
    </w:p>
    <w:p w:rsidR="00C61823" w:rsidRDefault="005E0F92" w:rsidP="00186969">
      <w:pPr>
        <w:rPr>
          <w:rFonts w:ascii="Batang" w:eastAsia="Batang" w:hAnsi="Batang"/>
          <w:sz w:val="24"/>
          <w:szCs w:val="24"/>
        </w:rPr>
      </w:pPr>
      <w:r w:rsidRPr="00A60502">
        <w:rPr>
          <w:rFonts w:ascii="Batang" w:eastAsia="Batang" w:hAnsi="Batang"/>
          <w:sz w:val="24"/>
          <w:szCs w:val="24"/>
          <w:u w:val="single"/>
        </w:rPr>
        <w:t>STEP 01</w:t>
      </w:r>
      <w:r>
        <w:rPr>
          <w:rFonts w:ascii="Batang" w:eastAsia="Batang" w:hAnsi="Batang"/>
          <w:sz w:val="24"/>
          <w:szCs w:val="24"/>
        </w:rPr>
        <w:t xml:space="preserve">: </w:t>
      </w:r>
      <w:r w:rsidR="00A60502" w:rsidRPr="00A60502">
        <w:rPr>
          <w:rFonts w:ascii="Batang" w:eastAsia="Batang" w:hAnsi="Batang"/>
          <w:sz w:val="24"/>
          <w:szCs w:val="24"/>
        </w:rPr>
        <w:t xml:space="preserve">The basic Pareto/NBD model simulates two events. </w:t>
      </w:r>
      <w:r w:rsidR="00A60502">
        <w:rPr>
          <w:rFonts w:ascii="Batang" w:eastAsia="Batang" w:hAnsi="Batang"/>
          <w:sz w:val="24"/>
          <w:szCs w:val="24"/>
        </w:rPr>
        <w:t xml:space="preserve">A Pareto Distribution </w:t>
      </w:r>
      <w:r w:rsidR="00A60502" w:rsidRPr="00A60502">
        <w:rPr>
          <w:rFonts w:ascii="Batang" w:eastAsia="Batang" w:hAnsi="Batang"/>
          <w:sz w:val="24"/>
          <w:szCs w:val="24"/>
        </w:rPr>
        <w:t>determine</w:t>
      </w:r>
      <w:r w:rsidR="00A60502">
        <w:rPr>
          <w:rFonts w:ascii="Batang" w:eastAsia="Batang" w:hAnsi="Batang"/>
          <w:sz w:val="24"/>
          <w:szCs w:val="24"/>
        </w:rPr>
        <w:t>s</w:t>
      </w:r>
      <w:r w:rsidR="00A60502" w:rsidRPr="00A60502">
        <w:rPr>
          <w:rFonts w:ascii="Batang" w:eastAsia="Batang" w:hAnsi="Batang"/>
          <w:sz w:val="24"/>
          <w:szCs w:val="24"/>
        </w:rPr>
        <w:t xml:space="preserve"> whether a customer churns</w:t>
      </w:r>
      <w:r w:rsidR="00A60502">
        <w:rPr>
          <w:rFonts w:ascii="Batang" w:eastAsia="Batang" w:hAnsi="Batang"/>
          <w:sz w:val="24"/>
          <w:szCs w:val="24"/>
        </w:rPr>
        <w:t xml:space="preserve">. The </w:t>
      </w:r>
      <w:proofErr w:type="gramStart"/>
      <w:r w:rsidR="00A60502">
        <w:rPr>
          <w:rFonts w:ascii="Batang" w:eastAsia="Batang" w:hAnsi="Batang"/>
          <w:sz w:val="24"/>
          <w:szCs w:val="24"/>
        </w:rPr>
        <w:t>NBD(</w:t>
      </w:r>
      <w:proofErr w:type="gramEnd"/>
      <w:r w:rsidR="00A60502">
        <w:rPr>
          <w:rFonts w:ascii="Batang" w:eastAsia="Batang" w:hAnsi="Batang"/>
          <w:sz w:val="24"/>
          <w:szCs w:val="24"/>
        </w:rPr>
        <w:t xml:space="preserve">Negative Binomial Distribution) </w:t>
      </w:r>
      <w:r w:rsidR="00A60502" w:rsidRPr="00A60502">
        <w:rPr>
          <w:rFonts w:ascii="Batang" w:eastAsia="Batang" w:hAnsi="Batang"/>
          <w:sz w:val="24"/>
          <w:szCs w:val="24"/>
        </w:rPr>
        <w:t>determine how many items a customer will order</w:t>
      </w:r>
      <w:r w:rsidR="00A60502">
        <w:rPr>
          <w:rFonts w:ascii="Batang" w:eastAsia="Batang" w:hAnsi="Batang"/>
          <w:sz w:val="24"/>
          <w:szCs w:val="24"/>
        </w:rPr>
        <w:t>.</w:t>
      </w:r>
      <w:r w:rsidR="00A60502" w:rsidRPr="00A60502">
        <w:rPr>
          <w:rFonts w:ascii="Batang" w:eastAsia="Batang" w:hAnsi="Batang"/>
          <w:sz w:val="24"/>
          <w:szCs w:val="24"/>
        </w:rPr>
        <w:t xml:space="preserve"> </w:t>
      </w:r>
      <w:r w:rsidR="00DE3CF1" w:rsidRPr="00186969">
        <w:rPr>
          <w:rFonts w:ascii="Batang" w:eastAsia="Batang" w:hAnsi="Batang"/>
          <w:sz w:val="24"/>
          <w:szCs w:val="24"/>
        </w:rPr>
        <w:t xml:space="preserve">Based on the past transactions, the parameters of the Pareto/ NBD </w:t>
      </w:r>
      <w:proofErr w:type="spellStart"/>
      <w:r w:rsidR="00DE3CF1" w:rsidRPr="00186969">
        <w:rPr>
          <w:rFonts w:ascii="Batang" w:eastAsia="Batang" w:hAnsi="Batang"/>
          <w:sz w:val="24"/>
          <w:szCs w:val="24"/>
        </w:rPr>
        <w:t>submodel</w:t>
      </w:r>
      <w:proofErr w:type="spellEnd"/>
      <w:r w:rsidR="00DE3CF1" w:rsidRPr="00186969">
        <w:rPr>
          <w:rFonts w:ascii="Batang" w:eastAsia="Batang" w:hAnsi="Batang"/>
          <w:sz w:val="24"/>
          <w:szCs w:val="24"/>
        </w:rPr>
        <w:t xml:space="preserve"> are estimated. Using the sub-models with the estimated parameters, we are able to forecast the future activity of a customer.  </w:t>
      </w:r>
    </w:p>
    <w:p w:rsidR="004668EA" w:rsidRDefault="004668EA" w:rsidP="00186969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noProof/>
          <w:sz w:val="24"/>
          <w:szCs w:val="24"/>
        </w:rPr>
        <w:drawing>
          <wp:inline distT="0" distB="0" distL="0" distR="0">
            <wp:extent cx="5943600" cy="66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EA" w:rsidRPr="00186969" w:rsidRDefault="004668EA" w:rsidP="00186969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noProof/>
          <w:sz w:val="24"/>
          <w:szCs w:val="24"/>
        </w:rPr>
        <w:drawing>
          <wp:inline distT="0" distB="0" distL="0" distR="0">
            <wp:extent cx="5943600" cy="521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EA" w:rsidRPr="004668EA" w:rsidRDefault="004668EA" w:rsidP="00186969">
      <w:pPr>
        <w:rPr>
          <w:rFonts w:ascii="Batang" w:eastAsia="Batang" w:hAnsi="Batang"/>
          <w:sz w:val="24"/>
          <w:szCs w:val="24"/>
        </w:rPr>
      </w:pPr>
      <w:r w:rsidRPr="004668EA">
        <w:rPr>
          <w:rFonts w:ascii="Batang" w:eastAsia="Batang" w:hAnsi="Batang"/>
          <w:sz w:val="24"/>
          <w:szCs w:val="24"/>
        </w:rPr>
        <w:lastRenderedPageBreak/>
        <w:t xml:space="preserve">For description of variables and subscripts, please </w:t>
      </w:r>
      <w:r>
        <w:rPr>
          <w:rFonts w:ascii="Batang" w:eastAsia="Batang" w:hAnsi="Batang"/>
          <w:sz w:val="24"/>
          <w:szCs w:val="24"/>
        </w:rPr>
        <w:t xml:space="preserve">refer to the document linked to </w:t>
      </w:r>
      <w:proofErr w:type="gramStart"/>
      <w:r>
        <w:rPr>
          <w:rFonts w:ascii="Batang" w:eastAsia="Batang" w:hAnsi="Batang"/>
          <w:sz w:val="24"/>
          <w:szCs w:val="24"/>
        </w:rPr>
        <w:t>reference(</w:t>
      </w:r>
      <w:proofErr w:type="gramEnd"/>
      <w:r w:rsidRPr="004668EA">
        <w:rPr>
          <w:rFonts w:ascii="Batang" w:eastAsia="Batang" w:hAnsi="Batang"/>
          <w:sz w:val="24"/>
          <w:szCs w:val="24"/>
        </w:rPr>
        <w:t>2</w:t>
      </w:r>
      <w:r>
        <w:rPr>
          <w:rFonts w:ascii="Batang" w:eastAsia="Batang" w:hAnsi="Batang"/>
          <w:sz w:val="24"/>
          <w:szCs w:val="24"/>
        </w:rPr>
        <w:t>)</w:t>
      </w:r>
    </w:p>
    <w:p w:rsidR="00780F10" w:rsidRDefault="005E0F92" w:rsidP="00186969">
      <w:pPr>
        <w:rPr>
          <w:rFonts w:ascii="Batang" w:eastAsia="Batang" w:hAnsi="Batang"/>
          <w:sz w:val="24"/>
          <w:szCs w:val="24"/>
        </w:rPr>
      </w:pPr>
      <w:r w:rsidRPr="00A60502">
        <w:rPr>
          <w:rFonts w:ascii="Batang" w:eastAsia="Batang" w:hAnsi="Batang"/>
          <w:sz w:val="24"/>
          <w:szCs w:val="24"/>
          <w:u w:val="single"/>
        </w:rPr>
        <w:t>STEP 02</w:t>
      </w:r>
      <w:r>
        <w:rPr>
          <w:rFonts w:ascii="Batang" w:eastAsia="Batang" w:hAnsi="Batang"/>
          <w:sz w:val="24"/>
          <w:szCs w:val="24"/>
        </w:rPr>
        <w:t xml:space="preserve">: </w:t>
      </w:r>
      <w:r w:rsidR="00780F10" w:rsidRPr="00186969">
        <w:rPr>
          <w:rFonts w:ascii="Batang" w:eastAsia="Batang" w:hAnsi="Batang"/>
          <w:sz w:val="24"/>
          <w:szCs w:val="24"/>
        </w:rPr>
        <w:t>We use another sub-model</w:t>
      </w:r>
      <w:r w:rsidR="00323B13" w:rsidRPr="00186969">
        <w:rPr>
          <w:rFonts w:ascii="Batang" w:eastAsia="Batang" w:hAnsi="Batang"/>
          <w:sz w:val="24"/>
          <w:szCs w:val="24"/>
        </w:rPr>
        <w:t xml:space="preserve"> better known as Gamma/Gamma </w:t>
      </w:r>
      <w:proofErr w:type="spellStart"/>
      <w:r w:rsidR="00323B13" w:rsidRPr="00186969">
        <w:rPr>
          <w:rFonts w:ascii="Batang" w:eastAsia="Batang" w:hAnsi="Batang"/>
          <w:sz w:val="24"/>
          <w:szCs w:val="24"/>
        </w:rPr>
        <w:t>submodel.This</w:t>
      </w:r>
      <w:proofErr w:type="spellEnd"/>
      <w:r w:rsidR="00323B13" w:rsidRPr="00186969">
        <w:rPr>
          <w:rFonts w:ascii="Batang" w:eastAsia="Batang" w:hAnsi="Batang"/>
          <w:sz w:val="24"/>
          <w:szCs w:val="24"/>
        </w:rPr>
        <w:t xml:space="preserve"> helps in estimating the average profit per transaction of a customer</w:t>
      </w:r>
    </w:p>
    <w:p w:rsidR="004668EA" w:rsidRPr="00186969" w:rsidRDefault="004668EA" w:rsidP="00186969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noProof/>
          <w:sz w:val="24"/>
          <w:szCs w:val="24"/>
        </w:rPr>
        <w:drawing>
          <wp:inline distT="0" distB="0" distL="0" distR="0">
            <wp:extent cx="51720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69" w:rsidRDefault="00186969" w:rsidP="00186969">
      <w:pPr>
        <w:rPr>
          <w:rFonts w:ascii="Batang" w:eastAsia="Batang" w:hAnsi="Batang"/>
          <w:sz w:val="24"/>
          <w:szCs w:val="24"/>
        </w:rPr>
      </w:pPr>
      <w:r w:rsidRPr="009233CA">
        <w:rPr>
          <w:rFonts w:ascii="Batang" w:eastAsia="Batang" w:hAnsi="Batang"/>
          <w:sz w:val="24"/>
          <w:szCs w:val="24"/>
        </w:rPr>
        <w:t>The CLV is then approximated as the product of the future number of transactions and the profit per transaction discounted and summed up</w:t>
      </w:r>
      <w:r>
        <w:rPr>
          <w:rFonts w:ascii="Batang" w:eastAsia="Batang" w:hAnsi="Batang"/>
          <w:sz w:val="24"/>
          <w:szCs w:val="24"/>
        </w:rPr>
        <w:t>.</w:t>
      </w:r>
    </w:p>
    <w:p w:rsidR="00186969" w:rsidRDefault="004668EA" w:rsidP="00E26361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noProof/>
          <w:sz w:val="24"/>
          <w:szCs w:val="24"/>
        </w:rPr>
        <w:drawing>
          <wp:inline distT="0" distB="0" distL="0" distR="0">
            <wp:extent cx="40290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EA" w:rsidRPr="00E26361" w:rsidRDefault="004668EA" w:rsidP="00E26361">
      <w:pPr>
        <w:rPr>
          <w:rFonts w:ascii="Batang" w:eastAsia="Batang" w:hAnsi="Batang"/>
          <w:sz w:val="24"/>
          <w:szCs w:val="24"/>
        </w:rPr>
      </w:pPr>
    </w:p>
    <w:p w:rsidR="00E26361" w:rsidRDefault="00A60502" w:rsidP="00E26361">
      <w:pPr>
        <w:rPr>
          <w:rFonts w:ascii="Batang" w:eastAsia="Batang" w:hAnsi="Batang"/>
          <w:sz w:val="24"/>
          <w:szCs w:val="24"/>
        </w:rPr>
      </w:pPr>
      <w:r w:rsidRPr="00A60502">
        <w:rPr>
          <w:rFonts w:ascii="Batang" w:eastAsia="Batang" w:hAnsi="Batang"/>
          <w:sz w:val="24"/>
          <w:szCs w:val="24"/>
          <w:u w:val="single"/>
        </w:rPr>
        <w:t>DATA REQUIREMENTS</w:t>
      </w:r>
      <w:r w:rsidR="005E0F92" w:rsidRPr="00A60502">
        <w:rPr>
          <w:rFonts w:ascii="Batang" w:eastAsia="Batang" w:hAnsi="Batang"/>
          <w:sz w:val="24"/>
          <w:szCs w:val="24"/>
          <w:u w:val="single"/>
        </w:rPr>
        <w:t>:</w:t>
      </w:r>
      <w:r w:rsidR="005E0F92" w:rsidRPr="003A1D2E">
        <w:rPr>
          <w:rFonts w:ascii="Batang" w:eastAsia="Batang" w:hAnsi="Batang"/>
          <w:sz w:val="24"/>
          <w:szCs w:val="24"/>
        </w:rPr>
        <w:t xml:space="preserve"> The data </w:t>
      </w:r>
      <w:proofErr w:type="gramStart"/>
      <w:r w:rsidR="005E0F92" w:rsidRPr="003A1D2E">
        <w:rPr>
          <w:rFonts w:ascii="Batang" w:eastAsia="Batang" w:hAnsi="Batang"/>
          <w:sz w:val="24"/>
          <w:szCs w:val="24"/>
        </w:rPr>
        <w:t>requirements for these models is</w:t>
      </w:r>
      <w:proofErr w:type="gramEnd"/>
      <w:r w:rsidR="005E0F92" w:rsidRPr="003A1D2E">
        <w:rPr>
          <w:rFonts w:ascii="Batang" w:eastAsia="Batang" w:hAnsi="Batang"/>
          <w:sz w:val="24"/>
          <w:szCs w:val="24"/>
        </w:rPr>
        <w:t xml:space="preserve"> very little. The customer-by-customer approach is retained. We need only three pieces of information for every person</w:t>
      </w:r>
      <w:r w:rsidR="003A1D2E">
        <w:rPr>
          <w:rFonts w:ascii="Batang" w:eastAsia="Batang" w:hAnsi="Batang"/>
          <w:sz w:val="24"/>
          <w:szCs w:val="24"/>
        </w:rPr>
        <w:t xml:space="preserve">: how many transactions they made in the calibration </w:t>
      </w:r>
      <w:proofErr w:type="gramStart"/>
      <w:r w:rsidR="003A1D2E">
        <w:rPr>
          <w:rFonts w:ascii="Batang" w:eastAsia="Batang" w:hAnsi="Batang"/>
          <w:sz w:val="24"/>
          <w:szCs w:val="24"/>
        </w:rPr>
        <w:t>period(</w:t>
      </w:r>
      <w:proofErr w:type="gramEnd"/>
      <w:r w:rsidR="003A1D2E">
        <w:rPr>
          <w:rFonts w:ascii="Batang" w:eastAsia="Batang" w:hAnsi="Batang"/>
          <w:sz w:val="24"/>
          <w:szCs w:val="24"/>
        </w:rPr>
        <w:t>frequency), the time of their last transaction(</w:t>
      </w:r>
      <w:proofErr w:type="spellStart"/>
      <w:r w:rsidR="003A1D2E">
        <w:rPr>
          <w:rFonts w:ascii="Batang" w:eastAsia="Batang" w:hAnsi="Batang"/>
          <w:sz w:val="24"/>
          <w:szCs w:val="24"/>
        </w:rPr>
        <w:t>recency</w:t>
      </w:r>
      <w:proofErr w:type="spellEnd"/>
      <w:r w:rsidR="003A1D2E">
        <w:rPr>
          <w:rFonts w:ascii="Batang" w:eastAsia="Batang" w:hAnsi="Batang"/>
          <w:sz w:val="24"/>
          <w:szCs w:val="24"/>
        </w:rPr>
        <w:t>)</w:t>
      </w:r>
      <w:r w:rsidR="00852D54">
        <w:rPr>
          <w:rFonts w:ascii="Batang" w:eastAsia="Batang" w:hAnsi="Batang"/>
          <w:sz w:val="24"/>
          <w:szCs w:val="24"/>
        </w:rPr>
        <w:t xml:space="preserve"> and the total time for which they were observed</w:t>
      </w:r>
      <w:r w:rsidR="00E26361">
        <w:rPr>
          <w:rFonts w:ascii="Batang" w:eastAsia="Batang" w:hAnsi="Batang"/>
          <w:sz w:val="24"/>
          <w:szCs w:val="24"/>
        </w:rPr>
        <w:t>(tenure)</w:t>
      </w:r>
      <w:r w:rsidR="00852D54">
        <w:rPr>
          <w:rFonts w:ascii="Batang" w:eastAsia="Batang" w:hAnsi="Batang"/>
          <w:sz w:val="24"/>
          <w:szCs w:val="24"/>
        </w:rPr>
        <w:t xml:space="preserve">. </w:t>
      </w:r>
    </w:p>
    <w:p w:rsidR="004D2BCC" w:rsidRPr="00A60502" w:rsidRDefault="00E26361" w:rsidP="00E26361">
      <w:pPr>
        <w:rPr>
          <w:rFonts w:ascii="Batang" w:eastAsia="Batang" w:hAnsi="Batang"/>
          <w:sz w:val="24"/>
          <w:szCs w:val="24"/>
          <w:u w:val="single"/>
        </w:rPr>
      </w:pPr>
      <w:r w:rsidRPr="00A60502">
        <w:rPr>
          <w:rFonts w:ascii="Batang" w:eastAsia="Batang" w:hAnsi="Batang"/>
          <w:sz w:val="24"/>
          <w:szCs w:val="24"/>
          <w:u w:val="single"/>
        </w:rPr>
        <w:t>ASSUMPTIONS</w:t>
      </w:r>
      <w:r w:rsidR="00A60502" w:rsidRPr="00A60502">
        <w:rPr>
          <w:rFonts w:ascii="Batang" w:eastAsia="Batang" w:hAnsi="Batang"/>
          <w:sz w:val="24"/>
          <w:szCs w:val="24"/>
          <w:u w:val="single"/>
        </w:rPr>
        <w:t>:</w:t>
      </w:r>
    </w:p>
    <w:p w:rsidR="00E26361" w:rsidRDefault="008A76B7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 w:rsidRPr="008A76B7">
        <w:rPr>
          <w:rFonts w:ascii="Batang" w:eastAsia="Batang" w:hAnsi="Batang"/>
          <w:sz w:val="24"/>
          <w:szCs w:val="24"/>
        </w:rPr>
        <w:t>A probabilistic Purchasing process for Active Customers is modelled as a Poisson Process with rate λ</w:t>
      </w:r>
    </w:p>
    <w:p w:rsidR="00A934B0" w:rsidRDefault="00A934B0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Each customer remains active during a time being exponentially distributed with death rate </w:t>
      </w:r>
      <w:r>
        <w:rPr>
          <w:rFonts w:ascii="Batang" w:eastAsia="Batang" w:hAnsi="Batang" w:hint="eastAsia"/>
          <w:sz w:val="24"/>
          <w:szCs w:val="24"/>
        </w:rPr>
        <w:t>µ</w:t>
      </w:r>
    </w:p>
    <w:p w:rsidR="00A934B0" w:rsidRDefault="00A934B0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Purchase rate </w:t>
      </w:r>
      <w:r>
        <w:rPr>
          <w:rFonts w:ascii="Batang" w:eastAsia="Batang" w:hAnsi="Batang" w:hint="eastAsia"/>
          <w:sz w:val="24"/>
          <w:szCs w:val="24"/>
        </w:rPr>
        <w:t>λ</w:t>
      </w:r>
      <w:r>
        <w:rPr>
          <w:rFonts w:ascii="Batang" w:eastAsia="Batang" w:hAnsi="Batang"/>
          <w:sz w:val="24"/>
          <w:szCs w:val="24"/>
        </w:rPr>
        <w:t xml:space="preserve"> for the different customers is distributed according to a Gamma Distribution across the population of the customers with shape and scale parameters as r and </w:t>
      </w:r>
      <w:r>
        <w:rPr>
          <w:rFonts w:ascii="Batang" w:eastAsia="Batang" w:hAnsi="Batang" w:hint="eastAsia"/>
          <w:sz w:val="24"/>
          <w:szCs w:val="24"/>
        </w:rPr>
        <w:t>α</w:t>
      </w:r>
    </w:p>
    <w:p w:rsidR="00A934B0" w:rsidRDefault="00A934B0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Death rate  are distributed according to a different Gamma distribution across customers with the shape and scale parameters as </w:t>
      </w:r>
      <w:r>
        <w:rPr>
          <w:rFonts w:ascii="Batang" w:eastAsia="Batang" w:hAnsi="Batang" w:hint="eastAsia"/>
          <w:sz w:val="24"/>
          <w:szCs w:val="24"/>
        </w:rPr>
        <w:t>β</w:t>
      </w:r>
      <w:r>
        <w:rPr>
          <w:rFonts w:ascii="Batang" w:eastAsia="Batang" w:hAnsi="Batang"/>
          <w:sz w:val="24"/>
          <w:szCs w:val="24"/>
        </w:rPr>
        <w:t xml:space="preserve"> and s</w:t>
      </w:r>
    </w:p>
    <w:p w:rsidR="00A934B0" w:rsidRDefault="00A934B0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The purchase rate </w:t>
      </w:r>
      <w:r>
        <w:rPr>
          <w:rFonts w:ascii="Batang" w:eastAsia="Batang" w:hAnsi="Batang" w:hint="eastAsia"/>
          <w:sz w:val="24"/>
          <w:szCs w:val="24"/>
        </w:rPr>
        <w:t>λ</w:t>
      </w:r>
      <w:r>
        <w:rPr>
          <w:rFonts w:ascii="Batang" w:eastAsia="Batang" w:hAnsi="Batang"/>
          <w:sz w:val="24"/>
          <w:szCs w:val="24"/>
        </w:rPr>
        <w:t xml:space="preserve"> and the death rate </w:t>
      </w:r>
      <w:r>
        <w:rPr>
          <w:rFonts w:ascii="Batang" w:eastAsia="Batang" w:hAnsi="Batang" w:hint="eastAsia"/>
          <w:sz w:val="24"/>
          <w:szCs w:val="24"/>
        </w:rPr>
        <w:t>µ</w:t>
      </w:r>
      <w:r>
        <w:rPr>
          <w:rFonts w:ascii="Batang" w:eastAsia="Batang" w:hAnsi="Batang"/>
          <w:sz w:val="24"/>
          <w:szCs w:val="24"/>
        </w:rPr>
        <w:t xml:space="preserve"> are considered as distributed </w:t>
      </w:r>
      <w:proofErr w:type="spellStart"/>
      <w:r>
        <w:rPr>
          <w:rFonts w:ascii="Batang" w:eastAsia="Batang" w:hAnsi="Batang"/>
          <w:sz w:val="24"/>
          <w:szCs w:val="24"/>
        </w:rPr>
        <w:t>independendently</w:t>
      </w:r>
      <w:proofErr w:type="spellEnd"/>
      <w:r>
        <w:rPr>
          <w:rFonts w:ascii="Batang" w:eastAsia="Batang" w:hAnsi="Batang"/>
          <w:sz w:val="24"/>
          <w:szCs w:val="24"/>
        </w:rPr>
        <w:t xml:space="preserve"> of each other</w:t>
      </w:r>
    </w:p>
    <w:p w:rsidR="00A934B0" w:rsidRDefault="00A934B0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lastRenderedPageBreak/>
        <w:t>The profit per transaction is independent of the number of transactions and the expected profit per transaction does not vary over time</w:t>
      </w:r>
    </w:p>
    <w:p w:rsidR="00A934B0" w:rsidRPr="00F36D5E" w:rsidRDefault="00A934B0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The profit from each Customer tra</w:t>
      </w:r>
      <w:r w:rsidR="00F36D5E">
        <w:rPr>
          <w:rFonts w:ascii="Batang" w:eastAsia="Batang" w:hAnsi="Batang"/>
          <w:sz w:val="24"/>
          <w:szCs w:val="24"/>
        </w:rPr>
        <w:t>n</w:t>
      </w:r>
      <w:r>
        <w:rPr>
          <w:rFonts w:ascii="Batang" w:eastAsia="Batang" w:hAnsi="Batang"/>
          <w:sz w:val="24"/>
          <w:szCs w:val="24"/>
        </w:rPr>
        <w:t xml:space="preserve">saction is Gamma distributed with shape parameter </w:t>
      </w:r>
      <w:proofErr w:type="spellStart"/>
      <w:r>
        <w:rPr>
          <w:rFonts w:ascii="Batang" w:eastAsia="Batang" w:hAnsi="Batang"/>
          <w:sz w:val="24"/>
          <w:szCs w:val="24"/>
        </w:rPr>
        <w:t>px</w:t>
      </w:r>
      <w:r w:rsidRPr="00F36D5E">
        <w:rPr>
          <w:rFonts w:ascii="Batang" w:eastAsia="Batang" w:hAnsi="Batang"/>
          <w:sz w:val="24"/>
          <w:szCs w:val="24"/>
          <w:vertAlign w:val="subscript"/>
        </w:rPr>
        <w:t>i</w:t>
      </w:r>
      <w:proofErr w:type="spellEnd"/>
      <w:r>
        <w:rPr>
          <w:rFonts w:ascii="Batang" w:eastAsia="Batang" w:hAnsi="Batang"/>
          <w:sz w:val="24"/>
          <w:szCs w:val="24"/>
        </w:rPr>
        <w:t xml:space="preserve"> and scale parameter 1/</w:t>
      </w:r>
      <w:proofErr w:type="spellStart"/>
      <w:r w:rsidR="00F36D5E">
        <w:rPr>
          <w:rFonts w:ascii="Batang" w:eastAsia="Batang" w:hAnsi="Batang" w:hint="eastAsia"/>
          <w:sz w:val="24"/>
          <w:szCs w:val="24"/>
        </w:rPr>
        <w:t>υ</w:t>
      </w:r>
      <w:r w:rsidR="00F36D5E" w:rsidRPr="00F36D5E">
        <w:rPr>
          <w:rFonts w:ascii="Batang" w:eastAsia="Batang" w:hAnsi="Batang"/>
          <w:sz w:val="24"/>
          <w:szCs w:val="24"/>
          <w:vertAlign w:val="subscript"/>
        </w:rPr>
        <w:t>i</w:t>
      </w:r>
      <w:proofErr w:type="spellEnd"/>
      <w:r w:rsidR="00F36D5E">
        <w:rPr>
          <w:rFonts w:ascii="Batang" w:eastAsia="Batang" w:hAnsi="Batang"/>
          <w:sz w:val="24"/>
          <w:szCs w:val="24"/>
          <w:vertAlign w:val="subscript"/>
        </w:rPr>
        <w:t xml:space="preserve"> </w:t>
      </w:r>
      <w:r w:rsidR="00F36D5E">
        <w:rPr>
          <w:rFonts w:ascii="Batang" w:eastAsia="Batang" w:hAnsi="Batang"/>
          <w:sz w:val="24"/>
          <w:szCs w:val="24"/>
        </w:rPr>
        <w:t>(where p = Conditional Probability of the Customer being active at the present moment,  = expected number of transactions made by a Customer</w:t>
      </w:r>
    </w:p>
    <w:p w:rsidR="00F36D5E" w:rsidRPr="008A76B7" w:rsidRDefault="00F36D5E" w:rsidP="008A76B7">
      <w:pPr>
        <w:pStyle w:val="ListParagraph"/>
        <w:numPr>
          <w:ilvl w:val="0"/>
          <w:numId w:val="17"/>
        </w:num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The value of </w:t>
      </w:r>
      <w:proofErr w:type="spellStart"/>
      <w:r>
        <w:rPr>
          <w:rFonts w:ascii="Batang" w:eastAsia="Batang" w:hAnsi="Batang" w:hint="eastAsia"/>
          <w:sz w:val="24"/>
          <w:szCs w:val="24"/>
        </w:rPr>
        <w:t>υ</w:t>
      </w:r>
      <w:r w:rsidRPr="00F36D5E">
        <w:rPr>
          <w:rFonts w:ascii="Batang" w:eastAsia="Batang" w:hAnsi="Batang"/>
          <w:sz w:val="24"/>
          <w:szCs w:val="24"/>
          <w:vertAlign w:val="subscript"/>
        </w:rPr>
        <w:t>i</w:t>
      </w:r>
      <w:proofErr w:type="spellEnd"/>
      <w:r>
        <w:rPr>
          <w:rFonts w:ascii="Batang" w:eastAsia="Batang" w:hAnsi="Batang"/>
          <w:sz w:val="24"/>
          <w:szCs w:val="24"/>
        </w:rPr>
        <w:t xml:space="preserve"> are Gamma distributed across the population with shape parameter q and scale parameter 1/</w:t>
      </w:r>
      <w:r>
        <w:rPr>
          <w:rFonts w:ascii="Batang" w:eastAsia="Batang" w:hAnsi="Batang" w:hint="eastAsia"/>
          <w:sz w:val="24"/>
          <w:szCs w:val="24"/>
        </w:rPr>
        <w:t>γ</w:t>
      </w:r>
    </w:p>
    <w:p w:rsidR="00A60502" w:rsidRDefault="00A60502" w:rsidP="0018689A">
      <w:pPr>
        <w:rPr>
          <w:rFonts w:ascii="Batang" w:eastAsia="Batang" w:hAnsi="Batang"/>
          <w:b/>
          <w:sz w:val="28"/>
          <w:szCs w:val="28"/>
        </w:rPr>
      </w:pPr>
    </w:p>
    <w:p w:rsidR="0018689A" w:rsidRPr="001E3B7B" w:rsidRDefault="00C61823" w:rsidP="0018689A">
      <w:pPr>
        <w:rPr>
          <w:rFonts w:ascii="Batang" w:eastAsia="Batang" w:hAnsi="Batang"/>
          <w:b/>
          <w:sz w:val="28"/>
          <w:szCs w:val="28"/>
        </w:rPr>
      </w:pPr>
      <w:r w:rsidRPr="001E3B7B">
        <w:rPr>
          <w:rFonts w:ascii="Batang" w:eastAsia="Batang" w:hAnsi="Batang"/>
          <w:b/>
          <w:sz w:val="28"/>
          <w:szCs w:val="28"/>
        </w:rPr>
        <w:t>Modified Pareto/NBD Model approach</w:t>
      </w:r>
    </w:p>
    <w:p w:rsidR="00B44DF3" w:rsidRDefault="001E3B7B" w:rsidP="0076366A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The independence assumption between the number of transactions and the average profit per transaction is questionable. Empirical proofs in some </w:t>
      </w:r>
      <w:proofErr w:type="spellStart"/>
      <w:r>
        <w:rPr>
          <w:rFonts w:ascii="Batang" w:eastAsia="Batang" w:hAnsi="Batang"/>
          <w:sz w:val="24"/>
          <w:szCs w:val="24"/>
        </w:rPr>
        <w:t>smple</w:t>
      </w:r>
      <w:proofErr w:type="spellEnd"/>
      <w:r>
        <w:rPr>
          <w:rFonts w:ascii="Batang" w:eastAsia="Batang" w:hAnsi="Batang"/>
          <w:sz w:val="24"/>
          <w:szCs w:val="24"/>
        </w:rPr>
        <w:t xml:space="preserve"> datasets show that there may be some form of dependency between the number of transactions and the </w:t>
      </w:r>
      <w:r w:rsidR="00E36C8C">
        <w:rPr>
          <w:rFonts w:ascii="Batang" w:eastAsia="Batang" w:hAnsi="Batang"/>
          <w:sz w:val="24"/>
          <w:szCs w:val="24"/>
        </w:rPr>
        <w:t>average profit per transaction.</w:t>
      </w:r>
    </w:p>
    <w:p w:rsidR="00E36C8C" w:rsidRDefault="00E36C8C" w:rsidP="0076366A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For verifying this assumption of independence, we can measure the correlation, at the customer level, between the number of transactions and the average profit per transaction.</w:t>
      </w:r>
    </w:p>
    <w:p w:rsidR="00E36C8C" w:rsidRDefault="00E36C8C" w:rsidP="0076366A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 xml:space="preserve">Once the dependence is established, the new estimation is done using the Pareto/dependent alternative. It is established through empirical studies that when the correlation between the number of transactions and the average profit per </w:t>
      </w:r>
      <w:r w:rsidR="00A60502">
        <w:rPr>
          <w:rFonts w:ascii="Batang" w:eastAsia="Batang" w:hAnsi="Batang"/>
          <w:sz w:val="24"/>
          <w:szCs w:val="24"/>
        </w:rPr>
        <w:t>transaction is weak, the dependency modification does not considerably improve the model performance. But in case of strong correlations, the Pareto/Dependent clearly outperforms the Pareto/Independent approach.</w:t>
      </w:r>
    </w:p>
    <w:p w:rsidR="00A60502" w:rsidRDefault="00A60502" w:rsidP="0076366A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This is a noticeable result, dataset having a high correlation, indicates a good ability to rank their customers by their CLV.</w:t>
      </w:r>
    </w:p>
    <w:p w:rsidR="00AE4B0F" w:rsidRDefault="004668EA" w:rsidP="0076366A">
      <w:pPr>
        <w:rPr>
          <w:rFonts w:ascii="Batang" w:eastAsia="Batang" w:hAnsi="Batang"/>
          <w:b/>
          <w:sz w:val="28"/>
          <w:szCs w:val="28"/>
        </w:rPr>
      </w:pPr>
      <w:r>
        <w:rPr>
          <w:rFonts w:ascii="Batang" w:eastAsia="Batang" w:hAnsi="Batang"/>
          <w:b/>
          <w:noProof/>
          <w:sz w:val="28"/>
          <w:szCs w:val="28"/>
        </w:rPr>
        <w:drawing>
          <wp:inline distT="0" distB="0" distL="0" distR="0">
            <wp:extent cx="52101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EA" w:rsidRPr="00AE4B0F" w:rsidRDefault="004668EA" w:rsidP="0076366A">
      <w:pPr>
        <w:rPr>
          <w:rFonts w:ascii="Batang" w:eastAsia="Batang" w:hAnsi="Batang"/>
          <w:b/>
          <w:sz w:val="28"/>
          <w:szCs w:val="28"/>
        </w:rPr>
      </w:pPr>
    </w:p>
    <w:p w:rsidR="00A60502" w:rsidRPr="00AE4B0F" w:rsidRDefault="00AE4B0F" w:rsidP="0076366A">
      <w:pPr>
        <w:rPr>
          <w:rFonts w:ascii="Batang" w:eastAsia="Batang" w:hAnsi="Batang"/>
          <w:b/>
          <w:sz w:val="28"/>
          <w:szCs w:val="28"/>
        </w:rPr>
      </w:pPr>
      <w:r w:rsidRPr="00AE4B0F">
        <w:rPr>
          <w:rFonts w:ascii="Batang" w:eastAsia="Batang" w:hAnsi="Batang"/>
          <w:b/>
          <w:sz w:val="28"/>
          <w:szCs w:val="28"/>
        </w:rPr>
        <w:lastRenderedPageBreak/>
        <w:t>References</w:t>
      </w:r>
    </w:p>
    <w:p w:rsidR="00A60502" w:rsidRDefault="00AE4B0F" w:rsidP="0076366A">
      <w:pPr>
        <w:rPr>
          <w:rFonts w:ascii="Batang" w:eastAsia="Batang" w:hAnsi="Batang"/>
          <w:sz w:val="24"/>
          <w:szCs w:val="24"/>
        </w:rPr>
      </w:pPr>
      <w:proofErr w:type="gramStart"/>
      <w:r>
        <w:rPr>
          <w:rFonts w:ascii="Batang" w:eastAsia="Batang" w:hAnsi="Batang"/>
          <w:sz w:val="24"/>
          <w:szCs w:val="24"/>
        </w:rPr>
        <w:t>1.</w:t>
      </w:r>
      <w:r w:rsidR="00A60502">
        <w:rPr>
          <w:rFonts w:ascii="Batang" w:eastAsia="Batang" w:hAnsi="Batang"/>
          <w:sz w:val="24"/>
          <w:szCs w:val="24"/>
        </w:rPr>
        <w:t>For</w:t>
      </w:r>
      <w:proofErr w:type="gramEnd"/>
      <w:r w:rsidR="00A60502">
        <w:rPr>
          <w:rFonts w:ascii="Batang" w:eastAsia="Batang" w:hAnsi="Batang"/>
          <w:sz w:val="24"/>
          <w:szCs w:val="24"/>
        </w:rPr>
        <w:t xml:space="preserve"> more details around the original </w:t>
      </w:r>
      <w:r>
        <w:rPr>
          <w:rFonts w:ascii="Batang" w:eastAsia="Batang" w:hAnsi="Batang"/>
          <w:sz w:val="24"/>
          <w:szCs w:val="24"/>
        </w:rPr>
        <w:t xml:space="preserve">Pareto/NBD models refer to </w:t>
      </w:r>
      <w:hyperlink r:id="rId13" w:history="1">
        <w:r w:rsidRPr="00AE4B0F">
          <w:rPr>
            <w:rStyle w:val="Hyperlink"/>
            <w:rFonts w:ascii="Batang" w:eastAsia="Batang" w:hAnsi="Batang"/>
            <w:sz w:val="24"/>
            <w:szCs w:val="24"/>
          </w:rPr>
          <w:t>this link</w:t>
        </w:r>
      </w:hyperlink>
    </w:p>
    <w:p w:rsidR="00AE4B0F" w:rsidRDefault="00AE4B0F" w:rsidP="0076366A">
      <w:pPr>
        <w:rPr>
          <w:rFonts w:ascii="Batang" w:eastAsia="Batang" w:hAnsi="Batang"/>
          <w:sz w:val="24"/>
          <w:szCs w:val="24"/>
        </w:rPr>
      </w:pPr>
      <w:proofErr w:type="gramStart"/>
      <w:r>
        <w:rPr>
          <w:rFonts w:ascii="Batang" w:eastAsia="Batang" w:hAnsi="Batang"/>
          <w:sz w:val="24"/>
          <w:szCs w:val="24"/>
        </w:rPr>
        <w:t>2.For</w:t>
      </w:r>
      <w:proofErr w:type="gramEnd"/>
      <w:r>
        <w:rPr>
          <w:rFonts w:ascii="Batang" w:eastAsia="Batang" w:hAnsi="Batang"/>
          <w:sz w:val="24"/>
          <w:szCs w:val="24"/>
        </w:rPr>
        <w:t xml:space="preserve"> the derivations around the modified Pareto/NBD models refer to </w:t>
      </w:r>
      <w:hyperlink r:id="rId14" w:history="1">
        <w:r w:rsidRPr="00AE4B0F">
          <w:rPr>
            <w:rStyle w:val="Hyperlink"/>
            <w:rFonts w:ascii="Batang" w:eastAsia="Batang" w:hAnsi="Batang"/>
            <w:sz w:val="24"/>
            <w:szCs w:val="24"/>
          </w:rPr>
          <w:t>this link</w:t>
        </w:r>
      </w:hyperlink>
    </w:p>
    <w:p w:rsidR="00AE4B0F" w:rsidRDefault="00AE4B0F" w:rsidP="0076366A">
      <w:pPr>
        <w:rPr>
          <w:rFonts w:ascii="Batang" w:eastAsia="Batang" w:hAnsi="Batang"/>
          <w:sz w:val="24"/>
          <w:szCs w:val="24"/>
        </w:rPr>
      </w:pPr>
      <w:proofErr w:type="gramStart"/>
      <w:r>
        <w:rPr>
          <w:rFonts w:ascii="Batang" w:eastAsia="Batang" w:hAnsi="Batang"/>
          <w:sz w:val="24"/>
          <w:szCs w:val="24"/>
        </w:rPr>
        <w:t>3.For</w:t>
      </w:r>
      <w:proofErr w:type="gramEnd"/>
      <w:r>
        <w:rPr>
          <w:rFonts w:ascii="Batang" w:eastAsia="Batang" w:hAnsi="Batang"/>
          <w:sz w:val="24"/>
          <w:szCs w:val="24"/>
        </w:rPr>
        <w:t xml:space="preserve"> R implementation details, refer to  </w:t>
      </w:r>
      <w:hyperlink r:id="rId15" w:history="1">
        <w:r w:rsidRPr="00AE4B0F">
          <w:rPr>
            <w:rStyle w:val="Hyperlink"/>
            <w:rFonts w:ascii="Batang" w:eastAsia="Batang" w:hAnsi="Batang"/>
            <w:sz w:val="24"/>
            <w:szCs w:val="24"/>
          </w:rPr>
          <w:t>this link</w:t>
        </w:r>
      </w:hyperlink>
    </w:p>
    <w:p w:rsidR="00A60502" w:rsidRDefault="00A60502" w:rsidP="0076366A">
      <w:pPr>
        <w:rPr>
          <w:rFonts w:ascii="Batang" w:eastAsia="Batang" w:hAnsi="Batang"/>
          <w:sz w:val="24"/>
          <w:szCs w:val="24"/>
        </w:rPr>
      </w:pPr>
    </w:p>
    <w:sectPr w:rsidR="00A60502" w:rsidSect="005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2E7"/>
    <w:multiLevelType w:val="hybridMultilevel"/>
    <w:tmpl w:val="E8245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7115F"/>
    <w:multiLevelType w:val="hybridMultilevel"/>
    <w:tmpl w:val="1A76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70171"/>
    <w:multiLevelType w:val="hybridMultilevel"/>
    <w:tmpl w:val="F7D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272AB"/>
    <w:multiLevelType w:val="hybridMultilevel"/>
    <w:tmpl w:val="77AE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F6C5A"/>
    <w:multiLevelType w:val="hybridMultilevel"/>
    <w:tmpl w:val="21926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1728B"/>
    <w:multiLevelType w:val="hybridMultilevel"/>
    <w:tmpl w:val="000A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D2056"/>
    <w:multiLevelType w:val="hybridMultilevel"/>
    <w:tmpl w:val="93BE4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238BF"/>
    <w:multiLevelType w:val="hybridMultilevel"/>
    <w:tmpl w:val="8C90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B1F78"/>
    <w:multiLevelType w:val="hybridMultilevel"/>
    <w:tmpl w:val="F9B43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D2F58"/>
    <w:multiLevelType w:val="hybridMultilevel"/>
    <w:tmpl w:val="1102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57FD1"/>
    <w:multiLevelType w:val="hybridMultilevel"/>
    <w:tmpl w:val="A15A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92509"/>
    <w:multiLevelType w:val="hybridMultilevel"/>
    <w:tmpl w:val="017C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448E5"/>
    <w:multiLevelType w:val="hybridMultilevel"/>
    <w:tmpl w:val="789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955D8"/>
    <w:multiLevelType w:val="hybridMultilevel"/>
    <w:tmpl w:val="0D12B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D2A"/>
    <w:multiLevelType w:val="hybridMultilevel"/>
    <w:tmpl w:val="5FE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934FE"/>
    <w:multiLevelType w:val="hybridMultilevel"/>
    <w:tmpl w:val="47EE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57695"/>
    <w:multiLevelType w:val="multilevel"/>
    <w:tmpl w:val="2BEE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0"/>
  </w:num>
  <w:num w:numId="5">
    <w:abstractNumId w:val="14"/>
  </w:num>
  <w:num w:numId="6">
    <w:abstractNumId w:val="7"/>
  </w:num>
  <w:num w:numId="7">
    <w:abstractNumId w:val="6"/>
  </w:num>
  <w:num w:numId="8">
    <w:abstractNumId w:val="15"/>
  </w:num>
  <w:num w:numId="9">
    <w:abstractNumId w:val="1"/>
  </w:num>
  <w:num w:numId="10">
    <w:abstractNumId w:val="13"/>
  </w:num>
  <w:num w:numId="11">
    <w:abstractNumId w:val="9"/>
  </w:num>
  <w:num w:numId="12">
    <w:abstractNumId w:val="10"/>
  </w:num>
  <w:num w:numId="13">
    <w:abstractNumId w:val="16"/>
  </w:num>
  <w:num w:numId="14">
    <w:abstractNumId w:val="2"/>
  </w:num>
  <w:num w:numId="15">
    <w:abstractNumId w:val="11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46"/>
    <w:rsid w:val="00095DDA"/>
    <w:rsid w:val="00100BC8"/>
    <w:rsid w:val="0018689A"/>
    <w:rsid w:val="00186969"/>
    <w:rsid w:val="001E3B7B"/>
    <w:rsid w:val="001E423B"/>
    <w:rsid w:val="001F0A75"/>
    <w:rsid w:val="0027784E"/>
    <w:rsid w:val="002B6AE0"/>
    <w:rsid w:val="00304616"/>
    <w:rsid w:val="00321322"/>
    <w:rsid w:val="00323B13"/>
    <w:rsid w:val="003927F4"/>
    <w:rsid w:val="003A1D2E"/>
    <w:rsid w:val="004668EA"/>
    <w:rsid w:val="004D2BCC"/>
    <w:rsid w:val="005738E4"/>
    <w:rsid w:val="005B170E"/>
    <w:rsid w:val="005D5E72"/>
    <w:rsid w:val="005E0F92"/>
    <w:rsid w:val="006012EE"/>
    <w:rsid w:val="006054F9"/>
    <w:rsid w:val="00642CEB"/>
    <w:rsid w:val="0067207A"/>
    <w:rsid w:val="006C0757"/>
    <w:rsid w:val="0074446B"/>
    <w:rsid w:val="0076366A"/>
    <w:rsid w:val="00780F10"/>
    <w:rsid w:val="007824C9"/>
    <w:rsid w:val="00792ED3"/>
    <w:rsid w:val="007C3C5C"/>
    <w:rsid w:val="008058E8"/>
    <w:rsid w:val="00852D54"/>
    <w:rsid w:val="0085691D"/>
    <w:rsid w:val="0086049B"/>
    <w:rsid w:val="00866B3F"/>
    <w:rsid w:val="008A76B7"/>
    <w:rsid w:val="008F6F5A"/>
    <w:rsid w:val="009233CA"/>
    <w:rsid w:val="00934D44"/>
    <w:rsid w:val="00990A2B"/>
    <w:rsid w:val="009D2EAA"/>
    <w:rsid w:val="00A2117A"/>
    <w:rsid w:val="00A60502"/>
    <w:rsid w:val="00A62B2F"/>
    <w:rsid w:val="00A934B0"/>
    <w:rsid w:val="00A93EFD"/>
    <w:rsid w:val="00AB7C47"/>
    <w:rsid w:val="00AE4B0F"/>
    <w:rsid w:val="00B1528E"/>
    <w:rsid w:val="00B44DF3"/>
    <w:rsid w:val="00B60AE8"/>
    <w:rsid w:val="00C61489"/>
    <w:rsid w:val="00C61823"/>
    <w:rsid w:val="00C63196"/>
    <w:rsid w:val="00D90946"/>
    <w:rsid w:val="00DE3CF1"/>
    <w:rsid w:val="00E26361"/>
    <w:rsid w:val="00E36C8C"/>
    <w:rsid w:val="00E41BE0"/>
    <w:rsid w:val="00E82C00"/>
    <w:rsid w:val="00F35872"/>
    <w:rsid w:val="00F36D5E"/>
    <w:rsid w:val="00F4717C"/>
    <w:rsid w:val="00F5524E"/>
    <w:rsid w:val="00F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9A"/>
    <w:pPr>
      <w:ind w:left="720"/>
      <w:contextualSpacing/>
    </w:pPr>
  </w:style>
  <w:style w:type="table" w:styleId="TableGrid">
    <w:name w:val="Table Grid"/>
    <w:basedOn w:val="TableNormal"/>
    <w:uiPriority w:val="59"/>
    <w:rsid w:val="007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C3C5C"/>
  </w:style>
  <w:style w:type="character" w:styleId="Hyperlink">
    <w:name w:val="Hyperlink"/>
    <w:basedOn w:val="DefaultParagraphFont"/>
    <w:uiPriority w:val="99"/>
    <w:unhideWhenUsed/>
    <w:rsid w:val="008569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9A"/>
    <w:pPr>
      <w:ind w:left="720"/>
      <w:contextualSpacing/>
    </w:pPr>
  </w:style>
  <w:style w:type="table" w:styleId="TableGrid">
    <w:name w:val="Table Grid"/>
    <w:basedOn w:val="TableNormal"/>
    <w:uiPriority w:val="59"/>
    <w:rsid w:val="007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6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C3C5C"/>
  </w:style>
  <w:style w:type="character" w:styleId="Hyperlink">
    <w:name w:val="Hyperlink"/>
    <w:basedOn w:val="DefaultParagraphFont"/>
    <w:uiPriority w:val="99"/>
    <w:unhideWhenUsed/>
    <w:rsid w:val="00856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rucehardie.com/notes/009/pareto_nbd_derivations_2005-11-05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hyperlink" Target="https://www.google.com.ar/url?sa=t&amp;rct=j&amp;q=&amp;esrc=s&amp;source=web&amp;cd=1&amp;cad=rja&amp;uact=8&amp;ved=0CB8QFjAA&amp;url=http%3A%2F%2Fcran.r-project.org%2Fweb%2Fpackages%2FBTYD%2Fvignettes%2FBTYD-walkthrough.pdf&amp;ei=Pm2-VOHuIaHTmgWfioCoBg&amp;usg=AFQjCNF9WivI-xajRQKsi_9WiZe4DkOITg&amp;bvm=bv.83829542,d.dGY" TargetMode="Externa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s://www.google.com.ar/url?sa=t&amp;rct=j&amp;q=&amp;esrc=s&amp;source=web&amp;cd=1&amp;cad=rja&amp;uact=8&amp;ved=0CCEQFjAA&amp;url=https%3A%2F%2Flirias.kuleuven.be%2Fbitstream%2F123456789%2F175502%2F1%2FKBI_0726.pdf&amp;ei=yW2-VKW8HYH5mAXOxoHwDQ&amp;usg=AFQjCNF9IKbZnY6yjMcx4SEzTuZDl37pMQ&amp;bvm=bv.83829542,d.d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1FB7F-45EE-437E-859E-4A941513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Ke6t4io</dc:creator>
  <cp:lastModifiedBy>Mithun Ghosh</cp:lastModifiedBy>
  <cp:revision>2</cp:revision>
  <cp:lastPrinted>2012-07-26T16:12:00Z</cp:lastPrinted>
  <dcterms:created xsi:type="dcterms:W3CDTF">2015-07-03T05:41:00Z</dcterms:created>
  <dcterms:modified xsi:type="dcterms:W3CDTF">2015-07-03T05:41:00Z</dcterms:modified>
</cp:coreProperties>
</file>