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1c1d1e"/>
          <w:sz w:val="36"/>
          <w:szCs w:val="36"/>
        </w:rPr>
      </w:pPr>
      <w:bookmarkStart w:colFirst="0" w:colLast="0" w:name="_5w1avylbg2pd" w:id="0"/>
      <w:bookmarkEnd w:id="0"/>
      <w:r w:rsidDel="00000000" w:rsidR="00000000" w:rsidRPr="00000000">
        <w:rPr>
          <w:b w:val="1"/>
          <w:color w:val="1c1d1e"/>
          <w:sz w:val="36"/>
          <w:szCs w:val="3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1c1d1e"/>
          <w:sz w:val="36"/>
          <w:szCs w:val="36"/>
        </w:rPr>
      </w:pPr>
      <w:bookmarkStart w:colFirst="0" w:colLast="0" w:name="_p5rc4zoqny39" w:id="1"/>
      <w:bookmarkEnd w:id="1"/>
      <w:r w:rsidDel="00000000" w:rsidR="00000000" w:rsidRPr="00000000">
        <w:rPr>
          <w:b w:val="1"/>
          <w:color w:val="1c1d1e"/>
          <w:sz w:val="36"/>
          <w:szCs w:val="36"/>
          <w:rtl w:val="0"/>
        </w:rPr>
        <w:t xml:space="preserve">Multidecadal Weakening of Indian Summer Monsoon Circulation Induces an Increasing Northern Indian Ocean Sea Level</w:t>
      </w:r>
    </w:p>
    <w:p w:rsidR="00000000" w:rsidDel="00000000" w:rsidP="00000000" w:rsidRDefault="00000000" w:rsidRPr="00000000" w14:paraId="00000003">
      <w:pPr>
        <w:shd w:fill="ffffff" w:val="clear"/>
        <w:rPr>
          <w:color w:val="005274"/>
          <w:sz w:val="21"/>
          <w:szCs w:val="21"/>
        </w:rPr>
      </w:pPr>
      <w:hyperlink r:id="rId6">
        <w:r w:rsidDel="00000000" w:rsidR="00000000" w:rsidRPr="00000000">
          <w:rPr>
            <w:color w:val="005274"/>
            <w:sz w:val="21"/>
            <w:szCs w:val="21"/>
            <w:rtl w:val="0"/>
          </w:rPr>
          <w:t xml:space="preserve">P. Swapna</w:t>
        </w:r>
      </w:hyperlink>
      <w:r w:rsidDel="00000000" w:rsidR="00000000" w:rsidRPr="00000000">
        <w:rPr>
          <w:color w:val="8b8b8b"/>
          <w:sz w:val="21"/>
          <w:szCs w:val="21"/>
          <w:rtl w:val="0"/>
        </w:rPr>
        <w:t xml:space="preserve">, </w:t>
      </w:r>
      <w:hyperlink r:id="rId7">
        <w:r w:rsidDel="00000000" w:rsidR="00000000" w:rsidRPr="00000000">
          <w:rPr>
            <w:color w:val="005274"/>
            <w:sz w:val="21"/>
            <w:szCs w:val="21"/>
            <w:rtl w:val="0"/>
          </w:rPr>
          <w:t xml:space="preserve">J. Jyoti</w:t>
        </w:r>
      </w:hyperlink>
      <w:r w:rsidDel="00000000" w:rsidR="00000000" w:rsidRPr="00000000">
        <w:rPr>
          <w:color w:val="8b8b8b"/>
          <w:sz w:val="21"/>
          <w:szCs w:val="21"/>
          <w:rtl w:val="0"/>
        </w:rPr>
        <w:t xml:space="preserve">, </w:t>
      </w:r>
      <w:hyperlink r:id="rId8">
        <w:r w:rsidDel="00000000" w:rsidR="00000000" w:rsidRPr="00000000">
          <w:rPr>
            <w:color w:val="005274"/>
            <w:sz w:val="21"/>
            <w:szCs w:val="21"/>
            <w:rtl w:val="0"/>
          </w:rPr>
          <w:t xml:space="preserve">R. Krishnan</w:t>
        </w:r>
      </w:hyperlink>
      <w:r w:rsidDel="00000000" w:rsidR="00000000" w:rsidRPr="00000000">
        <w:rPr>
          <w:color w:val="8b8b8b"/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color w:val="005274"/>
            <w:sz w:val="21"/>
            <w:szCs w:val="21"/>
            <w:rtl w:val="0"/>
          </w:rPr>
          <w:t xml:space="preserve">N. Sandeep</w:t>
        </w:r>
      </w:hyperlink>
      <w:r w:rsidDel="00000000" w:rsidR="00000000" w:rsidRPr="00000000">
        <w:rPr>
          <w:color w:val="8b8b8b"/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color w:val="005274"/>
            <w:sz w:val="21"/>
            <w:szCs w:val="21"/>
            <w:rtl w:val="0"/>
          </w:rPr>
          <w:t xml:space="preserve">S. M. Griffies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https://agupubs.onlinelibrary.wiley.com/doi/full/10.1002/2017GL074706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Forcing of recent decadal variability in the Equatorial and North Indian Ocean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P. R. Thompson1, C. G. Piecuch2, M. A. Merrifield1, J. P. McCreary3, and E. Fi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https://agupubs.onlinelibrary.wiley.com/doi/epdf/10.1002/2016JC012132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Georgia" w:cs="Georgia" w:eastAsia="Georgia" w:hAnsi="Georgia"/>
          <w:color w:val="2e2e2e"/>
          <w:sz w:val="46"/>
          <w:szCs w:val="46"/>
        </w:rPr>
      </w:pPr>
      <w:bookmarkStart w:colFirst="0" w:colLast="0" w:name="_67u0moiteaz" w:id="2"/>
      <w:bookmarkEnd w:id="2"/>
      <w:r w:rsidDel="00000000" w:rsidR="00000000" w:rsidRPr="00000000">
        <w:rPr>
          <w:rFonts w:ascii="Georgia" w:cs="Georgia" w:eastAsia="Georgia" w:hAnsi="Georgia"/>
          <w:color w:val="2e2e2e"/>
          <w:sz w:val="46"/>
          <w:szCs w:val="46"/>
          <w:rtl w:val="0"/>
        </w:rPr>
        <w:t xml:space="preserve">Seasonal and long-term sea-level variations and their forcing factors in the northern Bay of Bengal: A statistical analysis of temperature, salinity, wind stress curl, and regional climate in</w:t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https://www.sciencedirect.com/science/article/pii/S0377026521000361#bib0660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gupubs.onlinelibrary.wiley.com/doi/full/10.1002/2017GL074706" TargetMode="External"/><Relationship Id="rId10" Type="http://schemas.openxmlformats.org/officeDocument/2006/relationships/hyperlink" Target="https://agupubs.onlinelibrary.wiley.com/authored-by/ContribAuthorRaw/Griffies/S.+M." TargetMode="External"/><Relationship Id="rId13" Type="http://schemas.openxmlformats.org/officeDocument/2006/relationships/hyperlink" Target="https://www.sciencedirect.com/science/article/pii/S0377026521000361#bib0660" TargetMode="External"/><Relationship Id="rId12" Type="http://schemas.openxmlformats.org/officeDocument/2006/relationships/hyperlink" Target="https://agupubs.onlinelibrary.wiley.com/doi/epdf/10.1002/2016JC0121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upubs.onlinelibrary.wiley.com/authored-by/ContribAuthorRaw/Sandeep/N." TargetMode="External"/><Relationship Id="rId5" Type="http://schemas.openxmlformats.org/officeDocument/2006/relationships/styles" Target="styles.xml"/><Relationship Id="rId6" Type="http://schemas.openxmlformats.org/officeDocument/2006/relationships/hyperlink" Target="https://agupubs.onlinelibrary.wiley.com/authored-by/ContribAuthorRaw/Swapna/P." TargetMode="External"/><Relationship Id="rId7" Type="http://schemas.openxmlformats.org/officeDocument/2006/relationships/hyperlink" Target="https://agupubs.onlinelibrary.wiley.com/authored-by/ContribAuthorRaw/Jyoti/J." TargetMode="External"/><Relationship Id="rId8" Type="http://schemas.openxmlformats.org/officeDocument/2006/relationships/hyperlink" Target="https://agupubs.onlinelibrary.wiley.com/authored-by/ContribAuthorRaw/Krishnan/R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