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Upande Work Management — Operations Manual</w:t>
      </w:r>
    </w:p>
    <w:p>
      <w:pPr>
        <w:jc w:val="left"/>
      </w:pPr>
      <w:r>
        <w:rPr>
          <w:color w:val="6F6D65"/>
          <w:sz w:val="18"/>
        </w:rPr>
        <w:t>Kaitet Group · kaitet-group.upande.com · living document — regenerated with the system</w:t>
      </w:r>
    </w:p>
    <w:p>
      <w:r>
        <w:t>This manual explains how to plan, assign, record, audit and pay farm task work using the Work Management system, and how the system protects the payroll with attendance checks and standing audits. Pages live on your site: /work-management (dashboard), /work-planner, /work-assigner, /work-actuals, /work-payment.</w:t>
      </w:r>
    </w:p>
    <w:p>
      <w:r>
        <w:t>Sign in with your normal account. The round button at the top-right of every page shows who is signed in and is used to log in and out.</w:t>
      </w:r>
    </w:p>
    <w:p>
      <w:pPr>
        <w:pStyle w:val="Heading1"/>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(Farm Manager → HR → General Manager) turn records into payable earnings, and Payment reviews and releases the money one worker at a time.</w:t>
      </w:r>
    </w:p>
    <w:p>
      <w:pPr>
        <w:pStyle w:val="Heading1"/>
      </w:pPr>
      <w:r>
        <w:rPr>
          <w:color w:val="A06000"/>
        </w:rPr>
        <w:t>2. Planner (/work-planner)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 (Farm Manager).</w:t>
      </w:r>
    </w:p>
    <w:p>
      <w:pPr>
        <w:pStyle w:val="ListNumber"/>
      </w:pPr>
      <w:r>
        <w:t>Approved plans become available to the Assigner. A plan's budget = rate × target quantity.</w:t>
      </w:r>
    </w:p>
    <w:p>
      <w:pPr>
        <w:pStyle w:val="Heading1"/>
      </w:pPr>
      <w:r>
        <w:rPr>
          <w:color w:val="A06000"/>
        </w:rPr>
        <w:t>3. Assigner (/work-assigner)</w:t>
      </w:r>
    </w:p>
    <w:p>
      <w:pPr>
        <w:pStyle w:val="ListNumber"/>
      </w:pPr>
      <w:r>
        <w:t>Pick an approved plan; the farm's workers load in the picker.</w:t>
      </w:r>
    </w:p>
    <w:p>
      <w:pPr>
        <w:pStyle w:val="ListNumber"/>
      </w:pPr>
      <w:r>
        <w:t>Every worker carries live badges: presence (P · 06:12 scanned in, 'not in yet', or 'night shift'), off days in the window, leave, absences, and 'assigned elsewhere' (a worker on another live assignment for an overlapping period cannot be picked — this prevents double allocation and double pay).</w:t>
      </w:r>
    </w:p>
    <w:p>
      <w:pPr>
        <w:pStyle w:val="ListNumber"/>
      </w:pPr>
      <w:r>
        <w:t>When the window includes today, a presence bar shows how many of the farm's workers have scanned in, with a 'only workers who are in' filter and a Refresh scans link.</w:t>
      </w:r>
    </w:p>
    <w:p>
      <w:pPr>
        <w:pStyle w:val="ListNumber"/>
      </w:pPr>
      <w:r>
        <w:t>Selecting a flagged worker asks for explicit confirmation; submitting re-checks on the server and logs every override on the assignment.</w:t>
      </w:r>
    </w:p>
    <w:p>
      <w:pPr>
        <w:pStyle w:val="ListNumber"/>
      </w:pPr>
      <w:r>
        <w:t>The General Manager signs off assignments. Mid-job changes use the swap button — substitutions record who left, who joined and when.</w:t>
      </w:r>
    </w:p>
    <w:p>
      <w:pPr>
        <w:pStyle w:val="Heading1"/>
      </w:pPr>
      <w:r>
        <w:rPr>
          <w:color w:val="A06000"/>
        </w:rPr>
        <w:t>4. Actuals (/work-actuals)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KES 340 a full day is valued at exactly 340.00.</w:t>
      </w:r>
    </w:p>
    <w:p>
      <w:pPr>
        <w:pStyle w:val="ListNumber"/>
      </w:pPr>
      <w:r>
        <w:t>Saving warns when a quantity conflicts with attendance: recording work for a worker marked Absent needs the Farm Manager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Farm Manager → HR → GM to CONFIRMED. Submission unlocks only when the plan target is reached; plans that cannot finish (absentees, crop finished early) are closed early via a close request, which the GM approves — the close queue shows live done/remaining figures.</w:t>
      </w:r>
    </w:p>
    <w:p>
      <w:pPr>
        <w:pStyle w:val="Heading1"/>
      </w:pPr>
      <w:r>
        <w:rPr>
          <w:color w:val="A06000"/>
        </w:rPr>
        <w:t>5. Payment (/work-payment)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2"/>
      </w:pPr>
      <w:r>
        <w:rPr>
          <w:color w:val="0A0A0A"/>
        </w:rPr>
        <w:t>5.1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(FM, HR, GM),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2"/>
      </w:pPr>
      <w:r>
        <w:rPr>
          <w:color w:val="0A0A0A"/>
        </w:rPr>
        <w:t>5.2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2"/>
      </w:pPr>
      <w:r>
        <w:rPr>
          <w:color w:val="0A0A0A"/>
        </w:rPr>
        <w:t>5.3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Heading1"/>
      </w:pPr>
      <w:r>
        <w:rPr>
          <w:color w:val="A06000"/>
        </w:rPr>
        <w:t>6.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Manager or GM.</w:t>
      </w:r>
    </w:p>
    <w:p>
      <w:pPr>
        <w:pStyle w:val="ListBullet"/>
      </w:pPr>
      <w:r>
        <w:t>Missing attendance never blocks anyone — only an explicit Absent record does, so device sync gaps cannot stop work.</w:t>
      </w:r>
    </w:p>
    <w:p>
      <w:pPr>
        <w:pStyle w:val="Heading1"/>
      </w:pPr>
      <w:r>
        <w:rPr>
          <w:color w:val="A06000"/>
        </w:rPr>
        <w:t>7.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1"/>
      </w:pPr>
      <w:r>
        <w:rPr>
          <w:color w:val="A06000"/>
        </w:rPr>
        <w:t>8. Dashboard (/work-management)</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Approver KPIs — per approval stage: each approver's sign-offs, value and time taken.</w:t>
      </w:r>
    </w:p>
    <w:p>
      <w:pPr>
        <w:pStyle w:val="ListBullet"/>
      </w:pPr>
      <w:r>
        <w:t>Value flow — weekly planned/assigned/confirmed value and a per-plan table with each plan's accountability chain.</w:t>
      </w:r>
    </w:p>
    <w:p>
      <w:pPr>
        <w:pStyle w:val="ListBullet"/>
      </w:pPr>
      <w:r>
        <w:t>Pipeline performers — planner and assigner economics, per person, with most/least-expensive callouts (judged only on people with real volume, more than 500 units). Column key: Plans = approved plans created in the window; Target qty = the output those plans promised; Actual qty = confirmed output delivered; Achieved = Actual ÷ Target (green 90%+, amber 60%+, red below); Budget KES = what the plans are worth if fully delivered (rate × target); Spent KES = confirmed pay earned on them; Of budget = Spent ÷ Budget — low is NOT automatically savings, read it with Achieved (50% spent at 50% achieved just means half the work happened); KES/unit = Spent ÷ Actual, what one unit of output cost under this person. The Assigners tab uses the same definitions over their assignments, plus Workers put on jobs (assignment rows they created — a worker on two assignments counts twice).</w:t>
      </w:r>
    </w:p>
    <w:p>
      <w:pPr>
        <w:pStyle w:val="ListBullet"/>
      </w:pPr>
      <w:r>
        <w:t>Crew movements — substitution history: who left, who joined, swaps.</w:t>
      </w:r>
    </w:p>
    <w:p>
      <w:pPr>
        <w:pStyle w:val="Heading1"/>
      </w:pPr>
      <w:r>
        <w:rPr>
          <w:color w:val="A06000"/>
        </w:rPr>
        <w:t>9.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2"/>
      </w:pPr>
      <w:r>
        <w:rPr>
          <w:color w:val="0A0A0A"/>
        </w:rPr>
        <w:t>9.1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 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r>
        <w:t>Worked example: Endebess confirmed 7,871 man-days over blocks totalling 1,670 Ha at a cost of KES 2.40M → 0.212 Ha per man-day and KES 1,439 per Ha.</w:t>
      </w:r>
    </w:p>
    <w:p>
      <w:pPr>
        <w:pStyle w:val="Heading2"/>
      </w:pPr>
      <w:r>
        <w:rPr>
          <w:color w:val="0A0A0A"/>
        </w:rPr>
        <w:t>9.2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A06000"/>
        </w:rPr>
        <w:t>10. Work Management Settings — reference</w:t>
      </w:r>
    </w:p>
    <w:p>
      <w:pPr>
        <w:pStyle w:val="ListBullet"/>
      </w:pPr>
      <w:r>
        <w:t>Attendance gates: check attendance (Absent), check approved leaves, check weekly offs/holidays, off-day rule when assigning.</w:t>
      </w:r>
    </w:p>
    <w:p>
      <w:pPr>
        <w:pStyle w:val="ListBullet"/>
      </w:pPr>
      <w:r>
        <w:t>Morning presence: require a morning scan for day-of assignment, morning scan cutoff (default 09:00), check scans when recording actuals.</w:t>
      </w:r>
    </w:p>
    <w:p>
      <w:pPr>
        <w:pStyle w:val="ListBullet"/>
      </w:pPr>
      <w:r>
        <w:t>Auto-release inactive employees from assignments (off by default).</w:t>
      </w:r>
    </w:p>
    <w:p>
      <w:pPr>
        <w:pStyle w:val="ListBullet"/>
      </w:pPr>
      <w:r>
        <w:t>Discrepancy checks: one checkbox per check listed in section 7.</w:t>
      </w:r>
    </w:p>
    <w:p>
      <w:pPr>
        <w:pStyle w:val="Heading1"/>
      </w:pPr>
      <w:r>
        <w:rPr>
          <w:color w:val="A06000"/>
        </w:rPr>
        <w:t>11.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