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34F89" w14:textId="77777777" w:rsidR="00E82D2B" w:rsidRPr="00E82D2B" w:rsidRDefault="00E82D2B" w:rsidP="00E82D2B">
      <w:pPr>
        <w:spacing w:after="0"/>
        <w:rPr>
          <w:b/>
          <w:bCs/>
        </w:rPr>
      </w:pPr>
      <w:r w:rsidRPr="00E82D2B">
        <w:rPr>
          <w:b/>
          <w:bCs/>
        </w:rPr>
        <w:t>Plan pour l'interface utilisateur :</w:t>
      </w:r>
    </w:p>
    <w:p w14:paraId="086EF3B8" w14:textId="77777777" w:rsidR="00E82D2B" w:rsidRPr="00E82D2B" w:rsidRDefault="00E82D2B" w:rsidP="00E82D2B">
      <w:pPr>
        <w:spacing w:after="0"/>
        <w:rPr>
          <w:b/>
          <w:bCs/>
        </w:rPr>
      </w:pPr>
      <w:r w:rsidRPr="00E82D2B">
        <w:rPr>
          <w:b/>
          <w:bCs/>
        </w:rPr>
        <w:t>1. Configuration initiale</w:t>
      </w:r>
    </w:p>
    <w:p w14:paraId="23888F1F" w14:textId="77777777" w:rsidR="00E82D2B" w:rsidRPr="00E82D2B" w:rsidRDefault="00E82D2B" w:rsidP="00E82D2B">
      <w:pPr>
        <w:numPr>
          <w:ilvl w:val="0"/>
          <w:numId w:val="1"/>
        </w:numPr>
        <w:spacing w:after="0"/>
      </w:pPr>
      <w:r w:rsidRPr="00E82D2B">
        <w:t xml:space="preserve">Choisir l'outil : </w:t>
      </w:r>
      <w:r w:rsidRPr="00E82D2B">
        <w:rPr>
          <w:b/>
          <w:bCs/>
        </w:rPr>
        <w:t>Streamlit</w:t>
      </w:r>
      <w:r w:rsidRPr="00E82D2B">
        <w:t xml:space="preserve"> (facile pour prototyper rapidement) ou </w:t>
      </w:r>
      <w:r w:rsidRPr="00E82D2B">
        <w:rPr>
          <w:b/>
          <w:bCs/>
        </w:rPr>
        <w:t>Dash</w:t>
      </w:r>
      <w:r w:rsidRPr="00E82D2B">
        <w:t xml:space="preserve"> (plus flexible pour des applications complexes).</w:t>
      </w:r>
    </w:p>
    <w:p w14:paraId="48E7685A" w14:textId="77777777" w:rsidR="00E82D2B" w:rsidRPr="00E82D2B" w:rsidRDefault="00E82D2B" w:rsidP="00E82D2B">
      <w:pPr>
        <w:numPr>
          <w:ilvl w:val="0"/>
          <w:numId w:val="1"/>
        </w:numPr>
        <w:spacing w:after="0"/>
      </w:pPr>
      <w:r w:rsidRPr="00E82D2B">
        <w:t>Installer les dépendances nécessaires :</w:t>
      </w:r>
    </w:p>
    <w:p w14:paraId="19D28170" w14:textId="77777777" w:rsidR="00E82D2B" w:rsidRDefault="00E82D2B" w:rsidP="00E82D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2094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pip install streamlit pandas matplotlib seaborn</w:t>
      </w:r>
    </w:p>
    <w:p w14:paraId="3BBC6527" w14:textId="77777777" w:rsidR="00E82D2B" w:rsidRDefault="00E82D2B" w:rsidP="00E82D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2094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Ou pour Dash</w:t>
      </w:r>
    </w:p>
    <w:p w14:paraId="45815D3D" w14:textId="77777777" w:rsidR="00E82D2B" w:rsidRDefault="00E82D2B" w:rsidP="00E82D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2094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pip install dash dash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bootstrap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components pandas matplotlib</w:t>
      </w:r>
    </w:p>
    <w:p w14:paraId="39ADF524" w14:textId="77777777" w:rsidR="00E82D2B" w:rsidRPr="00E82D2B" w:rsidRDefault="00E82D2B" w:rsidP="00E82D2B">
      <w:pPr>
        <w:spacing w:after="0"/>
        <w:rPr>
          <w:b/>
          <w:bCs/>
        </w:rPr>
      </w:pPr>
      <w:r w:rsidRPr="00E82D2B">
        <w:rPr>
          <w:b/>
          <w:bCs/>
        </w:rPr>
        <w:t>2. Structure de l'application</w:t>
      </w:r>
    </w:p>
    <w:p w14:paraId="61A23221" w14:textId="77777777" w:rsidR="00E82D2B" w:rsidRPr="00E82D2B" w:rsidRDefault="00E82D2B" w:rsidP="00E82D2B">
      <w:pPr>
        <w:numPr>
          <w:ilvl w:val="0"/>
          <w:numId w:val="2"/>
        </w:numPr>
        <w:spacing w:after="0"/>
      </w:pPr>
      <w:r w:rsidRPr="00E82D2B">
        <w:rPr>
          <w:b/>
          <w:bCs/>
        </w:rPr>
        <w:t>Page d'accueil :</w:t>
      </w:r>
      <w:r w:rsidRPr="00E82D2B">
        <w:t xml:space="preserve"> Présentation des fonctionnalités principales.</w:t>
      </w:r>
    </w:p>
    <w:p w14:paraId="266A03D7" w14:textId="77777777" w:rsidR="00E82D2B" w:rsidRPr="00E82D2B" w:rsidRDefault="00E82D2B" w:rsidP="00E82D2B">
      <w:pPr>
        <w:numPr>
          <w:ilvl w:val="0"/>
          <w:numId w:val="2"/>
        </w:numPr>
        <w:spacing w:after="0"/>
      </w:pPr>
      <w:r w:rsidRPr="00E82D2B">
        <w:rPr>
          <w:b/>
          <w:bCs/>
        </w:rPr>
        <w:t>Section "Recommandations" :</w:t>
      </w:r>
    </w:p>
    <w:p w14:paraId="4C221F81" w14:textId="77777777" w:rsidR="00E82D2B" w:rsidRPr="00E82D2B" w:rsidRDefault="00E82D2B" w:rsidP="00E82D2B">
      <w:pPr>
        <w:numPr>
          <w:ilvl w:val="1"/>
          <w:numId w:val="2"/>
        </w:numPr>
        <w:spacing w:after="0"/>
      </w:pPr>
      <w:r w:rsidRPr="00E82D2B">
        <w:t>Input : Sélectionner un utilisateur ou un film.</w:t>
      </w:r>
    </w:p>
    <w:p w14:paraId="541F6DE1" w14:textId="77777777" w:rsidR="00E82D2B" w:rsidRPr="00E82D2B" w:rsidRDefault="00E82D2B" w:rsidP="00E82D2B">
      <w:pPr>
        <w:numPr>
          <w:ilvl w:val="1"/>
          <w:numId w:val="2"/>
        </w:numPr>
        <w:spacing w:after="0"/>
      </w:pPr>
      <w:r w:rsidRPr="00E82D2B">
        <w:t>Output : Liste des recommandations.</w:t>
      </w:r>
    </w:p>
    <w:p w14:paraId="54C73EA8" w14:textId="77777777" w:rsidR="00E82D2B" w:rsidRPr="00E82D2B" w:rsidRDefault="00E82D2B" w:rsidP="00E82D2B">
      <w:pPr>
        <w:numPr>
          <w:ilvl w:val="0"/>
          <w:numId w:val="2"/>
        </w:numPr>
        <w:spacing w:after="0"/>
      </w:pPr>
      <w:r w:rsidRPr="00E82D2B">
        <w:rPr>
          <w:b/>
          <w:bCs/>
        </w:rPr>
        <w:t>Section "Analyses des biais" :</w:t>
      </w:r>
    </w:p>
    <w:p w14:paraId="7ABB9EC6" w14:textId="77777777" w:rsidR="00E82D2B" w:rsidRPr="00E82D2B" w:rsidRDefault="00E82D2B" w:rsidP="00E82D2B">
      <w:pPr>
        <w:numPr>
          <w:ilvl w:val="1"/>
          <w:numId w:val="2"/>
        </w:numPr>
        <w:spacing w:after="0"/>
      </w:pPr>
      <w:r w:rsidRPr="00E82D2B">
        <w:t>Graphiques interactifs (par exemple, histogrammes pour la distribution des genres avant/après correction).</w:t>
      </w:r>
    </w:p>
    <w:p w14:paraId="0AC719C7" w14:textId="77777777" w:rsidR="00E82D2B" w:rsidRPr="00E82D2B" w:rsidRDefault="00E82D2B" w:rsidP="00E82D2B">
      <w:pPr>
        <w:spacing w:after="0"/>
        <w:rPr>
          <w:b/>
          <w:bCs/>
        </w:rPr>
      </w:pPr>
      <w:r w:rsidRPr="00E82D2B">
        <w:rPr>
          <w:b/>
          <w:bCs/>
        </w:rPr>
        <w:t>3. Widgets interactifs</w:t>
      </w:r>
    </w:p>
    <w:p w14:paraId="1334A6E9" w14:textId="77777777" w:rsidR="00E82D2B" w:rsidRPr="00E82D2B" w:rsidRDefault="00E82D2B" w:rsidP="00E82D2B">
      <w:pPr>
        <w:numPr>
          <w:ilvl w:val="0"/>
          <w:numId w:val="3"/>
        </w:numPr>
        <w:spacing w:after="0"/>
      </w:pPr>
      <w:r w:rsidRPr="00E82D2B">
        <w:rPr>
          <w:b/>
          <w:bCs/>
        </w:rPr>
        <w:t>Filtres :</w:t>
      </w:r>
      <w:r w:rsidRPr="00E82D2B">
        <w:t xml:space="preserve"> Sélectionner des critères (genre, âge, popularité).</w:t>
      </w:r>
    </w:p>
    <w:p w14:paraId="65F3F449" w14:textId="77777777" w:rsidR="00E82D2B" w:rsidRPr="00E82D2B" w:rsidRDefault="00E82D2B" w:rsidP="00E82D2B">
      <w:pPr>
        <w:numPr>
          <w:ilvl w:val="0"/>
          <w:numId w:val="3"/>
        </w:numPr>
        <w:spacing w:after="0"/>
      </w:pPr>
      <w:r w:rsidRPr="00E82D2B">
        <w:rPr>
          <w:b/>
          <w:bCs/>
        </w:rPr>
        <w:t>Sliders :</w:t>
      </w:r>
      <w:r w:rsidRPr="00E82D2B">
        <w:t xml:space="preserve"> Ajuster le nombre de recommandations ou les seuils de correction.</w:t>
      </w:r>
    </w:p>
    <w:p w14:paraId="5AEF84D6" w14:textId="77777777" w:rsidR="00E82D2B" w:rsidRPr="00E82D2B" w:rsidRDefault="00E82D2B" w:rsidP="00E82D2B">
      <w:pPr>
        <w:numPr>
          <w:ilvl w:val="0"/>
          <w:numId w:val="3"/>
        </w:numPr>
        <w:spacing w:after="0"/>
      </w:pPr>
      <w:r w:rsidRPr="00E82D2B">
        <w:rPr>
          <w:b/>
          <w:bCs/>
        </w:rPr>
        <w:t>Comparaison :</w:t>
      </w:r>
      <w:r w:rsidRPr="00E82D2B">
        <w:t xml:space="preserve"> Bouton pour visualiser les biais avant et après correction.</w:t>
      </w:r>
    </w:p>
    <w:p w14:paraId="31C7EA4C" w14:textId="77777777" w:rsidR="00E82D2B" w:rsidRPr="00E82D2B" w:rsidRDefault="00E82D2B" w:rsidP="00E82D2B">
      <w:pPr>
        <w:spacing w:after="0"/>
        <w:rPr>
          <w:b/>
          <w:bCs/>
        </w:rPr>
      </w:pPr>
      <w:r w:rsidRPr="00E82D2B">
        <w:rPr>
          <w:b/>
          <w:bCs/>
        </w:rPr>
        <w:t>4. Déploiement</w:t>
      </w:r>
    </w:p>
    <w:p w14:paraId="5D74364E" w14:textId="77777777" w:rsidR="00E82D2B" w:rsidRPr="00E82D2B" w:rsidRDefault="00E82D2B" w:rsidP="00E82D2B">
      <w:pPr>
        <w:numPr>
          <w:ilvl w:val="0"/>
          <w:numId w:val="4"/>
        </w:numPr>
        <w:spacing w:after="0"/>
      </w:pPr>
      <w:r w:rsidRPr="00E82D2B">
        <w:t>Héberger localement pour tester.</w:t>
      </w:r>
    </w:p>
    <w:p w14:paraId="4E54403A" w14:textId="77777777" w:rsidR="00E82D2B" w:rsidRPr="00E82D2B" w:rsidRDefault="00E82D2B" w:rsidP="00E82D2B">
      <w:pPr>
        <w:numPr>
          <w:ilvl w:val="0"/>
          <w:numId w:val="4"/>
        </w:numPr>
        <w:spacing w:after="0"/>
      </w:pPr>
      <w:r w:rsidRPr="00E82D2B">
        <w:t xml:space="preserve">Publier sur une plateforme comme </w:t>
      </w:r>
      <w:r w:rsidRPr="00E82D2B">
        <w:rPr>
          <w:b/>
          <w:bCs/>
        </w:rPr>
        <w:t>Streamlit Sharing</w:t>
      </w:r>
      <w:r w:rsidRPr="00E82D2B">
        <w:t xml:space="preserve"> ou </w:t>
      </w:r>
      <w:r w:rsidRPr="00E82D2B">
        <w:rPr>
          <w:b/>
          <w:bCs/>
        </w:rPr>
        <w:t>Heroku</w:t>
      </w:r>
      <w:r w:rsidRPr="00E82D2B">
        <w:t>.</w:t>
      </w:r>
    </w:p>
    <w:p w14:paraId="335DF815" w14:textId="77777777" w:rsidR="00486F81" w:rsidRDefault="00486F81" w:rsidP="00E82D2B">
      <w:pPr>
        <w:spacing w:after="0"/>
      </w:pPr>
    </w:p>
    <w:sectPr w:rsidR="00486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A0241"/>
    <w:multiLevelType w:val="multilevel"/>
    <w:tmpl w:val="46EC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8112B"/>
    <w:multiLevelType w:val="multilevel"/>
    <w:tmpl w:val="8ACC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75463"/>
    <w:multiLevelType w:val="multilevel"/>
    <w:tmpl w:val="1FE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F5A48"/>
    <w:multiLevelType w:val="multilevel"/>
    <w:tmpl w:val="9F9C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760668">
    <w:abstractNumId w:val="3"/>
  </w:num>
  <w:num w:numId="2" w16cid:durableId="1068267373">
    <w:abstractNumId w:val="1"/>
  </w:num>
  <w:num w:numId="3" w16cid:durableId="1182934455">
    <w:abstractNumId w:val="2"/>
  </w:num>
  <w:num w:numId="4" w16cid:durableId="182408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1E"/>
    <w:rsid w:val="00020C1E"/>
    <w:rsid w:val="001448A3"/>
    <w:rsid w:val="00486F81"/>
    <w:rsid w:val="00A87B72"/>
    <w:rsid w:val="00CB1904"/>
    <w:rsid w:val="00D53EE3"/>
    <w:rsid w:val="00DB0EE3"/>
    <w:rsid w:val="00E8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2E8CB"/>
  <w15:chartTrackingRefBased/>
  <w15:docId w15:val="{E8B20DD8-22DA-454F-9D57-F1733E70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0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0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0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0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0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0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0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0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0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0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0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0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0C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0C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0C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0C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0C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0C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0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0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0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0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0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0C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0C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0C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0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0C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0C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2D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6B92BA-DBE1-4B56-9BAF-4F834BF4F6CA}">
  <we:reference id="wa104382008" version="1.1.0.1" store="fr-F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SILINOU NICOLAS</dc:creator>
  <cp:keywords/>
  <dc:description/>
  <cp:lastModifiedBy>SILINOU NICOLAS</cp:lastModifiedBy>
  <cp:revision>2</cp:revision>
  <dcterms:created xsi:type="dcterms:W3CDTF">2025-01-05T15:43:00Z</dcterms:created>
  <dcterms:modified xsi:type="dcterms:W3CDTF">2025-01-05T15:43:00Z</dcterms:modified>
</cp:coreProperties>
</file>