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SUBCONTRACTOR AGREEMENT</w:t>
      </w:r>
    </w:p>
    <w:p>
      <w:pPr>
        <w:pStyle w:val="4"/>
        <w:spacing w:line="390" w:lineRule="atLeast"/>
      </w:pPr>
      <w:r>
        <w:rPr>
          <w:color w:val="000000"/>
        </w:rPr>
        <w:t> </w:t>
      </w:r>
      <w:r>
        <w:rPr>
          <w:rFonts w:ascii="Arial;Helvetica;Tahoma" w:hAnsi="Arial;Helvetica;Tahoma"/>
          <w:color w:val="000000"/>
          <w:sz w:val="23"/>
        </w:rPr>
        <w:t>This Agreement, as negotiated herein, is entered into by and between _________________________, “Subcontractor” and _________________________, “Contractor” on this ____ day of __________________, 20__.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Subcontractor, ________________________________, agrees to provide the following described labor, materials and construction in accordance with plans and specifications as may be referred to herein by reference, upon the following described property:</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Owner Name</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Owner Address</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City/State/Zip</w:t>
      </w:r>
      <w:r>
        <w:rPr>
          <w:rFonts w:ascii="Arial;Helvetica;Tahoma" w:hAnsi="Arial;Helvetica;Tahoma"/>
          <w:color w:val="000000"/>
          <w:sz w:val="23"/>
        </w:rPr>
        <w:t>]</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Contractor agrees to pay to the Subcontractor for the satisfactory performance of the Subcontractor's work the sum of ____________________ ($_______) in accordance with the following terms and conditions:</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Description of Work - describe materials, labor, and equipment to be furnished along with subcontractor’s duties</w:t>
      </w:r>
      <w:r>
        <w:rPr>
          <w:rFonts w:ascii="Arial;Helvetica;Tahoma" w:hAnsi="Arial;Helvetica;Tahoma"/>
          <w:color w:val="000000"/>
          <w:sz w:val="23"/>
        </w:rPr>
        <w:t>].</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 Insurance</w:t>
      </w:r>
    </w:p>
    <w:p>
      <w:pPr>
        <w:pStyle w:val="4"/>
        <w:spacing w:line="390" w:lineRule="atLeast"/>
      </w:pPr>
      <w:r>
        <w:rPr>
          <w:rFonts w:ascii="Arial;Helvetica;Tahoma" w:hAnsi="Arial;Helvetica;Tahoma"/>
          <w:color w:val="000000"/>
          <w:sz w:val="23"/>
        </w:rPr>
        <w:t>The Subcontractor, at its own expense, shall obtain and maintain in full force and effect, without interruption during the term of the Agreement, the following minimum levels of insurance:</w:t>
      </w:r>
    </w:p>
    <w:p>
      <w:pPr>
        <w:pStyle w:val="4"/>
        <w:spacing w:line="390" w:lineRule="atLeast"/>
      </w:pPr>
      <w:r>
        <w:rPr>
          <w:color w:val="000000"/>
        </w:rPr>
        <w:t>     </w:t>
      </w:r>
      <w:r>
        <w:rPr>
          <w:rFonts w:ascii="Arial;Helvetica;Tahoma" w:hAnsi="Arial;Helvetica;Tahoma"/>
          <w:color w:val="000000"/>
          <w:sz w:val="23"/>
        </w:rPr>
        <w:t>A. Workers’ Compensation insurance covering the legal liability of the Contractor and its Subcontractors under the applicable workers’ compensation or occupational disease laws for claims for personal injuries and death resulting there from to the Contractor and its Subcontractor’s employees. The Subcontractor shall also obtain a minimum of $500,000 of Employers’ Liability insurance. Certificates of insurance must include a waiver of subrogation in favor of Contractor.</w:t>
      </w:r>
    </w:p>
    <w:p>
      <w:pPr>
        <w:pStyle w:val="4"/>
        <w:spacing w:line="390" w:lineRule="atLeast"/>
      </w:pPr>
      <w:r>
        <w:rPr>
          <w:color w:val="000000"/>
        </w:rPr>
        <w:t>     </w:t>
      </w:r>
      <w:r>
        <w:rPr>
          <w:rFonts w:ascii="Arial;Helvetica;Tahoma" w:hAnsi="Arial;Helvetica;Tahoma"/>
          <w:color w:val="000000"/>
          <w:sz w:val="23"/>
        </w:rPr>
        <w:t>B. Commercial General Liability insurance covering the legal liability (including liability assumed contractually, whether incidental or not) of the Subcontractor who may be engaged in the services, for claims for personal injuries (including death) and property damage resulting there from arising out of the services to be performed by the Subcontractor, in an amount not less than $500,000 for any one occurrence, $1,000,000 general aggregate (subject to a per project general aggregate provision), $1,000,000 Products/Completed Operations aggregate limit. Commercial General Liability insurance shall be obtained and shall include broad form contractual liability coverage, products/completed operations, cross liability, severability of interest and broad form property damage (if required), and Contractor as well as its directors, officers and employees shall be named as an additional insured on such Commercial General Liability policy regarding liability arising out of operations performed under this Agreement. Form CG 20 10 07 04 and CG 20 37 07 04 must be shown on the certificate of insurance or its equivalent.</w:t>
      </w:r>
    </w:p>
    <w:p>
      <w:pPr>
        <w:pStyle w:val="4"/>
        <w:spacing w:line="390" w:lineRule="atLeast"/>
      </w:pPr>
      <w:r>
        <w:rPr>
          <w:color w:val="000000"/>
        </w:rPr>
        <w:t>     </w:t>
      </w:r>
      <w:r>
        <w:rPr>
          <w:rFonts w:ascii="Arial;Helvetica;Tahoma" w:hAnsi="Arial;Helvetica;Tahoma"/>
          <w:color w:val="000000"/>
          <w:sz w:val="23"/>
        </w:rPr>
        <w:t>C. Automobile Liability insurance covering the legal liability (including liability assumed contractually, whether incidental or not) of the Subcontractor who may be engaged in the services, for claims for personal injuries and death resulting there from and for property belonging to other than the Subcontractor caused by highway licensed vehicles of or used by the Subcontractor in an amount not less than: (i) $500,000 for any one person; (ii) $500,000 for bodily injury for any one occurrence; and (iii) $500,000 for property damage for any one occurrence. Automobile Liability insurance shall provide coverage for owned, hired or non-owned automobile or other automotive equipment and Contractor shall be named as an additional insured on such policy.</w:t>
      </w:r>
    </w:p>
    <w:p>
      <w:pPr>
        <w:pStyle w:val="4"/>
        <w:spacing w:line="390" w:lineRule="atLeast"/>
      </w:pPr>
      <w:r>
        <w:rPr>
          <w:rFonts w:ascii="Arial;Helvetica;Tahoma" w:hAnsi="Arial;Helvetica;Tahoma"/>
          <w:color w:val="000000"/>
          <w:sz w:val="23"/>
        </w:rPr>
        <w:t>The Subcontractor’s insurance coverage shall be primary insurance as respects work on this project for Contractor, its directors, officers, and employees. Any insurance or self-insurance maintained by Contractor shall be excess of the Subcontractor’s insurance. The Subcontractor, in its agreements with subcontractors, shall require subcontractors to obtain insurance meeting the minimum limits and incorporating the contractual requirements that are prescribed by this Section. The Subcontractor hereby waives and relinquishes any right of subrogation against Contractor and its agents, representatives, employees, and affiliates they might possess for any policy of insurance provided under this Section or under any State or Federal Workers’ Compensation or Employer’s Liability Act. Subcontractor shall require its insurer to notify Contractor thirty (30) days prior to the effective date of any cancellation or material change in any of the required policies. To the extent that the Subcontractor utilizes deductibles in conjunction with the insurance required by this Agreement, all deductible expenses will be assumed by the Subcontractor. Insurance shall be placed with insurers with a Best rating of not less than A-.</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2. Time and Schedule of Work</w:t>
      </w:r>
    </w:p>
    <w:p>
      <w:pPr>
        <w:pStyle w:val="4"/>
        <w:spacing w:line="390" w:lineRule="atLeast"/>
      </w:pPr>
      <w:r>
        <w:rPr>
          <w:rFonts w:ascii="Arial;Helvetica;Tahoma" w:hAnsi="Arial;Helvetica;Tahoma"/>
          <w:color w:val="000000"/>
          <w:sz w:val="23"/>
        </w:rPr>
        <w:t>Subcontractor shall not deliver any materials to the job site or commence work until notified to do so by Contractor. Subcontractor shall commence work within ___________ days after written notice from Contractor. After Subcontractor commences work, he will then complete the work within ____ working days thereafter subject to excusable delays. Working days are defined as Monday through Friday inclusive, holidays excluded. Scheduling of work, as provided for in this subcontract, is based on acceptable industry standards. The subcontract provision for price and time included herein shall be void at the option of the subcontractor, if subcontractor is not called upon to commence work within six (6) months from the date of the signing of this contract. Should this situation arise, subcontractor is relieved of any responsibility to perform under this subcontract agreement and shall be held harmless by contractor of any liability associated with his refusal to perform. Any amounts that are not paid when due shall bear interest at a rate of _______% per month until paid or the maximum rate permitted by law, whichever is higher. The Contractor's supervisor of this project shall be the designated agent for the Contractor.</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3. Warranty</w:t>
      </w:r>
    </w:p>
    <w:p>
      <w:pPr>
        <w:pStyle w:val="4"/>
        <w:spacing w:line="390" w:lineRule="atLeast"/>
      </w:pPr>
      <w:r>
        <w:rPr>
          <w:rFonts w:ascii="Arial;Helvetica;Tahoma" w:hAnsi="Arial;Helvetica;Tahoma"/>
          <w:color w:val="000000"/>
          <w:sz w:val="23"/>
        </w:rPr>
        <w:t>Subcontractor warrants its work for a period of _______ year(s) against all defects in materials or workmanship.</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4. Indemnification</w:t>
      </w:r>
    </w:p>
    <w:p>
      <w:pPr>
        <w:pStyle w:val="4"/>
        <w:spacing w:line="390" w:lineRule="atLeast"/>
      </w:pPr>
      <w:r>
        <w:rPr>
          <w:rFonts w:ascii="Arial;Helvetica;Tahoma" w:hAnsi="Arial;Helvetica;Tahoma"/>
          <w:color w:val="000000"/>
          <w:sz w:val="23"/>
        </w:rPr>
        <w:t>The work performed by the Subcontractor shall be at the risk of the Subcontractor exclusively. Subcontractor hereby indemnifies and holds Contractor, its parent and affiliates and their respective officers, directors, employees and agents, harmless from and against any and all claims, actions, losses, judgments, or expenses, including reasonable attorneys fees, arising from or in any way connected with the work performed, materials furnished, or services provided to Contractor during the term of this Agreement.</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5. Arbitration</w:t>
      </w:r>
    </w:p>
    <w:p>
      <w:pPr>
        <w:pStyle w:val="4"/>
        <w:spacing w:line="390" w:lineRule="atLeast"/>
      </w:pPr>
      <w:r>
        <w:rPr>
          <w:rFonts w:ascii="Arial;Helvetica;Tahoma" w:hAnsi="Arial;Helvetica;Tahoma"/>
          <w:color w:val="000000"/>
          <w:sz w:val="23"/>
        </w:rPr>
        <w:t>Any controversy or claim arising out of or relating to this Agreement, or the breach thereof, shall be settled by binding arbitration and judgment on the award rendered by the arbitrator(s) may be entered in any court having jurisdiction thereof. The prevailing party in any arbitration concerning this Agreement shall be entitled to reasonable attorneys' fees.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6. Termination</w:t>
      </w:r>
    </w:p>
    <w:p>
      <w:pPr>
        <w:pStyle w:val="4"/>
        <w:spacing w:line="390" w:lineRule="atLeast"/>
      </w:pPr>
      <w:r>
        <w:rPr>
          <w:rFonts w:ascii="Arial;Helvetica;Tahoma" w:hAnsi="Arial;Helvetica;Tahoma"/>
          <w:color w:val="000000"/>
          <w:sz w:val="23"/>
        </w:rPr>
        <w:t>This Agreement shall be in full force and effect from the date of signing unless canceled in writing by either party with thirty (30) days’ written notice. The cancellation of this Agreement shall not negate any term or condition, such as the indemnity or insurance requirements.</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7. Choice of Law</w:t>
      </w:r>
    </w:p>
    <w:p>
      <w:pPr>
        <w:pStyle w:val="4"/>
        <w:spacing w:line="390" w:lineRule="atLeast"/>
      </w:pPr>
      <w:r>
        <w:rPr>
          <w:rFonts w:ascii="Arial;Helvetica;Tahoma" w:hAnsi="Arial;Helvetica;Tahoma"/>
          <w:color w:val="000000"/>
          <w:sz w:val="23"/>
        </w:rPr>
        <w:t>This Agreement is governed by the laws of the State of ____________. Any amendment(s) must be given in writing.</w:t>
      </w:r>
    </w:p>
    <w:p>
      <w:pPr>
        <w:pStyle w:val="4"/>
        <w:spacing w:line="390" w:lineRule="atLeast"/>
      </w:pPr>
      <w:r>
        <w:rPr>
          <w:rStyle w:val="5"/>
          <w:rFonts w:ascii="Arial;Helvetica;Tahoma" w:hAnsi="Arial;Helvetica;Tahoma"/>
          <w:color w:val="000000"/>
          <w:sz w:val="23"/>
        </w:rPr>
        <w:t>8. Integration</w:t>
      </w:r>
    </w:p>
    <w:p>
      <w:pPr>
        <w:pStyle w:val="4"/>
        <w:spacing w:line="390" w:lineRule="atLeast"/>
      </w:pPr>
      <w:r>
        <w:rPr>
          <w:rFonts w:ascii="Arial;Helvetica;Tahoma" w:hAnsi="Arial;Helvetica;Tahoma"/>
          <w:color w:val="000000"/>
          <w:sz w:val="23"/>
        </w:rPr>
        <w:t>This Agreement, including all terms and conditions hereof, is expressly agreed to and constitutes the entire Agreement as of this date. No other Agreement or understandings, verbal or written, expressed or implied, are a part of this Agreement unless specified herein.</w:t>
      </w:r>
    </w:p>
    <w:p>
      <w:pPr>
        <w:pStyle w:val="4"/>
        <w:spacing w:line="390" w:lineRule="atLeast"/>
      </w:pPr>
      <w:r>
        <w:rPr>
          <w:rFonts w:ascii="Arial;Helvetica;Tahoma" w:hAnsi="Arial;Helvetica;Tahoma"/>
          <w:color w:val="000000"/>
          <w:sz w:val="23"/>
        </w:rPr>
        <w:t>Subcontractor is an independent contractor and not an employee of Contractor.</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Subcontractor Signature</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t>Company: ____________________________</w:t>
      </w:r>
    </w:p>
    <w:p>
      <w:pPr>
        <w:pStyle w:val="4"/>
        <w:spacing w:line="390" w:lineRule="atLeast"/>
      </w:pPr>
      <w:r>
        <w:rPr>
          <w:rFonts w:ascii="Arial;Helvetica;Tahoma" w:hAnsi="Arial;Helvetica;Tahoma"/>
          <w:color w:val="000000"/>
          <w:sz w:val="23"/>
        </w:rPr>
        <w:t>By: __________________________________</w:t>
      </w:r>
    </w:p>
    <w:p>
      <w:pPr>
        <w:pStyle w:val="4"/>
        <w:spacing w:line="390" w:lineRule="atLeast"/>
      </w:pPr>
      <w:r>
        <w:rPr>
          <w:rFonts w:ascii="Arial;Helvetica;Tahoma" w:hAnsi="Arial;Helvetica;Tahoma"/>
          <w:color w:val="000000"/>
          <w:sz w:val="23"/>
        </w:rPr>
        <w:t>Title: ________________________________</w:t>
      </w:r>
    </w:p>
    <w:p>
      <w:pPr>
        <w:pStyle w:val="4"/>
        <w:spacing w:line="390" w:lineRule="atLeast"/>
      </w:pPr>
      <w:r>
        <w:rPr>
          <w:rFonts w:ascii="Arial;Helvetica;Tahoma" w:hAnsi="Arial;Helvetica;Tahoma"/>
          <w:color w:val="000000"/>
          <w:sz w:val="23"/>
        </w:rPr>
        <w:t>Date: ________________________________</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Contractor Signature]</w:t>
      </w:r>
    </w:p>
    <w:p>
      <w:pPr>
        <w:pStyle w:val="4"/>
        <w:spacing w:line="390" w:lineRule="atLeast"/>
      </w:pPr>
      <w:r>
        <w:rPr>
          <w:rFonts w:ascii="Arial;Helvetica;Tahoma" w:hAnsi="Arial;Helvetica;Tahoma"/>
          <w:color w:val="000000"/>
          <w:sz w:val="23"/>
        </w:rPr>
        <w:t>Company: ____________________________</w:t>
      </w:r>
    </w:p>
    <w:p>
      <w:pPr>
        <w:pStyle w:val="4"/>
        <w:spacing w:line="390" w:lineRule="atLeast"/>
      </w:pPr>
      <w:r>
        <w:rPr>
          <w:rFonts w:ascii="Arial;Helvetica;Tahoma" w:hAnsi="Arial;Helvetica;Tahoma"/>
          <w:color w:val="000000"/>
          <w:sz w:val="23"/>
        </w:rPr>
        <w:t>By: __________________________________</w:t>
      </w:r>
    </w:p>
    <w:p>
      <w:pPr>
        <w:pStyle w:val="4"/>
        <w:spacing w:line="390" w:lineRule="atLeast"/>
      </w:pPr>
      <w:r>
        <w:rPr>
          <w:rFonts w:ascii="Arial;Helvetica;Tahoma" w:hAnsi="Arial;Helvetica;Tahoma"/>
          <w:color w:val="000000"/>
          <w:sz w:val="23"/>
        </w:rPr>
        <w:t>Title: _________________________________</w:t>
      </w:r>
    </w:p>
    <w:p>
      <w:pPr>
        <w:pStyle w:val="4"/>
        <w:spacing w:line="390" w:lineRule="atLeast"/>
      </w:pPr>
      <w:r>
        <w:rPr>
          <w:rFonts w:ascii="Arial;Helvetica;Tahoma" w:hAnsi="Arial;Helvetica;Tahoma"/>
          <w:color w:val="000000"/>
          <w:sz w:val="23"/>
        </w:rPr>
        <w:t>Date: ________________________________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FF54CC"/>
    <w:rsid w:val="2FFF5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2025-01-24T17:29:00Z</dcterms:created>
  <dc:creator>WXT</dc:creator>
  <cp:lastModifiedBy>WXT</cp:lastModifiedBy>
  <dcterms:modified xsi:type="dcterms:W3CDTF">2025-01-24T17:29:51Z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44C0851E3B118669803E9467DCD77E2C_41</vt:lpwstr>
  </property>
</Properties>
</file>