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RECONSIDERATION</w:t>
      </w:r>
    </w:p>
    <w:p/>
    <w:p>
      <w:r>
        <w:t>COMES NOW the [Plaintiff/Defendant], [Your Name], by and through undersigned counsel, and respectfully moves this Honorable Court to reconsider its [Order/Judgment] entered on [specific date], pursuant to [cite relevant rule, e.g., "Rule 59(e) or Rule 60(b) of the Federal Rules of Civil Procedure"].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On [specific date], this Court issued an [Order/Judgment] regarding [briefly describe the issue or ruling in question].</w:t>
      </w:r>
    </w:p>
    <w:p>
      <w:r>
        <w:t>2. [Plaintiff/Defendant] respectfully asserts that the Court overlooked/misapprehended key facts or legal principles that are critical to the correct resolution of the case.</w:t>
      </w:r>
    </w:p>
    <w:p>
      <w:r>
        <w:t>3. [Plaintiff/Defendant] now seeks reconsideration of the [Order/Judgment] on the grounds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Newly Discovered Evidence</w:t>
      </w:r>
    </w:p>
    <w:p>
      <w:r>
        <w:t>4. Since the issuance of the [Order/Judgment], new evidence has come to light that directly impacts the issues before the Court.</w:t>
      </w:r>
    </w:p>
    <w:p>
      <w:r>
        <w:t>5. This evidence was not available during the original proceedings and could not have been discovered through reasonable diligence.</w:t>
      </w:r>
    </w:p>
    <w:p>
      <w:r>
        <w:t>6. The newly discovered evidence [describe the evidence] is material and would likely change the outcome of the case.</w:t>
      </w:r>
    </w:p>
    <w:p>
      <w:pPr>
        <w:pStyle w:val="Heading3"/>
      </w:pPr>
      <w:r>
        <w:t>B. Clear Error or Manifest Injustice</w:t>
      </w:r>
    </w:p>
    <w:p>
      <w:r>
        <w:t>7. The Court’s [Order/Judgment] contains a clear error of law that, if left uncorrected, would result in manifest injustice.</w:t>
      </w:r>
    </w:p>
    <w:p>
      <w:r>
        <w:t>8. Specifically, the Court erred in [describe the legal error], which is inconsistent with established legal precedent.</w:t>
      </w:r>
    </w:p>
    <w:p>
      <w:r>
        <w:t>9. Correcting this error is necessary to prevent an unjust outcome in this case.</w:t>
      </w:r>
    </w:p>
    <w:p>
      <w:pPr>
        <w:pStyle w:val="Heading3"/>
      </w:pPr>
      <w:r>
        <w:t>C. Change in Controlling Law</w:t>
      </w:r>
    </w:p>
    <w:p>
      <w:r>
        <w:t>10. Since the [Order/Judgment] was issued, there has been a significant change in the controlling law that affects the issues in this case.</w:t>
      </w:r>
    </w:p>
    <w:p>
      <w:r>
        <w:t>11. The new legal standard, as set forth in [cite relevant case or statute], requires the Court to reconsider its prior ruling.</w:t>
      </w:r>
    </w:p>
    <w:p>
      <w:r>
        <w:t>12. Applying the new legal standard, the outcome of the case would be different, warranting reconsideration.</w:t>
      </w:r>
    </w:p>
    <w:p>
      <w:pPr>
        <w:pStyle w:val="Heading3"/>
      </w:pPr>
      <w:r>
        <w:t>D. Misapprehension of Facts</w:t>
      </w:r>
    </w:p>
    <w:p>
      <w:r>
        <w:t>13. The Court’s [Order/Judgment] is based on a misapprehension of the facts presented during the proceedings.</w:t>
      </w:r>
    </w:p>
    <w:p>
      <w:r>
        <w:t>14. Specifically, the Court misunderstood [describe the factual issue], which materially affected its decision.</w:t>
      </w:r>
    </w:p>
    <w:p>
      <w:r>
        <w:t>15. Reconsideration is necessary to correct this factual misapprehension and ensure that the case is decided on an accurate understanding of the facts.</w:t>
      </w:r>
    </w:p>
    <w:p>
      <w:pPr>
        <w:pStyle w:val="Heading3"/>
      </w:pPr>
      <w:r>
        <w:t>E. Prevention of Injustice</w:t>
      </w:r>
    </w:p>
    <w:p>
      <w:r>
        <w:t>16. Reconsideration is necessary to prevent injustice in this case, as the current [Order/Judgment] imposes undue harm on [Plaintiff/Defendant].</w:t>
      </w:r>
    </w:p>
    <w:p>
      <w:r>
        <w:t>17. The [Order/Judgment] fails to adequately consider [describe relevant considerations], resulting in an inequitable outcome.</w:t>
      </w:r>
    </w:p>
    <w:p>
      <w:r>
        <w:t>18. The Court has the authority to correct this injustice through reconsideration, as seen in [cite relevant case law].</w:t>
      </w:r>
    </w:p>
    <w:p>
      <w:pPr>
        <w:pStyle w:val="Heading3"/>
      </w:pPr>
      <w:r>
        <w:t>F. Misapplication of Law</w:t>
      </w:r>
    </w:p>
    <w:p>
      <w:r>
        <w:t>19. The Court misapplied the relevant law in its [Order/Judgment], leading to an incorrect conclusion.</w:t>
      </w:r>
    </w:p>
    <w:p>
      <w:r>
        <w:t>20. The correct application of the law, as established in [cite relevant case or statute], supports a different outcome.</w:t>
      </w:r>
    </w:p>
    <w:p>
      <w:r>
        <w:t>21. Reconsideration is warranted to ensure that the law is correctly applied in this case.</w:t>
      </w:r>
    </w:p>
    <w:p>
      <w:pPr>
        <w:pStyle w:val="Heading3"/>
      </w:pPr>
      <w:r>
        <w:t>G. Public Interest</w:t>
      </w:r>
    </w:p>
    <w:p>
      <w:r>
        <w:t>22. The public interest is best served by granting this Motion for Reconsideration, as the current [Order/Judgment] has broader implications for [describe broader legal or societal implications].</w:t>
      </w:r>
    </w:p>
    <w:p>
      <w:r>
        <w:t>23. Reconsideration would promote fairness and consistency in the application of the law, which benefits the public as a whole.</w:t>
      </w:r>
    </w:p>
    <w:p>
      <w:r>
        <w:t>24. Courts have recognized the importance of public interest in granting reconsideration, as seen in [cite relevant case law].</w:t>
      </w:r>
    </w:p>
    <w:p>
      <w:pPr>
        <w:pStyle w:val="Heading3"/>
      </w:pPr>
      <w:r>
        <w:t>H. Compliance with Procedural Rules</w:t>
      </w:r>
    </w:p>
    <w:p>
      <w:r>
        <w:t>25. The original proceedings may have failed to comply with certain procedural rules, impacting the fairness of the [Order/Judgment].</w:t>
      </w:r>
    </w:p>
    <w:p>
      <w:r>
        <w:t>26. Specifically, [describe the procedural issue], which should be addressed through reconsideration.</w:t>
      </w:r>
    </w:p>
    <w:p>
      <w:r>
        <w:t>27. Ensuring compliance with procedural rules is essential to the integrity of the judicial process, warranting reconsideration.</w:t>
      </w:r>
    </w:p>
    <w:p>
      <w:pPr>
        <w:pStyle w:val="Heading3"/>
      </w:pPr>
      <w:r>
        <w:t>I. Inadequate Consideration of Evidence</w:t>
      </w:r>
    </w:p>
    <w:p>
      <w:r>
        <w:t>28. The Court did not fully consider all relevant evidence presented during the proceedings, leading to an incomplete understanding of the case.</w:t>
      </w:r>
    </w:p>
    <w:p>
      <w:r>
        <w:t>29. Reconsideration is necessary to ensure that all evidence is adequately weighed and considered in reaching a just decision.</w:t>
      </w:r>
    </w:p>
    <w:p>
      <w:r>
        <w:t>30. Similar cases have been reconsidered due to inadequate consideration of evidence, as seen in [cite relevant case law].</w:t>
      </w:r>
    </w:p>
    <w:p>
      <w:pPr>
        <w:pStyle w:val="Heading3"/>
      </w:pPr>
      <w:r>
        <w:t>J. Preservation of Judicial Integrity</w:t>
      </w:r>
    </w:p>
    <w:p>
      <w:r>
        <w:t>31. Granting this Motion for Reconsideration is necessary to preserve the integrity of the judicial process and ensure that justice is served.</w:t>
      </w:r>
    </w:p>
    <w:p>
      <w:r>
        <w:t>32. The current [Order/Judgment] risks undermining public confidence in the fairness and correctness of the judiciary.</w:t>
      </w:r>
    </w:p>
    <w:p>
      <w:r>
        <w:t>33. Courts have recognized the importance of judicial integrity in granting reconsideration,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for Reconsideration and reconsider its [Order/Judgment] entered on [specific date], and issue a new ruling consistent with the arguments presented herein.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