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RECUSAL</w:t>
      </w:r>
    </w:p>
    <w:p/>
    <w:p>
      <w:r>
        <w:t>COMES NOW the [Plaintiff/Defendant], [Your Name], by and through undersigned counsel, and respectfully moves this Honorable Court for an order recusing the Honorable [Judge’s Name] from presiding over the above-captioned case, pursuant to [cite relevant rule or statute, e.g., "28 U.S.C. § 455"]. In support of this motion, [Plaintiff/Defendant] states as follows:</w:t>
      </w:r>
    </w:p>
    <w:p/>
    <w:p>
      <w:pPr>
        <w:pStyle w:val="Heading2"/>
      </w:pPr>
      <w:r>
        <w:t>I. BACKGROUND</w:t>
      </w:r>
    </w:p>
    <w:p>
      <w:r>
        <w:t>1. On [specific date], the Honorable [Judge’s Name] was assigned to preside over the above-captioned case.</w:t>
      </w:r>
    </w:p>
    <w:p>
      <w:r>
        <w:t>2. [Plaintiff/Defendant] has since become aware of circumstances that raise a reasonable question as to the impartiality of the presiding judge.</w:t>
      </w:r>
    </w:p>
    <w:p>
      <w:r>
        <w:t>3. [Plaintiff/Defendant] now moves for the recusal of the Honorable [Judge’s Name] to ensure that the proceedings are conducted in a fair and impartial manner.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Appearance of Impartiality</w:t>
      </w:r>
    </w:p>
    <w:p>
      <w:r>
        <w:t>4. The law requires that a judge recuse themselves in any proceeding in which their impartiality might reasonably be questioned, as set forth in [cite relevant rule or statute].</w:t>
      </w:r>
    </w:p>
    <w:p>
      <w:r>
        <w:t>5. The standard for recusal is not whether the judge is actually biased, but whether a reasonable person with knowledge of the facts might question the judge’s impartiality.</w:t>
      </w:r>
    </w:p>
    <w:p>
      <w:r>
        <w:t>6. Courts have consistently upheld the importance of maintaining the appearance of impartiality in judicial proceedings, as seen in [cite relevant case law].</w:t>
      </w:r>
    </w:p>
    <w:p>
      <w:pPr>
        <w:pStyle w:val="Heading3"/>
      </w:pPr>
      <w:r>
        <w:t>B. Potential Conflict of Interest</w:t>
      </w:r>
    </w:p>
    <w:p>
      <w:r>
        <w:t>7. A potential conflict of interest exists due to [describe the circumstances, e.g., "the judge’s prior relationship with one of the parties," "the judge’s financial interest in the outcome of the case"].</w:t>
      </w:r>
    </w:p>
    <w:p>
      <w:r>
        <w:t>8. Even the appearance of a conflict of interest can undermine public confidence in the fairness of the proceedings.</w:t>
      </w:r>
    </w:p>
    <w:p>
      <w:r>
        <w:t>9. Courts have recognized that potential conflicts of interest warrant recusal to avoid any suggestion of impropriety, as seen in [cite relevant case law].</w:t>
      </w:r>
    </w:p>
    <w:p>
      <w:pPr>
        <w:pStyle w:val="Heading3"/>
      </w:pPr>
      <w:r>
        <w:t>C. Prior Involvement in the Case</w:t>
      </w:r>
    </w:p>
    <w:p>
      <w:r>
        <w:t>10. The Honorable [Judge’s Name] has had prior involvement in the case, including [describe the prior involvement, e.g., "rulings made in a related case," "prior representation of a party"].</w:t>
      </w:r>
    </w:p>
    <w:p>
      <w:r>
        <w:t>11. This prior involvement could reasonably lead to questions about the judge’s ability to remain impartial in the current proceedings.</w:t>
      </w:r>
    </w:p>
    <w:p>
      <w:r>
        <w:t>12. Courts have found that prior involvement in related matters can be grounds for recusal, as seen in [cite relevant case law].</w:t>
      </w:r>
    </w:p>
    <w:p>
      <w:pPr>
        <w:pStyle w:val="Heading3"/>
      </w:pPr>
      <w:r>
        <w:t>D. Personal Relationship with a Party</w:t>
      </w:r>
    </w:p>
    <w:p>
      <w:r>
        <w:t>13. The Honorable [Judge’s Name] has a personal relationship with [describe the relationship, e.g., "one of the parties," "an attorney involved in the case"].</w:t>
      </w:r>
    </w:p>
    <w:p>
      <w:r>
        <w:t>14. This relationship could lead to a perception of bias, even if no actual bias exists.</w:t>
      </w:r>
    </w:p>
    <w:p>
      <w:r>
        <w:t>15. Courts have recognized that personal relationships can be sufficient grounds for recusal, as seen in [cite relevant case law].</w:t>
      </w:r>
    </w:p>
    <w:p>
      <w:pPr>
        <w:pStyle w:val="Heading3"/>
      </w:pPr>
      <w:r>
        <w:t>E. Ensuring Fair Proceedings</w:t>
      </w:r>
    </w:p>
    <w:p>
      <w:r>
        <w:t>16. The recusal of the Honorable [Judge’s Name] is necessary to ensure that the proceedings are conducted in a manner that is fair to all parties.</w:t>
      </w:r>
    </w:p>
    <w:p>
      <w:r>
        <w:t>17. Recusal will help maintain the integrity of the judicial process and the public’s confidence in the fairness of the proceedings.</w:t>
      </w:r>
    </w:p>
    <w:p>
      <w:r>
        <w:t>18. Courts have emphasized the importance of recusal in preserving the fairness and integrity of judicial proceedings, as seen in [cite relevant case law].</w:t>
      </w:r>
    </w:p>
    <w:p>
      <w:pPr>
        <w:pStyle w:val="Heading3"/>
      </w:pPr>
      <w:r>
        <w:t>F. Legal Precedent</w:t>
      </w:r>
    </w:p>
    <w:p>
      <w:r>
        <w:t>19. Legal precedent strongly supports the recusal of a judge in situations where their impartiality might reasonably be questioned.</w:t>
      </w:r>
    </w:p>
    <w:p>
      <w:r>
        <w:t>20. The court’s decision in [cite relevant case] provides a clear basis for granting the relief requested.</w:t>
      </w:r>
    </w:p>
    <w:p>
      <w:r>
        <w:t>21. Consistency with established legal principles requires the recusal of the Honorable [Judge’s Name] in this case.</w:t>
      </w:r>
    </w:p>
    <w:p>
      <w:pPr>
        <w:pStyle w:val="Heading3"/>
      </w:pPr>
      <w:r>
        <w:t>G. Public Confidence in the Judiciary</w:t>
      </w:r>
    </w:p>
    <w:p>
      <w:r>
        <w:t>22. The recusal of the Honorable [Judge’s Name] is necessary to preserve public confidence in the integrity of the judiciary.</w:t>
      </w:r>
    </w:p>
    <w:p>
      <w:r>
        <w:t>23. Allowing the judge to remain on the case could lead to perceptions of bias and undermine the public’s trust in the judicial system.</w:t>
      </w:r>
    </w:p>
    <w:p>
      <w:r>
        <w:t>24. Courts have recognized the importance of maintaining public confidence in the judiciary through recusal when necessary, as seen in [cite relevant case law].</w:t>
      </w:r>
    </w:p>
    <w:p>
      <w:pPr>
        <w:pStyle w:val="Heading3"/>
      </w:pPr>
      <w:r>
        <w:t>H. No Prejudice to Parties</w:t>
      </w:r>
    </w:p>
    <w:p>
      <w:r>
        <w:t>25. The recusal of the Honorable [Judge’s Name] will not prejudice any of the parties involved in the case.</w:t>
      </w:r>
    </w:p>
    <w:p>
      <w:r>
        <w:t>26. Another judge can be assigned to the case without causing undue delay or disruption to the proceedings.</w:t>
      </w:r>
    </w:p>
    <w:p>
      <w:r>
        <w:t>27. Courts have found that recusal is appropriate where it will not prejudice the parties or unduly delay the case, as seen in [cite relevant case law].</w:t>
      </w:r>
    </w:p>
    <w:p>
      <w:pPr>
        <w:pStyle w:val="Heading3"/>
      </w:pPr>
      <w:r>
        <w:t>I. Preventing Reversible Error</w:t>
      </w:r>
    </w:p>
    <w:p>
      <w:r>
        <w:t>28. Recusal is necessary to prevent the possibility of reversible error on appeal due to questions about the judge’s impartiality.</w:t>
      </w:r>
    </w:p>
    <w:p>
      <w:r>
        <w:t>29. Ensuring that the case is heard by a judge whose impartiality cannot be reasonably questioned will help protect the final judgment from challenge.</w:t>
      </w:r>
    </w:p>
    <w:p>
      <w:r>
        <w:t>30. Courts have recognized the importance of preventing reversible error through recusal when necessary, as seen in [cite relevant case law].</w:t>
      </w:r>
    </w:p>
    <w:p>
      <w:pPr>
        <w:pStyle w:val="Heading3"/>
      </w:pPr>
      <w:r>
        <w:t>J. Justice and Fairness</w:t>
      </w:r>
    </w:p>
    <w:p>
      <w:r>
        <w:t>31. Justice and fairness require that the Honorable [Judge’s Name] recuse themselves from this case to ensure that all parties receive a fair and impartial hearing.</w:t>
      </w:r>
    </w:p>
    <w:p>
      <w:r>
        <w:t>32. The appearance of justice is just as important as actual justice, and recusal is necessary to preserve both.</w:t>
      </w:r>
    </w:p>
    <w:p>
      <w:r>
        <w:t>33. Courts have emphasized the need for recusal to uphold justice and fairness in judicial proceedings,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[Plaintiff/Defendant] respectfully requests that this Honorable Court grant this Motion for Recusal and order the recusal of the Honorable [Judge’s Name] from presiding over this case, and assign the case to another judge who can proceed without any appearance of bias or partiality.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