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TO AMEND THE PLEADING</w:t>
      </w:r>
    </w:p>
    <w:p/>
    <w:p>
      <w:r>
        <w:t>COMES NOW the Plaintiff/Defendant, [Your Full Name], by and through undersigned counsel, and respectfully moves this Honorable Court for leave to amend the [Complaint/Answer] pursuant to [cite relevant rule, e.g., "Rule 15(a) of the Federal Rules of Civil Procedure"]. In support of this Motion, [Plaintiff/Defendant] states as follows:</w:t>
      </w:r>
    </w:p>
    <w:p/>
    <w:p>
      <w:pPr>
        <w:pStyle w:val="Heading2"/>
      </w:pPr>
      <w:r>
        <w:t>I. BACKGROUND</w:t>
      </w:r>
    </w:p>
    <w:p>
      <w:r>
        <w:t>1. On [specific date], Plaintiff filed the original Complaint in this action, alleging [brief description of the claims in the original pleading].</w:t>
      </w:r>
    </w:p>
    <w:p>
      <w:r>
        <w:t>2. Subsequent to the filing of the Complaint, Plaintiff/Defendant discovered additional facts and information that were not available at the time the original Complaint was filed.</w:t>
      </w:r>
    </w:p>
    <w:p>
      <w:r>
        <w:t>3. The proposed Amended [Complaint/Answer] seeks to add/modify the following claims/defenses: [provide a brief overview of the changes proposed in the amended pleading, e.g., "adding a claim for breach of fiduciary duty," "modifying the damages sought," etc.].</w:t>
      </w:r>
    </w:p>
    <w:p>
      <w:r>
        <w:t>4. A copy of the proposed Amended [Complaint/Answer] is attached hereto as Exhibit A.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Liberal Standard for Amendment</w:t>
      </w:r>
    </w:p>
    <w:p>
      <w:r>
        <w:t>5. The Federal Rules of Civil Procedure provide that leave to amend a pleading "shall be freely given when justice so requires." [cite relevant rule, e.g., "Fed. R. Civ. P. 15(a)(2)"].</w:t>
      </w:r>
    </w:p>
    <w:p>
      <w:r>
        <w:t>6. Courts generally favor allowing amendments to ensure that cases are decided on their merits rather than on technicalities. [cite relevant case law, e.g., "Foman v. Davis, 371 U.S. 178, 182 (1962)"].</w:t>
      </w:r>
    </w:p>
    <w:p>
      <w:r>
        <w:t>7. In this case, allowing the amendment will enable the parties to address all relevant issues and present all material facts to the Court, thereby promoting a full and fair adjudication of the case.</w:t>
      </w:r>
    </w:p>
    <w:p>
      <w:pPr>
        <w:pStyle w:val="Heading3"/>
      </w:pPr>
      <w:r>
        <w:t>B. No Undue Delay</w:t>
      </w:r>
    </w:p>
    <w:p>
      <w:r>
        <w:t>8. This Motion is brought promptly after the discovery of new facts and information that were not available at the time the original pleading was filed.</w:t>
      </w:r>
    </w:p>
    <w:p>
      <w:r>
        <w:t>9. There has been no undue delay in seeking this amendment, and the amendment will not disrupt the Court’s schedule or delay the resolution of this case.</w:t>
      </w:r>
    </w:p>
    <w:p>
      <w:r>
        <w:t>10. The prompt filing of this Motion demonstrates that the Plaintiff/Defendant has acted diligently in seeking to amend the pleading.</w:t>
      </w:r>
    </w:p>
    <w:p>
      <w:pPr>
        <w:pStyle w:val="Heading3"/>
      </w:pPr>
      <w:r>
        <w:t>C. No Prejudice to the Opposing Party</w:t>
      </w:r>
    </w:p>
    <w:p>
      <w:r>
        <w:t>11. The proposed amendment will not prejudice the opposing party. The amendment merely seeks to add/clarify claims/defenses that are directly related to the issues already in dispute.</w:t>
      </w:r>
    </w:p>
    <w:p>
      <w:r>
        <w:t>12. The Defendant/Plaintiff will have ample opportunity to respond to the amended pleading, conduct any necessary discovery, and prepare their case accordingly.</w:t>
      </w:r>
    </w:p>
    <w:p>
      <w:r>
        <w:t>13. Courts have consistently held that amendments should be allowed where there is no substantial prejudice to the opposing party. [cite relevant case law, e.g., "United States v. Continental Illinois National Bank &amp; Trust Co., 889 F.2d 1248, 1254 (2d Cir. 1989)"].</w:t>
      </w:r>
    </w:p>
    <w:p>
      <w:pPr>
        <w:pStyle w:val="Heading3"/>
      </w:pPr>
      <w:r>
        <w:t>D. Amendment is Not Futile</w:t>
      </w:r>
    </w:p>
    <w:p>
      <w:r>
        <w:t>14. The proposed amendment is not futile, as it adds/clarifies claims/defenses that have a valid legal basis and are supported by the facts of the case.</w:t>
      </w:r>
    </w:p>
    <w:p>
      <w:r>
        <w:t>15. The proposed amendment will not be subject to dismissal for failure to state a claim or any other legal deficiency.</w:t>
      </w:r>
    </w:p>
    <w:p>
      <w:r>
        <w:t>16. Allowing the amendment will enable the Plaintiff/Defendant to fully present their case and ensure that all relevant issues are addressed by the Court.</w:t>
      </w:r>
    </w:p>
    <w:p>
      <w:pPr>
        <w:pStyle w:val="Heading3"/>
      </w:pPr>
      <w:r>
        <w:t>E. Interest of Justice</w:t>
      </w:r>
    </w:p>
    <w:p>
      <w:r>
        <w:t>17. Granting leave to amend the pleading is in the interest of justice, as it will ensure that the case is decided based on the most complete and accurate information available.</w:t>
      </w:r>
    </w:p>
    <w:p>
      <w:r>
        <w:t>18. The amendment will facilitate the efficient resolution of the case by addressing all relevant issues in a single proceeding.</w:t>
      </w:r>
    </w:p>
    <w:p>
      <w:r>
        <w:t>19. The Federal Rules of Civil Procedure are intended to promote the just, speedy, and inexpensive determination of every action, and allowing this amendment will further those objectives.</w:t>
      </w:r>
    </w:p>
    <w:p>
      <w:pPr>
        <w:pStyle w:val="Heading2"/>
      </w:pPr>
      <w:r>
        <w:t>III. CONCLUSION</w:t>
      </w:r>
    </w:p>
    <w:p>
      <w:r>
        <w:t>For the reasons set forth above, [Plaintiff/Defendant] respectfully requests that this Honorable Court grant this Motion to Amend the [Complaint/Answer] and allow the filing of the proposed Amended [Complaint/Answer], attached hereto as Exhibit A.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