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 Law Firm's Name]</w:t>
      </w:r>
    </w:p>
    <w:p>
      <w:r>
        <w:t>[Address]</w:t>
      </w:r>
    </w:p>
    <w:p>
      <w:r>
        <w:t>[City, State, ZIP Code]</w:t>
      </w:r>
    </w:p>
    <w:p>
      <w:r>
        <w:t>[Phone Number]</w:t>
      </w:r>
    </w:p>
    <w:p>
      <w:r>
        <w:t>[Email Address]</w:t>
      </w:r>
    </w:p>
    <w:p/>
    <w:p>
      <w:r>
        <w:t>[Court Name]</w:t>
      </w:r>
    </w:p>
    <w:p>
      <w:r>
        <w:t>[Court Address]</w:t>
      </w:r>
    </w:p>
    <w:p>
      <w:r>
        <w:t>[City, State, ZIP Code]</w:t>
      </w:r>
    </w:p>
    <w:p/>
    <w:p>
      <w:pPr>
        <w:pStyle w:val="Title"/>
      </w:pPr>
      <w:r>
        <w:t>[Plaintiff's Name],</w:t>
      </w:r>
    </w:p>
    <w:p>
      <w:pPr>
        <w:pStyle w:val="BodyText"/>
      </w:pPr>
      <w:r>
        <w:t>Plaintiff,</w:t>
      </w:r>
    </w:p>
    <w:p/>
    <w:p>
      <w:pPr>
        <w:pStyle w:val="Title"/>
      </w:pPr>
      <w:r>
        <w:t>v.</w:t>
      </w:r>
    </w:p>
    <w:p/>
    <w:p>
      <w:pPr>
        <w:pStyle w:val="Title"/>
      </w:pPr>
      <w:r>
        <w:t>[Defendant's Name],</w:t>
      </w:r>
    </w:p>
    <w:p>
      <w:pPr>
        <w:pStyle w:val="BodyText"/>
      </w:pPr>
      <w:r>
        <w:t>Defendant.</w:t>
      </w:r>
    </w:p>
    <w:p/>
    <w:p>
      <w:pPr>
        <w:pStyle w:val="Heading1"/>
      </w:pPr>
      <w:r>
        <w:t>MOTION TO COMPEL ARBITRATION</w:t>
      </w:r>
    </w:p>
    <w:p/>
    <w:p>
      <w:r>
        <w:t>COMES NOW the Defendant, [Defendant's Full Name], by and through undersigned counsel, and respectfully moves this Honorable Court to compel arbitration of the claims asserted by Plaintiff [Plaintiff's Full Name] pursuant to [cite relevant statute or rule, e.g., "the Federal Arbitration Act, 9 U.S.C. § 4"]. In support of this Motion to Compel Arbitration, Defendant states as follows:</w:t>
      </w:r>
    </w:p>
    <w:p/>
    <w:p>
      <w:pPr>
        <w:pStyle w:val="Heading2"/>
      </w:pPr>
      <w:r>
        <w:t>I. BACKGROUND</w:t>
      </w:r>
    </w:p>
    <w:p>
      <w:r>
        <w:t>1. On [specific date], Plaintiff filed a Complaint in this action, alleging [brief description of the allegations in the Complaint].</w:t>
      </w:r>
    </w:p>
    <w:p>
      <w:r>
        <w:t>2. The parties entered into a written agreement on [specific date] that includes a valid and enforceable arbitration clause. A copy of the agreement is attached hereto as Exhibit A.</w:t>
      </w:r>
    </w:p>
    <w:p>
      <w:r>
        <w:t>3. The arbitration clause provides that [briefly describe the arbitration clause, e.g., "any disputes arising out of or relating to the agreement shall be resolved through binding arbitration"].</w:t>
      </w:r>
    </w:p>
    <w:p>
      <w:r>
        <w:t>4. Plaintiff’s claims fall within the scope of the arbitration clause, and Defendant now seeks to compel arbitration pursuant to the terms of the agreement.</w:t>
      </w:r>
    </w:p>
    <w:p/>
    <w:p>
      <w:pPr>
        <w:pStyle w:val="Heading2"/>
      </w:pPr>
      <w:r>
        <w:t>II. ARGUMENT</w:t>
      </w:r>
    </w:p>
    <w:p>
      <w:pPr>
        <w:pStyle w:val="Heading3"/>
      </w:pPr>
      <w:r>
        <w:t>A. Existence of a Valid Arbitration Agreement</w:t>
      </w:r>
    </w:p>
    <w:p>
      <w:r>
        <w:t>5. The parties entered into a valid and enforceable arbitration agreement that requires the arbitration of the claims asserted in this case.</w:t>
      </w:r>
    </w:p>
    <w:p>
      <w:r>
        <w:t>6. Under [cite relevant statute or case law, e.g., "the Federal Arbitration Act, 9 U.S.C. § 2"], arbitration agreements are valid, irrevocable, and enforceable, except upon grounds that exist at law or in equity for the revocation of any contract.</w:t>
      </w:r>
    </w:p>
    <w:p>
      <w:r>
        <w:t>7. The arbitration agreement in this case meets all the legal requirements for validity and enforceability, and the Court should compel arbitration accordingly.</w:t>
      </w:r>
    </w:p>
    <w:p>
      <w:pPr>
        <w:pStyle w:val="Heading3"/>
      </w:pPr>
      <w:r>
        <w:t>B. Scope of the Arbitration Agreement</w:t>
      </w:r>
    </w:p>
    <w:p>
      <w:r>
        <w:t>8. The claims asserted by Plaintiff fall within the scope of the arbitration agreement.</w:t>
      </w:r>
    </w:p>
    <w:p>
      <w:r>
        <w:t>9. The arbitration clause specifically covers disputes related to [describe the scope of the arbitration clause, e.g., "the interpretation, performance, or breach of the agreement"].</w:t>
      </w:r>
    </w:p>
    <w:p>
      <w:r>
        <w:t>10. Courts have consistently held that where the arbitration agreement is broad in scope, any doubts concerning the scope of arbitrable issues should be resolved in favor of arbitration. [cite relevant case law].</w:t>
      </w:r>
    </w:p>
    <w:p>
      <w:pPr>
        <w:pStyle w:val="Heading3"/>
      </w:pPr>
      <w:r>
        <w:t>C. Federal Policy Favoring Arbitration</w:t>
      </w:r>
    </w:p>
    <w:p>
      <w:r>
        <w:t>11. There is a strong federal policy favoring arbitration as a means of resolving disputes. [cite relevant statute or case law, e.g., "the Federal Arbitration Act, 9 U.S.C. § 2"].</w:t>
      </w:r>
    </w:p>
    <w:p>
      <w:r>
        <w:t>12. The Supreme Court has repeatedly affirmed that arbitration is favored as a matter of public policy and that courts should rigorously enforce arbitration agreements. [cite relevant case law, e.g., "Moses H. Cone Mem’l Hosp. v. Mercury Constr. Corp., 460 U.S. 1 (1983)"].</w:t>
      </w:r>
    </w:p>
    <w:p>
      <w:r>
        <w:t>13. The Court should honor the parties’ agreement to arbitrate and compel arbitration in this case.</w:t>
      </w:r>
    </w:p>
    <w:p>
      <w:pPr>
        <w:pStyle w:val="Heading3"/>
      </w:pPr>
      <w:r>
        <w:t>D. Waiver of Right to Arbitrate</w:t>
      </w:r>
    </w:p>
    <w:p>
      <w:r>
        <w:t>14. Defendant has not waived its right to compel arbitration in this case.</w:t>
      </w:r>
    </w:p>
    <w:p>
      <w:r>
        <w:t>15. Waiver of the right to arbitrate occurs only when a party’s actions are inconsistent with the right to arbitrate, and the opposing party suffers prejudice as a result. [cite relevant case law].</w:t>
      </w:r>
    </w:p>
    <w:p>
      <w:r>
        <w:t>16. Defendant has consistently asserted its right to arbitration and has not engaged in any conduct that would constitute a waiver. Therefore, arbitration should be compelled.</w:t>
      </w:r>
    </w:p>
    <w:p>
      <w:pPr>
        <w:pStyle w:val="Heading3"/>
      </w:pPr>
      <w:r>
        <w:t>E. Binding Nature of the Arbitration Agreement</w:t>
      </w:r>
    </w:p>
    <w:p>
      <w:r>
        <w:t>17. The arbitration agreement is binding on both parties, and Plaintiff is obligated to submit the claims to arbitration.</w:t>
      </w:r>
    </w:p>
    <w:p>
      <w:r>
        <w:t>18. Under the terms of the agreement, both parties expressly agreed to arbitrate any disputes arising out of or relating to the agreement.</w:t>
      </w:r>
    </w:p>
    <w:p>
      <w:r>
        <w:t>19. Courts have held that when parties have agreed to arbitration, they are bound by that agreement and must submit their disputes to arbitration. [cite relevant case law].</w:t>
      </w:r>
    </w:p>
    <w:p>
      <w:pPr>
        <w:pStyle w:val="Heading3"/>
      </w:pPr>
      <w:r>
        <w:t>F. Stay of Proceedings Pending Arbitration</w:t>
      </w:r>
    </w:p>
    <w:p>
      <w:r>
        <w:t>20. Upon granting this Motion to Compel Arbitration, the Court should stay the proceedings in this case pending the outcome of the arbitration. [cite relevant statute, e.g., "the Federal Arbitration Act, 9 U.S.C. § 3"].</w:t>
      </w:r>
    </w:p>
    <w:p>
      <w:r>
        <w:t>21. A stay of proceedings is appropriate to allow the arbitration process to proceed without interference from ongoing litigation.</w:t>
      </w:r>
    </w:p>
    <w:p>
      <w:r>
        <w:t>22. The Court should stay this case pending the completion of arbitration.</w:t>
      </w:r>
    </w:p>
    <w:p>
      <w:pPr>
        <w:pStyle w:val="Heading3"/>
      </w:pPr>
      <w:r>
        <w:t>G. Judicial Efficiency and Economy</w:t>
      </w:r>
    </w:p>
    <w:p>
      <w:r>
        <w:t>23. Compelling arbitration in this case will promote judicial efficiency and economy.</w:t>
      </w:r>
    </w:p>
    <w:p>
      <w:r>
        <w:t>24. Arbitration provides a faster, more cost-effective means of resolving disputes, and will alleviate the burden on the Court’s docket.</w:t>
      </w:r>
    </w:p>
    <w:p>
      <w:r>
        <w:t>25. The Court should compel arbitration to ensure an efficient resolution of this case.</w:t>
      </w:r>
    </w:p>
    <w:p>
      <w:pPr>
        <w:pStyle w:val="Heading3"/>
      </w:pPr>
      <w:r>
        <w:t>H. Enforcement of Contractual Terms</w:t>
      </w:r>
    </w:p>
    <w:p>
      <w:r>
        <w:t>26. The Court should enforce the arbitration agreement as written and compel arbitration of the claims in this case.</w:t>
      </w:r>
    </w:p>
    <w:p>
      <w:r>
        <w:t>27. Parties are entitled to the benefit of their contractual bargain, and courts should enforce the terms of valid arbitration agreements. [cite relevant case law].</w:t>
      </w:r>
    </w:p>
    <w:p>
      <w:r>
        <w:t>28. The Court should honor the parties’ contractual agreement to arbitrate and compel arbitration accordingly.</w:t>
      </w:r>
    </w:p>
    <w:p>
      <w:pPr>
        <w:pStyle w:val="Heading3"/>
      </w:pPr>
      <w:r>
        <w:t>I. Equitable Considerations</w:t>
      </w:r>
    </w:p>
    <w:p>
      <w:r>
        <w:t>29. Equitable considerations favor compelling arbitration in this case.</w:t>
      </w:r>
    </w:p>
    <w:p>
      <w:r>
        <w:t>30. Compelling arbitration will ensure that the parties receive a fair and impartial resolution of their disputes in accordance with their agreement.</w:t>
      </w:r>
    </w:p>
    <w:p>
      <w:r>
        <w:t>31. The Court should compel arbitration in the interest of fairness and equity.</w:t>
      </w:r>
    </w:p>
    <w:p>
      <w:pPr>
        <w:pStyle w:val="Heading3"/>
      </w:pPr>
      <w:r>
        <w:t>J. Public Policy Considerations</w:t>
      </w:r>
    </w:p>
    <w:p>
      <w:r>
        <w:t>32. Compelling arbitration in this case is consistent with public policy considerations.</w:t>
      </w:r>
    </w:p>
    <w:p>
      <w:r>
        <w:t>33. Public policy strongly favors arbitration as a means of resolving disputes quickly, efficiently, and with minimal judicial intervention.</w:t>
      </w:r>
    </w:p>
    <w:p>
      <w:r>
        <w:t>34. The Court should compel arbitration in accordance with public policy and the terms of the parties’ agreement.</w:t>
      </w:r>
    </w:p>
    <w:p>
      <w:pPr>
        <w:pStyle w:val="Heading2"/>
      </w:pPr>
      <w:r>
        <w:t>III. CONCLUSION</w:t>
      </w:r>
    </w:p>
    <w:p>
      <w:r>
        <w:t>For the reasons set forth above, Defendant respectfully requests that this Honorable Court grant this Motion to Compel Arbitration and order that the claims asserted by Plaintiff be submitted to binding arbitration pursuant to the parties’ agreement. Defendant further requests that the Court stay the proceedings in this case pending the outcome of the arbitration.</w:t>
      </w:r>
    </w:p>
    <w:p/>
    <w:p>
      <w:r>
        <w:t>Respectfully submitted,</w:t>
      </w:r>
    </w:p>
    <w:p/>
    <w:p>
      <w:r>
        <w:t>_____________________________</w:t>
      </w:r>
    </w:p>
    <w:p>
      <w:r>
        <w:t>[Your Name]</w:t>
      </w:r>
    </w:p>
    <w:p>
      <w:r>
        <w:t>[Your Title]</w:t>
      </w:r>
    </w:p>
    <w:p>
      <w:r>
        <w:t>[Law Firm Name]</w:t>
      </w:r>
    </w:p>
    <w:p/>
    <w:p>
      <w:r>
        <w:t>Dated: [Date]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