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1F675F"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rsidP="004404BB">
      <w:pPr>
        <w:pStyle w:val="a3"/>
        <w:shd w:val="clear" w:color="auto" w:fill="FFFFFF"/>
        <w:spacing w:before="0" w:beforeAutospacing="0" w:after="225" w:afterAutospacing="0"/>
        <w:ind w:firstLineChars="200" w:firstLine="42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162F1C" w:rsidRDefault="00FD5C87"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A72499">
        <w:rPr>
          <w:rFonts w:ascii="Helvetica" w:hAnsi="Helvetica" w:hint="eastAsia"/>
          <w:color w:val="000000"/>
          <w:sz w:val="21"/>
          <w:szCs w:val="21"/>
        </w:rPr>
        <w:t>来自</w:t>
      </w:r>
      <w:r w:rsidRPr="004404BB">
        <w:rPr>
          <w:rFonts w:ascii="Helvetica" w:hAnsi="Helvetica"/>
          <w:color w:val="000000"/>
          <w:sz w:val="21"/>
          <w:szCs w:val="21"/>
        </w:rPr>
        <w:fldChar w:fldCharType="begin"/>
      </w:r>
      <w:r w:rsidRPr="004404BB">
        <w:rPr>
          <w:rFonts w:ascii="Helvetica" w:hAnsi="Helvetica"/>
          <w:color w:val="000000"/>
          <w:sz w:val="21"/>
          <w:szCs w:val="21"/>
        </w:rPr>
        <w:instrText xml:space="preserve"> HYPERLINK "https://www.accenture.com/us-en" \t "_blank" </w:instrText>
      </w:r>
      <w:r w:rsidRPr="004404BB">
        <w:rPr>
          <w:rFonts w:ascii="Helvetica" w:hAnsi="Helvetica"/>
          <w:color w:val="000000"/>
          <w:sz w:val="21"/>
          <w:szCs w:val="21"/>
        </w:rPr>
        <w:fldChar w:fldCharType="separate"/>
      </w:r>
      <w:r w:rsidRPr="00A72499">
        <w:rPr>
          <w:rFonts w:ascii="Helvetica" w:hAnsi="Helvetica"/>
          <w:color w:val="000000"/>
          <w:sz w:val="21"/>
          <w:szCs w:val="21"/>
        </w:rPr>
        <w:t>Accenture</w:t>
      </w:r>
      <w:r w:rsidRPr="00A72499">
        <w:rPr>
          <w:rFonts w:ascii="Helvetica" w:hAnsi="Helvetica"/>
          <w:color w:val="000000"/>
          <w:sz w:val="21"/>
          <w:szCs w:val="21"/>
        </w:rPr>
        <w:fldChar w:fldCharType="end"/>
      </w:r>
      <w:r w:rsidRPr="00A72499">
        <w:rPr>
          <w:rFonts w:ascii="Helvetica" w:hAnsi="Helvetica" w:hint="eastAsia"/>
          <w:color w:val="000000"/>
          <w:sz w:val="21"/>
          <w:szCs w:val="21"/>
        </w:rPr>
        <w:t>的全球</w:t>
      </w:r>
      <w:r w:rsidRPr="00A72499">
        <w:rPr>
          <w:rFonts w:ascii="Helvetica" w:hAnsi="Helvetica" w:hint="eastAsia"/>
          <w:color w:val="000000"/>
          <w:sz w:val="21"/>
          <w:szCs w:val="21"/>
        </w:rPr>
        <w:t>DevOps</w:t>
      </w:r>
      <w:r w:rsidRPr="00A72499">
        <w:rPr>
          <w:rFonts w:ascii="Helvetica" w:hAnsi="Helvetica" w:hint="eastAsia"/>
          <w:color w:val="000000"/>
          <w:sz w:val="21"/>
          <w:szCs w:val="21"/>
        </w:rPr>
        <w:t>实践主管</w:t>
      </w:r>
      <w:proofErr w:type="spellStart"/>
      <w:r w:rsidR="000E0A66" w:rsidRPr="00A72499">
        <w:rPr>
          <w:rFonts w:ascii="Helvetica" w:hAnsi="Helvetica"/>
          <w:color w:val="000000"/>
          <w:sz w:val="21"/>
          <w:szCs w:val="21"/>
        </w:rPr>
        <w:t>Mirco</w:t>
      </w:r>
      <w:proofErr w:type="spellEnd"/>
      <w:r w:rsidR="000E0A66" w:rsidRPr="00A72499">
        <w:rPr>
          <w:rFonts w:ascii="Helvetica" w:hAnsi="Helvetica"/>
          <w:color w:val="000000"/>
          <w:sz w:val="21"/>
          <w:szCs w:val="21"/>
        </w:rPr>
        <w:t xml:space="preserve"> </w:t>
      </w:r>
      <w:proofErr w:type="spellStart"/>
      <w:r w:rsidR="000E0A66" w:rsidRPr="00A72499">
        <w:rPr>
          <w:rFonts w:ascii="Helvetica" w:hAnsi="Helvetica"/>
          <w:color w:val="000000"/>
          <w:sz w:val="21"/>
          <w:szCs w:val="21"/>
        </w:rPr>
        <w:t>Hering</w:t>
      </w:r>
      <w:proofErr w:type="spellEnd"/>
      <w:r w:rsidR="000E0A66" w:rsidRPr="00A72499">
        <w:rPr>
          <w:rFonts w:ascii="Helvetica" w:hAnsi="Helvetica"/>
          <w:color w:val="000000"/>
          <w:sz w:val="21"/>
          <w:szCs w:val="21"/>
        </w:rPr>
        <w:t>,</w:t>
      </w:r>
      <w:r>
        <w:rPr>
          <w:rFonts w:ascii="Helvetica" w:hAnsi="Helvetica" w:hint="eastAsia"/>
          <w:color w:val="000000"/>
          <w:sz w:val="21"/>
          <w:szCs w:val="21"/>
        </w:rPr>
        <w:t>说：“</w:t>
      </w:r>
      <w:r w:rsidR="00A72499">
        <w:rPr>
          <w:rFonts w:ascii="Helvetica" w:hAnsi="Helvetica" w:hint="eastAsia"/>
          <w:color w:val="000000"/>
          <w:sz w:val="21"/>
          <w:szCs w:val="21"/>
        </w:rPr>
        <w:t>当系统发展缓慢系统本身是大型应用的时候，大规模的人力</w:t>
      </w:r>
      <w:r w:rsidR="00724F5F">
        <w:rPr>
          <w:rFonts w:ascii="Helvetica" w:hAnsi="Helvetica" w:hint="eastAsia"/>
          <w:color w:val="000000"/>
          <w:sz w:val="21"/>
          <w:szCs w:val="21"/>
        </w:rPr>
        <w:t>和分散的交付团队优化了成本，</w:t>
      </w:r>
      <w:r w:rsidR="00C25C62">
        <w:rPr>
          <w:rFonts w:ascii="Helvetica" w:hAnsi="Helvetica" w:hint="eastAsia"/>
          <w:color w:val="000000"/>
          <w:sz w:val="21"/>
          <w:szCs w:val="21"/>
        </w:rPr>
        <w:t>但在新的数字世界中，速度和反应能力比控制更重要。</w:t>
      </w:r>
      <w:r w:rsidR="000E0A66" w:rsidRPr="004404BB">
        <w:rPr>
          <w:rFonts w:ascii="Helvetica" w:hAnsi="Helvetica"/>
          <w:color w:val="000000"/>
          <w:sz w:val="21"/>
          <w:szCs w:val="21"/>
        </w:rPr>
        <w:t xml:space="preserve"> DevOps</w:t>
      </w:r>
      <w:r w:rsidR="00162F1C">
        <w:rPr>
          <w:rFonts w:ascii="Helvetica" w:hAnsi="Helvetica" w:hint="eastAsia"/>
          <w:color w:val="000000"/>
          <w:sz w:val="21"/>
          <w:szCs w:val="21"/>
        </w:rPr>
        <w:t>从技术和组织两个角度赋能，使之能处理速度和复杂性日益增长的需求。</w:t>
      </w:r>
    </w:p>
    <w:p w:rsidR="00705309" w:rsidRPr="004404BB" w:rsidRDefault="00162F1C"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color w:val="000000"/>
          <w:sz w:val="21"/>
          <w:szCs w:val="21"/>
        </w:rPr>
        <w:lastRenderedPageBreak/>
        <w:t>Devops</w:t>
      </w:r>
      <w:r>
        <w:rPr>
          <w:rFonts w:ascii="Helvetica" w:hAnsi="Helvetica" w:hint="eastAsia"/>
          <w:color w:val="000000"/>
          <w:sz w:val="21"/>
          <w:szCs w:val="21"/>
        </w:rPr>
        <w:t>从三个方面赋能数字化转型，第一，它使得系统交付更可靠、更廉价也更快。第二、它提高了利益相关者的整体服务质量。</w:t>
      </w:r>
      <w:r w:rsidR="001F675F">
        <w:rPr>
          <w:rFonts w:ascii="Helvetica" w:hAnsi="Helvetica" w:hint="eastAsia"/>
          <w:color w:val="000000"/>
          <w:sz w:val="21"/>
          <w:szCs w:val="21"/>
        </w:rPr>
        <w:t>先进的监控和补救方法意味着问题往往</w:t>
      </w:r>
      <w:r w:rsidR="002017B3">
        <w:rPr>
          <w:rFonts w:ascii="Helvetica" w:hAnsi="Helvetica" w:hint="eastAsia"/>
          <w:color w:val="000000"/>
          <w:sz w:val="21"/>
          <w:szCs w:val="21"/>
        </w:rPr>
        <w:t>出现</w:t>
      </w:r>
      <w:r w:rsidR="001F675F">
        <w:rPr>
          <w:rFonts w:ascii="Helvetica" w:hAnsi="Helvetica" w:hint="eastAsia"/>
          <w:color w:val="000000"/>
          <w:sz w:val="21"/>
          <w:szCs w:val="21"/>
        </w:rPr>
        <w:t>在客户发现之前，或者</w:t>
      </w:r>
      <w:r w:rsidR="002017B3">
        <w:rPr>
          <w:rFonts w:ascii="Helvetica" w:hAnsi="Helvetica" w:hint="eastAsia"/>
          <w:color w:val="000000"/>
          <w:sz w:val="21"/>
          <w:szCs w:val="21"/>
        </w:rPr>
        <w:t>系统回退只会轻微的影响客户。第三、它有助于组织更好的系统，这可能是影响最深远的一点。</w:t>
      </w:r>
    </w:p>
    <w:p w:rsidR="005019EF" w:rsidRPr="004404BB" w:rsidRDefault="00705309"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w:t>
      </w:r>
      <w:r>
        <w:rPr>
          <w:rFonts w:ascii="Helvetica" w:hAnsi="Helvetica" w:hint="eastAsia"/>
          <w:color w:val="000000"/>
          <w:sz w:val="21"/>
          <w:szCs w:val="21"/>
        </w:rPr>
        <w:t>的组织结构是为了提高产品团队对新信息的反馈速度。</w:t>
      </w:r>
      <w:r w:rsidR="00B20E27">
        <w:rPr>
          <w:rFonts w:ascii="Helvetica" w:hAnsi="Helvetica" w:hint="eastAsia"/>
          <w:color w:val="000000"/>
          <w:sz w:val="21"/>
          <w:szCs w:val="21"/>
        </w:rPr>
        <w:t>这些信息可以通过允许进行功能性实验</w:t>
      </w:r>
      <w:r w:rsidR="007E516F">
        <w:rPr>
          <w:rFonts w:ascii="Helvetica" w:hAnsi="Helvetica" w:hint="eastAsia"/>
          <w:color w:val="000000"/>
          <w:sz w:val="21"/>
          <w:szCs w:val="21"/>
        </w:rPr>
        <w:t>测评</w:t>
      </w:r>
      <w:r w:rsidR="00B20E27">
        <w:rPr>
          <w:rFonts w:ascii="Helvetica" w:hAnsi="Helvetica" w:hint="eastAsia"/>
          <w:color w:val="000000"/>
          <w:sz w:val="21"/>
          <w:szCs w:val="21"/>
        </w:rPr>
        <w:t>的遥测系统</w:t>
      </w:r>
      <w:r w:rsidR="007E516F">
        <w:rPr>
          <w:rFonts w:ascii="Helvetica" w:hAnsi="Helvetica" w:hint="eastAsia"/>
          <w:color w:val="000000"/>
          <w:sz w:val="21"/>
          <w:szCs w:val="21"/>
        </w:rPr>
        <w:t>直接</w:t>
      </w:r>
      <w:r w:rsidR="00B20E27">
        <w:rPr>
          <w:rFonts w:ascii="Helvetica" w:hAnsi="Helvetica" w:hint="eastAsia"/>
          <w:color w:val="000000"/>
          <w:sz w:val="21"/>
          <w:szCs w:val="21"/>
        </w:rPr>
        <w:t>从生产环境直接获取。</w:t>
      </w:r>
      <w:r w:rsidR="00AD6FEE">
        <w:rPr>
          <w:rFonts w:ascii="Helvetica" w:hAnsi="Helvetica" w:hint="eastAsia"/>
          <w:color w:val="000000"/>
          <w:sz w:val="21"/>
          <w:szCs w:val="21"/>
        </w:rPr>
        <w:t>交付速度的提升和解耦的数字架构设计，</w:t>
      </w:r>
      <w:r w:rsidR="00F60844">
        <w:rPr>
          <w:rFonts w:ascii="Helvetica" w:hAnsi="Helvetica" w:hint="eastAsia"/>
          <w:color w:val="000000"/>
          <w:sz w:val="21"/>
          <w:szCs w:val="21"/>
        </w:rPr>
        <w:t>使</w:t>
      </w:r>
      <w:r w:rsidR="00AD6FEE">
        <w:rPr>
          <w:rFonts w:ascii="Helvetica" w:hAnsi="Helvetica" w:hint="eastAsia"/>
          <w:color w:val="000000"/>
          <w:sz w:val="21"/>
          <w:szCs w:val="21"/>
        </w:rPr>
        <w:t>我们可以同时运行许多实验，创建使客户</w:t>
      </w:r>
      <w:r w:rsidR="00FB5911">
        <w:rPr>
          <w:rFonts w:ascii="Helvetica" w:hAnsi="Helvetica" w:hint="eastAsia"/>
          <w:color w:val="000000"/>
          <w:sz w:val="21"/>
          <w:szCs w:val="21"/>
        </w:rPr>
        <w:t>越来越快乐的系统</w:t>
      </w:r>
      <w:r w:rsidR="00FD5C87">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w:t>
      </w:r>
      <w:r w:rsidR="0057780C">
        <w:rPr>
          <w:rStyle w:val="a4"/>
          <w:rFonts w:ascii="Helvetica" w:hAnsi="Helvetica" w:hint="eastAsia"/>
          <w:b/>
          <w:bCs/>
          <w:color w:val="555555"/>
        </w:rPr>
        <w:t>支撑快速实验</w:t>
      </w:r>
    </w:p>
    <w:p w:rsidR="005443D4" w:rsidRDefault="00FE6F53"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FE6F53">
        <w:rPr>
          <w:rFonts w:ascii="Helvetica" w:hAnsi="Helvetica" w:hint="eastAsia"/>
          <w:color w:val="000000"/>
          <w:sz w:val="21"/>
          <w:szCs w:val="21"/>
        </w:rPr>
        <w:t>来自</w:t>
      </w:r>
      <w:hyperlink r:id="rId14" w:tgtFrame="_blank" w:history="1">
        <w:r w:rsidRPr="00FE6F53">
          <w:rPr>
            <w:rFonts w:ascii="Helvetica" w:hAnsi="Helvetica"/>
            <w:color w:val="000000"/>
            <w:sz w:val="21"/>
            <w:szCs w:val="21"/>
          </w:rPr>
          <w:t>North Highland</w:t>
        </w:r>
      </w:hyperlink>
      <w:r w:rsidRPr="00FE6F53">
        <w:rPr>
          <w:rFonts w:ascii="Helvetica" w:hAnsi="Helvetica" w:hint="eastAsia"/>
          <w:color w:val="000000"/>
          <w:sz w:val="21"/>
          <w:szCs w:val="21"/>
        </w:rPr>
        <w:t>的</w:t>
      </w:r>
      <w:r w:rsidR="000E0A66" w:rsidRPr="00FE6F53">
        <w:rPr>
          <w:rFonts w:ascii="Helvetica" w:hAnsi="Helvetica"/>
          <w:color w:val="000000"/>
          <w:sz w:val="21"/>
          <w:szCs w:val="21"/>
        </w:rPr>
        <w:t>Ben Grinnell,</w:t>
      </w:r>
      <w:r w:rsidRPr="00FE6F53">
        <w:rPr>
          <w:rFonts w:ascii="Helvetica" w:hAnsi="Helvetica" w:hint="eastAsia"/>
          <w:color w:val="000000"/>
          <w:sz w:val="21"/>
          <w:szCs w:val="21"/>
        </w:rPr>
        <w:t>说：“数字</w:t>
      </w:r>
      <w:r w:rsidR="002B7103">
        <w:rPr>
          <w:rFonts w:ascii="Helvetica" w:hAnsi="Helvetica" w:hint="eastAsia"/>
          <w:color w:val="000000"/>
          <w:sz w:val="21"/>
          <w:szCs w:val="21"/>
        </w:rPr>
        <w:t>化</w:t>
      </w:r>
      <w:r w:rsidRPr="00FE6F53">
        <w:rPr>
          <w:rFonts w:ascii="Helvetica" w:hAnsi="Helvetica" w:hint="eastAsia"/>
          <w:color w:val="000000"/>
          <w:sz w:val="21"/>
          <w:szCs w:val="21"/>
        </w:rPr>
        <w:t>转型</w:t>
      </w:r>
      <w:r>
        <w:rPr>
          <w:rFonts w:ascii="Helvetica" w:hAnsi="Helvetica" w:hint="eastAsia"/>
          <w:color w:val="000000"/>
          <w:sz w:val="21"/>
          <w:szCs w:val="21"/>
        </w:rPr>
        <w:t>的一个重要方向是变成一个拥有相对</w:t>
      </w:r>
      <w:r w:rsidR="000E576A">
        <w:rPr>
          <w:rFonts w:ascii="Helvetica" w:hAnsi="Helvetica" w:hint="eastAsia"/>
          <w:color w:val="000000"/>
          <w:sz w:val="21"/>
          <w:szCs w:val="21"/>
        </w:rPr>
        <w:t>竞争</w:t>
      </w:r>
      <w:r>
        <w:rPr>
          <w:rFonts w:ascii="Helvetica" w:hAnsi="Helvetica" w:hint="eastAsia"/>
          <w:color w:val="000000"/>
          <w:sz w:val="21"/>
          <w:szCs w:val="21"/>
        </w:rPr>
        <w:t>优势的公司</w:t>
      </w:r>
      <w:r w:rsidR="007935CB">
        <w:rPr>
          <w:rFonts w:ascii="Helvetica" w:hAnsi="Helvetica" w:hint="eastAsia"/>
          <w:color w:val="000000"/>
          <w:sz w:val="21"/>
          <w:szCs w:val="21"/>
        </w:rPr>
        <w:t>，通过对市场上的客户进行实验并从中学习进而比竞争对手更快的修改与之交互的服务</w:t>
      </w:r>
      <w:r w:rsidR="000E0A66" w:rsidRPr="00EB0C0F">
        <w:rPr>
          <w:rFonts w:ascii="Helvetica" w:hAnsi="Helvetica"/>
          <w:color w:val="000000"/>
          <w:sz w:val="21"/>
          <w:szCs w:val="21"/>
        </w:rPr>
        <w:t xml:space="preserve">. </w:t>
      </w:r>
      <w:r w:rsidR="005443D4">
        <w:rPr>
          <w:rFonts w:ascii="Helvetica" w:hAnsi="Helvetica" w:hint="eastAsia"/>
          <w:color w:val="000000"/>
          <w:sz w:val="21"/>
          <w:szCs w:val="21"/>
        </w:rPr>
        <w:t>随着客户互动和学习不断赋能数字化，竞争优势的关键促成因素变成了以下这些能力：</w:t>
      </w:r>
    </w:p>
    <w:p w:rsidR="005019EF" w:rsidRDefault="00024065" w:rsidP="00624226">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能够对数字交互进行快速理解和诠释反馈的能力。</w:t>
      </w:r>
    </w:p>
    <w:p w:rsidR="00624226" w:rsidRPr="00DF7EF7" w:rsidRDefault="00D3552F" w:rsidP="00624226">
      <w:pPr>
        <w:pStyle w:val="a3"/>
        <w:shd w:val="clear" w:color="auto" w:fill="FFFFFF"/>
        <w:spacing w:before="0" w:beforeAutospacing="0" w:after="225" w:afterAutospacing="0"/>
        <w:ind w:firstLineChars="200" w:firstLine="420"/>
        <w:rPr>
          <w:rFonts w:ascii="Helvetica" w:hAnsi="Helvetica" w:hint="eastAsia"/>
          <w:color w:val="000000"/>
          <w:sz w:val="21"/>
          <w:szCs w:val="21"/>
        </w:rPr>
      </w:pPr>
      <w:r>
        <w:rPr>
          <w:rFonts w:ascii="Helvetica" w:hAnsi="Helvetica" w:hint="eastAsia"/>
          <w:color w:val="000000"/>
          <w:sz w:val="21"/>
          <w:szCs w:val="21"/>
        </w:rPr>
        <w:t>能够</w:t>
      </w:r>
      <w:bookmarkStart w:id="0" w:name="_GoBack"/>
      <w:bookmarkEnd w:id="0"/>
      <w:r w:rsidR="00DF7EF7">
        <w:rPr>
          <w:rFonts w:ascii="Helvetica" w:hAnsi="Helvetica" w:hint="eastAsia"/>
          <w:color w:val="000000"/>
          <w:sz w:val="21"/>
          <w:szCs w:val="21"/>
        </w:rPr>
        <w:t>基于反馈以改进产品和服务的设计变更能力</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EB0C0F">
        <w:rPr>
          <w:rFonts w:ascii="Helvetica" w:hAnsi="Helvetica"/>
          <w:color w:val="000000"/>
          <w:sz w:val="21"/>
          <w:szCs w:val="21"/>
        </w:rPr>
        <w:t>The speed at which the business can reliably implement those ideas and get them out to market to start learning again.</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hint="eastAsia"/>
          <w:color w:val="000000"/>
          <w:sz w:val="21"/>
          <w:szCs w:val="21"/>
        </w:rPr>
      </w:pPr>
      <w:r w:rsidRPr="00EB0C0F">
        <w:rPr>
          <w:rFonts w:ascii="Helvetica" w:hAnsi="Helvetica"/>
          <w:color w:val="000000"/>
          <w:sz w:val="21"/>
          <w:szCs w:val="21"/>
        </w:rPr>
        <w:t>Essentially, DevOps enables the three bullets above, which enables digital transformation. Often this happens in pockets in large companies, so the ability to truly transform depends on the ability to scale."</w:t>
      </w:r>
    </w:p>
    <w:sectPr w:rsidR="005019EF" w:rsidRPr="00EB0C0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8EC" w:rsidRDefault="00AA78EC" w:rsidP="006C2A70">
      <w:r>
        <w:separator/>
      </w:r>
    </w:p>
  </w:endnote>
  <w:endnote w:type="continuationSeparator" w:id="0">
    <w:p w:rsidR="00AA78EC" w:rsidRDefault="00AA78EC"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8EC" w:rsidRDefault="00AA78EC" w:rsidP="006C2A70">
      <w:r>
        <w:separator/>
      </w:r>
    </w:p>
  </w:footnote>
  <w:footnote w:type="continuationSeparator" w:id="0">
    <w:p w:rsidR="00AA78EC" w:rsidRDefault="00AA78EC"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24065"/>
    <w:rsid w:val="00046823"/>
    <w:rsid w:val="00056D9F"/>
    <w:rsid w:val="00067CDB"/>
    <w:rsid w:val="0008628A"/>
    <w:rsid w:val="000A662E"/>
    <w:rsid w:val="000B0482"/>
    <w:rsid w:val="000D6012"/>
    <w:rsid w:val="000E0A66"/>
    <w:rsid w:val="000E576A"/>
    <w:rsid w:val="0010483C"/>
    <w:rsid w:val="00162F1C"/>
    <w:rsid w:val="001675C7"/>
    <w:rsid w:val="00183289"/>
    <w:rsid w:val="001D77D9"/>
    <w:rsid w:val="001F675F"/>
    <w:rsid w:val="002017B3"/>
    <w:rsid w:val="00246999"/>
    <w:rsid w:val="00251DCB"/>
    <w:rsid w:val="0025246B"/>
    <w:rsid w:val="0029589C"/>
    <w:rsid w:val="002A6FFB"/>
    <w:rsid w:val="002B6893"/>
    <w:rsid w:val="002B710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443D4"/>
    <w:rsid w:val="00562526"/>
    <w:rsid w:val="0057780C"/>
    <w:rsid w:val="005E2B9F"/>
    <w:rsid w:val="006230EC"/>
    <w:rsid w:val="00624226"/>
    <w:rsid w:val="0063235D"/>
    <w:rsid w:val="00664B0D"/>
    <w:rsid w:val="0067741F"/>
    <w:rsid w:val="006C2A70"/>
    <w:rsid w:val="006D145D"/>
    <w:rsid w:val="00705309"/>
    <w:rsid w:val="0071235D"/>
    <w:rsid w:val="007133D4"/>
    <w:rsid w:val="00717BAD"/>
    <w:rsid w:val="00723364"/>
    <w:rsid w:val="00724F5F"/>
    <w:rsid w:val="00765ABA"/>
    <w:rsid w:val="007935CB"/>
    <w:rsid w:val="007A3C53"/>
    <w:rsid w:val="007E516F"/>
    <w:rsid w:val="00801293"/>
    <w:rsid w:val="00850FE7"/>
    <w:rsid w:val="00856645"/>
    <w:rsid w:val="008838F2"/>
    <w:rsid w:val="00883CB5"/>
    <w:rsid w:val="008B2BD0"/>
    <w:rsid w:val="008B73C1"/>
    <w:rsid w:val="008C0314"/>
    <w:rsid w:val="0094688D"/>
    <w:rsid w:val="00952A99"/>
    <w:rsid w:val="009A11D1"/>
    <w:rsid w:val="009C030E"/>
    <w:rsid w:val="009E69F6"/>
    <w:rsid w:val="00A04030"/>
    <w:rsid w:val="00A605C7"/>
    <w:rsid w:val="00A656F6"/>
    <w:rsid w:val="00A72499"/>
    <w:rsid w:val="00A77E00"/>
    <w:rsid w:val="00A819FE"/>
    <w:rsid w:val="00A849AD"/>
    <w:rsid w:val="00AA78EC"/>
    <w:rsid w:val="00AD1006"/>
    <w:rsid w:val="00AD6FEE"/>
    <w:rsid w:val="00AE16BA"/>
    <w:rsid w:val="00AF7041"/>
    <w:rsid w:val="00B20E27"/>
    <w:rsid w:val="00B53AF1"/>
    <w:rsid w:val="00B658E6"/>
    <w:rsid w:val="00B85EF5"/>
    <w:rsid w:val="00B903B4"/>
    <w:rsid w:val="00B939F8"/>
    <w:rsid w:val="00C06F77"/>
    <w:rsid w:val="00C25C62"/>
    <w:rsid w:val="00C402AE"/>
    <w:rsid w:val="00C835BA"/>
    <w:rsid w:val="00C975D1"/>
    <w:rsid w:val="00CD5ED3"/>
    <w:rsid w:val="00D2035E"/>
    <w:rsid w:val="00D2575D"/>
    <w:rsid w:val="00D3552F"/>
    <w:rsid w:val="00D413AA"/>
    <w:rsid w:val="00D53C9C"/>
    <w:rsid w:val="00D933F2"/>
    <w:rsid w:val="00DB1152"/>
    <w:rsid w:val="00DC5618"/>
    <w:rsid w:val="00DD5D3D"/>
    <w:rsid w:val="00DE6140"/>
    <w:rsid w:val="00DF7EF7"/>
    <w:rsid w:val="00E3312C"/>
    <w:rsid w:val="00E57FDB"/>
    <w:rsid w:val="00E86E55"/>
    <w:rsid w:val="00EA736A"/>
    <w:rsid w:val="00EB0C0F"/>
    <w:rsid w:val="00F43A01"/>
    <w:rsid w:val="00F479CD"/>
    <w:rsid w:val="00F60844"/>
    <w:rsid w:val="00F65215"/>
    <w:rsid w:val="00F906A5"/>
    <w:rsid w:val="00FB0261"/>
    <w:rsid w:val="00FB5911"/>
    <w:rsid w:val="00FD5C87"/>
    <w:rsid w:val="00FE6F53"/>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orthhighla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41DD9C-9762-406C-990B-D9CEC7A9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4</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88</cp:revision>
  <dcterms:created xsi:type="dcterms:W3CDTF">2019-09-08T14:11:00Z</dcterms:created>
  <dcterms:modified xsi:type="dcterms:W3CDTF">2019-09-30T06:36:00Z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