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DA" w:rsidRPr="00256BDA" w:rsidRDefault="00256BDA" w:rsidP="00256BDA">
      <w:pPr>
        <w:wordWrap w:val="0"/>
        <w:spacing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256BDA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深度学习（三十六）异构计算</w:t>
      </w:r>
      <w:r w:rsidRPr="00256BD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CUDA</w:t>
      </w:r>
      <w:r w:rsidRPr="00256BDA">
        <w:rPr>
          <w:rFonts w:ascii="微软雅黑" w:eastAsia="微软雅黑" w:hAnsi="微软雅黑" w:cs="微软雅黑" w:hint="eastAsia"/>
          <w:b/>
          <w:bCs/>
          <w:color w:val="333333"/>
          <w:kern w:val="36"/>
          <w:sz w:val="36"/>
          <w:szCs w:val="36"/>
        </w:rPr>
        <w:t>学习笔记（</w:t>
      </w:r>
      <w:r w:rsidRPr="00256BDA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1</w:t>
      </w:r>
      <w:r w:rsidRPr="00256BDA">
        <w:rPr>
          <w:rFonts w:ascii="微软雅黑" w:eastAsia="微软雅黑" w:hAnsi="微软雅黑" w:cs="微软雅黑"/>
          <w:b/>
          <w:bCs/>
          <w:color w:val="333333"/>
          <w:kern w:val="36"/>
          <w:sz w:val="36"/>
          <w:szCs w:val="36"/>
        </w:rPr>
        <w:t>）</w:t>
      </w:r>
    </w:p>
    <w:p w:rsidR="00256BDA" w:rsidRPr="00256BDA" w:rsidRDefault="00256BDA" w:rsidP="00256BDA">
      <w:pPr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256BDA">
        <w:rPr>
          <w:rFonts w:ascii="Arial" w:eastAsia="Times New Roman" w:hAnsi="Arial" w:cs="Arial"/>
          <w:color w:val="858585"/>
          <w:sz w:val="21"/>
          <w:szCs w:val="21"/>
        </w:rPr>
        <w:t>2016</w:t>
      </w:r>
      <w:r w:rsidRPr="00256BDA">
        <w:rPr>
          <w:rFonts w:ascii="微软雅黑" w:eastAsia="微软雅黑" w:hAnsi="微软雅黑" w:cs="微软雅黑" w:hint="eastAsia"/>
          <w:color w:val="858585"/>
          <w:sz w:val="21"/>
          <w:szCs w:val="21"/>
        </w:rPr>
        <w:t>年</w:t>
      </w:r>
      <w:r w:rsidRPr="00256BDA">
        <w:rPr>
          <w:rFonts w:ascii="Arial" w:eastAsia="Times New Roman" w:hAnsi="Arial" w:cs="Arial"/>
          <w:color w:val="858585"/>
          <w:sz w:val="21"/>
          <w:szCs w:val="21"/>
        </w:rPr>
        <w:t>05</w:t>
      </w:r>
      <w:r w:rsidRPr="00256BDA">
        <w:rPr>
          <w:rFonts w:ascii="微软雅黑" w:eastAsia="微软雅黑" w:hAnsi="微软雅黑" w:cs="微软雅黑" w:hint="eastAsia"/>
          <w:color w:val="858585"/>
          <w:sz w:val="21"/>
          <w:szCs w:val="21"/>
        </w:rPr>
        <w:t>月</w:t>
      </w:r>
      <w:r w:rsidRPr="00256BDA">
        <w:rPr>
          <w:rFonts w:ascii="Arial" w:eastAsia="Times New Roman" w:hAnsi="Arial" w:cs="Arial"/>
          <w:color w:val="858585"/>
          <w:sz w:val="21"/>
          <w:szCs w:val="21"/>
        </w:rPr>
        <w:t>26</w:t>
      </w:r>
      <w:r w:rsidRPr="00256BDA">
        <w:rPr>
          <w:rFonts w:ascii="微软雅黑" w:eastAsia="微软雅黑" w:hAnsi="微软雅黑" w:cs="微软雅黑" w:hint="eastAsia"/>
          <w:color w:val="858585"/>
          <w:sz w:val="21"/>
          <w:szCs w:val="21"/>
        </w:rPr>
        <w:t>日</w:t>
      </w:r>
      <w:r w:rsidRPr="00256BDA">
        <w:rPr>
          <w:rFonts w:ascii="Arial" w:eastAsia="Times New Roman" w:hAnsi="Arial" w:cs="Arial"/>
          <w:color w:val="858585"/>
          <w:sz w:val="21"/>
          <w:szCs w:val="21"/>
        </w:rPr>
        <w:t xml:space="preserve"> 12:33:10</w:t>
      </w:r>
    </w:p>
    <w:p w:rsidR="00256BDA" w:rsidRPr="00256BDA" w:rsidRDefault="00256BDA" w:rsidP="00256BDA">
      <w:pPr>
        <w:spacing w:after="0" w:line="240" w:lineRule="auto"/>
        <w:rPr>
          <w:rFonts w:ascii="Arial" w:eastAsia="Times New Roman" w:hAnsi="Arial" w:cs="Arial"/>
          <w:color w:val="858585"/>
          <w:sz w:val="21"/>
          <w:szCs w:val="21"/>
        </w:rPr>
      </w:pPr>
      <w:r w:rsidRPr="00256BDA">
        <w:rPr>
          <w:rFonts w:ascii="微软雅黑" w:eastAsia="微软雅黑" w:hAnsi="微软雅黑" w:cs="微软雅黑" w:hint="eastAsia"/>
          <w:color w:val="858585"/>
          <w:sz w:val="21"/>
          <w:szCs w:val="21"/>
        </w:rPr>
        <w:t>阅读数：</w:t>
      </w:r>
      <w:r w:rsidRPr="00256BDA">
        <w:rPr>
          <w:rFonts w:ascii="Arial" w:eastAsia="Times New Roman" w:hAnsi="Arial" w:cs="Arial"/>
          <w:color w:val="858585"/>
          <w:sz w:val="21"/>
          <w:szCs w:val="21"/>
        </w:rPr>
        <w:t>5770</w:t>
      </w:r>
    </w:p>
    <w:p w:rsidR="00256BDA" w:rsidRPr="00256BDA" w:rsidRDefault="00256BDA" w:rsidP="00256BDA">
      <w:pPr>
        <w:wordWrap w:val="0"/>
        <w:spacing w:after="240" w:line="390" w:lineRule="atLeast"/>
        <w:jc w:val="center"/>
        <w:rPr>
          <w:rFonts w:ascii="微软雅黑" w:eastAsia="微软雅黑" w:hAnsi="微软雅黑" w:cs="Times New Roman"/>
          <w:color w:val="4F4F4F"/>
          <w:sz w:val="24"/>
          <w:szCs w:val="24"/>
        </w:rPr>
      </w:pPr>
      <w:r w:rsidRPr="00256BDA">
        <w:rPr>
          <w:rFonts w:ascii="微软雅黑" w:eastAsia="微软雅黑" w:hAnsi="微软雅黑" w:cs="Times New Roman" w:hint="eastAsia"/>
          <w:b/>
          <w:bCs/>
          <w:color w:val="4F4F4F"/>
          <w:sz w:val="36"/>
          <w:szCs w:val="36"/>
        </w:rPr>
        <w:t>异构计算CUDA学习笔记（1）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原文地址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</w:t>
      </w:r>
      <w:hyperlink r:id="rId5" w:tgtFrame="_blank" w:history="1">
        <w:r w:rsidRPr="00256BDA">
          <w:rPr>
            <w:rFonts w:ascii="Arial" w:eastAsia="微软雅黑" w:hAnsi="Arial" w:cs="Arial"/>
            <w:color w:val="6795B5"/>
            <w:sz w:val="27"/>
            <w:szCs w:val="27"/>
            <w:u w:val="single"/>
          </w:rPr>
          <w:t>http://blog.csdn.net/hjimce/article/details/51506207</w:t>
        </w:r>
      </w:hyperlink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作者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hjimce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近日因为感觉自己在深度学习工程化之路比较薄弱，故此开始学习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编程，弥补自己在这方面的缺陷。写笔记以记录自己对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编程的一些简单理解。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个人感觉学习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，最重要两点是：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、理解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、线程之间的层次关系；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、理解存储器的层次关系（共享存储器、显卡等）。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一、硬件知识：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硬件知识：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网格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(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每个显卡的个数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)-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》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block-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》线程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Grid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：一个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代表一块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芯片，所有的线程共享显存数据；每个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就相当于一块显卡。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：在每一个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芯片里面包含着多个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block,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每个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包含了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512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或者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1024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每个线程的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号可以通过一维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0~1024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索引，也可以通过二维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dx*dy=1024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索引，或者通过三维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dx*dy*dz=1024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。这个就像图像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opencv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访问某个像素点一样，可以通过一维访问、或者二维访问：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i+width*j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lastRenderedPageBreak/>
        <w:t>每个块里各自有一个共享数据存储的区域，只有块内的线程可以访问；在一个块内，共享变量的修改，可能需要用到等待所有的线程处理完毕，然后再修改共享变量，可以采用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syncthreads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（）函数用于等待。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Thread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：每个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包含多个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thread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存储空间：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(1)block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中的每个线程都有自己的寄存器和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local memory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(2)block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中的所有线程共享一个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shared memory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(3)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一个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共享一个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global memory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（或者称之为显存）、常量存储器、纹理存储器。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根据这些存储器的不同，我们后面定义的变量的时候，也要使用限定符，告诉程序，我们所要定义的变量是位于那个存储器，具体后面再解释。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 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二、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编程步骤：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、设置显卡编号：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cudaSetDevice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、为显卡开辟变量内存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:cudaMalloc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、把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cup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上的数据拷贝到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cudaMemcpy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4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、调用内核函数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__global__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类型函数；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5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、把计算结果拷贝到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cudaMemcpy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6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、释放显存空间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cudaFree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示例代码：</w:t>
      </w:r>
    </w:p>
    <w:p w:rsidR="00256BDA" w:rsidRPr="00256BDA" w:rsidRDefault="00256BDA" w:rsidP="00256BDA">
      <w:pPr>
        <w:shd w:val="clear" w:color="auto" w:fill="F8F8F8"/>
        <w:wordWrap w:val="0"/>
        <w:spacing w:after="0" w:line="240" w:lineRule="auto"/>
        <w:rPr>
          <w:rFonts w:ascii="Verdana" w:eastAsia="微软雅黑" w:hAnsi="Verdana" w:cs="Consolas" w:hint="eastAsia"/>
          <w:color w:val="C0C0C0"/>
          <w:sz w:val="14"/>
          <w:szCs w:val="14"/>
        </w:rPr>
      </w:pPr>
      <w:r w:rsidRPr="00256BDA"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 w:rsidRPr="00256BDA"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ooltip="view plain" w:history="1">
        <w:r w:rsidRPr="00256BDA">
          <w:rPr>
            <w:rFonts w:ascii="Verdana" w:eastAsia="微软雅黑" w:hAnsi="Verdana" w:cs="Consolas"/>
            <w:color w:val="6795B5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56BDA"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copy" w:history="1">
        <w:r w:rsidRPr="00256BDA">
          <w:rPr>
            <w:rFonts w:ascii="Verdana" w:eastAsia="微软雅黑" w:hAnsi="Verdana" w:cs="Consolas"/>
            <w:color w:val="6795B5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相加，得到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size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输入向量的维度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cudaError_t addWithCuda(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*c,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*a,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*b, unsigned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size)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*dev_a = 0;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*dev_b = 0;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*dev_c = 0;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cudaError_t cudaStatus;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选择显卡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cudaSetDevice(0);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"cudaSetDevice failed!  Do you have a CUDA-capable GPU installed?"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在显存上，开辟空间，存储变量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cudaMalloc((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**)&amp;dev_c, size *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"cudaMalloc failed!"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在显存上，开辟空间，存储变量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cudaMalloc((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**)&amp;dev_a, size *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"cudaMalloc failed!"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在显存上，开辟空间，存储变量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cudaMalloc((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**)&amp;dev_b, size *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"cudaMalloc failed!"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把数据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、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b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拷贝到显存上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cudaMemcpy(dev_a, a, size *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cudaMemcpyHostToDevice);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"cudaMemcpy failed!"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cudaMemcpy(dev_b, b, size *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cudaMemcpyHostToDevice);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"cudaMemcpy failed!"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设置核函数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addKernel&lt;&lt;&lt;1, size&gt;&gt;&gt;(dev_c, dev_a, dev_b);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Check for any errors launching the kernel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cudaGetLastError();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"addKernel launch failed: %s\n"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cudaGetErrorString(cudaStatus));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cudaDeviceSynchronize waits for the kernel to finish, and returns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 any errors encountered during the launch.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cudaDeviceSynchronize();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"cudaDeviceSynchronize returned error code %d after launching addKernel!\n"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cudaStatus);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把计算结果拷贝到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cpu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cudaStatus = cudaMemcpy(c, dev_c, size *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), cudaMemcpyDeviceToHost);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(cudaStatus != cudaSuccess) {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"cudaMemcpy failed!"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Error;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Error: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cudaFree(dev_c);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256BDA">
        <w:rPr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释放空间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cudaFree(dev_a);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cudaFree(dev_b);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cudaStatus;  </w:t>
      </w:r>
    </w:p>
    <w:p w:rsidR="00256BDA" w:rsidRPr="00256BDA" w:rsidRDefault="00256BDA" w:rsidP="00256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56BDA" w:rsidRPr="00256BDA" w:rsidRDefault="00256BDA" w:rsidP="00256BDA">
      <w:pPr>
        <w:wordWrap w:val="0"/>
        <w:spacing w:after="0"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256BDA">
        <w:rPr>
          <w:rFonts w:ascii="Arial" w:eastAsia="微软雅黑" w:hAnsi="Arial" w:cs="Arial"/>
          <w:sz w:val="24"/>
          <w:szCs w:val="24"/>
        </w:rPr>
        <w:br/>
      </w:r>
      <w:r w:rsidRPr="00256BDA">
        <w:rPr>
          <w:rFonts w:ascii="Arial" w:eastAsia="微软雅黑" w:hAnsi="Arial" w:cs="Arial"/>
          <w:b/>
          <w:bCs/>
          <w:sz w:val="27"/>
          <w:szCs w:val="27"/>
        </w:rPr>
        <w:t>三、</w:t>
      </w:r>
      <w:r w:rsidRPr="00256BDA">
        <w:rPr>
          <w:rFonts w:ascii="Arial" w:eastAsia="微软雅黑" w:hAnsi="Arial" w:cs="Arial"/>
          <w:b/>
          <w:bCs/>
          <w:sz w:val="27"/>
          <w:szCs w:val="27"/>
        </w:rPr>
        <w:t>CUDA</w:t>
      </w:r>
      <w:r w:rsidRPr="00256BDA">
        <w:rPr>
          <w:rFonts w:ascii="Arial" w:eastAsia="微软雅黑" w:hAnsi="Arial" w:cs="Arial"/>
          <w:b/>
          <w:bCs/>
          <w:sz w:val="27"/>
          <w:szCs w:val="27"/>
        </w:rPr>
        <w:t>内置函数库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的函数命名规则：以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开头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+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该函数功能名，函数功能名每个单词的第一个字母都是大写，比如：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cudaSetDevice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，也就是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cuda+Se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lastRenderedPageBreak/>
        <w:t>t+Device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。一些常用的函数功能名基本上都是和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语言一样，比如：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cudaMalloc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cudaMemcpy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称之为设备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device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device(0)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表示设置显卡号码，多显卡，在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程序中，我们可以采用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:cudaSetDevice(0)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函数，表示选用第一块显卡进行计算。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称之为主机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host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所以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在定义函数、变量的时候，前面会有个限定词：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host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device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global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，三者分别表示定义的函数：在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调用执行、在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调用执行、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调用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执行。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四、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自定义函数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因为程序是在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不同的设备上混合使用的，所以在自定义函数的时候，需要加入函数限定词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__device__ , __global__, __host__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；这些是用来告诉程序，你定义的这个函数是要在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上调用执行，还是要在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上调用执行。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(1)__device__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：表示从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上调用，在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上执行；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(2)__global__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：表示在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上调用，在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上执行，也就是所谓的内核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(kernel)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函数；内核主要用来执行多线程调用。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(3)__host__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：表明在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上调用，在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上执行，这是默认时的情况，也就是传统的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函数。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示例：</w:t>
      </w:r>
    </w:p>
    <w:p w:rsidR="00256BDA" w:rsidRPr="00256BDA" w:rsidRDefault="00256BDA" w:rsidP="00256BDA">
      <w:pPr>
        <w:shd w:val="clear" w:color="auto" w:fill="F8F8F8"/>
        <w:wordWrap w:val="0"/>
        <w:spacing w:after="0" w:line="240" w:lineRule="auto"/>
        <w:rPr>
          <w:rFonts w:ascii="Verdana" w:eastAsia="微软雅黑" w:hAnsi="Verdana" w:cs="Consolas" w:hint="eastAsia"/>
          <w:color w:val="C0C0C0"/>
          <w:sz w:val="14"/>
          <w:szCs w:val="14"/>
        </w:rPr>
      </w:pPr>
      <w:r w:rsidRPr="00256BDA"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 w:rsidRPr="00256BDA"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view plain" w:history="1">
        <w:r w:rsidRPr="00256BDA">
          <w:rPr>
            <w:rFonts w:ascii="Verdana" w:eastAsia="微软雅黑" w:hAnsi="Verdana" w:cs="Consolas"/>
            <w:color w:val="6795B5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56BDA"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copy" w:history="1">
        <w:r w:rsidRPr="00256BDA">
          <w:rPr>
            <w:rFonts w:ascii="Verdana" w:eastAsia="微软雅黑" w:hAnsi="Verdana" w:cs="Consolas"/>
            <w:color w:val="6795B5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56BDA" w:rsidRPr="00256BDA" w:rsidRDefault="00256BDA" w:rsidP="00256BD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__global__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addKernel(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*c,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*a, </w:t>
      </w:r>
      <w:r w:rsidRPr="00256BDA">
        <w:rPr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56BDA">
        <w:rPr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*b)  </w:t>
      </w:r>
    </w:p>
    <w:p w:rsidR="00256BDA" w:rsidRPr="00256BDA" w:rsidRDefault="00256BDA" w:rsidP="00256BD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256BDA" w:rsidRPr="00256BDA" w:rsidRDefault="00256BDA" w:rsidP="00256BD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56BDA" w:rsidRPr="00256BDA" w:rsidRDefault="00256BDA" w:rsidP="00256BDA">
      <w:pPr>
        <w:wordWrap w:val="0"/>
        <w:spacing w:after="0"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256BDA">
        <w:rPr>
          <w:rFonts w:ascii="Arial" w:eastAsia="微软雅黑" w:hAnsi="Arial" w:cs="Arial"/>
          <w:sz w:val="24"/>
          <w:szCs w:val="24"/>
        </w:rPr>
        <w:lastRenderedPageBreak/>
        <w:br/>
      </w:r>
      <w:r w:rsidRPr="00256BDA">
        <w:rPr>
          <w:rFonts w:ascii="Arial" w:eastAsia="微软雅黑" w:hAnsi="Arial" w:cs="Arial"/>
          <w:sz w:val="27"/>
          <w:szCs w:val="27"/>
        </w:rPr>
        <w:t>定义了一个函数名为</w:t>
      </w:r>
      <w:r w:rsidRPr="00256BDA">
        <w:rPr>
          <w:rFonts w:ascii="Arial" w:eastAsia="微软雅黑" w:hAnsi="Arial" w:cs="Arial"/>
          <w:sz w:val="27"/>
          <w:szCs w:val="27"/>
        </w:rPr>
        <w:t>addkernel</w:t>
      </w:r>
      <w:r w:rsidRPr="00256BDA">
        <w:rPr>
          <w:rFonts w:ascii="Arial" w:eastAsia="微软雅黑" w:hAnsi="Arial" w:cs="Arial"/>
          <w:sz w:val="27"/>
          <w:szCs w:val="27"/>
        </w:rPr>
        <w:t>的函数，该函数限定词为</w:t>
      </w:r>
      <w:r w:rsidRPr="00256BDA">
        <w:rPr>
          <w:rFonts w:ascii="Arial" w:eastAsia="微软雅黑" w:hAnsi="Arial" w:cs="Arial"/>
          <w:sz w:val="27"/>
          <w:szCs w:val="27"/>
        </w:rPr>
        <w:t>global</w:t>
      </w:r>
      <w:r w:rsidRPr="00256BDA">
        <w:rPr>
          <w:rFonts w:ascii="Arial" w:eastAsia="微软雅黑" w:hAnsi="Arial" w:cs="Arial"/>
          <w:sz w:val="27"/>
          <w:szCs w:val="27"/>
        </w:rPr>
        <w:t>，表示该函数由</w:t>
      </w:r>
      <w:r w:rsidRPr="00256BDA">
        <w:rPr>
          <w:rFonts w:ascii="Arial" w:eastAsia="微软雅黑" w:hAnsi="Arial" w:cs="Arial"/>
          <w:sz w:val="27"/>
          <w:szCs w:val="27"/>
        </w:rPr>
        <w:t>cpu</w:t>
      </w:r>
      <w:r w:rsidRPr="00256BDA">
        <w:rPr>
          <w:rFonts w:ascii="Arial" w:eastAsia="微软雅黑" w:hAnsi="Arial" w:cs="Arial"/>
          <w:sz w:val="27"/>
          <w:szCs w:val="27"/>
        </w:rPr>
        <w:t>调用，由</w:t>
      </w:r>
      <w:r w:rsidRPr="00256BDA">
        <w:rPr>
          <w:rFonts w:ascii="Arial" w:eastAsia="微软雅黑" w:hAnsi="Arial" w:cs="Arial"/>
          <w:sz w:val="27"/>
          <w:szCs w:val="27"/>
        </w:rPr>
        <w:t>GPU</w:t>
      </w:r>
      <w:r w:rsidRPr="00256BDA">
        <w:rPr>
          <w:rFonts w:ascii="Arial" w:eastAsia="微软雅黑" w:hAnsi="Arial" w:cs="Arial"/>
          <w:sz w:val="27"/>
          <w:szCs w:val="27"/>
        </w:rPr>
        <w:t>执行。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四、重要类型变量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dim3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这个类型是线程索引必备数据结构，是一个向量类，类似于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opencv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的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vec3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在定义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变量的时候，为指定的分量都自动被初始化为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类型的变量定义完毕后，我们可以采用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.x,.y.z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访问每个维度的数值。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例子：</w:t>
      </w:r>
    </w:p>
    <w:p w:rsidR="00256BDA" w:rsidRPr="00256BDA" w:rsidRDefault="00256BDA" w:rsidP="00256BDA">
      <w:pPr>
        <w:shd w:val="clear" w:color="auto" w:fill="F8F8F8"/>
        <w:wordWrap w:val="0"/>
        <w:spacing w:after="0" w:line="240" w:lineRule="auto"/>
        <w:rPr>
          <w:rFonts w:ascii="Verdana" w:eastAsia="微软雅黑" w:hAnsi="Verdana" w:cs="Consolas" w:hint="eastAsia"/>
          <w:color w:val="C0C0C0"/>
          <w:sz w:val="14"/>
          <w:szCs w:val="14"/>
        </w:rPr>
      </w:pPr>
      <w:r w:rsidRPr="00256BDA"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 w:rsidRPr="00256BDA"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view plain" w:history="1">
        <w:r w:rsidRPr="00256BDA">
          <w:rPr>
            <w:rFonts w:ascii="Verdana" w:eastAsia="微软雅黑" w:hAnsi="Verdana" w:cs="Consolas"/>
            <w:color w:val="6795B5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56BDA"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copy" w:history="1">
        <w:r w:rsidRPr="00256BDA">
          <w:rPr>
            <w:rFonts w:ascii="Verdana" w:eastAsia="微软雅黑" w:hAnsi="Verdana" w:cs="Consolas"/>
            <w:color w:val="6795B5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56BDA" w:rsidRPr="00256BDA" w:rsidRDefault="00256BDA" w:rsidP="00256BD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dim3 bb(10,20);  </w:t>
      </w:r>
    </w:p>
    <w:p w:rsidR="00256BDA" w:rsidRPr="00256BDA" w:rsidRDefault="00256BDA" w:rsidP="00256BD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="0" w:afterAutospacing="1" w:line="270" w:lineRule="atLeast"/>
        <w:ind w:left="600"/>
        <w:rPr>
          <w:rFonts w:ascii="Consolas" w:eastAsia="微软雅黑" w:hAnsi="Consolas" w:cs="Consolas"/>
          <w:color w:val="5C5C5C"/>
          <w:sz w:val="18"/>
          <w:szCs w:val="18"/>
        </w:rPr>
      </w:pP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std::cout &lt;&lt;bb.x&lt;&lt;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","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&lt;&lt;bb.y&lt;&lt;</w:t>
      </w:r>
      <w:r w:rsidRPr="00256BDA">
        <w:rPr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","</w:t>
      </w:r>
      <w:r w:rsidRPr="00256BDA"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&lt;&lt;bb.z&lt;&lt;std::endl;  </w:t>
      </w:r>
    </w:p>
    <w:p w:rsidR="00256BDA" w:rsidRPr="00256BDA" w:rsidRDefault="00256BDA" w:rsidP="00256BDA">
      <w:pPr>
        <w:wordWrap w:val="0"/>
        <w:spacing w:after="0" w:line="240" w:lineRule="auto"/>
        <w:rPr>
          <w:rFonts w:ascii="微软雅黑" w:eastAsia="微软雅黑" w:hAnsi="微软雅黑" w:cs="Times New Roman"/>
          <w:sz w:val="24"/>
          <w:szCs w:val="24"/>
        </w:rPr>
      </w:pPr>
      <w:r w:rsidRPr="00256BDA">
        <w:rPr>
          <w:rFonts w:ascii="Arial" w:eastAsia="微软雅黑" w:hAnsi="Arial" w:cs="Arial"/>
          <w:sz w:val="24"/>
          <w:szCs w:val="24"/>
        </w:rPr>
        <w:br/>
      </w:r>
      <w:r w:rsidRPr="00256BDA">
        <w:rPr>
          <w:rFonts w:ascii="Arial" w:eastAsia="微软雅黑" w:hAnsi="Arial" w:cs="Arial"/>
          <w:sz w:val="27"/>
          <w:szCs w:val="27"/>
        </w:rPr>
        <w:t>这个时候可以看到输出</w:t>
      </w:r>
      <w:r w:rsidRPr="00256BDA">
        <w:rPr>
          <w:rFonts w:ascii="Arial" w:eastAsia="微软雅黑" w:hAnsi="Arial" w:cs="Arial"/>
          <w:sz w:val="27"/>
          <w:szCs w:val="27"/>
        </w:rPr>
        <w:t>bb.z=1</w:t>
      </w:r>
      <w:r w:rsidRPr="00256BDA">
        <w:rPr>
          <w:rFonts w:ascii="Arial" w:eastAsia="微软雅黑" w:hAnsi="Arial" w:cs="Arial"/>
          <w:sz w:val="27"/>
          <w:szCs w:val="27"/>
        </w:rPr>
        <w:t>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切记上面会自动为未被分配的分量初始化为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。这个对于后面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 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的配置，理解非常重要，因为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 ……  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的前两个输入参数是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类型，如果你输入参数是一个数值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，那么会被自动转换成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dim(a,1,1)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向量。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cudaError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cudaDeviceProp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等程序信息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除了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int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float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等还有，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内部定义的一些结构体：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cudaError#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让我们获得相关信息；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cudaDeviceProp#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获得设备的相关参数，比如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线程个数、显存大小；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3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、变量类型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lastRenderedPageBreak/>
        <w:t>int3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int2……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等可以用于定义一个变量是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维、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维整型向量，当然还有其他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float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向量等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 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五、配置内核函数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内核函数的调用格式：函数名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&lt;&lt;&lt;Dg,Db,Ns,s&gt;&gt;&gt;(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函数参数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);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内核函数的输入参数就是我们开辟显存，然后从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上把数据拷贝到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的变量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调用内核函数都需要配置参数，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&lt;&lt;&lt;dim3 Dg,dim3 Db,size_t Ns,cudaStream_t s&gt;&gt;&gt;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内核函数配置参数：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Dg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Db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都是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类型，可能我们在使用的时候直接输入数值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50&gt;&gt;&gt;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，这样其实系统会自动进行类型转换，把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转换成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dim3 Dg(2,1,1)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示例：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50&gt;&gt;&gt;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，表示采用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，每个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启用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50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个线程进行计算，这样算下来一共有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100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个线程；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&lt;&lt;&lt;1, size&gt;&gt;&gt;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表示运行时配置符号，里面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表示只分配一个线程组（又称线程块、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）、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size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表示每个线程组有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size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个线程。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size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个线程都会调用这个核函数，我们可以根据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threadid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获取当前调用该函数的线程。这样设置参数表示我们只用了一组线程块，同时调用了该线程块的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size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&lt;&lt;&lt;size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1&gt;&gt;&gt;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，那么就会有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size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个线程块，每个线程块只启用了一个线程计算。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六、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内置变量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lastRenderedPageBreak/>
        <w:t>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内置为我们定义了几个经常用到的变量，这些变量基本都是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dim3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类型。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gridDim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：利用这个变量，我们可以通过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gridDim.x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gridDim.y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gridDim.z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，知道网格三个维度的尺寸，这个变量除非是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集群，单显卡这种肯定用不到，忽略。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blockDim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：表示块在三个方向的长宽高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上面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gridDim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blockDim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其实等于在我们调用内核函数的时候，配置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&lt;&lt;&lt; &gt;&gt;&gt;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所需要的参数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blockldx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threadldx: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分别用于索引当前线程所在的块，块中的线程编号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 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七、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CUDA</w:t>
      </w:r>
      <w:r w:rsidRPr="00256BDA">
        <w:rPr>
          <w:rFonts w:ascii="Arial" w:eastAsia="微软雅黑" w:hAnsi="Arial" w:cs="Arial"/>
          <w:b/>
          <w:bCs/>
          <w:color w:val="4F4F4F"/>
          <w:sz w:val="27"/>
          <w:szCs w:val="27"/>
        </w:rPr>
        <w:t>变量自定义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我们在定义变量的时候，在程序中，如果不声明限定符的话，那么默认都是定义在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cpu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内存上。现在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gpu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还有显存、共享存储器、缓存等，所有在定义变量的时候，要声明限定符，告诉程序我们所定义的变量要存在哪里。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__device__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：表明声明的数据存放在显存中，所有的线程都可以访问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2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__shared__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：表示数据存放在共享存储器在，只有在所在的块内的线程可以访问，其它块内的线程不能访问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3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__constant__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：表明数据存放在常量存储器中，可以被所有的线程访问，也可以被主机通过运行时库访问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参考文献：</w:t>
      </w:r>
    </w:p>
    <w:p w:rsidR="00256BDA" w:rsidRPr="00256BDA" w:rsidRDefault="00256BDA" w:rsidP="00256BDA">
      <w:pPr>
        <w:wordWrap w:val="0"/>
        <w:spacing w:after="240" w:line="390" w:lineRule="atLeast"/>
        <w:jc w:val="both"/>
        <w:rPr>
          <w:rFonts w:ascii="微软雅黑" w:eastAsia="微软雅黑" w:hAnsi="微软雅黑" w:cs="Times New Roman" w:hint="eastAsia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t>1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、《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NVIDIA CUDA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计算统一设备架构》</w:t>
      </w:r>
    </w:p>
    <w:p w:rsidR="00BA5CE5" w:rsidRPr="00256BDA" w:rsidRDefault="00256BDA" w:rsidP="00256BDA">
      <w:pPr>
        <w:wordWrap w:val="0"/>
        <w:spacing w:after="240" w:line="390" w:lineRule="atLeast"/>
        <w:jc w:val="center"/>
        <w:rPr>
          <w:rFonts w:ascii="微软雅黑" w:eastAsia="微软雅黑" w:hAnsi="微软雅黑" w:cs="Times New Roman"/>
          <w:color w:val="4F4F4F"/>
          <w:sz w:val="24"/>
          <w:szCs w:val="24"/>
        </w:rPr>
      </w:pPr>
      <w:r w:rsidRPr="00256BDA">
        <w:rPr>
          <w:rFonts w:ascii="Arial" w:eastAsia="微软雅黑" w:hAnsi="Arial" w:cs="Arial"/>
          <w:color w:val="4F4F4F"/>
          <w:sz w:val="27"/>
          <w:szCs w:val="27"/>
        </w:rPr>
        <w:lastRenderedPageBreak/>
        <w:t>********************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转载请保留原文地址、作者信息</w:t>
      </w:r>
      <w:r w:rsidRPr="00256BDA">
        <w:rPr>
          <w:rFonts w:ascii="Arial" w:eastAsia="微软雅黑" w:hAnsi="Arial" w:cs="Arial"/>
          <w:color w:val="4F4F4F"/>
          <w:sz w:val="27"/>
          <w:szCs w:val="27"/>
        </w:rPr>
        <w:t>**************************</w:t>
      </w:r>
      <w:bookmarkStart w:id="0" w:name="_GoBack"/>
      <w:bookmarkEnd w:id="0"/>
    </w:p>
    <w:sectPr w:rsidR="00BA5CE5" w:rsidRPr="00256B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1621"/>
    <w:multiLevelType w:val="multilevel"/>
    <w:tmpl w:val="5C62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41DDB"/>
    <w:multiLevelType w:val="multilevel"/>
    <w:tmpl w:val="1E56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24FE6"/>
    <w:multiLevelType w:val="multilevel"/>
    <w:tmpl w:val="D418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29"/>
    <w:rsid w:val="00256BDA"/>
    <w:rsid w:val="00735129"/>
    <w:rsid w:val="00AF3B81"/>
    <w:rsid w:val="00BA5CE5"/>
    <w:rsid w:val="00F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5B38"/>
  <w15:chartTrackingRefBased/>
  <w15:docId w15:val="{FB4AE96A-3924-48FB-B991-09296756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6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">
    <w:name w:val="time"/>
    <w:basedOn w:val="DefaultParagraphFont"/>
    <w:rsid w:val="00256BDA"/>
  </w:style>
  <w:style w:type="character" w:customStyle="1" w:styleId="read-count">
    <w:name w:val="read-count"/>
    <w:basedOn w:val="DefaultParagraphFont"/>
    <w:rsid w:val="00256BDA"/>
  </w:style>
  <w:style w:type="paragraph" w:styleId="NormalWeb">
    <w:name w:val="Normal (Web)"/>
    <w:basedOn w:val="Normal"/>
    <w:uiPriority w:val="99"/>
    <w:semiHidden/>
    <w:unhideWhenUsed/>
    <w:rsid w:val="00256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6BD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6BDA"/>
    <w:rPr>
      <w:color w:val="0000FF"/>
      <w:u w:val="single"/>
    </w:rPr>
  </w:style>
  <w:style w:type="character" w:customStyle="1" w:styleId="comment">
    <w:name w:val="comment"/>
    <w:basedOn w:val="DefaultParagraphFont"/>
    <w:rsid w:val="00256BDA"/>
  </w:style>
  <w:style w:type="character" w:customStyle="1" w:styleId="datatypes">
    <w:name w:val="datatypes"/>
    <w:basedOn w:val="DefaultParagraphFont"/>
    <w:rsid w:val="00256BDA"/>
  </w:style>
  <w:style w:type="character" w:customStyle="1" w:styleId="keyword">
    <w:name w:val="keyword"/>
    <w:basedOn w:val="DefaultParagraphFont"/>
    <w:rsid w:val="00256BDA"/>
  </w:style>
  <w:style w:type="character" w:customStyle="1" w:styleId="string">
    <w:name w:val="string"/>
    <w:basedOn w:val="DefaultParagraphFont"/>
    <w:rsid w:val="0025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2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96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91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388077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9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4712893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1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jimce/article/details/515062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hjimce/article/details/5150620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jimce/article/details/51506207" TargetMode="External"/><Relationship Id="rId11" Type="http://schemas.openxmlformats.org/officeDocument/2006/relationships/hyperlink" Target="https://blog.csdn.net/hjimce/article/details/51506207" TargetMode="External"/><Relationship Id="rId5" Type="http://schemas.openxmlformats.org/officeDocument/2006/relationships/hyperlink" Target="http://blog.csdn.net/hjimce/article/details/51506207" TargetMode="External"/><Relationship Id="rId10" Type="http://schemas.openxmlformats.org/officeDocument/2006/relationships/hyperlink" Target="https://blog.csdn.net/hjimce/article/details/515062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jimce/article/details/51506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JINJIAN GUO</dc:creator>
  <cp:keywords/>
  <dc:description/>
  <cp:lastModifiedBy>JINJIAN GUO</cp:lastModifiedBy>
  <cp:revision>2</cp:revision>
  <dcterms:created xsi:type="dcterms:W3CDTF">2018-06-03T22:11:00Z</dcterms:created>
  <dcterms:modified xsi:type="dcterms:W3CDTF">2018-06-03T22:12:00Z</dcterms:modified>
</cp:coreProperties>
</file>