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5DB6A" w14:textId="77777777" w:rsidR="00FD1D34" w:rsidRPr="00DA3F03" w:rsidRDefault="00000000">
      <w:pPr>
        <w:spacing w:after="80"/>
        <w:jc w:val="center"/>
        <w:rPr>
          <w:color w:val="000000" w:themeColor="text1"/>
        </w:rPr>
      </w:pPr>
      <w:r w:rsidRPr="00DA3F03">
        <w:rPr>
          <w:b/>
          <w:bCs/>
          <w:color w:val="000000" w:themeColor="text1"/>
          <w:sz w:val="44"/>
          <w:szCs w:val="44"/>
        </w:rPr>
        <w:t>Project Selection Document</w:t>
      </w:r>
    </w:p>
    <w:p w14:paraId="1E9F52D8" w14:textId="77777777" w:rsidR="00FD1D34" w:rsidRDefault="00000000">
      <w:pPr>
        <w:spacing w:after="40"/>
        <w:jc w:val="center"/>
      </w:pPr>
      <w:r>
        <w:rPr>
          <w:color w:val="555555"/>
          <w:sz w:val="26"/>
          <w:szCs w:val="26"/>
        </w:rPr>
        <w:t>Machine Learning Internship</w:t>
      </w:r>
    </w:p>
    <w:p w14:paraId="6139DA12" w14:textId="77777777" w:rsidR="00FD1D34" w:rsidRDefault="00000000">
      <w:pPr>
        <w:pBdr>
          <w:bottom w:val="single" w:sz="8" w:space="1" w:color="2E75B6"/>
        </w:pBdr>
        <w:spacing w:after="400"/>
        <w:jc w:val="center"/>
      </w:pPr>
      <w:r>
        <w:rPr>
          <w:i/>
          <w:iCs/>
          <w:color w:val="888888"/>
          <w:sz w:val="22"/>
          <w:szCs w:val="22"/>
        </w:rPr>
        <w:t>Week 1 Deliverable</w:t>
      </w:r>
    </w:p>
    <w:p w14:paraId="036FC7D3" w14:textId="311506CF" w:rsidR="00FD1D34" w:rsidRPr="00DA3F03" w:rsidRDefault="00000000" w:rsidP="00DA3F03">
      <w:pPr>
        <w:pStyle w:val="Heading1"/>
        <w:pBdr>
          <w:bottom w:val="single" w:sz="6" w:space="1" w:color="2E75B6"/>
        </w:pBdr>
        <w:jc w:val="both"/>
        <w:rPr>
          <w:color w:val="000000" w:themeColor="text1"/>
        </w:rPr>
      </w:pPr>
      <w:r w:rsidRPr="00DA3F03">
        <w:rPr>
          <w:color w:val="000000" w:themeColor="text1"/>
        </w:rPr>
        <w:t>Project 1: Image Classification</w:t>
      </w:r>
      <w:r w:rsidR="00DA3F03">
        <w:rPr>
          <w:color w:val="000000" w:themeColor="text1"/>
        </w:rPr>
        <w:t xml:space="preserve"> Using CNNs</w:t>
      </w:r>
    </w:p>
    <w:p w14:paraId="7251909D" w14:textId="77777777" w:rsidR="00FD1D34" w:rsidRPr="00DA3F03" w:rsidRDefault="00000000" w:rsidP="00DA3F03">
      <w:pPr>
        <w:pStyle w:val="Heading2"/>
        <w:jc w:val="both"/>
        <w:rPr>
          <w:color w:val="000000" w:themeColor="text1"/>
        </w:rPr>
      </w:pPr>
      <w:r w:rsidRPr="00DA3F03">
        <w:rPr>
          <w:color w:val="000000" w:themeColor="text1"/>
        </w:rPr>
        <w:t>Problem Statement</w:t>
      </w:r>
    </w:p>
    <w:p w14:paraId="3E25C242" w14:textId="0EB31057" w:rsidR="00FD1D34" w:rsidRDefault="00000000" w:rsidP="00DA3F03">
      <w:pPr>
        <w:spacing w:before="80" w:after="120"/>
        <w:jc w:val="both"/>
      </w:pPr>
      <w:r>
        <w:t>Agriculture plays a crucial role in the economy, and plant diseases can significantly reduce crop yield and quality if they are not identified at an early stage. Many farmers face challenges in accurately diagnosing plant diseases, especially in remote areas where agricultural experts may not be readily available. Incorrect or delayed diagnosis can lead to the spread of diseases, increased use of pesticides and substantial financial losses.</w:t>
      </w:r>
    </w:p>
    <w:p w14:paraId="499A351E" w14:textId="77777777" w:rsidR="00FD1D34" w:rsidRPr="00DA3F03" w:rsidRDefault="00000000" w:rsidP="00DA3F03">
      <w:pPr>
        <w:pStyle w:val="Heading2"/>
        <w:jc w:val="both"/>
        <w:rPr>
          <w:color w:val="000000" w:themeColor="text1"/>
        </w:rPr>
      </w:pPr>
      <w:r w:rsidRPr="00DA3F03">
        <w:rPr>
          <w:color w:val="000000" w:themeColor="text1"/>
        </w:rPr>
        <w:t>Proposed Solution</w:t>
      </w:r>
    </w:p>
    <w:p w14:paraId="3BF4A341" w14:textId="77777777" w:rsidR="00FD1D34" w:rsidRDefault="00000000" w:rsidP="00DA3F03">
      <w:pPr>
        <w:spacing w:before="80" w:after="120"/>
        <w:jc w:val="both"/>
      </w:pPr>
      <w:r>
        <w:t>To address this problem, a CNN-based image classification model was developed that is capable of identifying plant diseases from images of plant leaves. This solution can be highly beneficial for farmers, as it enables early detection of diseases, allowing timely treatment and reducing potential crop losses. By providing quick and accurate disease identification, the system can contribute to improved agricultural productivity and decision-making.</w:t>
      </w:r>
    </w:p>
    <w:p w14:paraId="3327C8E9" w14:textId="77777777" w:rsidR="00FD1D34" w:rsidRPr="00DA3F03" w:rsidRDefault="00000000" w:rsidP="00DA3F03">
      <w:pPr>
        <w:pStyle w:val="Heading2"/>
        <w:jc w:val="both"/>
        <w:rPr>
          <w:color w:val="000000" w:themeColor="text1"/>
        </w:rPr>
      </w:pPr>
      <w:r w:rsidRPr="00DA3F03">
        <w:rPr>
          <w:color w:val="000000" w:themeColor="text1"/>
        </w:rPr>
        <w:t>Technical Approach</w:t>
      </w:r>
    </w:p>
    <w:p w14:paraId="18535363" w14:textId="77777777" w:rsidR="00FD1D34" w:rsidRDefault="00000000" w:rsidP="00DA3F03">
      <w:pPr>
        <w:spacing w:before="60" w:after="60"/>
        <w:jc w:val="both"/>
      </w:pPr>
      <w:r>
        <w:rPr>
          <w:b/>
          <w:bCs/>
          <w:color w:val="333333"/>
        </w:rPr>
        <w:t xml:space="preserve">Model Architecture: </w:t>
      </w:r>
      <w:r>
        <w:t xml:space="preserve">Convolutional Neural Network (CNN) with transfer learning (ResNet50 / </w:t>
      </w:r>
      <w:proofErr w:type="spellStart"/>
      <w:r>
        <w:t>EfficientNet</w:t>
      </w:r>
      <w:proofErr w:type="spellEnd"/>
      <w:r>
        <w:t>)</w:t>
      </w:r>
    </w:p>
    <w:p w14:paraId="4FB2AE0B" w14:textId="77777777" w:rsidR="00FD1D34" w:rsidRDefault="00000000" w:rsidP="00DA3F03">
      <w:pPr>
        <w:spacing w:before="60" w:after="60"/>
        <w:jc w:val="both"/>
      </w:pPr>
      <w:r>
        <w:rPr>
          <w:b/>
          <w:bCs/>
          <w:color w:val="333333"/>
        </w:rPr>
        <w:t xml:space="preserve">Framework: </w:t>
      </w:r>
      <w:proofErr w:type="spellStart"/>
      <w:r>
        <w:t>PyTorch</w:t>
      </w:r>
      <w:proofErr w:type="spellEnd"/>
      <w:r>
        <w:t xml:space="preserve"> / TensorFlow</w:t>
      </w:r>
    </w:p>
    <w:p w14:paraId="14CBB4DD" w14:textId="77777777" w:rsidR="00FD1D34" w:rsidRDefault="00000000" w:rsidP="00DA3F03">
      <w:pPr>
        <w:spacing w:before="60" w:after="60"/>
        <w:jc w:val="both"/>
      </w:pPr>
      <w:r>
        <w:rPr>
          <w:b/>
          <w:bCs/>
          <w:color w:val="333333"/>
        </w:rPr>
        <w:t xml:space="preserve">Task Type: </w:t>
      </w:r>
      <w:r>
        <w:t>Multi-class Image Classification</w:t>
      </w:r>
    </w:p>
    <w:p w14:paraId="65E64618" w14:textId="77777777" w:rsidR="00FD1D34" w:rsidRDefault="00000000" w:rsidP="00DA3F03">
      <w:pPr>
        <w:spacing w:before="60" w:after="60"/>
        <w:jc w:val="both"/>
      </w:pPr>
      <w:r>
        <w:rPr>
          <w:b/>
          <w:bCs/>
          <w:color w:val="333333"/>
        </w:rPr>
        <w:t xml:space="preserve">Input: </w:t>
      </w:r>
      <w:r>
        <w:t xml:space="preserve">Leaf images (224 x 224 </w:t>
      </w:r>
      <w:proofErr w:type="spellStart"/>
      <w:r>
        <w:t>px</w:t>
      </w:r>
      <w:proofErr w:type="spellEnd"/>
      <w:r>
        <w:t>, RGB)</w:t>
      </w:r>
    </w:p>
    <w:p w14:paraId="4E1BEF51" w14:textId="77777777" w:rsidR="00FD1D34" w:rsidRDefault="00000000" w:rsidP="00DA3F03">
      <w:pPr>
        <w:spacing w:before="60" w:after="60"/>
        <w:jc w:val="both"/>
      </w:pPr>
      <w:r>
        <w:rPr>
          <w:b/>
          <w:bCs/>
          <w:color w:val="333333"/>
        </w:rPr>
        <w:t xml:space="preserve">Output: </w:t>
      </w:r>
      <w:r>
        <w:t>Predicted disease class with confidence score</w:t>
      </w:r>
    </w:p>
    <w:p w14:paraId="20B8E625" w14:textId="77777777" w:rsidR="00FD1D34" w:rsidRPr="00DA3F03" w:rsidRDefault="00000000" w:rsidP="00DA3F03">
      <w:pPr>
        <w:pStyle w:val="Heading2"/>
        <w:jc w:val="both"/>
        <w:rPr>
          <w:color w:val="000000" w:themeColor="text1"/>
        </w:rPr>
      </w:pPr>
      <w:r w:rsidRPr="00DA3F03">
        <w:rPr>
          <w:color w:val="000000" w:themeColor="text1"/>
        </w:rPr>
        <w:t>Dataset</w:t>
      </w:r>
    </w:p>
    <w:p w14:paraId="7061EC9C" w14:textId="77777777" w:rsidR="00FD1D34" w:rsidRDefault="00000000" w:rsidP="00DA3F03">
      <w:pPr>
        <w:spacing w:before="60" w:after="60"/>
        <w:jc w:val="both"/>
      </w:pPr>
      <w:r>
        <w:rPr>
          <w:b/>
          <w:bCs/>
          <w:color w:val="333333"/>
        </w:rPr>
        <w:t xml:space="preserve">Source: </w:t>
      </w:r>
      <w:hyperlink r:id="rId5" w:history="1">
        <w:proofErr w:type="spellStart"/>
        <w:r>
          <w:rPr>
            <w:color w:val="2E75B6"/>
            <w:u w:val="single"/>
          </w:rPr>
          <w:t>PlantVillage</w:t>
        </w:r>
        <w:proofErr w:type="spellEnd"/>
        <w:r>
          <w:rPr>
            <w:color w:val="2E75B6"/>
            <w:u w:val="single"/>
          </w:rPr>
          <w:t xml:space="preserve"> </w:t>
        </w:r>
        <w:r>
          <w:rPr>
            <w:color w:val="2E75B6"/>
            <w:u w:val="single"/>
          </w:rPr>
          <w:t>Dataset — Kaggle</w:t>
        </w:r>
      </w:hyperlink>
    </w:p>
    <w:p w14:paraId="77BF0E56" w14:textId="77777777" w:rsidR="00FD1D34" w:rsidRDefault="00000000" w:rsidP="00DA3F03">
      <w:pPr>
        <w:spacing w:before="60" w:after="60"/>
        <w:jc w:val="both"/>
      </w:pPr>
      <w:r>
        <w:rPr>
          <w:b/>
          <w:bCs/>
          <w:color w:val="333333"/>
        </w:rPr>
        <w:t xml:space="preserve">Type: </w:t>
      </w:r>
      <w:r>
        <w:t>Publicly available, labelled leaf images</w:t>
      </w:r>
    </w:p>
    <w:p w14:paraId="7795E835" w14:textId="77777777" w:rsidR="00FD1D34" w:rsidRDefault="00000000" w:rsidP="00DA3F03">
      <w:pPr>
        <w:spacing w:before="60" w:after="60"/>
        <w:jc w:val="both"/>
      </w:pPr>
      <w:r>
        <w:rPr>
          <w:b/>
          <w:bCs/>
          <w:color w:val="333333"/>
        </w:rPr>
        <w:t xml:space="preserve">Classes: </w:t>
      </w:r>
      <w:r>
        <w:t>Multiple plant disease categories (healthy + diseased)</w:t>
      </w:r>
    </w:p>
    <w:p w14:paraId="4CFA39E8" w14:textId="77777777" w:rsidR="00FD1D34" w:rsidRDefault="00FD1D34">
      <w:pPr>
        <w:pBdr>
          <w:bottom w:val="single" w:sz="2" w:space="1" w:color="CCCCCC"/>
        </w:pBdr>
        <w:spacing w:before="200" w:after="200"/>
      </w:pPr>
    </w:p>
    <w:p w14:paraId="4D025A8F" w14:textId="77777777" w:rsidR="00DA3F03" w:rsidRDefault="00DA3F03">
      <w:pPr>
        <w:pStyle w:val="Heading1"/>
        <w:pBdr>
          <w:bottom w:val="single" w:sz="6" w:space="1" w:color="2E75B6"/>
        </w:pBdr>
      </w:pPr>
    </w:p>
    <w:p w14:paraId="67D7FC04" w14:textId="77777777" w:rsidR="00DA3F03" w:rsidRDefault="00DA3F03">
      <w:pPr>
        <w:pStyle w:val="Heading1"/>
        <w:pBdr>
          <w:bottom w:val="single" w:sz="6" w:space="1" w:color="2E75B6"/>
        </w:pBdr>
      </w:pPr>
    </w:p>
    <w:p w14:paraId="368C4E7A" w14:textId="63EC1911" w:rsidR="00FD1D34" w:rsidRPr="00DA3F03" w:rsidRDefault="00000000">
      <w:pPr>
        <w:pStyle w:val="Heading1"/>
        <w:pBdr>
          <w:bottom w:val="single" w:sz="6" w:space="1" w:color="2E75B6"/>
        </w:pBdr>
        <w:rPr>
          <w:color w:val="000000" w:themeColor="text1"/>
        </w:rPr>
      </w:pPr>
      <w:r w:rsidRPr="00DA3F03">
        <w:rPr>
          <w:color w:val="000000" w:themeColor="text1"/>
        </w:rPr>
        <w:lastRenderedPageBreak/>
        <w:t>Project 2: Object Detection</w:t>
      </w:r>
    </w:p>
    <w:p w14:paraId="3FAB65F4" w14:textId="77777777" w:rsidR="00FD1D34" w:rsidRPr="00DA3F03" w:rsidRDefault="00000000" w:rsidP="00DA3F03">
      <w:pPr>
        <w:pStyle w:val="Heading2"/>
        <w:jc w:val="both"/>
        <w:rPr>
          <w:color w:val="000000" w:themeColor="text1"/>
        </w:rPr>
      </w:pPr>
      <w:r w:rsidRPr="00DA3F03">
        <w:rPr>
          <w:color w:val="000000" w:themeColor="text1"/>
        </w:rPr>
        <w:t>Problem Statement</w:t>
      </w:r>
    </w:p>
    <w:p w14:paraId="2D730DFE" w14:textId="77777777" w:rsidR="00FD1D34" w:rsidRDefault="00000000" w:rsidP="00DA3F03">
      <w:pPr>
        <w:spacing w:before="80" w:after="120"/>
        <w:jc w:val="both"/>
      </w:pPr>
      <w:r>
        <w:t>Road safety is a major concern, and many accidents result in severe injuries due to the absence of proper protective equipment such as helmets. Monitoring helmet usage manually can be time-consuming and inefficient, especially in areas with high traffic volumes. Therefore, an automated system capable of detecting helmets can assist in improving safety compliance and enforcement.</w:t>
      </w:r>
    </w:p>
    <w:p w14:paraId="31ECA6A3" w14:textId="77777777" w:rsidR="00FD1D34" w:rsidRPr="00DA3F03" w:rsidRDefault="00000000" w:rsidP="00DA3F03">
      <w:pPr>
        <w:pStyle w:val="Heading2"/>
        <w:jc w:val="both"/>
        <w:rPr>
          <w:color w:val="000000" w:themeColor="text1"/>
        </w:rPr>
      </w:pPr>
      <w:r w:rsidRPr="00DA3F03">
        <w:rPr>
          <w:color w:val="000000" w:themeColor="text1"/>
        </w:rPr>
        <w:t>Proposed Solution</w:t>
      </w:r>
    </w:p>
    <w:p w14:paraId="5EC17B21" w14:textId="77777777" w:rsidR="00FD1D34" w:rsidRDefault="00000000" w:rsidP="00DA3F03">
      <w:pPr>
        <w:spacing w:before="80" w:after="120"/>
        <w:jc w:val="both"/>
      </w:pPr>
      <w:r>
        <w:t xml:space="preserve">To address this problem, an object detection model using the YOLO architecture was developed to detect helmets in images. A custom dataset was created by combining a publicly available helmet detection dataset from Kaggle with additional images collected from Google. The collected images were manually annotated using </w:t>
      </w:r>
      <w:proofErr w:type="spellStart"/>
      <w:r>
        <w:t>Roboflow</w:t>
      </w:r>
      <w:proofErr w:type="spellEnd"/>
      <w:r>
        <w:t xml:space="preserve"> to label helmet objects accurately. After annotation, both datasets were merged to form a larger and more diverse custom dataset, which was then used to train the YOLO model. The resulting system can automatically detect helmets in images and can be applied in traffic monitoring, workplace safety, and other safety-compliance applications.</w:t>
      </w:r>
    </w:p>
    <w:p w14:paraId="3F9D7881" w14:textId="77777777" w:rsidR="00FD1D34" w:rsidRPr="00DA3F03" w:rsidRDefault="00000000" w:rsidP="00DA3F03">
      <w:pPr>
        <w:pStyle w:val="Heading2"/>
        <w:jc w:val="both"/>
        <w:rPr>
          <w:color w:val="000000" w:themeColor="text1"/>
        </w:rPr>
      </w:pPr>
      <w:r w:rsidRPr="00DA3F03">
        <w:rPr>
          <w:color w:val="000000" w:themeColor="text1"/>
        </w:rPr>
        <w:t>Technical Approach</w:t>
      </w:r>
    </w:p>
    <w:p w14:paraId="1724CCB3" w14:textId="77777777" w:rsidR="00FD1D34" w:rsidRDefault="00000000" w:rsidP="00DA3F03">
      <w:pPr>
        <w:spacing w:before="60" w:after="60"/>
        <w:jc w:val="both"/>
      </w:pPr>
      <w:r>
        <w:rPr>
          <w:b/>
          <w:bCs/>
          <w:color w:val="333333"/>
        </w:rPr>
        <w:t xml:space="preserve">Model Architecture: </w:t>
      </w:r>
      <w:r>
        <w:t>YOLOv8 (You Only Look Once — real-time object detection)</w:t>
      </w:r>
    </w:p>
    <w:p w14:paraId="79CDAEB7" w14:textId="77777777" w:rsidR="00FD1D34" w:rsidRDefault="00000000" w:rsidP="00DA3F03">
      <w:pPr>
        <w:spacing w:before="60" w:after="60"/>
        <w:jc w:val="both"/>
      </w:pPr>
      <w:r>
        <w:rPr>
          <w:b/>
          <w:bCs/>
          <w:color w:val="333333"/>
        </w:rPr>
        <w:t xml:space="preserve">Framework: </w:t>
      </w:r>
      <w:proofErr w:type="spellStart"/>
      <w:r>
        <w:t>Ultralytics</w:t>
      </w:r>
      <w:proofErr w:type="spellEnd"/>
      <w:r>
        <w:t xml:space="preserve"> YOLOv8 / </w:t>
      </w:r>
      <w:proofErr w:type="spellStart"/>
      <w:r>
        <w:t>PyTorch</w:t>
      </w:r>
      <w:proofErr w:type="spellEnd"/>
    </w:p>
    <w:p w14:paraId="62B48B74" w14:textId="77777777" w:rsidR="00FD1D34" w:rsidRDefault="00000000" w:rsidP="00DA3F03">
      <w:pPr>
        <w:spacing w:before="60" w:after="60"/>
        <w:jc w:val="both"/>
      </w:pPr>
      <w:r>
        <w:rPr>
          <w:b/>
          <w:bCs/>
          <w:color w:val="333333"/>
        </w:rPr>
        <w:t xml:space="preserve">Task Type: </w:t>
      </w:r>
      <w:r>
        <w:t>Object Detection (bounding box prediction)</w:t>
      </w:r>
    </w:p>
    <w:p w14:paraId="4356CD6A" w14:textId="77777777" w:rsidR="00FD1D34" w:rsidRDefault="00000000" w:rsidP="00DA3F03">
      <w:pPr>
        <w:spacing w:before="60" w:after="60"/>
        <w:jc w:val="both"/>
      </w:pPr>
      <w:r>
        <w:rPr>
          <w:b/>
          <w:bCs/>
          <w:color w:val="333333"/>
        </w:rPr>
        <w:t xml:space="preserve">Input: </w:t>
      </w:r>
      <w:r>
        <w:t>Images with people / vehicles</w:t>
      </w:r>
    </w:p>
    <w:p w14:paraId="7413210A" w14:textId="77777777" w:rsidR="00FD1D34" w:rsidRDefault="00000000" w:rsidP="00DA3F03">
      <w:pPr>
        <w:spacing w:before="60" w:after="60"/>
        <w:jc w:val="both"/>
      </w:pPr>
      <w:r>
        <w:rPr>
          <w:b/>
          <w:bCs/>
          <w:color w:val="333333"/>
        </w:rPr>
        <w:t xml:space="preserve">Output: </w:t>
      </w:r>
      <w:r>
        <w:t>Bounding boxes labelled helmet / no-helmet with confidence scores</w:t>
      </w:r>
    </w:p>
    <w:p w14:paraId="1CE76C0E" w14:textId="77777777" w:rsidR="00FD1D34" w:rsidRDefault="00000000" w:rsidP="00DA3F03">
      <w:pPr>
        <w:spacing w:before="60" w:after="60"/>
        <w:jc w:val="both"/>
      </w:pPr>
      <w:r>
        <w:rPr>
          <w:b/>
          <w:bCs/>
          <w:color w:val="333333"/>
        </w:rPr>
        <w:t xml:space="preserve">Annotation Tool: </w:t>
      </w:r>
      <w:proofErr w:type="spellStart"/>
      <w:r>
        <w:t>Roboflow</w:t>
      </w:r>
      <w:proofErr w:type="spellEnd"/>
    </w:p>
    <w:p w14:paraId="75290C74" w14:textId="77777777" w:rsidR="00FD1D34" w:rsidRPr="00DA3F03" w:rsidRDefault="00000000" w:rsidP="00DA3F03">
      <w:pPr>
        <w:pStyle w:val="Heading2"/>
        <w:jc w:val="both"/>
        <w:rPr>
          <w:color w:val="000000" w:themeColor="text1"/>
        </w:rPr>
      </w:pPr>
      <w:r w:rsidRPr="00DA3F03">
        <w:rPr>
          <w:color w:val="000000" w:themeColor="text1"/>
        </w:rPr>
        <w:t>Dataset</w:t>
      </w:r>
    </w:p>
    <w:p w14:paraId="42CFC742" w14:textId="77777777" w:rsidR="00FD1D34" w:rsidRDefault="00000000" w:rsidP="00DA3F03">
      <w:pPr>
        <w:spacing w:before="60" w:after="60"/>
        <w:jc w:val="both"/>
      </w:pPr>
      <w:r>
        <w:rPr>
          <w:b/>
          <w:bCs/>
          <w:color w:val="333333"/>
        </w:rPr>
        <w:t>Custom Annotated Dataset (</w:t>
      </w:r>
      <w:proofErr w:type="spellStart"/>
      <w:r>
        <w:rPr>
          <w:b/>
          <w:bCs/>
          <w:color w:val="333333"/>
        </w:rPr>
        <w:t>Roboflow</w:t>
      </w:r>
      <w:proofErr w:type="spellEnd"/>
      <w:r>
        <w:rPr>
          <w:b/>
          <w:bCs/>
          <w:color w:val="333333"/>
        </w:rPr>
        <w:t xml:space="preserve">): </w:t>
      </w:r>
      <w:hyperlink r:id="rId6" w:history="1">
        <w:r>
          <w:rPr>
            <w:color w:val="2E75B6"/>
            <w:u w:val="single"/>
          </w:rPr>
          <w:t>Helmet D</w:t>
        </w:r>
        <w:r>
          <w:rPr>
            <w:color w:val="2E75B6"/>
            <w:u w:val="single"/>
          </w:rPr>
          <w:t>e</w:t>
        </w:r>
        <w:r>
          <w:rPr>
            <w:color w:val="2E75B6"/>
            <w:u w:val="single"/>
          </w:rPr>
          <w:t>tection — Browse</w:t>
        </w:r>
      </w:hyperlink>
    </w:p>
    <w:p w14:paraId="381C1867" w14:textId="77777777" w:rsidR="00FD1D34" w:rsidRDefault="00000000" w:rsidP="00DA3F03">
      <w:pPr>
        <w:spacing w:before="60" w:after="60"/>
        <w:jc w:val="both"/>
      </w:pPr>
      <w:r>
        <w:rPr>
          <w:b/>
          <w:bCs/>
          <w:color w:val="333333"/>
        </w:rPr>
        <w:t xml:space="preserve">Kaggle Base Dataset: </w:t>
      </w:r>
      <w:hyperlink r:id="rId7" w:history="1">
        <w:r>
          <w:rPr>
            <w:color w:val="2E75B6"/>
            <w:u w:val="single"/>
          </w:rPr>
          <w:t>Helmet Detection — K</w:t>
        </w:r>
        <w:r>
          <w:rPr>
            <w:color w:val="2E75B6"/>
            <w:u w:val="single"/>
          </w:rPr>
          <w:t>a</w:t>
        </w:r>
        <w:r>
          <w:rPr>
            <w:color w:val="2E75B6"/>
            <w:u w:val="single"/>
          </w:rPr>
          <w:t>ggle</w:t>
        </w:r>
      </w:hyperlink>
    </w:p>
    <w:p w14:paraId="28E0F0B3" w14:textId="77777777" w:rsidR="00FD1D34" w:rsidRDefault="00000000" w:rsidP="00DA3F03">
      <w:pPr>
        <w:spacing w:before="60" w:after="60"/>
        <w:jc w:val="both"/>
      </w:pPr>
      <w:r>
        <w:rPr>
          <w:b/>
          <w:bCs/>
          <w:color w:val="333333"/>
        </w:rPr>
        <w:t xml:space="preserve">Merged Final Dataset: </w:t>
      </w:r>
      <w:hyperlink r:id="rId8" w:history="1">
        <w:r>
          <w:rPr>
            <w:color w:val="2E75B6"/>
            <w:u w:val="single"/>
          </w:rPr>
          <w:t>Helmet Detection v3 (2026-05-</w:t>
        </w:r>
        <w:r>
          <w:rPr>
            <w:color w:val="2E75B6"/>
            <w:u w:val="single"/>
          </w:rPr>
          <w:t>2</w:t>
        </w:r>
        <w:r>
          <w:rPr>
            <w:color w:val="2E75B6"/>
            <w:u w:val="single"/>
          </w:rPr>
          <w:t>9)</w:t>
        </w:r>
      </w:hyperlink>
    </w:p>
    <w:p w14:paraId="587ECF3A" w14:textId="77777777" w:rsidR="00FD1D34" w:rsidRDefault="00000000" w:rsidP="00DA3F03">
      <w:pPr>
        <w:spacing w:before="60" w:after="60"/>
        <w:jc w:val="both"/>
      </w:pPr>
      <w:r>
        <w:rPr>
          <w:b/>
          <w:bCs/>
          <w:color w:val="333333"/>
        </w:rPr>
        <w:t xml:space="preserve">Annotation Format: </w:t>
      </w:r>
      <w:r>
        <w:t>YOLO format (.txt bounding box labels)</w:t>
      </w:r>
    </w:p>
    <w:p w14:paraId="13E0D9DC" w14:textId="77777777" w:rsidR="00FD1D34" w:rsidRDefault="00FD1D34">
      <w:pPr>
        <w:pBdr>
          <w:bottom w:val="single" w:sz="2" w:space="1" w:color="CCCCCC"/>
        </w:pBdr>
        <w:spacing w:before="200" w:after="200"/>
      </w:pPr>
    </w:p>
    <w:p w14:paraId="242DA827" w14:textId="77777777" w:rsidR="00DA3F03" w:rsidRDefault="00DA3F03">
      <w:pPr>
        <w:pStyle w:val="Heading1"/>
        <w:pBdr>
          <w:bottom w:val="single" w:sz="6" w:space="1" w:color="2E75B6"/>
        </w:pBdr>
      </w:pPr>
    </w:p>
    <w:p w14:paraId="26BB2EBC" w14:textId="77777777" w:rsidR="00DA3F03" w:rsidRDefault="00DA3F03">
      <w:pPr>
        <w:pStyle w:val="Heading1"/>
        <w:pBdr>
          <w:bottom w:val="single" w:sz="6" w:space="1" w:color="2E75B6"/>
        </w:pBdr>
      </w:pPr>
    </w:p>
    <w:p w14:paraId="7A716BE7" w14:textId="77777777" w:rsidR="00DA3F03" w:rsidRDefault="00DA3F03">
      <w:pPr>
        <w:pStyle w:val="Heading1"/>
        <w:pBdr>
          <w:bottom w:val="single" w:sz="6" w:space="1" w:color="2E75B6"/>
        </w:pBdr>
      </w:pPr>
    </w:p>
    <w:p w14:paraId="34129514" w14:textId="75FCB324" w:rsidR="00FD1D34" w:rsidRPr="00DA3F03" w:rsidRDefault="00000000">
      <w:pPr>
        <w:pStyle w:val="Heading1"/>
        <w:pBdr>
          <w:bottom w:val="single" w:sz="6" w:space="1" w:color="2E75B6"/>
        </w:pBdr>
        <w:rPr>
          <w:color w:val="000000" w:themeColor="text1"/>
        </w:rPr>
      </w:pPr>
      <w:r w:rsidRPr="00DA3F03">
        <w:rPr>
          <w:color w:val="000000" w:themeColor="text1"/>
        </w:rPr>
        <w:lastRenderedPageBreak/>
        <w:t>Project Summary</w:t>
      </w:r>
    </w:p>
    <w:p w14:paraId="47EDF708" w14:textId="77777777" w:rsidR="00FD1D34" w:rsidRPr="00DA3F03" w:rsidRDefault="00000000" w:rsidP="00DA3F03">
      <w:pPr>
        <w:spacing w:before="80" w:after="80"/>
        <w:jc w:val="both"/>
        <w:rPr>
          <w:color w:val="000000" w:themeColor="text1"/>
        </w:rPr>
      </w:pPr>
      <w:r w:rsidRPr="00DA3F03">
        <w:rPr>
          <w:b/>
          <w:bCs/>
          <w:color w:val="000000" w:themeColor="text1"/>
        </w:rPr>
        <w:t>Project 1 — Plant Disease Classification</w:t>
      </w:r>
    </w:p>
    <w:p w14:paraId="0F2AD4C9" w14:textId="77777777" w:rsidR="00FD1D34" w:rsidRDefault="00000000" w:rsidP="00DA3F03">
      <w:pPr>
        <w:spacing w:before="60" w:after="60"/>
        <w:jc w:val="both"/>
      </w:pPr>
      <w:r>
        <w:rPr>
          <w:b/>
          <w:bCs/>
          <w:color w:val="333333"/>
        </w:rPr>
        <w:t xml:space="preserve">Goal: </w:t>
      </w:r>
      <w:r>
        <w:t>Classify plant leaf images into disease categories</w:t>
      </w:r>
    </w:p>
    <w:p w14:paraId="7931E58D" w14:textId="77777777" w:rsidR="00FD1D34" w:rsidRDefault="00000000" w:rsidP="00DA3F03">
      <w:pPr>
        <w:spacing w:before="60" w:after="60"/>
        <w:jc w:val="both"/>
      </w:pPr>
      <w:r>
        <w:rPr>
          <w:b/>
          <w:bCs/>
          <w:color w:val="333333"/>
        </w:rPr>
        <w:t xml:space="preserve">Model: </w:t>
      </w:r>
      <w:r>
        <w:t xml:space="preserve">CNN (ResNet50 / </w:t>
      </w:r>
      <w:proofErr w:type="spellStart"/>
      <w:r>
        <w:t>EfficientNet</w:t>
      </w:r>
      <w:proofErr w:type="spellEnd"/>
      <w:r>
        <w:t xml:space="preserve"> with transfer learning)</w:t>
      </w:r>
    </w:p>
    <w:p w14:paraId="0A405DD1" w14:textId="77777777" w:rsidR="00FD1D34" w:rsidRDefault="00000000" w:rsidP="00DA3F03">
      <w:pPr>
        <w:spacing w:before="60" w:after="60"/>
        <w:jc w:val="both"/>
      </w:pPr>
      <w:r>
        <w:rPr>
          <w:b/>
          <w:bCs/>
          <w:color w:val="333333"/>
        </w:rPr>
        <w:t xml:space="preserve">Dataset: </w:t>
      </w:r>
      <w:proofErr w:type="spellStart"/>
      <w:r>
        <w:t>PlantVillage</w:t>
      </w:r>
      <w:proofErr w:type="spellEnd"/>
      <w:r>
        <w:t xml:space="preserve"> (Kaggle, public)</w:t>
      </w:r>
    </w:p>
    <w:p w14:paraId="625BDDAF" w14:textId="77777777" w:rsidR="00FD1D34" w:rsidRDefault="00000000" w:rsidP="00DA3F03">
      <w:pPr>
        <w:spacing w:before="60" w:after="60"/>
        <w:jc w:val="both"/>
      </w:pPr>
      <w:r>
        <w:rPr>
          <w:b/>
          <w:bCs/>
          <w:color w:val="333333"/>
        </w:rPr>
        <w:t xml:space="preserve">Key Metric: </w:t>
      </w:r>
      <w:r>
        <w:t>Classification accuracy, F1 score per class</w:t>
      </w:r>
    </w:p>
    <w:p w14:paraId="79547CB4" w14:textId="77777777" w:rsidR="00FD1D34" w:rsidRPr="00DA3F03" w:rsidRDefault="00000000" w:rsidP="00DA3F03">
      <w:pPr>
        <w:spacing w:before="160" w:after="80"/>
        <w:jc w:val="both"/>
        <w:rPr>
          <w:color w:val="000000" w:themeColor="text1"/>
        </w:rPr>
      </w:pPr>
      <w:r w:rsidRPr="00DA3F03">
        <w:rPr>
          <w:b/>
          <w:bCs/>
          <w:color w:val="000000" w:themeColor="text1"/>
        </w:rPr>
        <w:t>Project 2 — Helmet Object Detection</w:t>
      </w:r>
    </w:p>
    <w:p w14:paraId="39410871" w14:textId="77777777" w:rsidR="00FD1D34" w:rsidRDefault="00000000" w:rsidP="00DA3F03">
      <w:pPr>
        <w:spacing w:before="60" w:after="60"/>
        <w:jc w:val="both"/>
      </w:pPr>
      <w:r>
        <w:rPr>
          <w:b/>
          <w:bCs/>
          <w:color w:val="333333"/>
        </w:rPr>
        <w:t xml:space="preserve">Goal: </w:t>
      </w:r>
      <w:r>
        <w:t>Detect presence/absence of helmets in images</w:t>
      </w:r>
    </w:p>
    <w:p w14:paraId="0EEDA50E" w14:textId="77777777" w:rsidR="00FD1D34" w:rsidRDefault="00000000" w:rsidP="00DA3F03">
      <w:pPr>
        <w:spacing w:before="60" w:after="60"/>
        <w:jc w:val="both"/>
      </w:pPr>
      <w:r>
        <w:rPr>
          <w:b/>
          <w:bCs/>
          <w:color w:val="333333"/>
        </w:rPr>
        <w:t xml:space="preserve">Model: </w:t>
      </w:r>
      <w:r>
        <w:t>YOLOv8 (custom trained)</w:t>
      </w:r>
    </w:p>
    <w:p w14:paraId="4DE1C0EF" w14:textId="77777777" w:rsidR="00FD1D34" w:rsidRDefault="00000000" w:rsidP="00DA3F03">
      <w:pPr>
        <w:spacing w:before="60" w:after="60"/>
        <w:jc w:val="both"/>
      </w:pPr>
      <w:r>
        <w:rPr>
          <w:b/>
          <w:bCs/>
          <w:color w:val="333333"/>
        </w:rPr>
        <w:t xml:space="preserve">Dataset: </w:t>
      </w:r>
      <w:r>
        <w:t xml:space="preserve">Custom merged dataset (Kaggle + Google images, annotated via </w:t>
      </w:r>
      <w:proofErr w:type="spellStart"/>
      <w:r>
        <w:t>Roboflow</w:t>
      </w:r>
      <w:proofErr w:type="spellEnd"/>
      <w:r>
        <w:t>)</w:t>
      </w:r>
    </w:p>
    <w:p w14:paraId="68B3692A" w14:textId="77777777" w:rsidR="00FD1D34" w:rsidRDefault="00000000" w:rsidP="00DA3F03">
      <w:pPr>
        <w:spacing w:before="60" w:after="60"/>
        <w:jc w:val="both"/>
      </w:pPr>
      <w:r>
        <w:rPr>
          <w:b/>
          <w:bCs/>
          <w:color w:val="333333"/>
        </w:rPr>
        <w:t xml:space="preserve">Key Metric: </w:t>
      </w:r>
      <w:r>
        <w:t>mAP@0.5, Precision, Recall</w:t>
      </w:r>
    </w:p>
    <w:sectPr w:rsidR="00FD1D3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CB21FE"/>
    <w:multiLevelType w:val="hybridMultilevel"/>
    <w:tmpl w:val="8DD83B34"/>
    <w:lvl w:ilvl="0" w:tplc="90AEF810">
      <w:start w:val="1"/>
      <w:numFmt w:val="bullet"/>
      <w:lvlText w:val="●"/>
      <w:lvlJc w:val="left"/>
      <w:pPr>
        <w:ind w:left="720" w:hanging="360"/>
      </w:pPr>
    </w:lvl>
    <w:lvl w:ilvl="1" w:tplc="3D624082">
      <w:start w:val="1"/>
      <w:numFmt w:val="bullet"/>
      <w:lvlText w:val="○"/>
      <w:lvlJc w:val="left"/>
      <w:pPr>
        <w:ind w:left="1440" w:hanging="360"/>
      </w:pPr>
    </w:lvl>
    <w:lvl w:ilvl="2" w:tplc="180622B2">
      <w:start w:val="1"/>
      <w:numFmt w:val="bullet"/>
      <w:lvlText w:val="■"/>
      <w:lvlJc w:val="left"/>
      <w:pPr>
        <w:ind w:left="2160" w:hanging="360"/>
      </w:pPr>
    </w:lvl>
    <w:lvl w:ilvl="3" w:tplc="929CF670">
      <w:start w:val="1"/>
      <w:numFmt w:val="bullet"/>
      <w:lvlText w:val="●"/>
      <w:lvlJc w:val="left"/>
      <w:pPr>
        <w:ind w:left="2880" w:hanging="360"/>
      </w:pPr>
    </w:lvl>
    <w:lvl w:ilvl="4" w:tplc="C2604F80">
      <w:start w:val="1"/>
      <w:numFmt w:val="bullet"/>
      <w:lvlText w:val="○"/>
      <w:lvlJc w:val="left"/>
      <w:pPr>
        <w:ind w:left="3600" w:hanging="360"/>
      </w:pPr>
    </w:lvl>
    <w:lvl w:ilvl="5" w:tplc="51E4F580">
      <w:start w:val="1"/>
      <w:numFmt w:val="bullet"/>
      <w:lvlText w:val="■"/>
      <w:lvlJc w:val="left"/>
      <w:pPr>
        <w:ind w:left="4320" w:hanging="360"/>
      </w:pPr>
    </w:lvl>
    <w:lvl w:ilvl="6" w:tplc="C164CC9A">
      <w:start w:val="1"/>
      <w:numFmt w:val="bullet"/>
      <w:lvlText w:val="●"/>
      <w:lvlJc w:val="left"/>
      <w:pPr>
        <w:ind w:left="5040" w:hanging="360"/>
      </w:pPr>
    </w:lvl>
    <w:lvl w:ilvl="7" w:tplc="AF2819D0">
      <w:start w:val="1"/>
      <w:numFmt w:val="bullet"/>
      <w:lvlText w:val="●"/>
      <w:lvlJc w:val="left"/>
      <w:pPr>
        <w:ind w:left="5760" w:hanging="360"/>
      </w:pPr>
    </w:lvl>
    <w:lvl w:ilvl="8" w:tplc="9EF0C9EA">
      <w:start w:val="1"/>
      <w:numFmt w:val="bullet"/>
      <w:lvlText w:val="●"/>
      <w:lvlJc w:val="left"/>
      <w:pPr>
        <w:ind w:left="6480" w:hanging="360"/>
      </w:pPr>
    </w:lvl>
  </w:abstractNum>
  <w:num w:numId="1" w16cid:durableId="19476900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1D34"/>
    <w:rsid w:val="007215EC"/>
    <w:rsid w:val="00DA3F03"/>
    <w:rsid w:val="00FD1D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7F61B"/>
  <w15:docId w15:val="{187D4D64-6B23-412F-AEF1-C6ACE65A3A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4E79"/>
      <w:sz w:val="32"/>
      <w:szCs w:val="32"/>
    </w:rPr>
  </w:style>
  <w:style w:type="paragraph" w:styleId="Heading2">
    <w:name w:val="heading 2"/>
    <w:uiPriority w:val="9"/>
    <w:unhideWhenUsed/>
    <w:qFormat/>
    <w:pPr>
      <w:spacing w:before="240" w:after="100"/>
      <w:outlineLvl w:val="1"/>
    </w:pPr>
    <w:rPr>
      <w:b/>
      <w:bCs/>
      <w:color w:val="2E75B6"/>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pp.roboflow.com/anandis-workspace-9ttlz/helmet-detection-0rhiw/3" TargetMode="External"/><Relationship Id="rId3" Type="http://schemas.openxmlformats.org/officeDocument/2006/relationships/settings" Target="settings.xml"/><Relationship Id="rId7" Type="http://schemas.openxmlformats.org/officeDocument/2006/relationships/hyperlink" Target="https://www.kaggle.com/datasets/andrewmvd/helmet-detect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pp.roboflow.com/anandis-workspace-9ttlz/helemt-detection-uadn6/browse" TargetMode="External"/><Relationship Id="rId5" Type="http://schemas.openxmlformats.org/officeDocument/2006/relationships/hyperlink" Target="https://www.kaggle.com/datasets/mohitsingh1804/plantvillage"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599</Words>
  <Characters>3417</Characters>
  <Application>Microsoft Office Word</Application>
  <DocSecurity>0</DocSecurity>
  <Lines>28</Lines>
  <Paragraphs>8</Paragraphs>
  <ScaleCrop>false</ScaleCrop>
  <Company/>
  <LinksUpToDate>false</LinksUpToDate>
  <CharactersWithSpaces>4008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Ghost .</cp:lastModifiedBy>
  <cp:revision>2</cp:revision>
  <dcterms:created xsi:type="dcterms:W3CDTF">2026-06-14T07:34:00Z</dcterms:created>
  <dcterms:modified xsi:type="dcterms:W3CDTF">2026-06-14T07:42:00Z</dcterms:modified>
</cp:coreProperties>
</file>