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9"/>
        <w:ind w:left="1" w:hanging="1"/>
        <w:jc w:val="center"/>
        <w:rPr>
          <w:b/>
          <w:sz w:val="32"/>
        </w:rPr>
      </w:pPr>
      <w:r>
        <w:rPr>
          <w:rFonts w:ascii="Calibri Light" w:eastAsia="Calibri Light"/>
          <w:sz w:val="32"/>
        </w:rPr>
        <w:t xml:space="preserve">OO </w:t>
      </w:r>
      <w:r>
        <w:rPr>
          <w:b/>
          <w:sz w:val="32"/>
        </w:rPr>
        <w:t>第</w:t>
      </w:r>
      <w:r>
        <w:rPr>
          <w:rFonts w:hint="eastAsia"/>
          <w:b/>
          <w:sz w:val="32"/>
        </w:rPr>
        <w:t>九</w:t>
      </w:r>
      <w:r>
        <w:rPr>
          <w:b/>
          <w:sz w:val="32"/>
        </w:rPr>
        <w:t>次作业指导书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核心概念</w:t>
      </w:r>
      <w:r>
        <w:rPr>
          <w:w w:val="95"/>
        </w:rPr>
        <w:t>定义</w:t>
      </w:r>
    </w:p>
    <w:p>
      <w:pPr>
        <w:pStyle w:val="3"/>
        <w:numPr>
          <w:ilvl w:val="0"/>
          <w:numId w:val="2"/>
        </w:numPr>
        <w:tabs>
          <w:tab w:val="left" w:pos="540"/>
          <w:tab w:val="left" w:pos="541"/>
        </w:tabs>
        <w:rPr>
          <w:lang w:eastAsia="zh-CN"/>
        </w:rPr>
      </w:pPr>
      <w:r>
        <w:rPr>
          <w:lang w:eastAsia="zh-CN"/>
        </w:rPr>
        <w:t>城市地图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[新增]支持在系统运行过程中动态</w:t>
      </w:r>
      <w:r>
        <w:rPr>
          <w:sz w:val="24"/>
          <w:lang w:eastAsia="zh-CN"/>
        </w:rPr>
        <w:t>关闭或打开一些地图上已有的连接边</w:t>
      </w:r>
      <w:r>
        <w:rPr>
          <w:rFonts w:hint="eastAsia"/>
          <w:sz w:val="24"/>
          <w:lang w:eastAsia="zh-CN"/>
        </w:rPr>
        <w:t>（道路临时关闭/打开功能）</w:t>
      </w:r>
      <w:r>
        <w:rPr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为测试方便，同时改变的连接边</w:t>
      </w:r>
      <w:r>
        <w:rPr>
          <w:sz w:val="24"/>
          <w:lang w:eastAsia="zh-CN"/>
        </w:rPr>
        <w:t>不超过5</w:t>
      </w:r>
      <w:r>
        <w:rPr>
          <w:rFonts w:hint="eastAsia"/>
          <w:sz w:val="24"/>
          <w:lang w:eastAsia="zh-CN"/>
        </w:rPr>
        <w:t>。</w:t>
      </w:r>
      <w:r>
        <w:rPr>
          <w:sz w:val="24"/>
          <w:lang w:eastAsia="zh-CN"/>
        </w:rPr>
        <w:t>任意时刻需要由测试者保地图</w:t>
      </w:r>
      <w:r>
        <w:rPr>
          <w:rFonts w:hint="eastAsia"/>
          <w:sz w:val="24"/>
          <w:lang w:eastAsia="zh-CN"/>
        </w:rPr>
        <w:t>的</w:t>
      </w:r>
      <w:r>
        <w:rPr>
          <w:sz w:val="24"/>
          <w:lang w:eastAsia="zh-CN"/>
        </w:rPr>
        <w:t>连通</w:t>
      </w:r>
      <w:r>
        <w:rPr>
          <w:rFonts w:hint="eastAsia"/>
          <w:sz w:val="24"/>
          <w:lang w:eastAsia="zh-CN"/>
        </w:rPr>
        <w:t>性</w:t>
      </w:r>
      <w:r>
        <w:rPr>
          <w:sz w:val="24"/>
          <w:lang w:eastAsia="zh-CN"/>
        </w:rPr>
        <w:t>。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[新增]对于地图上打开的连接边，定义该变道路的流量为单位时间窗内从该边经过的出租车数（流量增加发生在出租车行驶经过该道路之后，不论出租车通过时处于那种状态）。</w:t>
      </w:r>
      <w:r>
        <w:rPr>
          <w:rFonts w:hint="eastAsia"/>
          <w:sz w:val="24"/>
          <w:highlight w:val="yellow"/>
          <w:lang w:eastAsia="zh-CN"/>
        </w:rPr>
        <w:t>将时间窗口设为</w:t>
      </w:r>
      <w:r>
        <w:rPr>
          <w:rFonts w:hint="eastAsia"/>
          <w:sz w:val="24"/>
          <w:highlight w:val="yellow"/>
          <w:lang w:val="en-US" w:eastAsia="zh-CN"/>
        </w:rPr>
        <w:t>500ms，即</w:t>
      </w:r>
      <w:r>
        <w:rPr>
          <w:rFonts w:hint="eastAsia"/>
          <w:sz w:val="24"/>
          <w:highlight w:val="yellow"/>
          <w:lang w:eastAsia="zh-CN"/>
        </w:rPr>
        <w:t>按上一个</w:t>
      </w:r>
      <w:r>
        <w:rPr>
          <w:rFonts w:hint="eastAsia"/>
          <w:sz w:val="24"/>
          <w:highlight w:val="yellow"/>
          <w:lang w:val="en-US" w:eastAsia="zh-CN"/>
        </w:rPr>
        <w:t>5</w:t>
      </w:r>
      <w:r>
        <w:rPr>
          <w:rFonts w:hint="eastAsia"/>
          <w:sz w:val="24"/>
          <w:highlight w:val="yellow"/>
          <w:lang w:eastAsia="zh-CN"/>
        </w:rPr>
        <w:t>00ms通过当前道路的车辆数作为这条边的流量。（需同时修改</w:t>
      </w:r>
      <w:r>
        <w:rPr>
          <w:rFonts w:hint="eastAsia"/>
          <w:sz w:val="24"/>
          <w:highlight w:val="yellow"/>
          <w:lang w:val="en-US" w:eastAsia="zh-CN"/>
        </w:rPr>
        <w:t>GUI</w:t>
      </w:r>
      <w:r>
        <w:rPr>
          <w:rFonts w:hint="eastAsia"/>
          <w:sz w:val="24"/>
          <w:highlight w:val="yellow"/>
          <w:lang w:eastAsia="zh-CN"/>
        </w:rPr>
        <w:t>）</w:t>
      </w:r>
    </w:p>
    <w:p>
      <w:pPr>
        <w:pStyle w:val="3"/>
        <w:numPr>
          <w:ilvl w:val="0"/>
          <w:numId w:val="2"/>
        </w:numPr>
        <w:tabs>
          <w:tab w:val="left" w:pos="540"/>
          <w:tab w:val="left" w:pos="541"/>
        </w:tabs>
        <w:rPr>
          <w:lang w:eastAsia="zh-CN"/>
        </w:rPr>
      </w:pPr>
      <w:r>
        <w:rPr>
          <w:rFonts w:hint="eastAsia"/>
          <w:lang w:eastAsia="zh-CN"/>
        </w:rPr>
        <w:t>出租车</w:t>
      </w:r>
    </w:p>
    <w:p>
      <w:pPr>
        <w:pStyle w:val="7"/>
        <w:numPr>
          <w:ilvl w:val="0"/>
          <w:numId w:val="4"/>
        </w:numPr>
        <w:tabs>
          <w:tab w:val="left" w:pos="600"/>
          <w:tab w:val="left" w:pos="601"/>
        </w:tabs>
        <w:spacing w:before="87" w:line="360" w:lineRule="auto"/>
        <w:ind w:left="567" w:right="238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[</w:t>
      </w:r>
      <w:r>
        <w:rPr>
          <w:rFonts w:hint="eastAsia"/>
          <w:color w:val="FF0000"/>
          <w:sz w:val="24"/>
          <w:lang w:eastAsia="zh-CN"/>
        </w:rPr>
        <w:t>修改</w:t>
      </w:r>
      <w:r>
        <w:rPr>
          <w:rFonts w:hint="eastAsia"/>
          <w:sz w:val="24"/>
          <w:lang w:eastAsia="zh-CN"/>
        </w:rPr>
        <w:t>]</w:t>
      </w:r>
      <w:r>
        <w:rPr>
          <w:sz w:val="24"/>
          <w:lang w:eastAsia="zh-CN"/>
        </w:rPr>
        <w:t>出租车的行走</w:t>
      </w:r>
      <w:r>
        <w:rPr>
          <w:spacing w:val="-7"/>
          <w:sz w:val="24"/>
          <w:lang w:eastAsia="zh-CN"/>
        </w:rPr>
        <w:t>方式</w:t>
      </w:r>
      <w:r>
        <w:rPr>
          <w:sz w:val="24"/>
          <w:lang w:eastAsia="zh-CN"/>
        </w:rPr>
        <w:t>有以下两种：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color w:val="FF0000"/>
          <w:sz w:val="24"/>
          <w:lang w:eastAsia="zh-CN"/>
        </w:rPr>
        <w:t>在</w:t>
      </w:r>
      <w:r>
        <w:rPr>
          <w:color w:val="FF0000"/>
          <w:sz w:val="24"/>
          <w:u w:val="single"/>
          <w:lang w:eastAsia="zh-CN"/>
        </w:rPr>
        <w:t>等待服务</w:t>
      </w:r>
      <w:r>
        <w:rPr>
          <w:color w:val="FF0000"/>
          <w:sz w:val="24"/>
          <w:lang w:eastAsia="zh-CN"/>
        </w:rPr>
        <w:t>状态时</w:t>
      </w:r>
      <w:r>
        <w:rPr>
          <w:spacing w:val="-21"/>
          <w:sz w:val="24"/>
          <w:lang w:eastAsia="zh-CN"/>
        </w:rPr>
        <w:t>，出租车如果遇到</w:t>
      </w:r>
      <w:r>
        <w:rPr>
          <w:rFonts w:hint="eastAsia"/>
          <w:spacing w:val="-21"/>
          <w:sz w:val="24"/>
          <w:lang w:eastAsia="zh-CN"/>
        </w:rPr>
        <w:t>道路</w:t>
      </w:r>
      <w:r>
        <w:rPr>
          <w:spacing w:val="-21"/>
          <w:sz w:val="24"/>
          <w:lang w:eastAsia="zh-CN"/>
        </w:rPr>
        <w:t>分支，</w:t>
      </w:r>
      <w:r>
        <w:rPr>
          <w:sz w:val="24"/>
          <w:lang w:eastAsia="zh-CN"/>
        </w:rPr>
        <w:t>选择流量最小的边行走，如果有多条流量最小的边，可随机选择一条分支边行走</w:t>
      </w:r>
      <w:r>
        <w:rPr>
          <w:spacing w:val="-21"/>
          <w:sz w:val="24"/>
          <w:lang w:eastAsia="zh-CN"/>
        </w:rPr>
        <w:t>。</w:t>
      </w:r>
      <w:r>
        <w:rPr>
          <w:sz w:val="24"/>
          <w:lang w:eastAsia="zh-CN"/>
        </w:rPr>
        <w:t xml:space="preserve"> 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sz w:val="24"/>
          <w:lang w:eastAsia="zh-CN"/>
        </w:rPr>
        <w:t>在</w:t>
      </w:r>
      <w:r>
        <w:rPr>
          <w:rFonts w:hint="eastAsia"/>
          <w:color w:val="FF0000"/>
          <w:sz w:val="24"/>
          <w:u w:val="single"/>
          <w:lang w:eastAsia="zh-CN"/>
        </w:rPr>
        <w:t>准备</w:t>
      </w:r>
      <w:r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和</w:t>
      </w:r>
      <w:r>
        <w:rPr>
          <w:color w:val="FF0000"/>
          <w:sz w:val="24"/>
          <w:u w:val="single"/>
          <w:lang w:eastAsia="zh-CN"/>
        </w:rPr>
        <w:t>服务</w:t>
      </w:r>
      <w:r>
        <w:rPr>
          <w:sz w:val="24"/>
          <w:lang w:eastAsia="zh-CN"/>
        </w:rPr>
        <w:t>状态时，要求出租车按照最短路径行走（</w:t>
      </w:r>
      <w:r>
        <w:rPr>
          <w:rFonts w:hint="eastAsia"/>
          <w:sz w:val="24"/>
          <w:lang w:eastAsia="zh-CN"/>
        </w:rPr>
        <w:t>提示：由于道路会因为开关发生变化，最短路径应该实时选择）</w:t>
      </w:r>
      <w:r>
        <w:rPr>
          <w:sz w:val="24"/>
          <w:lang w:eastAsia="zh-CN"/>
        </w:rPr>
        <w:t>，如果最短路径对应多条可以行走的边，选择流量</w:t>
      </w:r>
      <w:r>
        <w:rPr>
          <w:rFonts w:hint="eastAsia"/>
          <w:sz w:val="24"/>
          <w:highlight w:val="yellow"/>
          <w:lang w:eastAsia="zh-CN"/>
        </w:rPr>
        <w:t>总和</w:t>
      </w:r>
      <w:r>
        <w:rPr>
          <w:sz w:val="24"/>
          <w:lang w:eastAsia="zh-CN"/>
        </w:rPr>
        <w:t>最小的</w:t>
      </w:r>
      <w:r>
        <w:rPr>
          <w:rFonts w:hint="eastAsia"/>
          <w:sz w:val="24"/>
          <w:highlight w:val="yellow"/>
          <w:lang w:eastAsia="zh-CN"/>
        </w:rPr>
        <w:t>路径</w:t>
      </w:r>
      <w:r>
        <w:rPr>
          <w:sz w:val="24"/>
          <w:lang w:eastAsia="zh-CN"/>
        </w:rPr>
        <w:t>行走，</w:t>
      </w:r>
      <w:r>
        <w:rPr>
          <w:rFonts w:hint="eastAsia"/>
          <w:sz w:val="24"/>
          <w:lang w:eastAsia="zh-CN"/>
        </w:rPr>
        <w:t>即</w:t>
      </w:r>
      <w:r>
        <w:rPr>
          <w:sz w:val="24"/>
          <w:lang w:eastAsia="zh-CN"/>
        </w:rPr>
        <w:t>如果仍有多条流量最小的边，可随机选择一条边行走。</w:t>
      </w:r>
    </w:p>
    <w:p>
      <w:pPr>
        <w:pStyle w:val="7"/>
        <w:numPr>
          <w:ilvl w:val="0"/>
          <w:numId w:val="5"/>
        </w:numPr>
        <w:tabs>
          <w:tab w:val="left" w:pos="1080"/>
          <w:tab w:val="left" w:pos="1081"/>
        </w:tabs>
        <w:spacing w:line="360" w:lineRule="auto"/>
        <w:jc w:val="both"/>
        <w:rPr>
          <w:sz w:val="24"/>
          <w:lang w:eastAsia="zh-CN"/>
        </w:rPr>
      </w:pPr>
      <w:r>
        <w:rPr>
          <w:rFonts w:hint="eastAsia"/>
          <w:sz w:val="24"/>
          <w:highlight w:val="yellow"/>
          <w:lang w:eastAsia="zh-CN"/>
        </w:rPr>
        <w:t>将出租车运行一条边的时间放大到</w:t>
      </w:r>
      <w:r>
        <w:rPr>
          <w:rFonts w:hint="eastAsia"/>
          <w:sz w:val="24"/>
          <w:highlight w:val="yellow"/>
          <w:lang w:val="en-US" w:eastAsia="zh-CN"/>
        </w:rPr>
        <w:t>500ms，请求窗口的3000ms同比例扩大到7500ms。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w w:val="95"/>
        </w:rPr>
        <w:t>设计要求</w:t>
      </w:r>
    </w:p>
    <w:p>
      <w:pPr>
        <w:pStyle w:val="3"/>
        <w:numPr>
          <w:ilvl w:val="0"/>
          <w:numId w:val="6"/>
        </w:numPr>
        <w:tabs>
          <w:tab w:val="left" w:pos="540"/>
          <w:tab w:val="left" w:pos="541"/>
        </w:tabs>
        <w:spacing w:line="360" w:lineRule="auto"/>
        <w:rPr>
          <w:rFonts w:hint="eastAsia"/>
        </w:rPr>
      </w:pPr>
      <w:r>
        <w:rPr>
          <w:rFonts w:hint="eastAsia"/>
          <w:w w:val="95"/>
          <w:lang w:eastAsia="zh-CN"/>
        </w:rPr>
        <w:t>对</w:t>
      </w:r>
      <w:r>
        <w:rPr>
          <w:w w:val="95"/>
        </w:rPr>
        <w:t>设计者</w:t>
      </w:r>
      <w:r>
        <w:rPr>
          <w:rFonts w:hint="eastAsia"/>
          <w:w w:val="95"/>
          <w:lang w:eastAsia="zh-CN"/>
        </w:rPr>
        <w:t>的要求</w:t>
      </w:r>
      <w:bookmarkStart w:id="0" w:name="_GoBack"/>
      <w:bookmarkEnd w:id="0"/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z w:val="24"/>
          <w:lang w:eastAsia="zh-CN"/>
        </w:rPr>
        <w:t>[</w:t>
      </w:r>
      <w:r>
        <w:rPr>
          <w:rFonts w:hint="eastAsia"/>
          <w:sz w:val="24"/>
          <w:lang w:eastAsia="zh-CN"/>
        </w:rPr>
        <w:t>新增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要求在readme中列出上一次作业被发现的bug</w:t>
      </w:r>
      <w:r>
        <w:rPr>
          <w:rFonts w:hint="eastAsia"/>
          <w:spacing w:val="-6"/>
          <w:sz w:val="24"/>
          <w:lang w:eastAsia="zh-CN"/>
        </w:rPr>
        <w:t>，并加以修复。系统会把公共测试不通过的用例和互测被发现的bug发送给测试者。</w:t>
      </w:r>
    </w:p>
    <w:p>
      <w:pPr>
        <w:pStyle w:val="7"/>
        <w:numPr>
          <w:ilvl w:val="0"/>
          <w:numId w:val="3"/>
        </w:numPr>
        <w:tabs>
          <w:tab w:val="left" w:pos="600"/>
          <w:tab w:val="left" w:pos="601"/>
        </w:tabs>
        <w:spacing w:before="28" w:line="360" w:lineRule="auto"/>
        <w:ind w:right="121"/>
        <w:jc w:val="both"/>
        <w:rPr>
          <w:sz w:val="24"/>
          <w:lang w:eastAsia="zh-CN"/>
        </w:rPr>
      </w:pPr>
      <w:r>
        <w:rPr>
          <w:spacing w:val="-6"/>
          <w:sz w:val="24"/>
          <w:lang w:eastAsia="zh-CN"/>
        </w:rPr>
        <w:t>[</w:t>
      </w:r>
      <w:r>
        <w:rPr>
          <w:rFonts w:hint="eastAsia"/>
          <w:spacing w:val="-6"/>
          <w:sz w:val="24"/>
          <w:lang w:eastAsia="zh-CN"/>
        </w:rPr>
        <w:t>新增</w:t>
      </w:r>
      <w:r>
        <w:rPr>
          <w:spacing w:val="-6"/>
          <w:sz w:val="24"/>
          <w:lang w:eastAsia="zh-CN"/>
        </w:rPr>
        <w:t>]</w:t>
      </w:r>
      <w:r>
        <w:rPr>
          <w:rFonts w:hint="eastAsia"/>
          <w:spacing w:val="-6"/>
          <w:sz w:val="24"/>
          <w:lang w:eastAsia="zh-CN"/>
        </w:rPr>
        <w:t>要求对所有方法按照所提供的JSF规范指南来书写过程规格。务必确保规格和代码实现的一致性。</w:t>
      </w:r>
    </w:p>
    <w:p>
      <w:pPr>
        <w:pStyle w:val="7"/>
        <w:numPr>
          <w:ilvl w:val="0"/>
          <w:numId w:val="3"/>
        </w:numPr>
        <w:tabs>
          <w:tab w:val="left" w:pos="601"/>
        </w:tabs>
        <w:spacing w:before="29" w:line="360" w:lineRule="auto"/>
        <w:ind w:right="116"/>
        <w:jc w:val="both"/>
        <w:rPr>
          <w:sz w:val="24"/>
          <w:lang w:eastAsia="zh-CN"/>
        </w:rPr>
      </w:pPr>
      <w:r>
        <w:rPr>
          <w:sz w:val="24"/>
          <w:lang w:eastAsia="zh-CN"/>
        </w:rPr>
        <w:t>[</w:t>
      </w:r>
      <w:r>
        <w:rPr>
          <w:rFonts w:hint="eastAsia"/>
          <w:sz w:val="24"/>
          <w:lang w:eastAsia="zh-CN"/>
        </w:rPr>
        <w:t>新增</w:t>
      </w:r>
      <w:r>
        <w:rPr>
          <w:sz w:val="24"/>
          <w:lang w:eastAsia="zh-CN"/>
        </w:rPr>
        <w:t>]</w:t>
      </w:r>
      <w:r>
        <w:rPr>
          <w:rFonts w:hint="eastAsia"/>
          <w:sz w:val="24"/>
          <w:lang w:eastAsia="zh-CN"/>
        </w:rPr>
        <w:t>要求以可交互的方式在程序运行中提供道路临时关闭或打开功能（在readme中具体说明交互方式），从而便于测试（需要指出，测试者应保证在关闭或者打开道路后地图的连通性）。</w:t>
      </w:r>
    </w:p>
    <w:p>
      <w:pPr>
        <w:pStyle w:val="3"/>
        <w:numPr>
          <w:ilvl w:val="0"/>
          <w:numId w:val="6"/>
        </w:numPr>
        <w:tabs>
          <w:tab w:val="left" w:pos="540"/>
          <w:tab w:val="left" w:pos="541"/>
        </w:tabs>
        <w:spacing w:before="77" w:line="360" w:lineRule="auto"/>
      </w:pPr>
      <w:r>
        <w:rPr>
          <w:rFonts w:hint="eastAsia"/>
          <w:w w:val="95"/>
          <w:lang w:eastAsia="zh-CN"/>
        </w:rPr>
        <w:t>对</w:t>
      </w:r>
      <w:r>
        <w:rPr>
          <w:w w:val="95"/>
        </w:rPr>
        <w:t>测试者</w:t>
      </w:r>
      <w:r>
        <w:rPr>
          <w:rFonts w:hint="eastAsia"/>
          <w:w w:val="95"/>
          <w:lang w:eastAsia="zh-CN"/>
        </w:rPr>
        <w:t>的要求</w:t>
      </w:r>
    </w:p>
    <w:p>
      <w:pPr>
        <w:pStyle w:val="7"/>
        <w:numPr>
          <w:ilvl w:val="0"/>
          <w:numId w:val="7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[</w:t>
      </w:r>
      <w:r>
        <w:rPr>
          <w:rFonts w:hint="eastAsia"/>
          <w:sz w:val="24"/>
          <w:szCs w:val="24"/>
          <w:lang w:eastAsia="zh-CN"/>
        </w:rPr>
        <w:t>新增</w:t>
      </w:r>
      <w:r>
        <w:rPr>
          <w:sz w:val="24"/>
          <w:szCs w:val="24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>对照JSF规范指南检查过程规格书写的规范性</w:t>
      </w:r>
      <w:r>
        <w:rPr>
          <w:rFonts w:hint="eastAsia"/>
          <w:spacing w:val="-4"/>
          <w:sz w:val="24"/>
          <w:szCs w:val="24"/>
          <w:lang w:eastAsia="zh-CN"/>
        </w:rPr>
        <w:t>，每发现一个问题报告一个incomplete类型bug，但一个方法规格最多只能报告一个问题。在报告问题时务必准确提供不符合规范的规格内容。</w:t>
      </w:r>
    </w:p>
    <w:p>
      <w:pPr>
        <w:pStyle w:val="7"/>
        <w:numPr>
          <w:ilvl w:val="0"/>
          <w:numId w:val="7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[新增]检查规格描述与代码实现之间的一致性。发现不一致，报告一个incompelete类型bug，但一个方法规格最多只能报告一个问题。在报告问题时务必准确提供不一致的规格内容和相应代码片段。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关于GUI程序包的使用说明</w:t>
      </w:r>
    </w:p>
    <w:p>
      <w:pPr>
        <w:pStyle w:val="7"/>
        <w:numPr>
          <w:ilvl w:val="0"/>
          <w:numId w:val="8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</w:t>
      </w:r>
      <w:r>
        <w:rPr>
          <w:rFonts w:hint="eastAsia"/>
          <w:sz w:val="24"/>
          <w:szCs w:val="24"/>
          <w:lang w:eastAsia="zh-CN"/>
        </w:rPr>
        <w:t>在断开/联通邻近的两条道路时，调用void SetRoadStatus(Point p1, Point p2, int status)来进行设置，其中status=0:断开，1：联通。由开发者保证该函数调用的逻辑正确性（如两个点应为邻接点，不能是同一个点等等）。</w:t>
      </w:r>
    </w:p>
    <w:p>
      <w:pPr>
        <w:pStyle w:val="2"/>
        <w:keepNext w:val="0"/>
        <w:keepLines w:val="0"/>
        <w:numPr>
          <w:ilvl w:val="0"/>
          <w:numId w:val="1"/>
        </w:numPr>
        <w:tabs>
          <w:tab w:val="left" w:pos="960"/>
        </w:tabs>
        <w:autoSpaceDE w:val="0"/>
        <w:autoSpaceDN w:val="0"/>
        <w:spacing w:before="120" w:after="0" w:line="360" w:lineRule="auto"/>
        <w:ind w:left="839"/>
        <w:jc w:val="left"/>
        <w:rPr>
          <w:w w:val="95"/>
        </w:rPr>
      </w:pPr>
      <w:r>
        <w:rPr>
          <w:rFonts w:hint="eastAsia"/>
          <w:w w:val="95"/>
        </w:rPr>
        <w:t>关于测试接口</w:t>
      </w:r>
    </w:p>
    <w:p>
      <w:pPr>
        <w:pStyle w:val="7"/>
        <w:numPr>
          <w:ilvl w:val="0"/>
          <w:numId w:val="9"/>
        </w:numPr>
        <w:tabs>
          <w:tab w:val="left" w:pos="600"/>
          <w:tab w:val="left" w:pos="601"/>
        </w:tabs>
        <w:spacing w:before="31" w:line="360" w:lineRule="auto"/>
        <w:ind w:right="23"/>
        <w:jc w:val="both"/>
        <w:rPr>
          <w:sz w:val="24"/>
          <w:szCs w:val="24"/>
          <w:lang w:eastAsia="zh-CN"/>
        </w:rPr>
      </w:pPr>
      <w:r>
        <w:rPr>
          <w:rFonts w:hint="eastAsia"/>
          <w:spacing w:val="-4"/>
          <w:sz w:val="24"/>
          <w:szCs w:val="24"/>
          <w:lang w:eastAsia="zh-CN"/>
        </w:rPr>
        <w:t>[新增]</w:t>
      </w:r>
      <w:r>
        <w:rPr>
          <w:rFonts w:hint="eastAsia"/>
          <w:sz w:val="24"/>
          <w:szCs w:val="24"/>
          <w:lang w:eastAsia="zh-CN"/>
        </w:rPr>
        <w:t>命令行增加一个新的指令Load Filename（如：Load D:\test.txt</w:t>
      </w:r>
      <w:r>
        <w:rPr>
          <w:sz w:val="24"/>
          <w:szCs w:val="24"/>
          <w:lang w:eastAsia="zh-CN"/>
        </w:rPr>
        <w:t>），</w:t>
      </w:r>
      <w:r>
        <w:rPr>
          <w:rFonts w:hint="eastAsia"/>
          <w:sz w:val="24"/>
          <w:szCs w:val="24"/>
          <w:lang w:eastAsia="zh-CN"/>
        </w:rPr>
        <w:t>文件格式如下：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  <w:r>
        <w:rPr>
          <w:sz w:val="24"/>
          <w:szCs w:val="24"/>
        </w:rPr>
        <w:t>#No 9 Test File#</w:t>
      </w:r>
      <w:r>
        <w:rPr>
          <w:rFonts w:hint="eastAsia"/>
          <w:sz w:val="24"/>
          <w:szCs w:val="24"/>
        </w:rPr>
        <w:t>为文件标记符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map和#end_map中间是地图文件，地图联通由测试者保证，如果中间内容为空，则保持当前地图不变。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flow和#end_flow中间是指定道路流量的基础值，其他的道路流量为0。如果中间内容为空，则保持当前道路流量不变。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#taxi</w:t>
      </w:r>
      <w:r>
        <w:rPr>
          <w:rFonts w:hint="eastAsia"/>
          <w:sz w:val="24"/>
          <w:szCs w:val="24"/>
        </w:rPr>
        <w:t>和#end_taxi中间是指定出租车的状态、信用和位置信息，编号0-99，出租车状态：服务状态取值为0，接单状态取值为1，等待服务取值为2，停止状态取值为3。未说明的出租车位置随机。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sz w:val="24"/>
          <w:szCs w:val="24"/>
        </w:rPr>
        <w:t>#request</w:t>
      </w:r>
      <w:r>
        <w:rPr>
          <w:rFonts w:hint="eastAsia"/>
          <w:sz w:val="24"/>
          <w:szCs w:val="24"/>
        </w:rPr>
        <w:t>和#end_request中间是同时发出的多个请求，格式与正常输入格式相同。如果中间内容为空，则不需要响应请求。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rFonts w:hint="eastAsia"/>
          <w:sz w:val="24"/>
          <w:szCs w:val="24"/>
        </w:rPr>
        <w:t>在文件指令结束之后，可以继续由控制台进行请求输入。</w:t>
      </w:r>
    </w:p>
    <w:p>
      <w:pPr>
        <w:tabs>
          <w:tab w:val="left" w:pos="600"/>
          <w:tab w:val="left" w:pos="601"/>
        </w:tabs>
        <w:spacing w:before="31" w:line="360" w:lineRule="auto"/>
        <w:ind w:left="600" w:right="23"/>
        <w:rPr>
          <w:sz w:val="24"/>
          <w:szCs w:val="24"/>
        </w:rPr>
      </w:pPr>
      <w:r>
        <w:rPr>
          <w:rFonts w:hint="eastAsia"/>
          <w:sz w:val="24"/>
          <w:szCs w:val="24"/>
        </w:rPr>
        <w:t>该文件格式正确性由测试者保证，不测试文件格式正确性</w:t>
      </w:r>
    </w:p>
    <w:tbl>
      <w:tblPr>
        <w:tblStyle w:val="6"/>
        <w:tblW w:w="7696" w:type="dxa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6" w:type="dxa"/>
          </w:tcPr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#No 9 Test File#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#map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#end_map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#flow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(x1,y1) (x2,y2) value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#end_flow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#taxi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 Status Credit (X, Y)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#end_taxi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#request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, (X1, Y1) (X2, Y2)]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CR</w:t>
            </w:r>
            <w:r>
              <w:rPr>
                <w:sz w:val="24"/>
                <w:szCs w:val="24"/>
              </w:rPr>
              <w:t>, (X3, Y3) (X4, Y4)]</w:t>
            </w:r>
          </w:p>
          <w:p>
            <w:pPr>
              <w:tabs>
                <w:tab w:val="left" w:pos="600"/>
                <w:tab w:val="left" w:pos="601"/>
              </w:tabs>
              <w:spacing w:before="31"/>
              <w:ind w:left="119" w:right="23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#end_request</w:t>
            </w:r>
          </w:p>
        </w:tc>
      </w:tr>
    </w:tbl>
    <w:p>
      <w:pPr>
        <w:pStyle w:val="7"/>
        <w:tabs>
          <w:tab w:val="left" w:pos="600"/>
          <w:tab w:val="left" w:pos="601"/>
        </w:tabs>
        <w:spacing w:before="31" w:line="360" w:lineRule="auto"/>
        <w:ind w:right="23" w:firstLine="0"/>
        <w:jc w:val="both"/>
        <w:rPr>
          <w:rFonts w:hint="eastAsia"/>
          <w:sz w:val="24"/>
          <w:szCs w:val="24"/>
          <w:lang w:eastAsia="zh-CN"/>
        </w:rPr>
      </w:pPr>
    </w:p>
    <w:p>
      <w:pPr>
        <w:tabs>
          <w:tab w:val="left" w:pos="600"/>
          <w:tab w:val="left" w:pos="601"/>
        </w:tabs>
        <w:spacing w:before="28" w:line="360" w:lineRule="auto"/>
        <w:ind w:left="120" w:right="121"/>
        <w:rPr>
          <w:rFonts w:hint="eastAsia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22726"/>
    <w:multiLevelType w:val="multilevel"/>
    <w:tmpl w:val="11522726"/>
    <w:lvl w:ilvl="0" w:tentative="0">
      <w:start w:val="1"/>
      <w:numFmt w:val="decimal"/>
      <w:lvlText w:val="%1)"/>
      <w:lvlJc w:val="left"/>
      <w:pPr>
        <w:ind w:left="1320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5541E"/>
    <w:multiLevelType w:val="multilevel"/>
    <w:tmpl w:val="1E55541E"/>
    <w:lvl w:ilvl="0" w:tentative="0">
      <w:start w:val="1"/>
      <w:numFmt w:val="decimal"/>
      <w:lvlText w:val="%1."/>
      <w:lvlJc w:val="left"/>
      <w:pPr>
        <w:ind w:left="540" w:hanging="42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40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41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41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4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4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43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44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45" w:hanging="420"/>
      </w:pPr>
      <w:rPr>
        <w:rFonts w:hint="default"/>
      </w:rPr>
    </w:lvl>
  </w:abstractNum>
  <w:abstractNum w:abstractNumId="2">
    <w:nsid w:val="1EAE383D"/>
    <w:multiLevelType w:val="multilevel"/>
    <w:tmpl w:val="1EAE383D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8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2" w:tentative="0">
      <w:start w:val="0"/>
      <w:numFmt w:val="bullet"/>
      <w:lvlText w:val="•"/>
      <w:lvlJc w:val="left"/>
      <w:pPr>
        <w:ind w:left="1909" w:hanging="4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739" w:hanging="4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568" w:hanging="4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398" w:hanging="4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228" w:hanging="4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057" w:hanging="4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887" w:hanging="480"/>
      </w:pPr>
      <w:rPr>
        <w:rFonts w:hint="default"/>
      </w:rPr>
    </w:lvl>
  </w:abstractNum>
  <w:abstractNum w:abstractNumId="3">
    <w:nsid w:val="399974AD"/>
    <w:multiLevelType w:val="multilevel"/>
    <w:tmpl w:val="399974AD"/>
    <w:lvl w:ilvl="0" w:tentative="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3DF81606"/>
    <w:multiLevelType w:val="multilevel"/>
    <w:tmpl w:val="3DF81606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83FE2"/>
    <w:multiLevelType w:val="multilevel"/>
    <w:tmpl w:val="4B983FE2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840359"/>
    <w:multiLevelType w:val="multilevel"/>
    <w:tmpl w:val="55840359"/>
    <w:lvl w:ilvl="0" w:tentative="0">
      <w:start w:val="1"/>
      <w:numFmt w:val="decimal"/>
      <w:lvlText w:val="%1."/>
      <w:lvlJc w:val="left"/>
      <w:pPr>
        <w:ind w:left="540" w:hanging="420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52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65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77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90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60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415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228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041" w:hanging="420"/>
      </w:pPr>
      <w:rPr>
        <w:rFonts w:hint="default"/>
      </w:rPr>
    </w:lvl>
  </w:abstractNum>
  <w:abstractNum w:abstractNumId="7">
    <w:nsid w:val="6F3C2943"/>
    <w:multiLevelType w:val="multilevel"/>
    <w:tmpl w:val="6F3C2943"/>
    <w:lvl w:ilvl="0" w:tentative="0">
      <w:start w:val="1"/>
      <w:numFmt w:val="lowerLetter"/>
      <w:lvlText w:val="%1)"/>
      <w:lvlJc w:val="left"/>
      <w:pPr>
        <w:ind w:left="1080" w:hanging="480"/>
      </w:pPr>
      <w:rPr>
        <w:rFonts w:hint="default" w:ascii="宋体" w:hAnsi="宋体" w:eastAsia="宋体" w:cs="宋体"/>
        <w:spacing w:val="-32"/>
        <w:w w:val="10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70B91"/>
    <w:multiLevelType w:val="multilevel"/>
    <w:tmpl w:val="7C970B91"/>
    <w:lvl w:ilvl="0" w:tentative="0">
      <w:start w:val="1"/>
      <w:numFmt w:val="decimal"/>
      <w:lvlText w:val="%1)"/>
      <w:lvlJc w:val="left"/>
      <w:pPr>
        <w:ind w:left="600" w:hanging="480"/>
      </w:pPr>
      <w:rPr>
        <w:rFonts w:hint="default" w:ascii="宋体" w:hAnsi="宋体" w:eastAsia="宋体" w:cs="宋体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394" w:hanging="48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189" w:hanging="48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983" w:hanging="48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778" w:hanging="48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573" w:hanging="48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367" w:hanging="48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162" w:hanging="48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957" w:hanging="4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94"/>
    <w:rsid w:val="00025494"/>
    <w:rsid w:val="00194F34"/>
    <w:rsid w:val="00495342"/>
    <w:rsid w:val="004B1BD7"/>
    <w:rsid w:val="00637089"/>
    <w:rsid w:val="008D0CD4"/>
    <w:rsid w:val="008D18B9"/>
    <w:rsid w:val="00F00EE7"/>
    <w:rsid w:val="19CF1556"/>
    <w:rsid w:val="215A2AD0"/>
    <w:rsid w:val="29C74C6C"/>
    <w:rsid w:val="2D8E0DF5"/>
    <w:rsid w:val="43992E83"/>
    <w:rsid w:val="57EF3722"/>
    <w:rsid w:val="58570B4D"/>
    <w:rsid w:val="6A962F68"/>
    <w:rsid w:val="7CAF7B7A"/>
    <w:rsid w:val="7D5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qFormat/>
    <w:uiPriority w:val="1"/>
    <w:pPr>
      <w:autoSpaceDE w:val="0"/>
      <w:autoSpaceDN w:val="0"/>
      <w:ind w:left="540" w:hanging="420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1"/>
    <w:pPr>
      <w:autoSpaceDE w:val="0"/>
      <w:autoSpaceDN w:val="0"/>
      <w:spacing w:line="312" w:lineRule="exact"/>
      <w:ind w:left="600" w:hanging="480"/>
      <w:jc w:val="left"/>
    </w:pPr>
    <w:rPr>
      <w:rFonts w:ascii="宋体" w:hAnsi="宋体" w:eastAsia="宋体" w:cs="宋体"/>
      <w:kern w:val="0"/>
      <w:sz w:val="22"/>
      <w:lang w:eastAsia="en-US"/>
    </w:rPr>
  </w:style>
  <w:style w:type="character" w:customStyle="1" w:styleId="8">
    <w:name w:val="标题 2 Char"/>
    <w:basedOn w:val="4"/>
    <w:link w:val="3"/>
    <w:qFormat/>
    <w:uiPriority w:val="1"/>
    <w:rPr>
      <w:rFonts w:ascii="宋体" w:hAnsi="宋体" w:eastAsia="宋体" w:cs="宋体"/>
      <w:b/>
      <w:bCs/>
      <w:kern w:val="0"/>
      <w:sz w:val="24"/>
      <w:szCs w:val="24"/>
      <w:lang w:eastAsia="en-US"/>
    </w:r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1377</Characters>
  <Lines>11</Lines>
  <Paragraphs>3</Paragraphs>
  <ScaleCrop>false</ScaleCrop>
  <LinksUpToDate>false</LinksUpToDate>
  <CharactersWithSpaces>1615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2018-05-04T07:22:00Z</dcterms:created>
  <dc:creator>Wenge</dc:creator>
  <cp:lastModifiedBy>Administrator</cp:lastModifiedBy>
  <dcterms:modified xsi:type="dcterms:W3CDTF">2018-05-08T18:00:38Z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