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AKGAYEV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ARSLAN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04.10.1988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А2493517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02.04.2024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01.04.2029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