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FA43" w14:textId="77777777" w:rsidR="007A33DB" w:rsidRPr="00994BA6" w:rsidRDefault="009162DA">
      <w:pPr>
        <w:spacing w:after="4"/>
        <w:ind w:left="142"/>
        <w:jc w:val="center"/>
        <w:rPr>
          <w:rFonts w:asciiTheme="minorHAnsi" w:hAnsiTheme="minorHAnsi" w:cstheme="minorHAnsi"/>
          <w:color w:val="auto"/>
        </w:rPr>
      </w:pPr>
      <w:bookmarkStart w:id="0" w:name="_Hlk113889227"/>
      <w:r w:rsidRPr="00994BA6">
        <w:rPr>
          <w:rFonts w:asciiTheme="minorHAnsi" w:eastAsia="Arial" w:hAnsiTheme="minorHAnsi" w:cstheme="minorHAnsi"/>
          <w:color w:val="auto"/>
          <w:sz w:val="44"/>
        </w:rPr>
        <w:t>“Київський фаховий коледж зв’язку”</w:t>
      </w:r>
    </w:p>
    <w:p w14:paraId="43809669" w14:textId="77777777" w:rsidR="007A33DB" w:rsidRPr="00994BA6" w:rsidRDefault="009162DA">
      <w:pPr>
        <w:spacing w:after="4670"/>
        <w:ind w:left="142"/>
        <w:jc w:val="center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Циклова комісія </w:t>
      </w:r>
      <w:r w:rsidRPr="00994BA6">
        <w:rPr>
          <w:rFonts w:asciiTheme="minorHAnsi" w:eastAsia="Arial" w:hAnsiTheme="minorHAnsi" w:cstheme="minorHAnsi"/>
          <w:color w:val="auto"/>
          <w:sz w:val="36"/>
          <w:u w:val="single" w:color="000000"/>
        </w:rPr>
        <w:t>Комп’ютерної інженерії</w:t>
      </w:r>
    </w:p>
    <w:p w14:paraId="37170B38" w14:textId="77777777" w:rsidR="007A33DB" w:rsidRPr="00994BA6" w:rsidRDefault="009162DA">
      <w:pPr>
        <w:spacing w:after="0"/>
        <w:ind w:left="152" w:right="122" w:hanging="10"/>
        <w:jc w:val="center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b/>
          <w:color w:val="auto"/>
          <w:sz w:val="44"/>
        </w:rPr>
        <w:t xml:space="preserve">ЗВІТ ПО ВИКОНАННЮ </w:t>
      </w:r>
    </w:p>
    <w:p w14:paraId="0A162B5A" w14:textId="77777777" w:rsidR="007A33DB" w:rsidRPr="00994BA6" w:rsidRDefault="009162DA">
      <w:pPr>
        <w:spacing w:after="206"/>
        <w:ind w:left="152" w:hanging="10"/>
        <w:jc w:val="center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b/>
          <w:color w:val="auto"/>
          <w:sz w:val="44"/>
        </w:rPr>
        <w:t>ЛАБОРАТОРНОЇ РОБОТИ №1</w:t>
      </w:r>
    </w:p>
    <w:p w14:paraId="0F89E487" w14:textId="77777777" w:rsidR="007A33DB" w:rsidRPr="00994BA6" w:rsidRDefault="009162DA">
      <w:pPr>
        <w:spacing w:after="364"/>
        <w:ind w:left="142"/>
        <w:jc w:val="center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з дисципліни: «Операційні системи»</w:t>
      </w:r>
    </w:p>
    <w:p w14:paraId="3810D7CD" w14:textId="0E10D4B8" w:rsidR="007A33DB" w:rsidRPr="00994BA6" w:rsidRDefault="009162DA">
      <w:pPr>
        <w:spacing w:after="891" w:line="240" w:lineRule="auto"/>
        <w:ind w:left="661" w:hanging="496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b/>
          <w:color w:val="auto"/>
          <w:sz w:val="44"/>
        </w:rPr>
        <w:t>Тема: «</w:t>
      </w:r>
      <w:r w:rsidR="006E39F8" w:rsidRPr="00994BA6">
        <w:rPr>
          <w:rFonts w:asciiTheme="minorHAnsi" w:eastAsia="Arial" w:hAnsiTheme="minorHAnsi" w:cstheme="minorHAnsi"/>
          <w:b/>
          <w:color w:val="auto"/>
          <w:sz w:val="44"/>
        </w:rPr>
        <w:t xml:space="preserve">Знайомство з робочим середовищем віртуальних машин та особливостями операційної системи </w:t>
      </w:r>
      <w:r w:rsidR="006E39F8" w:rsidRPr="00994BA6">
        <w:rPr>
          <w:rFonts w:asciiTheme="minorHAnsi" w:eastAsia="Arial" w:hAnsiTheme="minorHAnsi" w:cstheme="minorHAnsi"/>
          <w:b/>
          <w:color w:val="auto"/>
          <w:sz w:val="44"/>
          <w:lang w:val="en-US"/>
        </w:rPr>
        <w:t>Linux</w:t>
      </w:r>
      <w:r w:rsidRPr="00994BA6">
        <w:rPr>
          <w:rFonts w:asciiTheme="minorHAnsi" w:eastAsia="Arial" w:hAnsiTheme="minorHAnsi" w:cstheme="minorHAnsi"/>
          <w:b/>
          <w:color w:val="auto"/>
          <w:sz w:val="44"/>
        </w:rPr>
        <w:t>»</w:t>
      </w:r>
    </w:p>
    <w:p w14:paraId="3AB01795" w14:textId="4E57AD3A" w:rsidR="004448C1" w:rsidRPr="00994BA6" w:rsidRDefault="009162DA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Виконали</w:t>
      </w:r>
      <w:r w:rsidR="00105941" w:rsidRPr="00994BA6">
        <w:rPr>
          <w:rFonts w:asciiTheme="minorHAnsi" w:eastAsia="Arial" w:hAnsiTheme="minorHAnsi" w:cstheme="minorHAnsi"/>
          <w:color w:val="auto"/>
          <w:sz w:val="36"/>
          <w:lang w:val="ru-RU"/>
        </w:rPr>
        <w:t>:</w:t>
      </w:r>
      <w:r w:rsidR="004448C1" w:rsidRPr="00994BA6">
        <w:rPr>
          <w:rFonts w:asciiTheme="minorHAnsi" w:eastAsia="Arial" w:hAnsiTheme="minorHAnsi" w:cstheme="minorHAnsi"/>
          <w:color w:val="auto"/>
          <w:sz w:val="36"/>
        </w:rPr>
        <w:t xml:space="preserve">     </w:t>
      </w:r>
    </w:p>
    <w:p w14:paraId="14553B87" w14:textId="77B234EC" w:rsidR="004448C1" w:rsidRPr="00994BA6" w:rsidRDefault="00105941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  <w:lang w:val="en-US"/>
        </w:rPr>
        <w:t>C</w:t>
      </w:r>
      <w:proofErr w:type="spellStart"/>
      <w:r w:rsidR="009162DA" w:rsidRPr="00994BA6">
        <w:rPr>
          <w:rFonts w:asciiTheme="minorHAnsi" w:eastAsia="Arial" w:hAnsiTheme="minorHAnsi" w:cstheme="minorHAnsi"/>
          <w:color w:val="auto"/>
          <w:sz w:val="36"/>
        </w:rPr>
        <w:t>туденти</w:t>
      </w:r>
      <w:proofErr w:type="spellEnd"/>
      <w:r w:rsidR="009162DA" w:rsidRPr="00994BA6">
        <w:rPr>
          <w:rFonts w:asciiTheme="minorHAnsi" w:eastAsia="Arial" w:hAnsiTheme="minorHAnsi" w:cstheme="minorHAnsi"/>
          <w:color w:val="auto"/>
          <w:sz w:val="36"/>
        </w:rPr>
        <w:t xml:space="preserve"> групи</w:t>
      </w:r>
      <w:r w:rsidRPr="00994BA6">
        <w:rPr>
          <w:rFonts w:asciiTheme="minorHAnsi" w:eastAsia="Arial" w:hAnsiTheme="minorHAnsi" w:cstheme="minorHAnsi"/>
          <w:color w:val="auto"/>
          <w:sz w:val="36"/>
          <w:lang w:val="ru-RU"/>
        </w:rPr>
        <w:t>:</w:t>
      </w:r>
      <w:r w:rsidR="009162DA" w:rsidRPr="00994BA6">
        <w:rPr>
          <w:rFonts w:asciiTheme="minorHAnsi" w:eastAsia="Arial" w:hAnsiTheme="minorHAnsi" w:cstheme="minorHAnsi"/>
          <w:color w:val="auto"/>
          <w:sz w:val="36"/>
        </w:rPr>
        <w:t xml:space="preserve"> </w:t>
      </w:r>
      <w:r w:rsidR="004448C1" w:rsidRPr="00994BA6">
        <w:rPr>
          <w:rFonts w:asciiTheme="minorHAnsi" w:eastAsia="Arial" w:hAnsiTheme="minorHAnsi" w:cstheme="minorHAnsi"/>
          <w:color w:val="auto"/>
          <w:sz w:val="36"/>
        </w:rPr>
        <w:t>КСМ-03Б</w:t>
      </w:r>
    </w:p>
    <w:p w14:paraId="7EA3E20C" w14:textId="03191448" w:rsidR="004448C1" w:rsidRPr="00994BA6" w:rsidRDefault="009162DA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Команда</w:t>
      </w:r>
      <w:r w:rsidR="004F656D" w:rsidRPr="00994BA6">
        <w:rPr>
          <w:rFonts w:asciiTheme="minorHAnsi" w:eastAsia="Arial" w:hAnsiTheme="minorHAnsi" w:cstheme="minorHAnsi"/>
          <w:color w:val="auto"/>
          <w:sz w:val="36"/>
        </w:rPr>
        <w:t xml:space="preserve"> 2</w:t>
      </w:r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: </w:t>
      </w:r>
    </w:p>
    <w:p w14:paraId="3EC0E9DC" w14:textId="6F6AA8B9" w:rsidR="007A33DB" w:rsidRPr="00994BA6" w:rsidRDefault="004F656D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proofErr w:type="spellStart"/>
      <w:r w:rsidRPr="00994BA6">
        <w:rPr>
          <w:rFonts w:asciiTheme="minorHAnsi" w:eastAsia="Arial" w:hAnsiTheme="minorHAnsi" w:cstheme="minorHAnsi"/>
          <w:color w:val="auto"/>
          <w:sz w:val="36"/>
        </w:rPr>
        <w:t>Нестолій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 Н.І</w:t>
      </w:r>
    </w:p>
    <w:p w14:paraId="69D7B08C" w14:textId="6833F0DE" w:rsidR="004F656D" w:rsidRPr="00994BA6" w:rsidRDefault="004F656D" w:rsidP="004448C1">
      <w:pPr>
        <w:spacing w:after="3" w:line="240" w:lineRule="auto"/>
        <w:ind w:left="6799" w:hanging="719"/>
        <w:rPr>
          <w:rFonts w:asciiTheme="minorHAnsi" w:eastAsia="Arial" w:hAnsiTheme="minorHAnsi" w:cstheme="minorHAnsi"/>
          <w:color w:val="auto"/>
          <w:sz w:val="36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Усенко С.</w:t>
      </w:r>
      <w:r w:rsidR="00254BA0" w:rsidRPr="00994BA6">
        <w:rPr>
          <w:rFonts w:asciiTheme="minorHAnsi" w:eastAsia="Arial" w:hAnsiTheme="minorHAnsi" w:cstheme="minorHAnsi"/>
          <w:color w:val="auto"/>
          <w:sz w:val="36"/>
        </w:rPr>
        <w:t xml:space="preserve"> І.</w:t>
      </w:r>
    </w:p>
    <w:p w14:paraId="5399FC27" w14:textId="1108EC82" w:rsidR="004F656D" w:rsidRPr="00994BA6" w:rsidRDefault="004F656D" w:rsidP="004448C1">
      <w:pPr>
        <w:spacing w:after="3" w:line="240" w:lineRule="auto"/>
        <w:ind w:left="6799" w:hanging="719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Титов О.</w:t>
      </w:r>
      <w:r w:rsidR="00254BA0" w:rsidRPr="00994BA6">
        <w:rPr>
          <w:rFonts w:asciiTheme="minorHAnsi" w:eastAsia="Arial" w:hAnsiTheme="minorHAnsi" w:cstheme="minorHAnsi"/>
          <w:color w:val="auto"/>
          <w:sz w:val="36"/>
        </w:rPr>
        <w:t xml:space="preserve"> О</w:t>
      </w:r>
    </w:p>
    <w:p w14:paraId="0FADFAE1" w14:textId="77777777" w:rsidR="00105941" w:rsidRPr="00994BA6" w:rsidRDefault="009162DA">
      <w:pPr>
        <w:spacing w:after="3" w:line="240" w:lineRule="auto"/>
        <w:ind w:left="6080"/>
        <w:rPr>
          <w:rFonts w:asciiTheme="minorHAnsi" w:eastAsia="Arial" w:hAnsiTheme="minorHAnsi" w:cstheme="minorHAnsi"/>
          <w:color w:val="auto"/>
          <w:sz w:val="36"/>
          <w:lang w:val="ru-RU"/>
        </w:rPr>
      </w:pPr>
      <w:r w:rsidRPr="00994BA6">
        <w:rPr>
          <w:rFonts w:asciiTheme="minorHAnsi" w:eastAsia="Arial" w:hAnsiTheme="minorHAnsi" w:cstheme="minorHAnsi"/>
          <w:color w:val="auto"/>
          <w:sz w:val="36"/>
        </w:rPr>
        <w:t>Перевірив викладач</w:t>
      </w:r>
      <w:r w:rsidR="00105941" w:rsidRPr="00994BA6">
        <w:rPr>
          <w:rFonts w:asciiTheme="minorHAnsi" w:eastAsia="Arial" w:hAnsiTheme="minorHAnsi" w:cstheme="minorHAnsi"/>
          <w:color w:val="auto"/>
          <w:sz w:val="36"/>
          <w:lang w:val="ru-RU"/>
        </w:rPr>
        <w:t>:</w:t>
      </w:r>
    </w:p>
    <w:p w14:paraId="09D86CF3" w14:textId="532C489A" w:rsidR="007A33DB" w:rsidRPr="00994BA6" w:rsidRDefault="009162DA">
      <w:pPr>
        <w:spacing w:after="3" w:line="240" w:lineRule="auto"/>
        <w:ind w:left="6080"/>
        <w:rPr>
          <w:rFonts w:asciiTheme="minorHAnsi" w:hAnsiTheme="minorHAnsi" w:cstheme="minorHAnsi"/>
          <w:color w:val="auto"/>
        </w:rPr>
      </w:pPr>
      <w:proofErr w:type="spellStart"/>
      <w:r w:rsidRPr="00994BA6">
        <w:rPr>
          <w:rFonts w:asciiTheme="minorHAnsi" w:eastAsia="Arial" w:hAnsiTheme="minorHAnsi" w:cstheme="minorHAnsi"/>
          <w:color w:val="auto"/>
          <w:sz w:val="36"/>
        </w:rPr>
        <w:t>Сушанова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36"/>
        </w:rPr>
        <w:t xml:space="preserve"> В.С </w:t>
      </w:r>
    </w:p>
    <w:p w14:paraId="4FC24378" w14:textId="77777777" w:rsidR="004F656D" w:rsidRPr="00994BA6" w:rsidRDefault="004F656D" w:rsidP="00DD08B7">
      <w:pPr>
        <w:spacing w:after="173"/>
        <w:rPr>
          <w:rFonts w:asciiTheme="minorHAnsi" w:eastAsia="Arial" w:hAnsiTheme="minorHAnsi" w:cstheme="minorHAnsi"/>
          <w:color w:val="auto"/>
          <w:sz w:val="40"/>
        </w:rPr>
      </w:pPr>
    </w:p>
    <w:p w14:paraId="5CEC934D" w14:textId="0AA7505A" w:rsidR="007A33DB" w:rsidRPr="00994BA6" w:rsidRDefault="009162DA">
      <w:pPr>
        <w:spacing w:after="173"/>
        <w:ind w:left="142"/>
        <w:jc w:val="center"/>
        <w:rPr>
          <w:rFonts w:asciiTheme="minorHAnsi" w:hAnsiTheme="minorHAnsi" w:cstheme="minorHAnsi"/>
          <w:color w:val="auto"/>
          <w:sz w:val="14"/>
          <w:szCs w:val="14"/>
        </w:rPr>
      </w:pPr>
      <w:r w:rsidRPr="00994BA6">
        <w:rPr>
          <w:rFonts w:asciiTheme="minorHAnsi" w:eastAsia="Arial" w:hAnsiTheme="minorHAnsi" w:cstheme="minorHAnsi"/>
          <w:color w:val="auto"/>
          <w:sz w:val="24"/>
          <w:szCs w:val="14"/>
        </w:rPr>
        <w:t>Київ 2022</w:t>
      </w:r>
    </w:p>
    <w:p w14:paraId="7974A33D" w14:textId="011C7749" w:rsidR="004F656D" w:rsidRPr="00994BA6" w:rsidRDefault="004F656D" w:rsidP="00F058B5">
      <w:pPr>
        <w:spacing w:after="112" w:line="241" w:lineRule="auto"/>
        <w:ind w:left="137" w:hanging="10"/>
        <w:rPr>
          <w:rFonts w:asciiTheme="minorHAnsi" w:hAnsiTheme="minorHAnsi" w:cstheme="minorHAnsi"/>
          <w:i/>
          <w:iCs/>
          <w:color w:val="auto"/>
          <w:u w:val="single"/>
          <w:lang w:val="ru-RU"/>
        </w:rPr>
      </w:pPr>
      <w:r w:rsidRPr="00994BA6">
        <w:rPr>
          <w:rFonts w:asciiTheme="minorHAnsi" w:eastAsia="Times New Roman" w:hAnsiTheme="minorHAnsi" w:cstheme="minorHAnsi"/>
          <w:i/>
          <w:iCs/>
          <w:color w:val="auto"/>
          <w:sz w:val="28"/>
          <w:u w:val="single"/>
        </w:rPr>
        <w:lastRenderedPageBreak/>
        <w:t xml:space="preserve">Робота студентів групи 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КСМ-03Б Команда 2: </w:t>
      </w:r>
      <w:proofErr w:type="spellStart"/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>Нестолій</w:t>
      </w:r>
      <w:proofErr w:type="spellEnd"/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Н.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,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Усенко С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.,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</w:rPr>
        <w:t xml:space="preserve"> Титов 0</w:t>
      </w:r>
      <w:r w:rsidRPr="00994BA6">
        <w:rPr>
          <w:rFonts w:asciiTheme="minorHAnsi" w:eastAsia="Arial" w:hAnsiTheme="minorHAnsi" w:cstheme="minorHAnsi"/>
          <w:i/>
          <w:iCs/>
          <w:color w:val="auto"/>
          <w:sz w:val="28"/>
          <w:u w:val="single"/>
          <w:lang w:val="ru-RU"/>
        </w:rPr>
        <w:t>.;</w:t>
      </w:r>
    </w:p>
    <w:p w14:paraId="7ADBDAD8" w14:textId="3C18DFE5" w:rsidR="007A33DB" w:rsidRPr="00994BA6" w:rsidRDefault="004448C1">
      <w:pPr>
        <w:spacing w:after="11" w:line="250" w:lineRule="auto"/>
        <w:ind w:left="137" w:hanging="10"/>
        <w:rPr>
          <w:rFonts w:asciiTheme="minorHAnsi" w:eastAsia="Arial" w:hAnsiTheme="minorHAnsi" w:cstheme="minorHAnsi"/>
          <w:b/>
          <w:color w:val="auto"/>
          <w:sz w:val="28"/>
        </w:rPr>
      </w:pPr>
      <w:r w:rsidRPr="00994BA6">
        <w:rPr>
          <w:rFonts w:asciiTheme="minorHAnsi" w:eastAsia="Arial" w:hAnsiTheme="minorHAnsi" w:cstheme="minorHAnsi"/>
          <w:b/>
          <w:color w:val="auto"/>
          <w:sz w:val="28"/>
        </w:rPr>
        <w:br/>
      </w:r>
      <w:r w:rsidR="009162DA" w:rsidRPr="00994BA6">
        <w:rPr>
          <w:rFonts w:asciiTheme="minorHAnsi" w:eastAsia="Arial" w:hAnsiTheme="minorHAnsi" w:cstheme="minorHAnsi"/>
          <w:b/>
          <w:color w:val="auto"/>
          <w:sz w:val="28"/>
        </w:rPr>
        <w:t xml:space="preserve">Мета роботи: </w:t>
      </w:r>
    </w:p>
    <w:p w14:paraId="1B25FF96" w14:textId="77777777" w:rsidR="004F656D" w:rsidRPr="00994BA6" w:rsidRDefault="004F656D" w:rsidP="004F656D">
      <w:pPr>
        <w:pStyle w:val="a3"/>
        <w:numPr>
          <w:ilvl w:val="0"/>
          <w:numId w:val="15"/>
        </w:numPr>
        <w:spacing w:after="11" w:line="250" w:lineRule="auto"/>
        <w:rPr>
          <w:rFonts w:asciiTheme="minorHAnsi" w:hAnsiTheme="minorHAnsi" w:cstheme="minorHAnsi"/>
          <w:bCs/>
          <w:color w:val="auto"/>
        </w:rPr>
      </w:pPr>
      <w:r w:rsidRPr="00994BA6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Знайомство з </w:t>
      </w:r>
      <w:proofErr w:type="spellStart"/>
      <w:r w:rsidRPr="00994BA6">
        <w:rPr>
          <w:rFonts w:asciiTheme="minorHAnsi" w:hAnsiTheme="minorHAnsi" w:cstheme="minorHAnsi"/>
          <w:bCs/>
          <w:color w:val="auto"/>
          <w:sz w:val="28"/>
          <w:szCs w:val="28"/>
        </w:rPr>
        <w:t>гіпервізорами</w:t>
      </w:r>
      <w:proofErr w:type="spellEnd"/>
      <w:r w:rsidRPr="00994BA6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 різного типу, віртуалізацією при роботі з операційними системами.</w:t>
      </w:r>
    </w:p>
    <w:p w14:paraId="37689C6B" w14:textId="4FDBBB78" w:rsidR="004F656D" w:rsidRPr="00994BA6" w:rsidRDefault="004F656D" w:rsidP="004F656D">
      <w:pPr>
        <w:pStyle w:val="a3"/>
        <w:numPr>
          <w:ilvl w:val="0"/>
          <w:numId w:val="15"/>
        </w:numPr>
        <w:spacing w:after="11" w:line="250" w:lineRule="auto"/>
        <w:rPr>
          <w:rFonts w:asciiTheme="minorHAnsi" w:hAnsiTheme="minorHAnsi" w:cstheme="minorHAnsi"/>
          <w:bCs/>
          <w:color w:val="auto"/>
        </w:rPr>
      </w:pPr>
      <w:r w:rsidRPr="00994BA6">
        <w:rPr>
          <w:rFonts w:asciiTheme="minorHAnsi" w:hAnsiTheme="minorHAnsi" w:cstheme="minorHAnsi"/>
          <w:bCs/>
          <w:color w:val="auto"/>
          <w:sz w:val="28"/>
          <w:szCs w:val="28"/>
        </w:rPr>
        <w:t>Знайомство з основними видами сучасних ОС</w:t>
      </w:r>
      <w:r w:rsidRPr="00994BA6">
        <w:rPr>
          <w:rFonts w:asciiTheme="minorHAnsi" w:hAnsiTheme="minorHAnsi" w:cstheme="minorHAnsi"/>
          <w:bCs/>
          <w:color w:val="auto"/>
          <w:sz w:val="28"/>
          <w:szCs w:val="28"/>
          <w:lang w:val="ru-RU"/>
        </w:rPr>
        <w:t>,</w:t>
      </w:r>
      <w:r w:rsidRPr="00994BA6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 короткий огляд їх можливостей </w:t>
      </w:r>
    </w:p>
    <w:p w14:paraId="212EDECA" w14:textId="77777777" w:rsidR="007A33DB" w:rsidRPr="00994BA6" w:rsidRDefault="009162DA">
      <w:pPr>
        <w:spacing w:after="11" w:line="250" w:lineRule="auto"/>
        <w:ind w:left="137" w:right="5446" w:hanging="10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b/>
          <w:color w:val="auto"/>
          <w:sz w:val="28"/>
        </w:rPr>
        <w:t xml:space="preserve">Матеріальне забезпечення занять </w:t>
      </w:r>
      <w:r w:rsidRPr="00994BA6">
        <w:rPr>
          <w:rFonts w:asciiTheme="minorHAnsi" w:eastAsia="Arial" w:hAnsiTheme="minorHAnsi" w:cstheme="minorHAnsi"/>
          <w:color w:val="auto"/>
          <w:sz w:val="28"/>
        </w:rPr>
        <w:t>1. ЕОМ типу IBM PC.</w:t>
      </w:r>
    </w:p>
    <w:p w14:paraId="1E25BD0F" w14:textId="77777777" w:rsidR="007A33DB" w:rsidRPr="00994BA6" w:rsidRDefault="009162DA">
      <w:pPr>
        <w:numPr>
          <w:ilvl w:val="0"/>
          <w:numId w:val="1"/>
        </w:numPr>
        <w:spacing w:after="16" w:line="248" w:lineRule="auto"/>
        <w:ind w:hanging="344"/>
        <w:jc w:val="both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28"/>
        </w:rPr>
        <w:t>ОС сімейства Windows (Windows 7).</w:t>
      </w:r>
    </w:p>
    <w:p w14:paraId="28D29B7A" w14:textId="77777777" w:rsidR="007A33DB" w:rsidRPr="00994BA6" w:rsidRDefault="009162DA">
      <w:pPr>
        <w:numPr>
          <w:ilvl w:val="0"/>
          <w:numId w:val="1"/>
        </w:numPr>
        <w:spacing w:after="16" w:line="248" w:lineRule="auto"/>
        <w:ind w:hanging="344"/>
        <w:jc w:val="both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28"/>
        </w:rPr>
        <w:t xml:space="preserve">Віртуальна машина – </w:t>
      </w:r>
      <w:proofErr w:type="spellStart"/>
      <w:r w:rsidRPr="00994BA6">
        <w:rPr>
          <w:rFonts w:asciiTheme="minorHAnsi" w:eastAsia="Arial" w:hAnsiTheme="minorHAnsi" w:cstheme="minorHAnsi"/>
          <w:color w:val="auto"/>
          <w:sz w:val="28"/>
        </w:rPr>
        <w:t>Virtual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28"/>
        </w:rPr>
        <w:t xml:space="preserve"> </w:t>
      </w:r>
      <w:proofErr w:type="spellStart"/>
      <w:r w:rsidRPr="00994BA6">
        <w:rPr>
          <w:rFonts w:asciiTheme="minorHAnsi" w:eastAsia="Arial" w:hAnsiTheme="minorHAnsi" w:cstheme="minorHAnsi"/>
          <w:color w:val="auto"/>
          <w:sz w:val="28"/>
        </w:rPr>
        <w:t>Box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28"/>
        </w:rPr>
        <w:t xml:space="preserve"> (</w:t>
      </w:r>
      <w:proofErr w:type="spellStart"/>
      <w:r w:rsidRPr="00994BA6">
        <w:rPr>
          <w:rFonts w:asciiTheme="minorHAnsi" w:eastAsia="Arial" w:hAnsiTheme="minorHAnsi" w:cstheme="minorHAnsi"/>
          <w:color w:val="auto"/>
          <w:sz w:val="28"/>
        </w:rPr>
        <w:t>Oracle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28"/>
        </w:rPr>
        <w:t>).</w:t>
      </w:r>
    </w:p>
    <w:p w14:paraId="32A3658C" w14:textId="77777777" w:rsidR="007A33DB" w:rsidRPr="00994BA6" w:rsidRDefault="009162DA">
      <w:pPr>
        <w:numPr>
          <w:ilvl w:val="0"/>
          <w:numId w:val="1"/>
        </w:numPr>
        <w:spacing w:after="310" w:line="248" w:lineRule="auto"/>
        <w:ind w:hanging="344"/>
        <w:jc w:val="both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28"/>
        </w:rPr>
        <w:t>Операційна система GNU/</w:t>
      </w:r>
      <w:proofErr w:type="spellStart"/>
      <w:r w:rsidRPr="00994BA6">
        <w:rPr>
          <w:rFonts w:asciiTheme="minorHAnsi" w:eastAsia="Arial" w:hAnsiTheme="minorHAnsi" w:cstheme="minorHAnsi"/>
          <w:color w:val="auto"/>
          <w:sz w:val="28"/>
        </w:rPr>
        <w:t>Linux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28"/>
        </w:rPr>
        <w:t xml:space="preserve"> – </w:t>
      </w:r>
      <w:proofErr w:type="spellStart"/>
      <w:r w:rsidRPr="00994BA6">
        <w:rPr>
          <w:rFonts w:asciiTheme="minorHAnsi" w:eastAsia="Arial" w:hAnsiTheme="minorHAnsi" w:cstheme="minorHAnsi"/>
          <w:color w:val="auto"/>
          <w:sz w:val="28"/>
        </w:rPr>
        <w:t>CentOS</w:t>
      </w:r>
      <w:proofErr w:type="spellEnd"/>
      <w:r w:rsidRPr="00994BA6">
        <w:rPr>
          <w:rFonts w:asciiTheme="minorHAnsi" w:eastAsia="Arial" w:hAnsiTheme="minorHAnsi" w:cstheme="minorHAnsi"/>
          <w:color w:val="auto"/>
          <w:sz w:val="28"/>
        </w:rPr>
        <w:t>.</w:t>
      </w:r>
    </w:p>
    <w:p w14:paraId="38A88E03" w14:textId="77777777" w:rsidR="007A33DB" w:rsidRPr="00994BA6" w:rsidRDefault="009162DA">
      <w:pPr>
        <w:pStyle w:val="1"/>
        <w:ind w:left="137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hAnsiTheme="minorHAnsi" w:cstheme="minorHAnsi"/>
          <w:color w:val="auto"/>
        </w:rPr>
        <w:t>Завдання для попередньої підготовки</w:t>
      </w:r>
    </w:p>
    <w:p w14:paraId="1A15E2DA" w14:textId="77777777" w:rsidR="004E5AE7" w:rsidRPr="00994BA6" w:rsidRDefault="009162DA" w:rsidP="004E5AE7">
      <w:pPr>
        <w:spacing w:after="6"/>
        <w:ind w:left="142"/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</w:pPr>
      <w:r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Готува</w:t>
      </w:r>
      <w:r w:rsidR="004E5AE7"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 xml:space="preserve">в матеріал студент </w:t>
      </w:r>
      <w:proofErr w:type="spellStart"/>
      <w:r w:rsidR="004E5AE7"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>Нестолій</w:t>
      </w:r>
      <w:proofErr w:type="spellEnd"/>
      <w:r w:rsidR="004E5AE7" w:rsidRPr="00994BA6">
        <w:rPr>
          <w:rFonts w:asciiTheme="minorHAnsi" w:eastAsia="Arial" w:hAnsiTheme="minorHAnsi" w:cstheme="minorHAnsi"/>
          <w:bCs/>
          <w:i/>
          <w:color w:val="auto"/>
          <w:sz w:val="28"/>
          <w:u w:val="single"/>
        </w:rPr>
        <w:t xml:space="preserve"> Н.</w:t>
      </w:r>
    </w:p>
    <w:p w14:paraId="4888C9FA" w14:textId="7F026627" w:rsidR="007A33DB" w:rsidRPr="00994BA6" w:rsidRDefault="009162DA" w:rsidP="004E5AE7">
      <w:pPr>
        <w:spacing w:after="6"/>
        <w:ind w:left="142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Times New Roman" w:hAnsiTheme="minorHAnsi" w:cstheme="minorHAnsi"/>
          <w:color w:val="auto"/>
          <w:sz w:val="28"/>
        </w:rPr>
        <w:t xml:space="preserve">Прочитайте короткі </w:t>
      </w:r>
      <w:r w:rsidRPr="00994BA6">
        <w:rPr>
          <w:rFonts w:asciiTheme="minorHAnsi" w:eastAsia="Arial" w:hAnsiTheme="minorHAnsi" w:cstheme="minorHAnsi"/>
          <w:color w:val="auto"/>
          <w:sz w:val="28"/>
        </w:rPr>
        <w:t>теоретичні</w:t>
      </w:r>
      <w:r w:rsidRPr="00994BA6">
        <w:rPr>
          <w:rFonts w:asciiTheme="minorHAnsi" w:eastAsia="Times New Roman" w:hAnsiTheme="minorHAnsi" w:cstheme="minorHAnsi"/>
          <w:color w:val="auto"/>
          <w:sz w:val="28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  <w:bookmarkEnd w:id="0"/>
    </w:p>
    <w:p w14:paraId="355594A7" w14:textId="69A564CB" w:rsidR="007A33DB" w:rsidRPr="00994BA6" w:rsidRDefault="009162DA" w:rsidP="00105941">
      <w:pPr>
        <w:numPr>
          <w:ilvl w:val="0"/>
          <w:numId w:val="2"/>
        </w:numPr>
        <w:spacing w:after="16" w:line="248" w:lineRule="auto"/>
        <w:ind w:hanging="360"/>
        <w:rPr>
          <w:rFonts w:asciiTheme="minorHAnsi" w:hAnsiTheme="minorHAnsi" w:cstheme="minorHAnsi"/>
          <w:color w:val="auto"/>
        </w:rPr>
      </w:pPr>
      <w:r w:rsidRPr="00994BA6">
        <w:rPr>
          <w:rFonts w:asciiTheme="minorHAnsi" w:eastAsia="Arial" w:hAnsiTheme="minorHAnsi" w:cstheme="minorHAnsi"/>
          <w:color w:val="auto"/>
          <w:sz w:val="28"/>
        </w:rPr>
        <w:t>Прочитавши матеріал з коротких теоретичних відомостей дайте відповіді на наступні питання:</w:t>
      </w:r>
    </w:p>
    <w:p w14:paraId="5BB111D4" w14:textId="7B349830" w:rsidR="0072046C" w:rsidRPr="00994BA6" w:rsidRDefault="00DD08B7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bookmarkStart w:id="1" w:name="_Hlk113894990"/>
      <w:r>
        <w:rPr>
          <w:rFonts w:asciiTheme="minorHAnsi" w:hAnsiTheme="minorHAnsi" w:cstheme="minorHAnsi"/>
          <w:color w:val="auto"/>
          <w:sz w:val="28"/>
          <w:szCs w:val="28"/>
          <w:lang w:val="en-US"/>
        </w:rPr>
        <w:t>Operating System</w:t>
      </w:r>
      <w:r w:rsidR="0072046C"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 –</w:t>
      </w:r>
      <w:r w:rsidR="0072046C"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  <w:lang w:val="ru-RU"/>
        </w:rPr>
        <w:t>операційна</w:t>
      </w:r>
      <w:proofErr w:type="spellEnd"/>
      <w:r w:rsidR="0072046C"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система</w:t>
      </w:r>
    </w:p>
    <w:p w14:paraId="3305DC6A" w14:textId="187F9F0A" w:rsidR="0072046C" w:rsidRPr="00994BA6" w:rsidRDefault="0072046C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Hypervisors – </w:t>
      </w:r>
      <w:proofErr w:type="spellStart"/>
      <w:r w:rsidRPr="00994BA6">
        <w:rPr>
          <w:rFonts w:asciiTheme="minorHAnsi" w:hAnsiTheme="minorHAnsi" w:cstheme="minorHAnsi"/>
          <w:color w:val="auto"/>
          <w:sz w:val="28"/>
          <w:szCs w:val="28"/>
        </w:rPr>
        <w:t>гіпервізор</w:t>
      </w:r>
      <w:proofErr w:type="spellEnd"/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02E5A5A7" w14:textId="64111BAB" w:rsidR="0072046C" w:rsidRPr="00994BA6" w:rsidRDefault="0072046C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>Virtual machine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– віртуальна машина </w:t>
      </w:r>
    </w:p>
    <w:p w14:paraId="3F10B4A9" w14:textId="5EFE5E91" w:rsidR="0072046C" w:rsidRPr="00994BA6" w:rsidRDefault="00DD08B7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US"/>
        </w:rPr>
        <w:t>Performance</w:t>
      </w:r>
      <w:r w:rsidR="0072046C"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– продуктивність </w:t>
      </w:r>
    </w:p>
    <w:p w14:paraId="7EEF8BB0" w14:textId="50E591C3" w:rsidR="0072046C" w:rsidRPr="00994BA6" w:rsidRDefault="00345ABB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Binary translation – 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двійкова трансляція </w:t>
      </w:r>
    </w:p>
    <w:p w14:paraId="46CEDD0B" w14:textId="57283670" w:rsidR="0072046C" w:rsidRDefault="0072046C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994BA6">
        <w:rPr>
          <w:rFonts w:asciiTheme="minorHAnsi" w:hAnsiTheme="minorHAnsi" w:cstheme="minorHAnsi"/>
          <w:color w:val="auto"/>
          <w:sz w:val="28"/>
          <w:szCs w:val="28"/>
        </w:rPr>
        <w:t>Interpreter</w:t>
      </w:r>
      <w:proofErr w:type="spellEnd"/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DD08B7">
        <w:rPr>
          <w:rFonts w:asciiTheme="minorHAnsi" w:hAnsiTheme="minorHAnsi" w:cstheme="minorHAnsi"/>
          <w:color w:val="auto"/>
          <w:sz w:val="28"/>
          <w:szCs w:val="28"/>
        </w:rPr>
        <w:t>–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DD08B7">
        <w:rPr>
          <w:rFonts w:asciiTheme="minorHAnsi" w:hAnsiTheme="minorHAnsi" w:cstheme="minorHAnsi"/>
          <w:color w:val="auto"/>
          <w:sz w:val="28"/>
          <w:szCs w:val="28"/>
        </w:rPr>
        <w:t>і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>нтерпретатор</w:t>
      </w:r>
    </w:p>
    <w:p w14:paraId="7C4BAB60" w14:textId="076245D8" w:rsidR="00DD08B7" w:rsidRDefault="00DD08B7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Application – </w:t>
      </w:r>
      <w:r>
        <w:rPr>
          <w:rFonts w:asciiTheme="minorHAnsi" w:hAnsiTheme="minorHAnsi" w:cstheme="minorHAnsi"/>
          <w:color w:val="auto"/>
          <w:sz w:val="28"/>
          <w:szCs w:val="28"/>
        </w:rPr>
        <w:t>програма</w:t>
      </w:r>
    </w:p>
    <w:p w14:paraId="585C89BE" w14:textId="1B6D3AE2" w:rsidR="00DD08B7" w:rsidRPr="00DD08B7" w:rsidRDefault="00DD08B7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US"/>
        </w:rPr>
        <w:t>Interface -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інтерфейс</w:t>
      </w:r>
    </w:p>
    <w:p w14:paraId="0902BD73" w14:textId="3B0C8E89" w:rsidR="0072046C" w:rsidRPr="00994BA6" w:rsidRDefault="00345ABB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Programming language – 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>мова програмування</w:t>
      </w:r>
    </w:p>
    <w:p w14:paraId="492A9F12" w14:textId="4611BA3A" w:rsidR="0072046C" w:rsidRPr="00994BA6" w:rsidRDefault="00345ABB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>Code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– код </w:t>
      </w:r>
    </w:p>
    <w:p w14:paraId="4B34B8F5" w14:textId="7A193A8A" w:rsidR="0072046C" w:rsidRPr="006937FE" w:rsidRDefault="00345ABB" w:rsidP="004E5AE7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>Modularity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 – модульність </w:t>
      </w:r>
    </w:p>
    <w:p w14:paraId="40A87F53" w14:textId="63742941" w:rsidR="0072046C" w:rsidRPr="006937FE" w:rsidRDefault="00345ABB" w:rsidP="0072046C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 w:rsidRPr="00994BA6">
        <w:rPr>
          <w:rFonts w:asciiTheme="minorHAnsi" w:hAnsiTheme="minorHAnsi" w:cstheme="minorHAnsi"/>
          <w:color w:val="auto"/>
          <w:sz w:val="28"/>
          <w:szCs w:val="28"/>
          <w:lang w:val="en-US"/>
        </w:rPr>
        <w:t>Software</w:t>
      </w:r>
      <w:r w:rsidRPr="006937FE">
        <w:rPr>
          <w:rFonts w:asciiTheme="minorHAnsi" w:hAnsiTheme="minorHAnsi" w:cstheme="minorHAnsi"/>
          <w:color w:val="auto"/>
          <w:sz w:val="28"/>
          <w:szCs w:val="28"/>
        </w:rPr>
        <w:t xml:space="preserve"> – </w:t>
      </w:r>
      <w:r w:rsidRPr="00994BA6">
        <w:rPr>
          <w:rFonts w:asciiTheme="minorHAnsi" w:hAnsiTheme="minorHAnsi" w:cstheme="minorHAnsi"/>
          <w:color w:val="auto"/>
          <w:sz w:val="28"/>
          <w:szCs w:val="28"/>
        </w:rPr>
        <w:t xml:space="preserve">програмне забезпечення </w:t>
      </w:r>
    </w:p>
    <w:p w14:paraId="09230DC2" w14:textId="0193BF50" w:rsidR="00DD08B7" w:rsidRPr="00DD08B7" w:rsidRDefault="00DD08B7" w:rsidP="00DD08B7">
      <w:pPr>
        <w:pStyle w:val="a3"/>
        <w:spacing w:after="16" w:line="248" w:lineRule="auto"/>
        <w:ind w:left="862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US"/>
        </w:rPr>
        <w:t>Development</w:t>
      </w:r>
      <w:r w:rsidRPr="006937FE">
        <w:rPr>
          <w:rFonts w:asciiTheme="minorHAnsi" w:hAnsiTheme="minorHAnsi" w:cstheme="minorHAnsi"/>
          <w:color w:val="auto"/>
          <w:sz w:val="28"/>
          <w:szCs w:val="28"/>
        </w:rPr>
        <w:t xml:space="preserve"> – </w:t>
      </w:r>
      <w:r>
        <w:rPr>
          <w:rFonts w:asciiTheme="minorHAnsi" w:hAnsiTheme="minorHAnsi" w:cstheme="minorHAnsi"/>
          <w:color w:val="auto"/>
          <w:sz w:val="28"/>
          <w:szCs w:val="28"/>
        </w:rPr>
        <w:t>розробка</w:t>
      </w:r>
    </w:p>
    <w:bookmarkEnd w:id="1"/>
    <w:p w14:paraId="12C2D374" w14:textId="4AC61225" w:rsidR="007A33DB" w:rsidRPr="00DD08B7" w:rsidRDefault="009255CF">
      <w:pPr>
        <w:spacing w:after="314" w:line="248" w:lineRule="auto"/>
        <w:ind w:left="851" w:right="670" w:hanging="349"/>
        <w:jc w:val="both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994BA6">
        <w:rPr>
          <w:rFonts w:asciiTheme="minorHAnsi" w:eastAsia="Times New Roman" w:hAnsiTheme="minorHAnsi" w:cstheme="minorHAnsi"/>
          <w:color w:val="auto"/>
          <w:sz w:val="20"/>
        </w:rPr>
        <w:t>2.1</w:t>
      </w:r>
      <w:r w:rsidR="009162DA" w:rsidRPr="00994BA6">
        <w:rPr>
          <w:rFonts w:asciiTheme="minorHAnsi" w:eastAsia="Times New Roman" w:hAnsiTheme="minorHAnsi" w:cstheme="minorHAnsi"/>
          <w:color w:val="auto"/>
          <w:sz w:val="20"/>
        </w:rPr>
        <w:tab/>
      </w:r>
      <w:r w:rsidR="009162DA" w:rsidRPr="00994BA6">
        <w:rPr>
          <w:rFonts w:asciiTheme="minorHAnsi" w:eastAsia="Arial" w:hAnsiTheme="minorHAnsi" w:cstheme="minorHAnsi"/>
          <w:b/>
          <w:bCs/>
          <w:color w:val="auto"/>
          <w:sz w:val="28"/>
        </w:rPr>
        <w:t>Охарактеризуйте поняття «</w:t>
      </w:r>
      <w:proofErr w:type="spellStart"/>
      <w:r w:rsidR="009162DA" w:rsidRPr="00994BA6">
        <w:rPr>
          <w:rFonts w:asciiTheme="minorHAnsi" w:eastAsia="Arial" w:hAnsiTheme="minorHAnsi" w:cstheme="minorHAnsi"/>
          <w:b/>
          <w:bCs/>
          <w:color w:val="auto"/>
          <w:sz w:val="28"/>
        </w:rPr>
        <w:t>гіпервізор</w:t>
      </w:r>
      <w:proofErr w:type="spellEnd"/>
      <w:r w:rsidR="009162DA" w:rsidRPr="00994BA6">
        <w:rPr>
          <w:rFonts w:asciiTheme="minorHAnsi" w:eastAsia="Arial" w:hAnsiTheme="minorHAnsi" w:cstheme="minorHAnsi"/>
          <w:b/>
          <w:bCs/>
          <w:color w:val="auto"/>
          <w:sz w:val="28"/>
        </w:rPr>
        <w:t>». Які бувають їх типи?</w:t>
      </w:r>
      <w:r w:rsidR="009162DA" w:rsidRPr="00994BA6">
        <w:rPr>
          <w:rFonts w:asciiTheme="minorHAnsi" w:eastAsia="Arial" w:hAnsiTheme="minorHAnsi" w:cstheme="minorHAnsi"/>
          <w:color w:val="auto"/>
          <w:sz w:val="28"/>
        </w:rPr>
        <w:t xml:space="preserve"> </w:t>
      </w:r>
      <w:r w:rsidR="006755F1" w:rsidRPr="00994BA6">
        <w:rPr>
          <w:rFonts w:asciiTheme="minorHAnsi" w:eastAsia="Arial" w:hAnsiTheme="minorHAnsi" w:cstheme="minorHAnsi"/>
          <w:i/>
          <w:color w:val="auto"/>
          <w:sz w:val="28"/>
        </w:rPr>
        <w:br/>
      </w:r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A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hypervisor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also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known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as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machine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monitor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or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VMM,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is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software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that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creates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runs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VMs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). A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hypervisor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allows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one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host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computer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to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support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multiple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guest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VMs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by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virtually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sharing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its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resources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such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as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memory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processing</w:t>
      </w:r>
      <w:proofErr w:type="spellEnd"/>
      <w:r w:rsidR="00DD08B7" w:rsidRPr="00DD08B7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DD08B7">
        <w:rPr>
          <w:rFonts w:asciiTheme="minorHAnsi" w:hAnsiTheme="minorHAnsi" w:cstheme="minorHAnsi"/>
          <w:color w:val="auto"/>
          <w:sz w:val="28"/>
          <w:szCs w:val="28"/>
          <w:lang w:val="en-US"/>
        </w:rPr>
        <w:t xml:space="preserve"> </w:t>
      </w:r>
      <w:r w:rsidR="00DD08B7" w:rsidRPr="00DD08B7">
        <w:rPr>
          <w:rFonts w:asciiTheme="minorHAnsi" w:hAnsiTheme="minorHAnsi" w:cstheme="minorHAnsi"/>
          <w:color w:val="auto"/>
          <w:sz w:val="28"/>
          <w:szCs w:val="28"/>
          <w:lang w:val="en-US"/>
        </w:rPr>
        <w:t>There are two main hypervisor types, referred to as “Type 1” (or “bare metal”) and “Type 2” (or “hosted”). A type 1 hypervisor acts like a lightweight operating system and runs directly on the host's hardware, while a type 2 hypervisor runs as a software layer on an operating system, like other computer programs.</w:t>
      </w:r>
    </w:p>
    <w:p w14:paraId="5DF60C98" w14:textId="5B7BAEA8" w:rsidR="009255CF" w:rsidRPr="00686B8F" w:rsidRDefault="009255CF" w:rsidP="00686B8F">
      <w:pPr>
        <w:spacing w:after="314" w:line="248" w:lineRule="auto"/>
        <w:ind w:left="851" w:right="670" w:hanging="349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994BA6">
        <w:rPr>
          <w:rFonts w:asciiTheme="minorHAnsi" w:hAnsiTheme="minorHAnsi" w:cstheme="minorHAnsi"/>
          <w:color w:val="auto"/>
        </w:rPr>
        <w:lastRenderedPageBreak/>
        <w:t xml:space="preserve">2.2  </w:t>
      </w:r>
      <w:r w:rsidRPr="00994BA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Перерахуйте основні компоненти та можливості </w:t>
      </w:r>
      <w:proofErr w:type="spellStart"/>
      <w:r w:rsidRPr="00994BA6">
        <w:rPr>
          <w:rFonts w:asciiTheme="minorHAnsi" w:hAnsiTheme="minorHAnsi" w:cstheme="minorHAnsi"/>
          <w:b/>
          <w:bCs/>
          <w:color w:val="auto"/>
          <w:sz w:val="28"/>
          <w:szCs w:val="28"/>
        </w:rPr>
        <w:t>гіпервізорів</w:t>
      </w:r>
      <w:proofErr w:type="spellEnd"/>
      <w:r w:rsidRPr="00994BA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відповідно до свого варіанту</w:t>
      </w:r>
      <w:r w:rsidR="004E5AE7" w:rsidRPr="00994BA6">
        <w:rPr>
          <w:rFonts w:asciiTheme="minorHAnsi" w:hAnsiTheme="minorHAnsi" w:cstheme="minorHAnsi"/>
          <w:b/>
          <w:bCs/>
          <w:color w:val="auto"/>
          <w:sz w:val="28"/>
          <w:szCs w:val="28"/>
        </w:rPr>
        <w:t>. (12)</w:t>
      </w:r>
    </w:p>
    <w:p w14:paraId="4EC4B696" w14:textId="59B92322" w:rsidR="00D63001" w:rsidRPr="00994BA6" w:rsidRDefault="00686B8F" w:rsidP="00686B8F">
      <w:pPr>
        <w:shd w:val="clear" w:color="auto" w:fill="FFFFFF"/>
        <w:spacing w:before="100" w:beforeAutospacing="1" w:after="24" w:line="240" w:lineRule="auto"/>
        <w:rPr>
          <w:rFonts w:asciiTheme="minorHAnsi" w:eastAsia="Times New Roman" w:hAnsiTheme="minorHAnsi" w:cstheme="minorHAnsi"/>
          <w:b/>
          <w:bCs/>
          <w:color w:val="202122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VMware</w:t>
      </w:r>
      <w:r w:rsidR="00D63001" w:rsidRPr="00994BA6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:</w:t>
      </w:r>
    </w:p>
    <w:p w14:paraId="33513ACB" w14:textId="491089DC" w:rsidR="00D651F5" w:rsidRPr="00D651F5" w:rsidRDefault="00D651F5" w:rsidP="00D651F5">
      <w:pPr>
        <w:shd w:val="clear" w:color="auto" w:fill="FFFFFF"/>
        <w:spacing w:before="100" w:beforeAutospacing="1" w:after="24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Workstation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Pro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(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known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Workstation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until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release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of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Workstation 12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in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2015)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is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hosted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hypervisor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that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runs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x64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versions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of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Windows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Linux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operating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systems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(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x86-32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version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of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earlier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releases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was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available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);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it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enables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users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to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set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up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machines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(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VMs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)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single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physical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machine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use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them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simultaneously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along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with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host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machine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Each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machine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can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execute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its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own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operating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system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including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versions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of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Microsoft Windows,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Linux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, BSD,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MS-DOS.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Workstation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is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developed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sold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by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Inc</w:t>
      </w:r>
      <w:proofErr w:type="spellEnd"/>
      <w:r w:rsidRPr="00D651F5">
        <w:rPr>
          <w:rFonts w:asciiTheme="minorHAnsi" w:eastAsia="Times New Roman" w:hAnsiTheme="minorHAnsi" w:cstheme="minorHAnsi"/>
          <w:color w:val="auto"/>
          <w:sz w:val="28"/>
          <w:szCs w:val="28"/>
        </w:rPr>
        <w:t>.</w:t>
      </w:r>
    </w:p>
    <w:p w14:paraId="1A858F6C" w14:textId="39A338CB" w:rsidR="00D651F5" w:rsidRPr="00D651F5" w:rsidRDefault="00D651F5" w:rsidP="00D651F5">
      <w:pPr>
        <w:shd w:val="clear" w:color="auto" w:fill="FFFFFF"/>
        <w:spacing w:before="100" w:beforeAutospacing="1" w:after="24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  <w:lang w:val="en-US"/>
        </w:rPr>
      </w:pPr>
      <w:r w:rsidRPr="00D651F5">
        <w:rPr>
          <w:rFonts w:asciiTheme="minorHAnsi" w:eastAsia="Times New Roman" w:hAnsiTheme="minorHAnsi" w:cstheme="minorHAnsi"/>
          <w:color w:val="auto"/>
          <w:sz w:val="28"/>
          <w:szCs w:val="28"/>
          <w:lang w:val="en-US"/>
        </w:rPr>
        <w:t>Main VMware features:</w:t>
      </w:r>
    </w:p>
    <w:p w14:paraId="647201BE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Workstation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supports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bridging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existing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host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network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adapters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sharing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physical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disk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drives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USB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devices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with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simulate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disk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drives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;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ISO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image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file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be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mounted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optical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disc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drive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hard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disk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drives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are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implemented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.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vmdk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files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45A9786A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Workstation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Pro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save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state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of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(a "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snapshot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")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instant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These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snapshots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later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be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restored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effectively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returning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to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saved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state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,[5]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was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free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from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post-snapshot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damage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to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VM.</w:t>
      </w:r>
    </w:p>
    <w:p w14:paraId="2EE1F502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Workstation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includes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ability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to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group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multiple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inventory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folder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such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folder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be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powered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powered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off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single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object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useful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testing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complex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client-server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environments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5E6727DD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Run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multiple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containers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Kubernetes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clusters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single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PC</w:t>
      </w:r>
    </w:p>
    <w:p w14:paraId="50FF1D2E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Ready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latest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releases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of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Windows 10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major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Linux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distributions</w:t>
      </w:r>
      <w:proofErr w:type="spellEnd"/>
    </w:p>
    <w:p w14:paraId="660F418E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Enhanced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3D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graphics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support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DirectX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11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up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to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8GB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of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vGPU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Memory</w:t>
      </w:r>
      <w:proofErr w:type="spellEnd"/>
    </w:p>
    <w:p w14:paraId="7252C83D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Leverage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VM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Snapshots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Clones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networking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maximum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efficiency</w:t>
      </w:r>
      <w:proofErr w:type="spellEnd"/>
    </w:p>
    <w:p w14:paraId="6CD8BC53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Move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access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your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easily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across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VMware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infrastructure</w:t>
      </w:r>
      <w:proofErr w:type="spellEnd"/>
    </w:p>
    <w:p w14:paraId="51BDB935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Build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Push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Pull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Run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OCI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Container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Images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with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new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vctl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CLI</w:t>
      </w:r>
    </w:p>
    <w:p w14:paraId="7677063C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Encrypt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build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restricted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expiring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</w:p>
    <w:p w14:paraId="1B0FFE02" w14:textId="77777777" w:rsidR="00D651F5" w:rsidRPr="00D651F5" w:rsidRDefault="00D651F5" w:rsidP="00D651F5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Run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Workstation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containers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alongside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WSL2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Hyper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-V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Windows</w:t>
      </w:r>
    </w:p>
    <w:p w14:paraId="14800EC6" w14:textId="77777777" w:rsidR="00F01401" w:rsidRPr="00F01401" w:rsidRDefault="00D651F5" w:rsidP="00F014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Run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a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secure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second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desktop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with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different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privacy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settings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tools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and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networking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configurations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for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online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protection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or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to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take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“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snapshots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”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that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can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be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restored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D651F5">
        <w:rPr>
          <w:rFonts w:asciiTheme="minorHAnsi" w:hAnsiTheme="minorHAnsi" w:cstheme="minorHAnsi"/>
          <w:color w:val="auto"/>
          <w:sz w:val="28"/>
          <w:szCs w:val="28"/>
        </w:rPr>
        <w:t>later</w:t>
      </w:r>
      <w:proofErr w:type="spellEnd"/>
      <w:r w:rsidRPr="00D651F5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5E4879A1" w14:textId="75C0500F" w:rsidR="00F01401" w:rsidRPr="00F01401" w:rsidRDefault="00F01401" w:rsidP="00F014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Multi-language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keyboard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support</w:t>
      </w:r>
      <w:proofErr w:type="spellEnd"/>
    </w:p>
    <w:p w14:paraId="6DCC50D9" w14:textId="0F202951" w:rsidR="00F01401" w:rsidRDefault="00F01401" w:rsidP="00F014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Supports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wide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range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of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devices</w:t>
      </w:r>
      <w:proofErr w:type="spellEnd"/>
    </w:p>
    <w:p w14:paraId="5FDDAF16" w14:textId="47310CF9" w:rsidR="00F01401" w:rsidRDefault="00F01401" w:rsidP="00F014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Host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>/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guest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file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sharing</w:t>
      </w:r>
      <w:proofErr w:type="spellEnd"/>
    </w:p>
    <w:p w14:paraId="41C916FF" w14:textId="2763B99E" w:rsidR="00F01401" w:rsidRDefault="00F01401" w:rsidP="00F014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Create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large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Virtual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machines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(16CPU, 64GB RAM, 3GB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vRAM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>)</w:t>
      </w:r>
    </w:p>
    <w:p w14:paraId="37D49CFE" w14:textId="1167AEC9" w:rsidR="00F01401" w:rsidRPr="00F01401" w:rsidRDefault="00F01401" w:rsidP="00F014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4K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display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support</w:t>
      </w:r>
      <w:proofErr w:type="spellEnd"/>
    </w:p>
    <w:p w14:paraId="19F27672" w14:textId="3659A807" w:rsidR="007A33DB" w:rsidRPr="006937FE" w:rsidRDefault="00F01401" w:rsidP="006937F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USB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smart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card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reader</w:t>
      </w:r>
      <w:proofErr w:type="spellEnd"/>
      <w:r w:rsidRPr="00F0140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F01401">
        <w:rPr>
          <w:rFonts w:asciiTheme="minorHAnsi" w:hAnsiTheme="minorHAnsi" w:cstheme="minorHAnsi"/>
          <w:color w:val="auto"/>
          <w:sz w:val="28"/>
          <w:szCs w:val="28"/>
        </w:rPr>
        <w:t>support</w:t>
      </w:r>
      <w:proofErr w:type="spellEnd"/>
    </w:p>
    <w:sectPr w:rsidR="007A33DB" w:rsidRPr="006937FE" w:rsidSect="00D41512">
      <w:pgSz w:w="11900" w:h="16820"/>
      <w:pgMar w:top="770" w:right="560" w:bottom="690" w:left="75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44F"/>
    <w:multiLevelType w:val="hybridMultilevel"/>
    <w:tmpl w:val="B3123D12"/>
    <w:lvl w:ilvl="0" w:tplc="41282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ACD"/>
    <w:multiLevelType w:val="hybridMultilevel"/>
    <w:tmpl w:val="86A0438E"/>
    <w:lvl w:ilvl="0" w:tplc="11404478">
      <w:start w:val="1"/>
      <w:numFmt w:val="decimal"/>
      <w:lvlText w:val="%1.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B20F1E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1AEFC8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44D744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467D0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467DBE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DCE8D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82272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12A05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21107"/>
    <w:multiLevelType w:val="hybridMultilevel"/>
    <w:tmpl w:val="C14C23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F7DF0"/>
    <w:multiLevelType w:val="multilevel"/>
    <w:tmpl w:val="6C52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61158"/>
    <w:multiLevelType w:val="hybridMultilevel"/>
    <w:tmpl w:val="0FA6D420"/>
    <w:lvl w:ilvl="0" w:tplc="69D48522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4421FC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A82CAC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483188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4E1B06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F61C68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60007C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841086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CCA7C4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813BB4"/>
    <w:multiLevelType w:val="hybridMultilevel"/>
    <w:tmpl w:val="71CE89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6402B"/>
    <w:multiLevelType w:val="multilevel"/>
    <w:tmpl w:val="CEB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D0106"/>
    <w:multiLevelType w:val="hybridMultilevel"/>
    <w:tmpl w:val="04DE2178"/>
    <w:lvl w:ilvl="0" w:tplc="0422000F">
      <w:start w:val="1"/>
      <w:numFmt w:val="decimal"/>
      <w:lvlText w:val="%1."/>
      <w:lvlJc w:val="left"/>
      <w:pPr>
        <w:ind w:left="847" w:hanging="360"/>
      </w:pPr>
    </w:lvl>
    <w:lvl w:ilvl="1" w:tplc="04220019" w:tentative="1">
      <w:start w:val="1"/>
      <w:numFmt w:val="lowerLetter"/>
      <w:lvlText w:val="%2."/>
      <w:lvlJc w:val="left"/>
      <w:pPr>
        <w:ind w:left="1567" w:hanging="360"/>
      </w:pPr>
    </w:lvl>
    <w:lvl w:ilvl="2" w:tplc="0422001B" w:tentative="1">
      <w:start w:val="1"/>
      <w:numFmt w:val="lowerRoman"/>
      <w:lvlText w:val="%3."/>
      <w:lvlJc w:val="right"/>
      <w:pPr>
        <w:ind w:left="2287" w:hanging="180"/>
      </w:pPr>
    </w:lvl>
    <w:lvl w:ilvl="3" w:tplc="0422000F" w:tentative="1">
      <w:start w:val="1"/>
      <w:numFmt w:val="decimal"/>
      <w:lvlText w:val="%4."/>
      <w:lvlJc w:val="left"/>
      <w:pPr>
        <w:ind w:left="3007" w:hanging="360"/>
      </w:pPr>
    </w:lvl>
    <w:lvl w:ilvl="4" w:tplc="04220019" w:tentative="1">
      <w:start w:val="1"/>
      <w:numFmt w:val="lowerLetter"/>
      <w:lvlText w:val="%5."/>
      <w:lvlJc w:val="left"/>
      <w:pPr>
        <w:ind w:left="3727" w:hanging="360"/>
      </w:pPr>
    </w:lvl>
    <w:lvl w:ilvl="5" w:tplc="0422001B" w:tentative="1">
      <w:start w:val="1"/>
      <w:numFmt w:val="lowerRoman"/>
      <w:lvlText w:val="%6."/>
      <w:lvlJc w:val="right"/>
      <w:pPr>
        <w:ind w:left="4447" w:hanging="180"/>
      </w:pPr>
    </w:lvl>
    <w:lvl w:ilvl="6" w:tplc="0422000F" w:tentative="1">
      <w:start w:val="1"/>
      <w:numFmt w:val="decimal"/>
      <w:lvlText w:val="%7."/>
      <w:lvlJc w:val="left"/>
      <w:pPr>
        <w:ind w:left="5167" w:hanging="360"/>
      </w:pPr>
    </w:lvl>
    <w:lvl w:ilvl="7" w:tplc="04220019" w:tentative="1">
      <w:start w:val="1"/>
      <w:numFmt w:val="lowerLetter"/>
      <w:lvlText w:val="%8."/>
      <w:lvlJc w:val="left"/>
      <w:pPr>
        <w:ind w:left="5887" w:hanging="360"/>
      </w:pPr>
    </w:lvl>
    <w:lvl w:ilvl="8" w:tplc="0422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4A9E65B2"/>
    <w:multiLevelType w:val="hybridMultilevel"/>
    <w:tmpl w:val="7312FE4E"/>
    <w:lvl w:ilvl="0" w:tplc="B6AA50C6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FCC38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443EB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6D88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614A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074CE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286736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8300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6C976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6928B7"/>
    <w:multiLevelType w:val="multilevel"/>
    <w:tmpl w:val="6618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0616B"/>
    <w:multiLevelType w:val="multilevel"/>
    <w:tmpl w:val="457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C2341"/>
    <w:multiLevelType w:val="hybridMultilevel"/>
    <w:tmpl w:val="5F3E55F4"/>
    <w:lvl w:ilvl="0" w:tplc="0422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2" w15:restartNumberingAfterBreak="0">
    <w:nsid w:val="60CB0B29"/>
    <w:multiLevelType w:val="hybridMultilevel"/>
    <w:tmpl w:val="14BCF2A0"/>
    <w:lvl w:ilvl="0" w:tplc="DA76954C">
      <w:start w:val="1"/>
      <w:numFmt w:val="decimal"/>
      <w:lvlText w:val="%1."/>
      <w:lvlJc w:val="left"/>
      <w:pPr>
        <w:ind w:left="487" w:hanging="360"/>
      </w:pPr>
      <w:rPr>
        <w:rFonts w:ascii="Arial" w:eastAsia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07" w:hanging="360"/>
      </w:pPr>
    </w:lvl>
    <w:lvl w:ilvl="2" w:tplc="0419001B" w:tentative="1">
      <w:start w:val="1"/>
      <w:numFmt w:val="lowerRoman"/>
      <w:lvlText w:val="%3."/>
      <w:lvlJc w:val="right"/>
      <w:pPr>
        <w:ind w:left="1927" w:hanging="180"/>
      </w:pPr>
    </w:lvl>
    <w:lvl w:ilvl="3" w:tplc="0419000F" w:tentative="1">
      <w:start w:val="1"/>
      <w:numFmt w:val="decimal"/>
      <w:lvlText w:val="%4."/>
      <w:lvlJc w:val="left"/>
      <w:pPr>
        <w:ind w:left="2647" w:hanging="360"/>
      </w:pPr>
    </w:lvl>
    <w:lvl w:ilvl="4" w:tplc="04190019" w:tentative="1">
      <w:start w:val="1"/>
      <w:numFmt w:val="lowerLetter"/>
      <w:lvlText w:val="%5."/>
      <w:lvlJc w:val="left"/>
      <w:pPr>
        <w:ind w:left="3367" w:hanging="360"/>
      </w:pPr>
    </w:lvl>
    <w:lvl w:ilvl="5" w:tplc="0419001B" w:tentative="1">
      <w:start w:val="1"/>
      <w:numFmt w:val="lowerRoman"/>
      <w:lvlText w:val="%6."/>
      <w:lvlJc w:val="right"/>
      <w:pPr>
        <w:ind w:left="4087" w:hanging="180"/>
      </w:pPr>
    </w:lvl>
    <w:lvl w:ilvl="6" w:tplc="0419000F" w:tentative="1">
      <w:start w:val="1"/>
      <w:numFmt w:val="decimal"/>
      <w:lvlText w:val="%7."/>
      <w:lvlJc w:val="left"/>
      <w:pPr>
        <w:ind w:left="4807" w:hanging="360"/>
      </w:pPr>
    </w:lvl>
    <w:lvl w:ilvl="7" w:tplc="04190019" w:tentative="1">
      <w:start w:val="1"/>
      <w:numFmt w:val="lowerLetter"/>
      <w:lvlText w:val="%8."/>
      <w:lvlJc w:val="left"/>
      <w:pPr>
        <w:ind w:left="5527" w:hanging="360"/>
      </w:pPr>
    </w:lvl>
    <w:lvl w:ilvl="8" w:tplc="041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3" w15:restartNumberingAfterBreak="0">
    <w:nsid w:val="647C39BE"/>
    <w:multiLevelType w:val="hybridMultilevel"/>
    <w:tmpl w:val="0A26C174"/>
    <w:lvl w:ilvl="0" w:tplc="4C4ECE4E">
      <w:start w:val="4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B05BF"/>
    <w:multiLevelType w:val="hybridMultilevel"/>
    <w:tmpl w:val="4A30A576"/>
    <w:lvl w:ilvl="0" w:tplc="1F72A38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66C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B059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14A5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4208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DC4D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6004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C5D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E87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C90A1C"/>
    <w:multiLevelType w:val="hybridMultilevel"/>
    <w:tmpl w:val="AB18406A"/>
    <w:lvl w:ilvl="0" w:tplc="1326F95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578DD"/>
    <w:multiLevelType w:val="multilevel"/>
    <w:tmpl w:val="3588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467875">
    <w:abstractNumId w:val="1"/>
  </w:num>
  <w:num w:numId="2" w16cid:durableId="658340951">
    <w:abstractNumId w:val="4"/>
  </w:num>
  <w:num w:numId="3" w16cid:durableId="794561068">
    <w:abstractNumId w:val="14"/>
  </w:num>
  <w:num w:numId="4" w16cid:durableId="560556833">
    <w:abstractNumId w:val="8"/>
  </w:num>
  <w:num w:numId="5" w16cid:durableId="809178937">
    <w:abstractNumId w:val="15"/>
  </w:num>
  <w:num w:numId="6" w16cid:durableId="759563762">
    <w:abstractNumId w:val="7"/>
  </w:num>
  <w:num w:numId="7" w16cid:durableId="370032070">
    <w:abstractNumId w:val="2"/>
  </w:num>
  <w:num w:numId="8" w16cid:durableId="268322468">
    <w:abstractNumId w:val="5"/>
  </w:num>
  <w:num w:numId="9" w16cid:durableId="1822575972">
    <w:abstractNumId w:val="9"/>
  </w:num>
  <w:num w:numId="10" w16cid:durableId="500967580">
    <w:abstractNumId w:val="6"/>
  </w:num>
  <w:num w:numId="11" w16cid:durableId="1607154673">
    <w:abstractNumId w:val="16"/>
  </w:num>
  <w:num w:numId="12" w16cid:durableId="2025327255">
    <w:abstractNumId w:val="10"/>
  </w:num>
  <w:num w:numId="13" w16cid:durableId="147134090">
    <w:abstractNumId w:val="3"/>
  </w:num>
  <w:num w:numId="14" w16cid:durableId="1537767187">
    <w:abstractNumId w:val="11"/>
  </w:num>
  <w:num w:numId="15" w16cid:durableId="353112918">
    <w:abstractNumId w:val="12"/>
  </w:num>
  <w:num w:numId="16" w16cid:durableId="609120697">
    <w:abstractNumId w:val="0"/>
  </w:num>
  <w:num w:numId="17" w16cid:durableId="15559691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DB"/>
    <w:rsid w:val="00043CFE"/>
    <w:rsid w:val="00105941"/>
    <w:rsid w:val="001172E2"/>
    <w:rsid w:val="00123367"/>
    <w:rsid w:val="001963D7"/>
    <w:rsid w:val="0024572B"/>
    <w:rsid w:val="00254BA0"/>
    <w:rsid w:val="0027059A"/>
    <w:rsid w:val="00286EE3"/>
    <w:rsid w:val="002C574E"/>
    <w:rsid w:val="00345ABB"/>
    <w:rsid w:val="004448C1"/>
    <w:rsid w:val="00450436"/>
    <w:rsid w:val="0047723D"/>
    <w:rsid w:val="004E5AE7"/>
    <w:rsid w:val="004F656D"/>
    <w:rsid w:val="00534985"/>
    <w:rsid w:val="005A7EDF"/>
    <w:rsid w:val="00671F6D"/>
    <w:rsid w:val="006755F1"/>
    <w:rsid w:val="00686B8F"/>
    <w:rsid w:val="006937FE"/>
    <w:rsid w:val="006E39F8"/>
    <w:rsid w:val="0072046C"/>
    <w:rsid w:val="00755F60"/>
    <w:rsid w:val="0078747B"/>
    <w:rsid w:val="007A33DB"/>
    <w:rsid w:val="007C701D"/>
    <w:rsid w:val="007F1B97"/>
    <w:rsid w:val="008457EF"/>
    <w:rsid w:val="009162DA"/>
    <w:rsid w:val="009255CF"/>
    <w:rsid w:val="00994BA6"/>
    <w:rsid w:val="009A2CFC"/>
    <w:rsid w:val="009B4DEF"/>
    <w:rsid w:val="00A531EA"/>
    <w:rsid w:val="00B90285"/>
    <w:rsid w:val="00BD1A5E"/>
    <w:rsid w:val="00C327DA"/>
    <w:rsid w:val="00CE7335"/>
    <w:rsid w:val="00D41512"/>
    <w:rsid w:val="00D63001"/>
    <w:rsid w:val="00D651F5"/>
    <w:rsid w:val="00D866DF"/>
    <w:rsid w:val="00DD08B7"/>
    <w:rsid w:val="00E7121D"/>
    <w:rsid w:val="00E7378D"/>
    <w:rsid w:val="00E91542"/>
    <w:rsid w:val="00F01401"/>
    <w:rsid w:val="00F058B5"/>
    <w:rsid w:val="00F118FC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A6CE"/>
  <w15:docId w15:val="{427C86A2-2B3B-4E82-ACF2-B24019B7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01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" w:line="250" w:lineRule="auto"/>
      <w:ind w:left="152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05941"/>
    <w:pPr>
      <w:ind w:left="720"/>
      <w:contextualSpacing/>
    </w:pPr>
  </w:style>
  <w:style w:type="paragraph" w:customStyle="1" w:styleId="Standard">
    <w:name w:val="Standard"/>
    <w:rsid w:val="00CE73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paragraph" w:customStyle="1" w:styleId="PreformattedText">
    <w:name w:val="Preformatted Text"/>
    <w:basedOn w:val="Standard"/>
    <w:rsid w:val="00CE7335"/>
    <w:rPr>
      <w:rFonts w:ascii="Liberation Mono" w:eastAsia="NSimSun" w:hAnsi="Liberation Mono" w:cs="Liberation Mono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63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93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94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B782-EF8B-4F0C-B78B-A6A743F5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cp:lastModifiedBy>Nazar</cp:lastModifiedBy>
  <cp:revision>8</cp:revision>
  <dcterms:created xsi:type="dcterms:W3CDTF">2022-09-12T14:17:00Z</dcterms:created>
  <dcterms:modified xsi:type="dcterms:W3CDTF">2022-09-15T19:07:00Z</dcterms:modified>
</cp:coreProperties>
</file>