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BA8C" w14:textId="64B774B8" w:rsidR="00701682" w:rsidRPr="002E654B" w:rsidRDefault="00701682" w:rsidP="00701682">
      <w:pPr>
        <w:pStyle w:val="Title"/>
        <w:ind w:left="360"/>
        <w:jc w:val="center"/>
        <w:rPr>
          <w:b/>
          <w:lang w:bidi="hi-IN"/>
        </w:rPr>
      </w:pPr>
      <w:r w:rsidRPr="002E654B">
        <w:rPr>
          <w:b/>
          <w:sz w:val="36"/>
          <w:lang w:bidi="hi-IN"/>
        </w:rPr>
        <w:t>Lab 0</w:t>
      </w:r>
      <w:r w:rsidR="00986868" w:rsidRPr="002E654B">
        <w:rPr>
          <w:b/>
          <w:sz w:val="36"/>
          <w:lang w:bidi="hi-IN"/>
        </w:rPr>
        <w:t>8</w:t>
      </w:r>
      <w:r w:rsidR="00E65A42" w:rsidRPr="002E654B">
        <w:rPr>
          <w:b/>
          <w:sz w:val="36"/>
          <w:lang w:bidi="hi-IN"/>
        </w:rPr>
        <w:t xml:space="preserve"> </w:t>
      </w:r>
    </w:p>
    <w:p w14:paraId="1FC8BA8F" w14:textId="77777777" w:rsidR="006C6CAB" w:rsidRPr="00040BAF" w:rsidRDefault="00C264BC" w:rsidP="00F47BE0">
      <w:pPr>
        <w:pStyle w:val="Heading1"/>
        <w:spacing w:before="240"/>
        <w:rPr>
          <w:rFonts w:cs="Times New Roman"/>
          <w:bCs w:val="0"/>
          <w:u w:val="single"/>
        </w:rPr>
      </w:pPr>
      <w:r w:rsidRPr="00D93139">
        <w:rPr>
          <w:rFonts w:eastAsia="Times New Roman"/>
          <w:bCs w:val="0"/>
          <w:sz w:val="32"/>
          <w:u w:val="single"/>
        </w:rPr>
        <w:t>Lab</w:t>
      </w:r>
      <w:r w:rsidRPr="00DF51AB">
        <w:rPr>
          <w:rFonts w:eastAsia="Times New Roman"/>
          <w:bCs w:val="0"/>
          <w:sz w:val="30"/>
          <w:u w:val="single"/>
        </w:rPr>
        <w:t xml:space="preserve"> </w:t>
      </w:r>
      <w:r w:rsidRPr="00D93139">
        <w:rPr>
          <w:rFonts w:eastAsia="Times New Roman"/>
          <w:bCs w:val="0"/>
          <w:sz w:val="32"/>
          <w:u w:val="single"/>
        </w:rPr>
        <w:t>Statement</w:t>
      </w:r>
      <w:r w:rsidR="00B32FC0" w:rsidRPr="00D93139">
        <w:rPr>
          <w:rFonts w:eastAsia="Times New Roman"/>
          <w:bCs w:val="0"/>
          <w:sz w:val="32"/>
          <w:u w:val="single"/>
        </w:rPr>
        <w:t xml:space="preserve"> 1</w:t>
      </w:r>
      <w:r w:rsidR="00F47BE0" w:rsidRPr="00D93139">
        <w:rPr>
          <w:rFonts w:eastAsia="Times New Roman"/>
          <w:sz w:val="32"/>
        </w:rPr>
        <w:t xml:space="preserve">: </w:t>
      </w:r>
      <w:r w:rsidR="00DF51AB" w:rsidRPr="00D93139">
        <w:rPr>
          <w:rFonts w:eastAsia="Times New Roman"/>
          <w:sz w:val="32"/>
        </w:rPr>
        <w:t xml:space="preserve"> </w:t>
      </w:r>
      <w:r w:rsidR="006C6CAB" w:rsidRPr="00D93139">
        <w:rPr>
          <w:rFonts w:cs="Times New Roman"/>
          <w:sz w:val="32"/>
        </w:rPr>
        <w:t>Analyzing TCP Packets using Wireshark</w:t>
      </w:r>
      <w:r w:rsidR="00226EA8" w:rsidRPr="00D93139">
        <w:rPr>
          <w:rFonts w:cs="Times New Roman"/>
          <w:sz w:val="32"/>
        </w:rPr>
        <w:t xml:space="preserve"> </w:t>
      </w:r>
      <w:r w:rsidR="00D93139">
        <w:rPr>
          <w:rFonts w:cs="Times New Roman"/>
          <w:sz w:val="32"/>
        </w:rPr>
        <w:t xml:space="preserve">               </w:t>
      </w:r>
      <w:proofErr w:type="gramStart"/>
      <w:r w:rsidR="00D93139">
        <w:rPr>
          <w:rFonts w:cs="Times New Roman"/>
          <w:sz w:val="32"/>
        </w:rPr>
        <w:t xml:space="preserve">   </w:t>
      </w:r>
      <w:r w:rsidR="00226EA8" w:rsidRPr="00D93139">
        <w:rPr>
          <w:rFonts w:ascii="Arial Black" w:hAnsi="Arial Black" w:cs="Times New Roman"/>
        </w:rPr>
        <w:t>(</w:t>
      </w:r>
      <w:proofErr w:type="gramEnd"/>
      <w:r w:rsidR="00226EA8" w:rsidRPr="00D93139">
        <w:rPr>
          <w:rFonts w:ascii="Arial Black" w:hAnsi="Arial Black" w:cs="Times New Roman"/>
        </w:rPr>
        <w:t>10</w:t>
      </w:r>
      <w:r w:rsidR="004B0843" w:rsidRPr="00D93139">
        <w:rPr>
          <w:rFonts w:ascii="Arial Black" w:hAnsi="Arial Black" w:cs="Times New Roman"/>
        </w:rPr>
        <w:t>)</w:t>
      </w:r>
    </w:p>
    <w:p w14:paraId="1FC8BA95" w14:textId="2FB15FAA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1FC8BA96" w14:textId="0EBBCD3B" w:rsidR="006C6CAB" w:rsidRDefault="00DB5D4E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1: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and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TCP port number </w:t>
      </w:r>
      <w:r w:rsidR="006C6CAB" w:rsidRPr="00404EA8">
        <w:rPr>
          <w:rFonts w:ascii="Times New Roman" w:hAnsi="Times New Roman" w:cs="Times New Roman"/>
          <w:sz w:val="26"/>
          <w:szCs w:val="26"/>
        </w:rPr>
        <w:t>used by the client computer (source) that is transferring the file to gaia.cs.umass.edu</w:t>
      </w:r>
      <w:r w:rsidR="00FF6F56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55BD00FC" w14:textId="6FED27EB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IP: 192.168.1.102</w:t>
      </w:r>
    </w:p>
    <w:p w14:paraId="782163CE" w14:textId="38EA038C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TCP port: 1161</w:t>
      </w:r>
    </w:p>
    <w:p w14:paraId="387DEAA1" w14:textId="533C1216" w:rsidR="007D7288" w:rsidRPr="00404EA8" w:rsidRDefault="007D7288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8ECA35" wp14:editId="573D9227">
            <wp:extent cx="5943600" cy="191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A97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C8BA98" w14:textId="515E6E32" w:rsidR="006C6CAB" w:rsidRDefault="00DB5D4E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2: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293FD9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>of gaia.cs.umass.edu? On what port number is it sending and receiving TCP segments for this connection?</w:t>
      </w:r>
    </w:p>
    <w:p w14:paraId="2EB64457" w14:textId="48C7CCF8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IP: 128.119.245.12</w:t>
      </w:r>
    </w:p>
    <w:p w14:paraId="340F2B79" w14:textId="05D1A40F" w:rsidR="007D7288" w:rsidRPr="00404EA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TCP port: 80</w:t>
      </w:r>
    </w:p>
    <w:p w14:paraId="1FC8BA99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9A" w14:textId="2D2886D3" w:rsidR="006C6CAB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04EA8">
        <w:rPr>
          <w:rFonts w:ascii="Times New Roman" w:hAnsi="Times New Roman" w:cs="Times New Roman"/>
          <w:b/>
          <w:sz w:val="26"/>
          <w:szCs w:val="26"/>
        </w:rPr>
        <w:t>Question 3</w:t>
      </w:r>
      <w:r w:rsidR="005811B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is the </w:t>
      </w:r>
      <w:r w:rsidRPr="00EE1D93">
        <w:rPr>
          <w:rFonts w:ascii="Times New Roman" w:hAnsi="Times New Roman" w:cs="Times New Roman"/>
          <w:color w:val="FF0000"/>
          <w:sz w:val="26"/>
          <w:szCs w:val="26"/>
        </w:rPr>
        <w:t xml:space="preserve">sequence number </w:t>
      </w:r>
      <w:r w:rsidRPr="00404EA8">
        <w:rPr>
          <w:rFonts w:ascii="Times New Roman" w:hAnsi="Times New Roman" w:cs="Times New Roman"/>
          <w:sz w:val="26"/>
          <w:szCs w:val="26"/>
        </w:rPr>
        <w:t>of the TCP SYN segment that is used to initiate the TCP connection between the client c</w:t>
      </w:r>
      <w:r w:rsidR="00984D89" w:rsidRPr="00404EA8">
        <w:rPr>
          <w:rFonts w:ascii="Times New Roman" w:hAnsi="Times New Roman" w:cs="Times New Roman"/>
          <w:sz w:val="26"/>
          <w:szCs w:val="26"/>
        </w:rPr>
        <w:t xml:space="preserve">omputer and gaia.cs.umass.edu?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</w:t>
      </w:r>
      <w:r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in the segment </w:t>
      </w:r>
      <w:r w:rsidRPr="00404EA8">
        <w:rPr>
          <w:rFonts w:ascii="Times New Roman" w:hAnsi="Times New Roman" w:cs="Times New Roman"/>
          <w:sz w:val="26"/>
          <w:szCs w:val="26"/>
        </w:rPr>
        <w:t>that identifies the segment as a SYN segment?</w:t>
      </w:r>
    </w:p>
    <w:p w14:paraId="06C91064" w14:textId="0D3E7836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num=0</w:t>
      </w:r>
    </w:p>
    <w:p w14:paraId="30965635" w14:textId="5A57A770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 segment is used to establish the connection between client and server</w:t>
      </w:r>
    </w:p>
    <w:p w14:paraId="15C415B3" w14:textId="0B370E61" w:rsidR="007D7288" w:rsidRPr="00404EA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2F43F4" wp14:editId="149A86DC">
            <wp:extent cx="5943600" cy="48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A9B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9C" w14:textId="055C47A2" w:rsidR="006C6CAB" w:rsidRDefault="0018065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Question </w:t>
      </w:r>
      <w:r w:rsidR="005811BF">
        <w:rPr>
          <w:rFonts w:ascii="Times New Roman" w:hAnsi="Times New Roman" w:cs="Times New Roman"/>
          <w:b/>
          <w:sz w:val="26"/>
          <w:szCs w:val="26"/>
        </w:rPr>
        <w:t>4: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sequence number of the SYNACK segment sent by gaia.cs.umass.edu to the client computer in reply to the SYN? What is the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>value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of the Acknowledgement field in the SYNACK segment? What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it in the segment </w:t>
      </w:r>
      <w:r w:rsidR="006C6CAB" w:rsidRPr="00404EA8">
        <w:rPr>
          <w:rFonts w:ascii="Times New Roman" w:hAnsi="Times New Roman" w:cs="Times New Roman"/>
          <w:sz w:val="26"/>
          <w:szCs w:val="26"/>
        </w:rPr>
        <w:t>that identifies the segment as a SYNACK segment?</w:t>
      </w:r>
    </w:p>
    <w:p w14:paraId="4034B30C" w14:textId="77777777" w:rsidR="00A55575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32BB174" w14:textId="04BD0881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Client to server </w:t>
      </w:r>
      <w:r w:rsidRPr="007D728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 SYN: 0 SYNACK:0</w:t>
      </w:r>
    </w:p>
    <w:p w14:paraId="0A928F4B" w14:textId="44076DBA" w:rsidR="007D7288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Sever to client: </w:t>
      </w:r>
      <w:r w:rsidRPr="00A55575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SYN:0 SYNACK:1</w:t>
      </w:r>
    </w:p>
    <w:p w14:paraId="26D06C17" w14:textId="3DFC56C8" w:rsidR="007D7288" w:rsidRDefault="007D7288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 to server</w:t>
      </w:r>
      <w:r w:rsidR="00A55575">
        <w:rPr>
          <w:rFonts w:ascii="Times New Roman" w:hAnsi="Times New Roman" w:cs="Times New Roman"/>
          <w:sz w:val="26"/>
          <w:szCs w:val="26"/>
        </w:rPr>
        <w:t xml:space="preserve"> </w:t>
      </w:r>
      <w:r w:rsidR="00A55575" w:rsidRPr="00A55575">
        <w:rPr>
          <w:rFonts w:ascii="Times New Roman" w:hAnsi="Times New Roman" w:cs="Times New Roman"/>
          <w:sz w:val="26"/>
          <w:szCs w:val="26"/>
        </w:rPr>
        <w:sym w:font="Wingdings" w:char="F0E0"/>
      </w:r>
      <w:r w:rsidR="00A55575">
        <w:rPr>
          <w:rFonts w:ascii="Times New Roman" w:hAnsi="Times New Roman" w:cs="Times New Roman"/>
          <w:sz w:val="26"/>
          <w:szCs w:val="26"/>
        </w:rPr>
        <w:t xml:space="preserve"> SYN:1 SYNACK:1</w:t>
      </w:r>
    </w:p>
    <w:p w14:paraId="1499FE11" w14:textId="71EAC95B" w:rsidR="00A55575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73BA231" w14:textId="6C23B5D2" w:rsidR="00A55575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SYN flag and ACK flag is 1, they </w:t>
      </w:r>
      <w:proofErr w:type="gramStart"/>
      <w:r>
        <w:rPr>
          <w:rFonts w:ascii="Times New Roman" w:hAnsi="Times New Roman" w:cs="Times New Roman"/>
          <w:sz w:val="26"/>
          <w:szCs w:val="26"/>
        </w:rPr>
        <w:t>identifies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that the segment is SYNACK segment.</w:t>
      </w:r>
    </w:p>
    <w:p w14:paraId="30EA0DFC" w14:textId="77777777" w:rsidR="00A55575" w:rsidRPr="00404EA8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9D" w14:textId="77777777" w:rsidR="00A61861" w:rsidRPr="00404EA8" w:rsidRDefault="00A6186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9E" w14:textId="3334F91F" w:rsidR="00A61861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5:</w:t>
      </w:r>
      <w:r w:rsidR="00A61861" w:rsidRPr="00404EA8">
        <w:rPr>
          <w:rFonts w:ascii="Times New Roman" w:hAnsi="Times New Roman" w:cs="Times New Roman"/>
          <w:sz w:val="26"/>
          <w:szCs w:val="26"/>
        </w:rPr>
        <w:t xml:space="preserve"> 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In packet 9,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Ack = 2026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DA5042" w:rsidRPr="00404EA8">
        <w:rPr>
          <w:rFonts w:ascii="Times New Roman" w:hAnsi="Times New Roman" w:cs="Times New Roman"/>
          <w:sz w:val="26"/>
          <w:szCs w:val="26"/>
        </w:rPr>
        <w:t>. Exp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lain </w:t>
      </w:r>
      <w:r w:rsidR="00392F3C" w:rsidRPr="00404EA8">
        <w:rPr>
          <w:rFonts w:ascii="Times New Roman" w:hAnsi="Times New Roman" w:cs="Times New Roman"/>
          <w:sz w:val="26"/>
          <w:szCs w:val="26"/>
        </w:rPr>
        <w:t>these values</w:t>
      </w:r>
      <w:r w:rsidR="00DA5042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3DDCD1DE" w14:textId="7AD529F0" w:rsidR="00A55575" w:rsidRDefault="00A55575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Packet 5 some details:</w:t>
      </w:r>
    </w:p>
    <w:p w14:paraId="5EB6D246" w14:textId="3C51308F" w:rsidR="008F73F4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470CA5" wp14:editId="53514C3A">
            <wp:extent cx="5943600" cy="256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416" w14:textId="2B5078A7" w:rsidR="008F73F4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93171D7" w14:textId="1F7E236F" w:rsidR="008F73F4" w:rsidRPr="00404EA8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See the next seq </w:t>
      </w:r>
      <w:proofErr w:type="spellStart"/>
      <w:r>
        <w:rPr>
          <w:rFonts w:ascii="Times New Roman" w:hAnsi="Times New Roman" w:cs="Times New Roman"/>
          <w:sz w:val="26"/>
          <w:szCs w:val="26"/>
        </w:rPr>
        <w:t>numeber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here is 2026. </w:t>
      </w:r>
      <w:proofErr w:type="gramStart"/>
      <w:r>
        <w:rPr>
          <w:rFonts w:ascii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ack number in Packet 9 shows that this packet is connect to packet 5 and this packet is the ack segment for packet 5.</w:t>
      </w:r>
    </w:p>
    <w:p w14:paraId="1FC8BA9F" w14:textId="77777777" w:rsidR="000C4D9B" w:rsidRPr="00404EA8" w:rsidRDefault="000C4D9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A0" w14:textId="628E2CB7" w:rsidR="00CA65C1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6: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In packet 16,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Ack = 7866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0C4D9B" w:rsidRPr="00404EA8">
        <w:rPr>
          <w:rFonts w:ascii="Times New Roman" w:hAnsi="Times New Roman" w:cs="Times New Roman"/>
          <w:sz w:val="26"/>
          <w:szCs w:val="26"/>
        </w:rPr>
        <w:t>. Explain these values?</w:t>
      </w:r>
    </w:p>
    <w:p w14:paraId="035646E5" w14:textId="28183754" w:rsidR="008F73F4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packet 11 details:</w:t>
      </w:r>
    </w:p>
    <w:p w14:paraId="440F5EB1" w14:textId="3C284EE2" w:rsidR="008F73F4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C86A11" wp14:editId="33770689">
            <wp:extent cx="5943600" cy="248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1701" w14:textId="77777777" w:rsidR="008F73F4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A1" w14:textId="60E41C6A" w:rsidR="00CA65C1" w:rsidRDefault="008F73F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See the next seq </w:t>
      </w:r>
      <w:proofErr w:type="spellStart"/>
      <w:r>
        <w:rPr>
          <w:rFonts w:ascii="Times New Roman" w:hAnsi="Times New Roman" w:cs="Times New Roman"/>
          <w:sz w:val="26"/>
          <w:szCs w:val="26"/>
        </w:rPr>
        <w:t>numeber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here is </w:t>
      </w:r>
      <w:r w:rsidR="00683A3A">
        <w:rPr>
          <w:rFonts w:ascii="Times New Roman" w:hAnsi="Times New Roman" w:cs="Times New Roman"/>
          <w:sz w:val="26"/>
          <w:szCs w:val="26"/>
        </w:rPr>
        <w:t>7866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ack number </w:t>
      </w:r>
      <w:r w:rsidR="00683A3A">
        <w:rPr>
          <w:rFonts w:ascii="Times New Roman" w:hAnsi="Times New Roman" w:cs="Times New Roman"/>
          <w:sz w:val="26"/>
          <w:szCs w:val="26"/>
        </w:rPr>
        <w:t>in Packet 16</w:t>
      </w:r>
      <w:r>
        <w:rPr>
          <w:rFonts w:ascii="Times New Roman" w:hAnsi="Times New Roman" w:cs="Times New Roman"/>
          <w:sz w:val="26"/>
          <w:szCs w:val="26"/>
        </w:rPr>
        <w:t xml:space="preserve"> shows that this packet is connect to packet </w:t>
      </w:r>
      <w:r w:rsidR="00683A3A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and this packet</w:t>
      </w:r>
      <w:r w:rsidR="00683A3A">
        <w:rPr>
          <w:rFonts w:ascii="Times New Roman" w:hAnsi="Times New Roman" w:cs="Times New Roman"/>
          <w:sz w:val="26"/>
          <w:szCs w:val="26"/>
        </w:rPr>
        <w:t xml:space="preserve"> is the ack segment for packet 11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54B3FF" w14:textId="77777777" w:rsidR="00683A3A" w:rsidRDefault="00683A3A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A2" w14:textId="1055402B" w:rsidR="00CA65C1" w:rsidRDefault="00CA65C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Question 7:  </w:t>
      </w:r>
      <w:r>
        <w:rPr>
          <w:rFonts w:ascii="Times New Roman" w:hAnsi="Times New Roman" w:cs="Times New Roman"/>
          <w:sz w:val="26"/>
          <w:szCs w:val="26"/>
        </w:rPr>
        <w:t>Why W</w:t>
      </w:r>
      <w:r w:rsidRPr="00CA65C1">
        <w:rPr>
          <w:rFonts w:ascii="Times New Roman" w:hAnsi="Times New Roman" w:cs="Times New Roman"/>
          <w:sz w:val="26"/>
          <w:szCs w:val="26"/>
        </w:rPr>
        <w:t>ireshark uses relative seq</w:t>
      </w:r>
      <w:r>
        <w:rPr>
          <w:rFonts w:ascii="Times New Roman" w:hAnsi="Times New Roman" w:cs="Times New Roman"/>
          <w:sz w:val="26"/>
          <w:szCs w:val="26"/>
        </w:rPr>
        <w:t>uence</w:t>
      </w:r>
      <w:r w:rsidRPr="00CA65C1">
        <w:rPr>
          <w:rFonts w:ascii="Times New Roman" w:hAnsi="Times New Roman" w:cs="Times New Roman"/>
          <w:sz w:val="26"/>
          <w:szCs w:val="26"/>
        </w:rPr>
        <w:t xml:space="preserve"> and ack?</w:t>
      </w:r>
    </w:p>
    <w:p w14:paraId="318B60C1" w14:textId="6B7A08DE" w:rsidR="00683A3A" w:rsidRPr="00404EA8" w:rsidRDefault="00683A3A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make it easy to user to understand. To real numbers are difficult to compare and match so </w:t>
      </w:r>
      <w:proofErr w:type="spellStart"/>
      <w:r>
        <w:rPr>
          <w:rFonts w:ascii="Times New Roman" w:hAnsi="Times New Roman" w:cs="Times New Roman"/>
          <w:sz w:val="26"/>
          <w:szCs w:val="26"/>
        </w:rPr>
        <w:t>wireshark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uses relative numbers to make it easy for us. You can also see the raw numbers in above picture</w:t>
      </w:r>
    </w:p>
    <w:p w14:paraId="1FC8BAA3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1FC8BAA4" w14:textId="77777777" w:rsidR="006C6CAB" w:rsidRPr="00C776C5" w:rsidRDefault="004458FD" w:rsidP="00C776C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</w:pPr>
      <w:r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t>Lab Statement</w:t>
      </w:r>
      <w:r w:rsidR="00FF790A"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t xml:space="preserve"> 2</w:t>
      </w:r>
      <w:r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: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</w:t>
      </w:r>
      <w:r w:rsidR="006C6CAB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Analyzing UDP Packets using Wireshark</w:t>
      </w:r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            </w:t>
      </w:r>
      <w:proofErr w:type="gramStart"/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 </w:t>
      </w:r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(</w:t>
      </w:r>
      <w:proofErr w:type="gramEnd"/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5)</w:t>
      </w:r>
    </w:p>
    <w:p w14:paraId="1FC8BAAB" w14:textId="1718EAD0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8BAAC" w14:textId="67EE850E" w:rsidR="006C6CAB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1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 xml:space="preserve">Select the first </w:t>
      </w:r>
      <w:r w:rsidR="007F71A6" w:rsidRPr="00DC33A9">
        <w:rPr>
          <w:rFonts w:ascii="Times New Roman" w:hAnsi="Times New Roman" w:cs="Times New Roman"/>
          <w:sz w:val="26"/>
          <w:szCs w:val="26"/>
        </w:rPr>
        <w:t xml:space="preserve">DNS </w:t>
      </w:r>
      <w:r w:rsidRPr="00DC33A9">
        <w:rPr>
          <w:rFonts w:ascii="Times New Roman" w:hAnsi="Times New Roman" w:cs="Times New Roman"/>
          <w:sz w:val="26"/>
          <w:szCs w:val="26"/>
        </w:rPr>
        <w:t xml:space="preserve">packet in the trace. Determine, how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many fields </w:t>
      </w:r>
      <w:r w:rsidRPr="00DC33A9">
        <w:rPr>
          <w:rFonts w:ascii="Times New Roman" w:hAnsi="Times New Roman" w:cs="Times New Roman"/>
          <w:sz w:val="26"/>
          <w:szCs w:val="26"/>
        </w:rPr>
        <w:t>there are in the UDP header</w:t>
      </w:r>
      <w:r w:rsidR="00683A3A">
        <w:rPr>
          <w:rFonts w:ascii="Times New Roman" w:hAnsi="Times New Roman" w:cs="Times New Roman"/>
          <w:sz w:val="26"/>
          <w:szCs w:val="26"/>
        </w:rPr>
        <w:t>.</w:t>
      </w:r>
    </w:p>
    <w:p w14:paraId="44735DC6" w14:textId="53AD2DCD" w:rsidR="00683A3A" w:rsidRDefault="00683A3A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port, </w:t>
      </w:r>
      <w:proofErr w:type="spellStart"/>
      <w:r>
        <w:rPr>
          <w:rFonts w:ascii="Times New Roman" w:hAnsi="Times New Roman" w:cs="Times New Roman"/>
          <w:sz w:val="26"/>
          <w:szCs w:val="26"/>
        </w:rPr>
        <w:t>dst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port, length, checksum, stream index, timestamp</w:t>
      </w:r>
    </w:p>
    <w:p w14:paraId="64511C44" w14:textId="45058C06" w:rsidR="00683A3A" w:rsidRDefault="00683A3A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6 fields as show below.</w:t>
      </w:r>
    </w:p>
    <w:p w14:paraId="67F84E09" w14:textId="3546550D" w:rsidR="00683A3A" w:rsidRPr="00EE5254" w:rsidRDefault="00683A3A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63990DD" wp14:editId="1319559E">
            <wp:extent cx="5943600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AAD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78956D" w14:textId="77777777" w:rsidR="007D728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2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 xml:space="preserve">From the packet content field (click on any </w:t>
      </w:r>
      <w:proofErr w:type="spellStart"/>
      <w:r w:rsidRPr="00DC33A9">
        <w:rPr>
          <w:rFonts w:ascii="Times New Roman" w:hAnsi="Times New Roman" w:cs="Times New Roman"/>
          <w:sz w:val="26"/>
          <w:szCs w:val="26"/>
        </w:rPr>
        <w:t>hea</w:t>
      </w:r>
      <w:proofErr w:type="spellEnd"/>
    </w:p>
    <w:p w14:paraId="1FC8BAAE" w14:textId="3B658A54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sz w:val="26"/>
          <w:szCs w:val="26"/>
        </w:rPr>
        <w:t>de</w:t>
      </w:r>
      <w:r w:rsidR="00EE07E6" w:rsidRPr="00DC33A9">
        <w:rPr>
          <w:rFonts w:ascii="Times New Roman" w:hAnsi="Times New Roman" w:cs="Times New Roman"/>
          <w:sz w:val="26"/>
          <w:szCs w:val="26"/>
        </w:rPr>
        <w:t>r and observe the display in the Packet Bytes Window)</w:t>
      </w:r>
      <w:r w:rsidRPr="00DC33A9">
        <w:rPr>
          <w:rFonts w:ascii="Times New Roman" w:hAnsi="Times New Roman" w:cs="Times New Roman"/>
          <w:sz w:val="26"/>
          <w:szCs w:val="26"/>
        </w:rPr>
        <w:t>, determine the length (in bytes) of each of the UDP header fields.</w:t>
      </w:r>
    </w:p>
    <w:p w14:paraId="1FC8BAAF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B0" w14:textId="6012677D" w:rsidR="006C6CAB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3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C33A9">
        <w:rPr>
          <w:rFonts w:ascii="Times New Roman" w:hAnsi="Times New Roman" w:cs="Times New Roman"/>
          <w:sz w:val="26"/>
          <w:szCs w:val="26"/>
        </w:rPr>
        <w:t xml:space="preserve"> The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value </w:t>
      </w:r>
      <w:r w:rsidRPr="00DC33A9">
        <w:rPr>
          <w:rFonts w:ascii="Times New Roman" w:hAnsi="Times New Roman" w:cs="Times New Roman"/>
          <w:sz w:val="26"/>
          <w:szCs w:val="26"/>
        </w:rPr>
        <w:t>in the Length field is the length of what? Verify your claim using the selected packet.</w:t>
      </w:r>
    </w:p>
    <w:p w14:paraId="3D1915D4" w14:textId="30F3A258" w:rsidR="00271AFA" w:rsidRDefault="00B1027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the sum of </w:t>
      </w:r>
      <w:proofErr w:type="gramStart"/>
      <w:r>
        <w:rPr>
          <w:rFonts w:ascii="Times New Roman" w:hAnsi="Times New Roman" w:cs="Times New Roman"/>
          <w:sz w:val="26"/>
          <w:szCs w:val="26"/>
        </w:rPr>
        <w:t>header(</w:t>
      </w:r>
      <w:proofErr w:type="gramEnd"/>
      <w:r>
        <w:rPr>
          <w:rFonts w:ascii="Times New Roman" w:hAnsi="Times New Roman" w:cs="Times New Roman"/>
          <w:sz w:val="26"/>
          <w:szCs w:val="26"/>
        </w:rPr>
        <w:t>8) and data(44) bytes.</w:t>
      </w:r>
    </w:p>
    <w:p w14:paraId="2FBEE142" w14:textId="5032D2DF" w:rsidR="00271AFA" w:rsidRPr="00EE5254" w:rsidRDefault="00271AFA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D08EDA" wp14:editId="3452A4AD">
            <wp:extent cx="5943600" cy="360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BAB1" w14:textId="77777777" w:rsidR="001131E0" w:rsidRPr="00DC33A9" w:rsidRDefault="001131E0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C8BAB2" w14:textId="77777777" w:rsidR="006C6CAB" w:rsidRPr="00EE5254" w:rsidRDefault="00B52FC4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4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DC33A9">
        <w:rPr>
          <w:rFonts w:ascii="Times New Roman" w:hAnsi="Times New Roman" w:cs="Times New Roman"/>
          <w:color w:val="FF0000"/>
          <w:sz w:val="26"/>
          <w:szCs w:val="26"/>
        </w:rPr>
        <w:t>port number</w:t>
      </w:r>
      <w:r w:rsidR="001660C8"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F66C3" w:rsidRPr="00DC33A9">
        <w:rPr>
          <w:rFonts w:ascii="Times New Roman" w:hAnsi="Times New Roman" w:cs="Times New Roman"/>
          <w:sz w:val="26"/>
          <w:szCs w:val="26"/>
        </w:rPr>
        <w:t>to query the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DNS Server</w:t>
      </w:r>
      <w:r w:rsidR="006C6CAB" w:rsidRPr="00DC33A9">
        <w:rPr>
          <w:rFonts w:ascii="Times New Roman" w:hAnsi="Times New Roman" w:cs="Times New Roman"/>
          <w:sz w:val="26"/>
          <w:szCs w:val="26"/>
        </w:rPr>
        <w:t>?</w:t>
      </w:r>
    </w:p>
    <w:p w14:paraId="1FC8BAB3" w14:textId="37AD70BA" w:rsidR="00296268" w:rsidRPr="00C776C5" w:rsidRDefault="00B10274" w:rsidP="00C77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</w:p>
    <w:sectPr w:rsidR="00296268" w:rsidRPr="00C776C5" w:rsidSect="001307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6980" w14:textId="77777777" w:rsidR="00292E2A" w:rsidRDefault="00292E2A" w:rsidP="00236F4B">
      <w:pPr>
        <w:spacing w:after="0" w:line="240" w:lineRule="auto"/>
      </w:pPr>
      <w:r>
        <w:separator/>
      </w:r>
    </w:p>
  </w:endnote>
  <w:endnote w:type="continuationSeparator" w:id="0">
    <w:p w14:paraId="3640EED9" w14:textId="77777777" w:rsidR="00292E2A" w:rsidRDefault="00292E2A" w:rsidP="0023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BABC" w14:textId="77777777" w:rsidR="00F83B92" w:rsidRDefault="00F83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5243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FC8BABD" w14:textId="18A892CE" w:rsidR="00236F4B" w:rsidRDefault="00236F4B">
            <w:pPr>
              <w:pStyle w:val="Footer"/>
            </w:pPr>
            <w:r>
              <w:t xml:space="preserve">Page </w:t>
            </w:r>
            <w:r w:rsidR="00A26AD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26AD9">
              <w:rPr>
                <w:b/>
                <w:bCs/>
                <w:sz w:val="24"/>
                <w:szCs w:val="24"/>
              </w:rPr>
              <w:fldChar w:fldCharType="separate"/>
            </w:r>
            <w:r w:rsidR="00AF791C">
              <w:rPr>
                <w:b/>
                <w:bCs/>
                <w:noProof/>
              </w:rPr>
              <w:t>1</w:t>
            </w:r>
            <w:r w:rsidR="00A26AD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26AD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26AD9">
              <w:rPr>
                <w:b/>
                <w:bCs/>
                <w:sz w:val="24"/>
                <w:szCs w:val="24"/>
              </w:rPr>
              <w:fldChar w:fldCharType="separate"/>
            </w:r>
            <w:r w:rsidR="00AF791C">
              <w:rPr>
                <w:b/>
                <w:bCs/>
                <w:noProof/>
              </w:rPr>
              <w:t>4</w:t>
            </w:r>
            <w:r w:rsidR="00A26AD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FC8BABE" w14:textId="77777777" w:rsidR="00236F4B" w:rsidRDefault="00236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BAC0" w14:textId="77777777" w:rsidR="00F83B92" w:rsidRDefault="00F8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F6BC" w14:textId="77777777" w:rsidR="00292E2A" w:rsidRDefault="00292E2A" w:rsidP="00236F4B">
      <w:pPr>
        <w:spacing w:after="0" w:line="240" w:lineRule="auto"/>
      </w:pPr>
      <w:r>
        <w:separator/>
      </w:r>
    </w:p>
  </w:footnote>
  <w:footnote w:type="continuationSeparator" w:id="0">
    <w:p w14:paraId="69BEA39C" w14:textId="77777777" w:rsidR="00292E2A" w:rsidRDefault="00292E2A" w:rsidP="0023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BABA" w14:textId="77777777" w:rsidR="00F83B92" w:rsidRDefault="00F83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BABB" w14:textId="77777777" w:rsidR="00F83B92" w:rsidRDefault="00F83B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BABF" w14:textId="77777777" w:rsidR="00F83B92" w:rsidRDefault="00F83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DE3"/>
    <w:multiLevelType w:val="hybridMultilevel"/>
    <w:tmpl w:val="9D8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957A9"/>
    <w:multiLevelType w:val="hybridMultilevel"/>
    <w:tmpl w:val="E4AE68DE"/>
    <w:lvl w:ilvl="0" w:tplc="952C5B1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55C6D"/>
    <w:multiLevelType w:val="hybridMultilevel"/>
    <w:tmpl w:val="BE8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85135"/>
    <w:multiLevelType w:val="hybridMultilevel"/>
    <w:tmpl w:val="1AA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13ECF"/>
    <w:rsid w:val="00040158"/>
    <w:rsid w:val="00053AD1"/>
    <w:rsid w:val="00064257"/>
    <w:rsid w:val="000706D8"/>
    <w:rsid w:val="0009361E"/>
    <w:rsid w:val="000C4D9B"/>
    <w:rsid w:val="000F66C3"/>
    <w:rsid w:val="001131E0"/>
    <w:rsid w:val="001307D7"/>
    <w:rsid w:val="00164314"/>
    <w:rsid w:val="001660C8"/>
    <w:rsid w:val="00180654"/>
    <w:rsid w:val="00186A6D"/>
    <w:rsid w:val="001D18DC"/>
    <w:rsid w:val="001F2834"/>
    <w:rsid w:val="001F562D"/>
    <w:rsid w:val="002137F3"/>
    <w:rsid w:val="00226EA8"/>
    <w:rsid w:val="00236F4B"/>
    <w:rsid w:val="00264EB8"/>
    <w:rsid w:val="00271AFA"/>
    <w:rsid w:val="00271E7C"/>
    <w:rsid w:val="00292E2A"/>
    <w:rsid w:val="00293FD9"/>
    <w:rsid w:val="00296268"/>
    <w:rsid w:val="002E654B"/>
    <w:rsid w:val="00353B53"/>
    <w:rsid w:val="00365DCA"/>
    <w:rsid w:val="003822EB"/>
    <w:rsid w:val="00391E41"/>
    <w:rsid w:val="00392F3C"/>
    <w:rsid w:val="003A7CAB"/>
    <w:rsid w:val="003B37B0"/>
    <w:rsid w:val="00404EA8"/>
    <w:rsid w:val="00415F89"/>
    <w:rsid w:val="00436E7A"/>
    <w:rsid w:val="004458FD"/>
    <w:rsid w:val="004634DA"/>
    <w:rsid w:val="004761CF"/>
    <w:rsid w:val="0048455F"/>
    <w:rsid w:val="00487D86"/>
    <w:rsid w:val="004A052A"/>
    <w:rsid w:val="004B0843"/>
    <w:rsid w:val="00530DC7"/>
    <w:rsid w:val="005373D9"/>
    <w:rsid w:val="005406E1"/>
    <w:rsid w:val="00545E28"/>
    <w:rsid w:val="005811BF"/>
    <w:rsid w:val="005D5D2D"/>
    <w:rsid w:val="005F7C78"/>
    <w:rsid w:val="00683A3A"/>
    <w:rsid w:val="006847D2"/>
    <w:rsid w:val="006C6CAB"/>
    <w:rsid w:val="006F5784"/>
    <w:rsid w:val="00701682"/>
    <w:rsid w:val="0071360D"/>
    <w:rsid w:val="0072754D"/>
    <w:rsid w:val="007458FD"/>
    <w:rsid w:val="00753245"/>
    <w:rsid w:val="007555F5"/>
    <w:rsid w:val="00756870"/>
    <w:rsid w:val="007818B5"/>
    <w:rsid w:val="007A1A42"/>
    <w:rsid w:val="007C0284"/>
    <w:rsid w:val="007D7288"/>
    <w:rsid w:val="007E6CC0"/>
    <w:rsid w:val="007F71A6"/>
    <w:rsid w:val="00851E1A"/>
    <w:rsid w:val="008773C6"/>
    <w:rsid w:val="008A37A3"/>
    <w:rsid w:val="008C7200"/>
    <w:rsid w:val="008E1F9B"/>
    <w:rsid w:val="008E2200"/>
    <w:rsid w:val="008F0AE7"/>
    <w:rsid w:val="008F73F4"/>
    <w:rsid w:val="0092397D"/>
    <w:rsid w:val="00926900"/>
    <w:rsid w:val="00932E8C"/>
    <w:rsid w:val="00964FBB"/>
    <w:rsid w:val="009809C0"/>
    <w:rsid w:val="00984D89"/>
    <w:rsid w:val="00986868"/>
    <w:rsid w:val="009B78F4"/>
    <w:rsid w:val="009C73A8"/>
    <w:rsid w:val="009D6215"/>
    <w:rsid w:val="00A26AD9"/>
    <w:rsid w:val="00A513BC"/>
    <w:rsid w:val="00A55575"/>
    <w:rsid w:val="00A56E6C"/>
    <w:rsid w:val="00A61861"/>
    <w:rsid w:val="00A666BE"/>
    <w:rsid w:val="00A8708E"/>
    <w:rsid w:val="00AE3A28"/>
    <w:rsid w:val="00AF791C"/>
    <w:rsid w:val="00B10274"/>
    <w:rsid w:val="00B25FEB"/>
    <w:rsid w:val="00B32FC0"/>
    <w:rsid w:val="00B41F17"/>
    <w:rsid w:val="00B52FC4"/>
    <w:rsid w:val="00B5382F"/>
    <w:rsid w:val="00BB1FE9"/>
    <w:rsid w:val="00BB51B7"/>
    <w:rsid w:val="00C264BC"/>
    <w:rsid w:val="00C776C5"/>
    <w:rsid w:val="00C92D50"/>
    <w:rsid w:val="00CA541F"/>
    <w:rsid w:val="00CA65C1"/>
    <w:rsid w:val="00CB6346"/>
    <w:rsid w:val="00CF47C6"/>
    <w:rsid w:val="00D30D6C"/>
    <w:rsid w:val="00D34809"/>
    <w:rsid w:val="00D54F88"/>
    <w:rsid w:val="00D93139"/>
    <w:rsid w:val="00DA5042"/>
    <w:rsid w:val="00DB5D4E"/>
    <w:rsid w:val="00DC33A9"/>
    <w:rsid w:val="00DC45AE"/>
    <w:rsid w:val="00DC65F9"/>
    <w:rsid w:val="00DF51AB"/>
    <w:rsid w:val="00E011CC"/>
    <w:rsid w:val="00E05D79"/>
    <w:rsid w:val="00E10933"/>
    <w:rsid w:val="00E30A85"/>
    <w:rsid w:val="00E65A42"/>
    <w:rsid w:val="00E66468"/>
    <w:rsid w:val="00EB4ED3"/>
    <w:rsid w:val="00EC7739"/>
    <w:rsid w:val="00EE07E6"/>
    <w:rsid w:val="00EE1D93"/>
    <w:rsid w:val="00EE5254"/>
    <w:rsid w:val="00EF1A69"/>
    <w:rsid w:val="00EF2B1D"/>
    <w:rsid w:val="00F020BC"/>
    <w:rsid w:val="00F2556E"/>
    <w:rsid w:val="00F426F1"/>
    <w:rsid w:val="00F47BE0"/>
    <w:rsid w:val="00F47CBA"/>
    <w:rsid w:val="00F63015"/>
    <w:rsid w:val="00F83B92"/>
    <w:rsid w:val="00F91276"/>
    <w:rsid w:val="00FA4A9E"/>
    <w:rsid w:val="00FA7E8E"/>
    <w:rsid w:val="00FF0C28"/>
    <w:rsid w:val="00FF6F56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BA62"/>
  <w15:docId w15:val="{018D8CB6-06D4-4C25-B0CE-B5DAF737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table" w:styleId="TableGrid">
    <w:name w:val="Table Grid"/>
    <w:basedOn w:val="TableNormal"/>
    <w:uiPriority w:val="39"/>
    <w:rsid w:val="00FF0C2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Muhammad Hunzlah Malik</cp:lastModifiedBy>
  <cp:revision>6</cp:revision>
  <dcterms:created xsi:type="dcterms:W3CDTF">2020-11-16T02:58:00Z</dcterms:created>
  <dcterms:modified xsi:type="dcterms:W3CDTF">2021-02-28T18:37:00Z</dcterms:modified>
</cp:coreProperties>
</file>