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4594bc68d14d18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&lt;w:tcPr xmlns:w="http://schemas.openxmlformats.org/wordprocessingml/2006/main"&gt;&lt;w:tcW w:type="auto" /&gt;&lt;w:vAlign w:val="center" /&gt;&lt;w:shd w:fill="EEEEEE" /&gt;&lt;/w:tcPr&gt;&lt;w:p xmlns:w="http://schemas.openxmlformats.org/wordprocessingml/2006/main"&gt;&lt;w:pPr&gt;&lt;w:jc w:val="center" /&gt;&lt;w:spacing w:before="0" w:after="0" /&gt;&lt;/w:pPr&gt;&lt;w:r&gt;&lt;w:rPr&gt;&lt;w:b /&gt;&lt;/w:rPr&gt;&lt;w:t&gt;Acronym&lt;/w:t&gt;&lt;/w:r&gt;&lt;/w:p&gt;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/&gt;&lt;/w:pPr&gt;&lt;w:r&gt;&lt;w:t&gt;API&lt;/w:t&gt;&lt;/w:r&gt;&lt;/w:p&gt;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/&gt;&lt;/w:pPr&gt;&lt;w:r&gt;&lt;w:t&gt;GUI&lt;/w:t&gt;&lt;/w:r&gt;&lt;/w:p&gt;</w:t>
            </w:r>
          </w:p>
        </w:tc>
      </w:tr>
    </w:tbl>
  </w:body>
</w:document>
</file>