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d5e227559455f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&lt;w:tcPr xmlns:w="http://schemas.openxmlformats.org/wordprocessingml/2006/main"&gt;&lt;w:tcW w:type="auto" /&gt;&lt;w:vAlign w:val="center" /&gt;&lt;w:shd w:fill="EEEEEE" /&gt;&lt;/w:tcPr&gt;&lt;w:p xmlns:w="http://schemas.openxmlformats.org/wordprocessingml/2006/main"&gt;&lt;w:pPr&gt;&lt;w:jc w:val="center" /&gt;&lt;w:spacing w:before="0" w:after="0" /&gt;&lt;/w:pPr&gt;&lt;w:r&gt;&lt;w:rPr&gt;&lt;w:b /&gt;&lt;/w:rPr&gt;&lt;w:t&gt;Acronym&lt;/w:t&gt;&lt;/w:r&gt;&lt;/w:p&gt;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/&gt;&lt;/w:pPr&gt;&lt;w:r&gt;&lt;w:t&gt;API&lt;/w:t&gt;&lt;/w:r&gt;&lt;/w:p&gt;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/&gt;&lt;/w:pPr&gt;&lt;w:r&gt;&lt;w:t&gt;GUI&lt;/w:t&gt;&lt;/w:r&gt;&lt;/w:p&gt;</w:t>
            </w:r>
          </w:p>
        </w:tc>
      </w:tr>
    </w:tbl>
  </w:body>
</w:document>
</file>