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63e50c135443c1" /></Relationships>
</file>

<file path=word/document.xml><?xml version="1.0" encoding="utf-8"?>
<w:document xmlns:w="http://schemas.openxmlformats.org/wordprocessingml/2006/main">
  <w:body>
    <w:p>
      <w:r>
        <w:t>Test Document for Document Processor</w:t>
      </w:r>
    </w:p>
    <w:p>
      <w:r>
        <w:t/>
      </w:r>
    </w:p>
    <w:p>
      <w:r>
        <w:t>Work Item Example:</w:t>
      </w:r>
    </w:p>
    <w:p>
      <w:r>
        <w:t>[[WorkItem:1234]]</w:t>
      </w:r>
    </w:p>
    <w:p>
      <w:r>
        <w:t/>
      </w:r>
    </w:p>
    <w:p>
      <w:r>
        <w:t>Query Results Example:</w:t>
      </w:r>
    </w:p>
    <w:p>
      <w:r>
        <w:t>[[QueryID:12345678-1234-1234-1234-123456789ABC]]</w:t>
      </w:r>
    </w:p>
    <w:p>
      <w:r>
        <w:t/>
      </w:r>
    </w:p>
    <w:p>
      <w:r>
        <w:t>Acronym Examples:</w:t>
      </w:r>
    </w:p>
    <w:p>
      <w:r>
        <w:t>The Application Programming Interface (API) is used for integration.</w:t>
      </w:r>
    </w:p>
    <w:p>
      <w:r>
        <w:t>The Graphical User Interface (GUI) provides user interaction.</w:t>
      </w:r>
    </w:p>
    <w:p>
      <w:r>
        <w:t/>
      </w:r>
    </w:p>
    <w:p>
      <w:r>
        <w:t>Acronym Table:</w:t>
      </w:r>
    </w:p>
    <w:p>
      <w:r>
        <w:t>[[AcronymTable:true]]</w:t>
      </w:r>
    </w:p>
  </w:body>
</w:document>
</file>