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2E800" w14:textId="0EADD32D" w:rsidR="00B25D1F" w:rsidRPr="00E26397" w:rsidRDefault="003C0551" w:rsidP="00E26397">
      <w:pPr>
        <w:rPr>
          <w:rFonts w:asciiTheme="majorHAnsi" w:hAnsiTheme="majorHAnsi"/>
          <w:sz w:val="22"/>
          <w:szCs w:val="22"/>
          <w:lang w:val="en-US"/>
        </w:rPr>
      </w:pPr>
      <w:r w:rsidRPr="00E26397">
        <w:rPr>
          <w:rFonts w:asciiTheme="majorHAnsi" w:hAnsiTheme="majorHAnsi"/>
          <w:sz w:val="22"/>
          <w:szCs w:val="22"/>
          <w:lang w:val="en-US"/>
        </w:rPr>
        <w:t>Plateanmeldelse: AC/DC - «Rock Or Bust»</w:t>
      </w:r>
    </w:p>
    <w:p w14:paraId="5C9A58E9" w14:textId="77777777" w:rsidR="00E26397" w:rsidRPr="00E26397" w:rsidRDefault="00E26397" w:rsidP="00E26397">
      <w:pPr>
        <w:rPr>
          <w:rFonts w:asciiTheme="majorHAnsi" w:hAnsiTheme="majorHAnsi"/>
          <w:sz w:val="22"/>
          <w:szCs w:val="22"/>
          <w:lang w:val="en-US"/>
        </w:rPr>
      </w:pPr>
    </w:p>
    <w:p w14:paraId="61E648A7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>Ingenting er som før. Men alt er som før.</w:t>
      </w:r>
    </w:p>
    <w:p w14:paraId="33C52A9C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</w:p>
    <w:p w14:paraId="3668F87D" w14:textId="5A7E2102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i/>
          <w:iCs/>
          <w:sz w:val="22"/>
          <w:szCs w:val="22"/>
          <w:lang w:val="en-US"/>
        </w:rPr>
        <w:t>AC/DC</w:t>
      </w:r>
      <w:bookmarkStart w:id="0" w:name="_GoBack"/>
      <w:bookmarkEnd w:id="0"/>
    </w:p>
    <w:p w14:paraId="74119B43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i/>
          <w:iCs/>
          <w:sz w:val="22"/>
          <w:szCs w:val="22"/>
          <w:lang w:val="en-US"/>
        </w:rPr>
        <w:t>«Rock Or Bust»</w:t>
      </w:r>
    </w:p>
    <w:p w14:paraId="627E60F5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i/>
          <w:iCs/>
          <w:sz w:val="22"/>
          <w:szCs w:val="22"/>
          <w:lang w:val="en-US"/>
        </w:rPr>
        <w:t>(Columbia/Sony)</w:t>
      </w:r>
    </w:p>
    <w:p w14:paraId="255A8E84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Skal si 2014 ble AC/DCs </w:t>
      </w:r>
      <w:r w:rsidRPr="00E26397">
        <w:rPr>
          <w:rFonts w:asciiTheme="majorHAnsi" w:hAnsiTheme="majorHAnsi" w:cs="Palatino"/>
          <w:i/>
          <w:iCs/>
          <w:sz w:val="22"/>
          <w:szCs w:val="22"/>
          <w:lang w:val="en-US"/>
        </w:rPr>
        <w:t>annus horribilis</w:t>
      </w:r>
      <w:r w:rsidRPr="00E26397">
        <w:rPr>
          <w:rFonts w:asciiTheme="majorHAnsi" w:hAnsiTheme="majorHAnsi" w:cs="Palatino"/>
          <w:sz w:val="22"/>
          <w:szCs w:val="22"/>
          <w:lang w:val="en-US"/>
        </w:rPr>
        <w:t>.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Verre enn selv 1980, året da den klassiske vokalisten deres, den sjarmerende sleazebag’en Bon Scott, døde.</w:t>
      </w:r>
    </w:p>
    <w:p w14:paraId="1E1A2CEE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Først kom nyheten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om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at Malcolm Young – rytmegitarist, storebror og på mange måter bandets bankende hjerte – </w:t>
      </w:r>
      <w:hyperlink r:id="rId6" w:history="1">
        <w:r w:rsidRPr="00E26397">
          <w:rPr>
            <w:rFonts w:asciiTheme="majorHAnsi" w:hAnsiTheme="majorHAnsi" w:cs="Palatino"/>
            <w:sz w:val="22"/>
            <w:szCs w:val="22"/>
            <w:lang w:val="en-US"/>
          </w:rPr>
          <w:t>lider av demens</w:t>
        </w:r>
      </w:hyperlink>
      <w:r w:rsidRPr="00E26397">
        <w:rPr>
          <w:rFonts w:asciiTheme="majorHAnsi" w:hAnsiTheme="majorHAnsi" w:cs="Palatino"/>
          <w:sz w:val="22"/>
          <w:szCs w:val="22"/>
          <w:lang w:val="en-US"/>
        </w:rPr>
        <w:t>, og ikke er i stand til å returnere til bandet.</w:t>
      </w:r>
    </w:p>
    <w:p w14:paraId="6D3A6B2B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Tragisk,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det skulle bli verre. For bare drøye to uker siden ble Phil Rudd pågrepet for narkotikabesittelse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for å </w:t>
      </w:r>
      <w:hyperlink r:id="rId7" w:history="1">
        <w:r w:rsidRPr="00E26397">
          <w:rPr>
            <w:rFonts w:asciiTheme="majorHAnsi" w:hAnsiTheme="majorHAnsi" w:cs="Palatino"/>
            <w:sz w:val="22"/>
            <w:szCs w:val="22"/>
            <w:lang w:val="en-US"/>
          </w:rPr>
          <w:t>ha planlagt leiemord</w:t>
        </w:r>
      </w:hyperlink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.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Sistnevnte </w:t>
      </w:r>
      <w:hyperlink r:id="rId8" w:history="1">
        <w:r w:rsidRPr="00E26397">
          <w:rPr>
            <w:rFonts w:asciiTheme="majorHAnsi" w:hAnsiTheme="majorHAnsi" w:cs="Palatino"/>
            <w:sz w:val="22"/>
            <w:szCs w:val="22"/>
            <w:lang w:val="en-US"/>
          </w:rPr>
          <w:t>siktelse frafalt</w:t>
        </w:r>
      </w:hyperlink>
      <w:r w:rsidRPr="00E26397">
        <w:rPr>
          <w:rFonts w:asciiTheme="majorHAnsi" w:hAnsiTheme="majorHAnsi" w:cs="Palatino"/>
          <w:sz w:val="22"/>
          <w:szCs w:val="22"/>
          <w:lang w:val="en-US"/>
        </w:rPr>
        <w:t>.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Men trommeslageren kommer </w:t>
      </w:r>
      <w:hyperlink r:id="rId9" w:history="1">
        <w:r w:rsidRPr="00E26397">
          <w:rPr>
            <w:rFonts w:asciiTheme="majorHAnsi" w:hAnsiTheme="majorHAnsi" w:cs="Palatino"/>
            <w:sz w:val="22"/>
            <w:szCs w:val="22"/>
            <w:lang w:val="en-US"/>
          </w:rPr>
          <w:t>neppe noen gang tilbake til bandet</w:t>
        </w:r>
      </w:hyperlink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(som han er blitt sparket ut av én gang før, i 1983).</w:t>
      </w:r>
      <w:proofErr w:type="gramEnd"/>
    </w:p>
    <w:p w14:paraId="0A5E7D2B" w14:textId="3C238DAD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</w:p>
    <w:p w14:paraId="65F48BFF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proofErr w:type="gramStart"/>
      <w:r w:rsidRPr="00E26397">
        <w:rPr>
          <w:rFonts w:asciiTheme="majorHAnsi" w:hAnsiTheme="majorHAnsi" w:cs="Apple Casual"/>
          <w:sz w:val="22"/>
          <w:szCs w:val="22"/>
          <w:lang w:val="en-US"/>
        </w:rPr>
        <w:t>﻿</w:t>
      </w:r>
      <w:r w:rsidRPr="00E26397">
        <w:rPr>
          <w:rFonts w:asciiTheme="majorHAnsi" w:hAnsiTheme="majorHAnsi" w:cs="Palatino"/>
          <w:sz w:val="22"/>
          <w:szCs w:val="22"/>
          <w:lang w:val="en-US"/>
        </w:rPr>
        <w:t>AC/DC – verdens mest forutsigbare rockband, liksom?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Ikke nå lenger, selv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om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overraskelsene er av den ekstremt kjipe typen.</w:t>
      </w:r>
    </w:p>
    <w:p w14:paraId="71ABAA5F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Men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kan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vi </w:t>
      </w:r>
      <w:r w:rsidRPr="00E26397">
        <w:rPr>
          <w:rFonts w:asciiTheme="majorHAnsi" w:hAnsiTheme="majorHAnsi" w:cs="Palatino"/>
          <w:i/>
          <w:iCs/>
          <w:sz w:val="22"/>
          <w:szCs w:val="22"/>
          <w:lang w:val="en-US"/>
        </w:rPr>
        <w:t>høre</w:t>
      </w: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det? Selvsagt ikke.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Det skulle tatt seg ut.</w:t>
      </w:r>
      <w:proofErr w:type="gramEnd"/>
    </w:p>
    <w:p w14:paraId="61B3FE90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Alle de 11 sangene på «Rock Or Bust» er kreditert brødrene Malcolm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Angus Young, noe som synes å bekrefte mistanken om at det vi sitter med her er gamle låter og riff som av forskjellige årsaker ikke er blitt realiserte før nå. Det gir i alle fall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et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skinn av kontinuitet.</w:t>
      </w:r>
    </w:p>
    <w:p w14:paraId="5139C47C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Det er dessuten Rudd som slår takten – enkelt, tungt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svingende, cirka et halvt mikrosekund på etterskudd. Bandet har dessuten gått til det stadig mer vanlige skrittet å erstatte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et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frafalt medlem med en person fra den utvidede slekten (Bruce Springsteen og Van Halen har også gjort det).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Nærmere bestemt Young-nevøen Stevie.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Han spiller rytmegitar her,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møtte – i motsetning til Rudd – opp da de nye bandbildene skulle tas.</w:t>
      </w:r>
    </w:p>
    <w:p w14:paraId="3033B1A6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Den viktigste indikasjonen på at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vi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snakker om opprettholdelse av normal service rent musikalsk, er imidlertid at ordet «rock» forekommer i hele fire sangtitler. Tittelkuttet, selvsagt,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et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av de absolutt beste kuttene her. Samt «Rock The House», som rapper riff-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rytmetriks fra Led Zeppelins «Black Dog».</w:t>
      </w:r>
    </w:p>
    <w:p w14:paraId="4A32F6A9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«Got Some Rock &amp; Roll Thunder» – med sitt utrettelige boogieriff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sine bløte håndklapp – må vel være noe á la den optimale AC/DC-tittelen, manglende sex-ordspill til tross. Da får det heller være at «Rock The Blues Away» er en litt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klein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semipopsang i tradisjonen fra det forrige albumets «Anything Goes» – veldig lik, er den – og falbyr en serie nesten beundringsverdig trette enderim: «Drivin’ in my car / headin’ for the local bar / pickin’ up my girl tonight / everything’s gonna be allright».</w:t>
      </w:r>
    </w:p>
    <w:p w14:paraId="202D8491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Som vanlig er på «nyere» AC/DC-album, det vil si de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fra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de siste 35 årene, ligger de beste låtene helt på toppen.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Jeg tenker på det nevnte tittelkuttet, en slik småfunky hardrocklåt som de perfeksjonerte på «Back In Black» (1980).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Og jeg tenker aller mest på «Play Ball», som i tillegg til boogieriffet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kan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by på to ulike, bluesy gitarfigurer – én i høyrekanalen under versene, og én skikkelig fin én til venstre under refrenget.</w:t>
      </w:r>
    </w:p>
    <w:p w14:paraId="0D4379FB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Om «Rock Or Bust» har en fremtidig klassiker, en sang som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kan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bli igjen på settet deres om de skulle makte enda ett album og enda en konsertturné etter 2015, så er det den. Tittelen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temaet er jo dessuten en åpenbar søknad om å få evig liv på fotballstadioner verden over.</w:t>
      </w:r>
    </w:p>
    <w:p w14:paraId="70AB5AB6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Og så er det alle de mer ordinære komposisjonene da, de som egentlig bare har Angus Youngs skarpe gitarspill å by på.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«Miss Adventure», for eksempel.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Den er, i likhet med «Dogs Of War»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«Hard Times», påklistret et unødvendig allsangrefreng. Eller de to Aerosmith-aktige stamperne som avslutter platen uten å gjøre varig inntrykk, «Sweet Candy»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«Emission Control».</w:t>
      </w:r>
    </w:p>
    <w:p w14:paraId="78C3F1B9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lastRenderedPageBreak/>
        <w:t xml:space="preserve">På den annen side føles er dette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et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liketil og ujålete AC/DC-album, renskåret og løst i snippen på en måte som den alt for langspilte forgjengeren «Black Ice» (2008) ikke var. Den deler et bluespreg med «Stiff Upper Lip» (2000), og rekker ikke å bli anmasende i løpet av sine 35 korte minutter.</w:t>
      </w:r>
    </w:p>
    <w:p w14:paraId="101D3EEB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«Rock Or Bust»s egentlige oppgave, er denne: Å overbevise en enorm fanskare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om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at alt er som før, selv om ingenting er som før, og med det lansere en innbringende verdensturné. Det kommer AC/DC til å klare, selv uten Malcolm Young </w:t>
      </w:r>
      <w:proofErr w:type="gramStart"/>
      <w:r w:rsidRPr="00E26397">
        <w:rPr>
          <w:rFonts w:asciiTheme="majorHAnsi" w:hAnsiTheme="majorHAnsi" w:cs="Palatino"/>
          <w:sz w:val="22"/>
          <w:szCs w:val="22"/>
          <w:lang w:val="en-US"/>
        </w:rPr>
        <w:t>og</w:t>
      </w:r>
      <w:proofErr w:type="gramEnd"/>
      <w:r w:rsidRPr="00E26397">
        <w:rPr>
          <w:rFonts w:asciiTheme="majorHAnsi" w:hAnsiTheme="majorHAnsi" w:cs="Palatino"/>
          <w:sz w:val="22"/>
          <w:szCs w:val="22"/>
          <w:lang w:val="en-US"/>
        </w:rPr>
        <w:t xml:space="preserve"> Phil Rudd.</w:t>
      </w:r>
    </w:p>
    <w:p w14:paraId="4D0388D3" w14:textId="77777777" w:rsidR="00E26397" w:rsidRPr="00E26397" w:rsidRDefault="00E26397" w:rsidP="00E26397">
      <w:pPr>
        <w:rPr>
          <w:rFonts w:asciiTheme="majorHAnsi" w:hAnsiTheme="majorHAnsi" w:cs="Palatino"/>
          <w:sz w:val="22"/>
          <w:szCs w:val="22"/>
          <w:lang w:val="en-US"/>
        </w:rPr>
      </w:pPr>
      <w:r w:rsidRPr="00E26397">
        <w:rPr>
          <w:rFonts w:asciiTheme="majorHAnsi" w:hAnsiTheme="majorHAnsi" w:cs="Palatino"/>
          <w:sz w:val="22"/>
          <w:szCs w:val="22"/>
          <w:lang w:val="en-US"/>
        </w:rPr>
        <w:t>BESTE LÅT: «Play Ball»</w:t>
      </w:r>
    </w:p>
    <w:p w14:paraId="2851BD4F" w14:textId="1BA4DD1F" w:rsidR="00E26397" w:rsidRPr="00E26397" w:rsidRDefault="00E26397" w:rsidP="00E26397">
      <w:pPr>
        <w:rPr>
          <w:rFonts w:asciiTheme="majorHAnsi" w:hAnsiTheme="majorHAnsi"/>
          <w:sz w:val="22"/>
          <w:szCs w:val="22"/>
        </w:rPr>
      </w:pPr>
      <w:r w:rsidRPr="00E26397">
        <w:rPr>
          <w:rFonts w:asciiTheme="majorHAnsi" w:hAnsiTheme="majorHAnsi" w:cs="Palatino"/>
          <w:i/>
          <w:iCs/>
          <w:sz w:val="22"/>
          <w:szCs w:val="22"/>
          <w:lang w:val="en-US"/>
        </w:rPr>
        <w:t>MORTEN STÅLE NILSEN</w:t>
      </w:r>
    </w:p>
    <w:sectPr w:rsidR="00E26397" w:rsidRPr="00E26397" w:rsidSect="00EF78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pple Casual">
    <w:panose1 w:val="00010400000000000000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3B"/>
    <w:rsid w:val="000277CD"/>
    <w:rsid w:val="002E2821"/>
    <w:rsid w:val="003C0551"/>
    <w:rsid w:val="00552D77"/>
    <w:rsid w:val="00651BD6"/>
    <w:rsid w:val="007E30B6"/>
    <w:rsid w:val="008F3E56"/>
    <w:rsid w:val="00B14049"/>
    <w:rsid w:val="00B25D1F"/>
    <w:rsid w:val="00B66DF0"/>
    <w:rsid w:val="00D049CC"/>
    <w:rsid w:val="00E26397"/>
    <w:rsid w:val="00EE7453"/>
    <w:rsid w:val="00EF782B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EB6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vg.no/rampelys/musikk/malcolm-young-i-ac-dc-er-dement/a/23306692/" TargetMode="External"/><Relationship Id="rId7" Type="http://schemas.openxmlformats.org/officeDocument/2006/relationships/hyperlink" Target="http://www.vg.no/rampelys/musikk/vg-lista/ac-dc-vil-ikke-kommentere-arrestasjonen-av-trommeslageren/a/23330183/" TargetMode="External"/><Relationship Id="rId8" Type="http://schemas.openxmlformats.org/officeDocument/2006/relationships/hyperlink" Target="http://www.vg.no/rampelys/siktelse-mot-ac-dc-trommeslager-frafalt/a/23330829/" TargetMode="External"/><Relationship Id="rId9" Type="http://schemas.openxmlformats.org/officeDocument/2006/relationships/hyperlink" Target="http://www.vg.no/rampelys/musikk/hollywood/ac-dc-medlemmene-har-ikke-hatt-kontakt-med-rudd-siden-arrestasjonen/a/23335778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676</Words>
  <Characters>3856</Characters>
  <Application>Microsoft Macintosh Word</Application>
  <DocSecurity>0</DocSecurity>
  <Lines>32</Lines>
  <Paragraphs>9</Paragraphs>
  <ScaleCrop>false</ScaleCrop>
  <Company>-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Sjøholt</dc:creator>
  <cp:keywords/>
  <dc:description/>
  <cp:lastModifiedBy>Sindre Sjøholt</cp:lastModifiedBy>
  <cp:revision>2</cp:revision>
  <dcterms:created xsi:type="dcterms:W3CDTF">2015-09-15T06:37:00Z</dcterms:created>
  <dcterms:modified xsi:type="dcterms:W3CDTF">2015-09-15T06:37:00Z</dcterms:modified>
</cp:coreProperties>
</file>