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bidi w:val="1"/>
        <w:jc w:val="right"/>
      </w:pPr>
      <w:r>
        <w:t>• السرية: تعني حماية المعلومات من الوصول غير المصرح به.</w:t>
      </w:r>
    </w:p>
    <w:p>
      <w:pPr>
        <w:bidi w:val="1"/>
        <w:jc w:val="right"/>
      </w:pPr>
      <w:r>
        <w:t>• السلامة: تعني الحفاظ على دقة واكتمال المعلومات.</w:t>
      </w:r>
    </w:p>
    <w:p>
      <w:pPr>
        <w:bidi w:val="1"/>
        <w:jc w:val="right"/>
      </w:pPr>
      <w:r>
        <w:t>• التوافر: تعني ضمان أن تكون المعلومات والأنظمة متاحة عند الحاجة إليها.</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2.4.1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2.4.2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2.5.1 بيئة العمل الموحدة (Development &amp; Execution Environment)</w:t>
      </w:r>
    </w:p>
    <w:p>
      <w:pPr>
        <w:bidi w:val="1"/>
        <w:jc w:val="right"/>
      </w:pPr>
      <w:r>
        <w:t>تم تبني منهجية بيئة العمل الموحدة في هذا المشروع، حيث تم دمج مرحلتي التطوير والتنفيذ بالكامل داخل نظام Kali Linux. تهدف هذه المنهجية إلى ضمان التزامن التام بين برمجيات الخادم (FastAPI) وأدوات اختبار الاختراق، مما يلغي مخاطر التباين بين بيئات البرمجة وبيئات الفحص الفعلي. تتيح هذه البيئة الموحدة للمطور إجراء اختبارات فورية للكود البرمجي في ذات البيئة التي ستستضيف العمليات الأمنية الثقيلة، مما يعزز من استقرار النظام ودقة جمع النتائج [10].</w:t>
      </w:r>
    </w:p>
    <w:p>
      <w:pPr>
        <w:pStyle w:val="Heading1"/>
        <w:bidi w:val="1"/>
        <w:jc w:val="right"/>
      </w:pPr>
      <w:r>
        <w:t>2.5.2 واجهة برمجة التطبيقات (API / ABI)</w:t>
      </w:r>
    </w:p>
    <w:p>
      <w:pPr>
        <w:bidi w:val="1"/>
        <w:jc w:val="right"/>
      </w:pPr>
      <w:r>
        <w:t>واجهة برمجة التطبيقات (API) هي الوسيط الذي يسمح للتطبيقات بالتواصل فيما بينها (يربط الواجهة بالخادم الخلفي). أما ABI فهي مسؤولة عن طريقة تفاعل البرامج على المستوى التنفيذي لتشغيل الأدوات من النظام.</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