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03" w:rsidRPr="008C229A" w:rsidRDefault="00FA2703" w:rsidP="00FA2703">
      <w:pPr>
        <w:jc w:val="center"/>
        <w:rPr>
          <w:sz w:val="40"/>
          <w:szCs w:val="40"/>
        </w:rPr>
      </w:pPr>
      <w:r w:rsidRPr="008C229A">
        <w:rPr>
          <w:sz w:val="40"/>
          <w:szCs w:val="40"/>
        </w:rPr>
        <w:t>SVEUČILIŠTE U ZAGREBU</w:t>
      </w:r>
    </w:p>
    <w:p w:rsidR="00E7755C" w:rsidRPr="008C229A" w:rsidRDefault="00FA2703" w:rsidP="00FA2703">
      <w:pPr>
        <w:jc w:val="center"/>
        <w:rPr>
          <w:sz w:val="40"/>
          <w:szCs w:val="40"/>
        </w:rPr>
      </w:pPr>
      <w:r w:rsidRPr="008C229A">
        <w:rPr>
          <w:sz w:val="40"/>
          <w:szCs w:val="40"/>
        </w:rPr>
        <w:t>FAKULTET ELEKTROTEHNIKE I RAČUNARSTVA</w:t>
      </w: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0359A8" w:rsidRPr="008C229A" w:rsidRDefault="004956F0" w:rsidP="00E7755C">
      <w:pPr>
        <w:jc w:val="center"/>
        <w:rPr>
          <w:sz w:val="40"/>
          <w:szCs w:val="40"/>
        </w:rPr>
      </w:pPr>
      <w:r w:rsidRPr="008C229A">
        <w:rPr>
          <w:sz w:val="40"/>
          <w:szCs w:val="40"/>
        </w:rPr>
        <w:t>Projekt i</w:t>
      </w:r>
      <w:r w:rsidR="00E7755C" w:rsidRPr="008C229A">
        <w:rPr>
          <w:sz w:val="40"/>
          <w:szCs w:val="40"/>
        </w:rPr>
        <w:t>z</w:t>
      </w:r>
      <w:r w:rsidR="000359A8" w:rsidRPr="008C229A">
        <w:rPr>
          <w:sz w:val="40"/>
          <w:szCs w:val="40"/>
        </w:rPr>
        <w:t xml:space="preserve"> predmeta </w:t>
      </w:r>
    </w:p>
    <w:p w:rsidR="00D81CC5" w:rsidRPr="008C229A" w:rsidRDefault="004956F0" w:rsidP="00E7755C">
      <w:pPr>
        <w:jc w:val="center"/>
        <w:rPr>
          <w:sz w:val="40"/>
          <w:szCs w:val="40"/>
        </w:rPr>
      </w:pPr>
      <w:r w:rsidRPr="008C229A">
        <w:rPr>
          <w:sz w:val="40"/>
          <w:szCs w:val="40"/>
        </w:rPr>
        <w:t>Multimedijske arhitekture i sustavi</w:t>
      </w:r>
    </w:p>
    <w:p w:rsidR="00E7755C" w:rsidRPr="008C229A" w:rsidRDefault="00E7755C" w:rsidP="00E7755C">
      <w:pPr>
        <w:jc w:val="center"/>
        <w:rPr>
          <w:sz w:val="24"/>
          <w:szCs w:val="40"/>
        </w:rPr>
      </w:pPr>
      <w:r w:rsidRPr="008C229A">
        <w:rPr>
          <w:sz w:val="24"/>
          <w:szCs w:val="40"/>
        </w:rPr>
        <w:t xml:space="preserve">Ilija Domislović, Petar </w:t>
      </w:r>
      <w:proofErr w:type="spellStart"/>
      <w:r w:rsidRPr="008C229A">
        <w:rPr>
          <w:sz w:val="24"/>
          <w:szCs w:val="40"/>
        </w:rPr>
        <w:t>Grekšić</w:t>
      </w:r>
      <w:proofErr w:type="spellEnd"/>
      <w:r w:rsidRPr="008C229A">
        <w:rPr>
          <w:sz w:val="24"/>
          <w:szCs w:val="40"/>
        </w:rPr>
        <w:t xml:space="preserve">, Luka </w:t>
      </w:r>
      <w:proofErr w:type="spellStart"/>
      <w:r w:rsidRPr="008C229A">
        <w:rPr>
          <w:sz w:val="24"/>
          <w:szCs w:val="40"/>
        </w:rPr>
        <w:t>Kudra</w:t>
      </w:r>
      <w:proofErr w:type="spellEnd"/>
      <w:r w:rsidRPr="008C229A">
        <w:rPr>
          <w:sz w:val="24"/>
          <w:szCs w:val="40"/>
        </w:rPr>
        <w:t xml:space="preserve">, Nikola </w:t>
      </w:r>
      <w:proofErr w:type="spellStart"/>
      <w:r w:rsidRPr="008C229A">
        <w:rPr>
          <w:sz w:val="24"/>
          <w:szCs w:val="40"/>
        </w:rPr>
        <w:t>Ugarković</w:t>
      </w:r>
      <w:proofErr w:type="spellEnd"/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40"/>
          <w:szCs w:val="40"/>
        </w:rPr>
      </w:pPr>
    </w:p>
    <w:p w:rsidR="00FA2703" w:rsidRPr="008C229A" w:rsidRDefault="00FA2703" w:rsidP="00E7755C">
      <w:pPr>
        <w:jc w:val="center"/>
        <w:rPr>
          <w:sz w:val="40"/>
          <w:szCs w:val="40"/>
        </w:rPr>
      </w:pPr>
    </w:p>
    <w:p w:rsidR="00E7755C" w:rsidRPr="008C229A" w:rsidRDefault="00E7755C" w:rsidP="00E7755C">
      <w:pPr>
        <w:jc w:val="center"/>
        <w:rPr>
          <w:sz w:val="36"/>
          <w:szCs w:val="40"/>
        </w:rPr>
      </w:pPr>
      <w:r w:rsidRPr="008C229A">
        <w:rPr>
          <w:sz w:val="36"/>
          <w:szCs w:val="40"/>
        </w:rPr>
        <w:t xml:space="preserve">Zagreb, </w:t>
      </w:r>
      <w:r w:rsidR="00A22B54" w:rsidRPr="008C229A">
        <w:rPr>
          <w:sz w:val="36"/>
          <w:szCs w:val="40"/>
        </w:rPr>
        <w:t>24</w:t>
      </w:r>
      <w:r w:rsidRPr="008C229A">
        <w:rPr>
          <w:sz w:val="36"/>
          <w:szCs w:val="40"/>
        </w:rPr>
        <w:t>. siječnja 2019</w:t>
      </w:r>
      <w:r w:rsidR="00A22B54" w:rsidRPr="008C229A">
        <w:rPr>
          <w:sz w:val="36"/>
          <w:szCs w:val="40"/>
        </w:rPr>
        <w:t xml:space="preserve">. </w:t>
      </w:r>
    </w:p>
    <w:p w:rsidR="00A22B54" w:rsidRPr="008C229A" w:rsidRDefault="00E7755C" w:rsidP="009810F0">
      <w:pPr>
        <w:pStyle w:val="Odlomakpopisa"/>
        <w:numPr>
          <w:ilvl w:val="0"/>
          <w:numId w:val="1"/>
        </w:numPr>
        <w:jc w:val="both"/>
        <w:rPr>
          <w:b/>
          <w:sz w:val="40"/>
        </w:rPr>
      </w:pPr>
      <w:r w:rsidRPr="008C229A">
        <w:rPr>
          <w:b/>
          <w:sz w:val="40"/>
        </w:rPr>
        <w:lastRenderedPageBreak/>
        <w:t>Uvod</w:t>
      </w:r>
    </w:p>
    <w:p w:rsidR="004956F0" w:rsidRPr="008C229A" w:rsidRDefault="004956F0" w:rsidP="009C15A8">
      <w:pPr>
        <w:ind w:firstLine="708"/>
        <w:jc w:val="both"/>
      </w:pPr>
      <w:r w:rsidRPr="008C229A">
        <w:t>Projektom je realiziran sustav koji stvara</w:t>
      </w:r>
      <w:r w:rsidR="00B74446" w:rsidRPr="008C229A">
        <w:t xml:space="preserve"> i prikazuje </w:t>
      </w:r>
      <w:r w:rsidRPr="008C229A">
        <w:t xml:space="preserve">fotografiju korisniku na </w:t>
      </w:r>
      <w:r w:rsidR="00B74446" w:rsidRPr="008C229A">
        <w:t>zaslo</w:t>
      </w:r>
      <w:r w:rsidR="008C229A">
        <w:t>n</w:t>
      </w:r>
      <w:r w:rsidR="00B74446" w:rsidRPr="008C229A">
        <w:t>u</w:t>
      </w:r>
      <w:r w:rsidRPr="008C229A">
        <w:t>. Sustav je r</w:t>
      </w:r>
      <w:r w:rsidR="008C229A">
        <w:t>ea</w:t>
      </w:r>
      <w:r w:rsidRPr="008C229A">
        <w:t>liziran pomoću razvojne pločice</w:t>
      </w:r>
      <w:r w:rsidR="000F4DED" w:rsidRPr="008C229A">
        <w:t xml:space="preserve"> PYNQ-Z1</w:t>
      </w:r>
      <w:r w:rsidRPr="008C229A">
        <w:t>, kamer</w:t>
      </w:r>
      <w:r w:rsidR="00B74446" w:rsidRPr="008C229A">
        <w:t>e</w:t>
      </w:r>
      <w:r w:rsidRPr="008C229A">
        <w:t xml:space="preserve"> modula</w:t>
      </w:r>
      <w:r w:rsidR="000F4DED" w:rsidRPr="008C229A">
        <w:t xml:space="preserve"> OV7670</w:t>
      </w:r>
      <w:r w:rsidRPr="008C229A">
        <w:t xml:space="preserve"> i </w:t>
      </w:r>
      <w:r w:rsidR="000F4DED" w:rsidRPr="008C229A">
        <w:t xml:space="preserve"> aplikacije za prikaz fotografija napisane u progr</w:t>
      </w:r>
      <w:r w:rsidR="00A51952" w:rsidRPr="008C229A">
        <w:t>a</w:t>
      </w:r>
      <w:r w:rsidR="000F4DED" w:rsidRPr="008C229A">
        <w:t xml:space="preserve">mskom jeziku </w:t>
      </w:r>
      <w:proofErr w:type="spellStart"/>
      <w:r w:rsidR="000F4DED" w:rsidRPr="008C229A">
        <w:t>Python</w:t>
      </w:r>
      <w:proofErr w:type="spellEnd"/>
      <w:r w:rsidR="000F4DED" w:rsidRPr="008C229A">
        <w:t xml:space="preserve">. Sustav </w:t>
      </w:r>
      <w:r w:rsidR="002634C1" w:rsidRPr="008C229A">
        <w:t>radi na sl</w:t>
      </w:r>
      <w:r w:rsidR="00B74446" w:rsidRPr="008C229A">
        <w:t>i</w:t>
      </w:r>
      <w:r w:rsidR="002634C1" w:rsidRPr="008C229A">
        <w:t>je</w:t>
      </w:r>
      <w:r w:rsidR="00B74446" w:rsidRPr="008C229A">
        <w:t>d</w:t>
      </w:r>
      <w:r w:rsidR="002634C1" w:rsidRPr="008C229A">
        <w:t>eći način</w:t>
      </w:r>
      <w:r w:rsidR="000F4DED" w:rsidRPr="008C229A">
        <w:t>. Prvo korisnik</w:t>
      </w:r>
      <w:r w:rsidR="002634C1" w:rsidRPr="008C229A">
        <w:t xml:space="preserve"> preko aplikacije</w:t>
      </w:r>
      <w:r w:rsidR="000F4DED" w:rsidRPr="008C229A">
        <w:t xml:space="preserve"> zatraži novu </w:t>
      </w:r>
      <w:r w:rsidR="0054228A" w:rsidRPr="008C229A">
        <w:t>fotografiju</w:t>
      </w:r>
      <w:r w:rsidR="000F4DED" w:rsidRPr="008C229A">
        <w:t xml:space="preserve">, </w:t>
      </w:r>
      <w:r w:rsidR="00B74446" w:rsidRPr="008C229A">
        <w:t xml:space="preserve">razvojna pločica </w:t>
      </w:r>
      <w:r w:rsidR="000F4DED" w:rsidRPr="008C229A">
        <w:t xml:space="preserve">zahtjev </w:t>
      </w:r>
      <w:r w:rsidR="008C229A" w:rsidRPr="008C229A">
        <w:t>proslijedi</w:t>
      </w:r>
      <w:r w:rsidR="000F4DED" w:rsidRPr="008C229A">
        <w:t xml:space="preserve"> kameri. Nakon što</w:t>
      </w:r>
      <w:r w:rsidR="00B74446" w:rsidRPr="008C229A">
        <w:t xml:space="preserve"> kamera pošalje fotografije</w:t>
      </w:r>
      <w:r w:rsidR="004F700A" w:rsidRPr="008C229A">
        <w:t xml:space="preserve"> razvojn</w:t>
      </w:r>
      <w:r w:rsidR="00B74446" w:rsidRPr="008C229A">
        <w:t>oj pločici,</w:t>
      </w:r>
      <w:r w:rsidR="0054228A" w:rsidRPr="008C229A">
        <w:t xml:space="preserve"> ona</w:t>
      </w:r>
      <w:r w:rsidR="000F4DED" w:rsidRPr="008C229A">
        <w:t xml:space="preserve"> </w:t>
      </w:r>
      <w:r w:rsidR="00B74446" w:rsidRPr="008C229A">
        <w:t>fotografiju</w:t>
      </w:r>
      <w:r w:rsidR="000F4DED" w:rsidRPr="008C229A">
        <w:t xml:space="preserve"> </w:t>
      </w:r>
      <w:proofErr w:type="spellStart"/>
      <w:r w:rsidR="000F4DED" w:rsidRPr="008C229A">
        <w:t>enkododira</w:t>
      </w:r>
      <w:proofErr w:type="spellEnd"/>
      <w:r w:rsidR="000F4DED" w:rsidRPr="008C229A">
        <w:t xml:space="preserve"> pomoću JPEG standarda. </w:t>
      </w:r>
      <w:proofErr w:type="spellStart"/>
      <w:r w:rsidR="000F4DED" w:rsidRPr="008C229A">
        <w:t>E</w:t>
      </w:r>
      <w:r w:rsidR="002634C1" w:rsidRPr="008C229A">
        <w:t>nkodiranu</w:t>
      </w:r>
      <w:proofErr w:type="spellEnd"/>
      <w:r w:rsidR="002634C1" w:rsidRPr="008C229A">
        <w:t xml:space="preserve"> </w:t>
      </w:r>
      <w:r w:rsidR="00B74446" w:rsidRPr="008C229A">
        <w:t>fotografiju</w:t>
      </w:r>
      <w:r w:rsidR="004F700A" w:rsidRPr="008C229A">
        <w:t xml:space="preserve"> razvojna</w:t>
      </w:r>
      <w:r w:rsidR="002634C1" w:rsidRPr="008C229A">
        <w:t xml:space="preserve"> pločica </w:t>
      </w:r>
      <w:proofErr w:type="spellStart"/>
      <w:r w:rsidR="002634C1" w:rsidRPr="008C229A">
        <w:t>enkriptira</w:t>
      </w:r>
      <w:proofErr w:type="spellEnd"/>
      <w:r w:rsidR="002634C1" w:rsidRPr="008C229A">
        <w:t xml:space="preserve"> AES enkripcijskim </w:t>
      </w:r>
      <w:r w:rsidR="008C229A" w:rsidRPr="008C229A">
        <w:t>algoritmom</w:t>
      </w:r>
      <w:r w:rsidR="002634C1" w:rsidRPr="008C229A">
        <w:t xml:space="preserve">. </w:t>
      </w:r>
      <w:r w:rsidR="004F700A" w:rsidRPr="008C229A">
        <w:t>Razvojna p</w:t>
      </w:r>
      <w:r w:rsidR="002634C1" w:rsidRPr="008C229A">
        <w:t xml:space="preserve">ločica </w:t>
      </w:r>
      <w:proofErr w:type="spellStart"/>
      <w:r w:rsidR="002634C1" w:rsidRPr="008C229A">
        <w:t>enkriptiranu</w:t>
      </w:r>
      <w:proofErr w:type="spellEnd"/>
      <w:r w:rsidR="002634C1" w:rsidRPr="008C229A">
        <w:t xml:space="preserve"> </w:t>
      </w:r>
      <w:r w:rsidR="008C229A" w:rsidRPr="008C229A">
        <w:t>fotografiju</w:t>
      </w:r>
      <w:r w:rsidR="0054228A" w:rsidRPr="008C229A">
        <w:t xml:space="preserve"> </w:t>
      </w:r>
      <w:r w:rsidR="002634C1" w:rsidRPr="008C229A">
        <w:t xml:space="preserve">prosljeđuje aplikaciji koja ju dekriptira i prikazuje korisniku na </w:t>
      </w:r>
      <w:r w:rsidR="00B74446" w:rsidRPr="008C229A">
        <w:t>zaslonu</w:t>
      </w:r>
      <w:r w:rsidR="002634C1" w:rsidRPr="008C229A">
        <w:t>.</w:t>
      </w:r>
    </w:p>
    <w:p w:rsidR="00E7755C" w:rsidRPr="008C229A" w:rsidRDefault="00E7755C" w:rsidP="009C15A8">
      <w:pPr>
        <w:ind w:firstLine="708"/>
        <w:jc w:val="both"/>
      </w:pPr>
    </w:p>
    <w:p w:rsidR="00A22B54" w:rsidRPr="008C229A" w:rsidRDefault="002634C1" w:rsidP="009810F0">
      <w:pPr>
        <w:pStyle w:val="Odlomakpopisa"/>
        <w:numPr>
          <w:ilvl w:val="0"/>
          <w:numId w:val="1"/>
        </w:numPr>
        <w:jc w:val="both"/>
        <w:rPr>
          <w:b/>
          <w:sz w:val="40"/>
        </w:rPr>
      </w:pPr>
      <w:r w:rsidRPr="008C229A">
        <w:rPr>
          <w:b/>
          <w:sz w:val="40"/>
        </w:rPr>
        <w:t>Komponente</w:t>
      </w:r>
    </w:p>
    <w:p w:rsidR="009C15A8" w:rsidRPr="008C229A" w:rsidRDefault="004E2636" w:rsidP="009C15A8">
      <w:pPr>
        <w:ind w:firstLine="708"/>
        <w:jc w:val="both"/>
      </w:pPr>
      <w:r w:rsidRPr="008C229A">
        <w:t xml:space="preserve">PYNQ-Z1 je FPGA (engl. </w:t>
      </w:r>
      <w:proofErr w:type="spellStart"/>
      <w:r w:rsidRPr="008C229A">
        <w:rPr>
          <w:i/>
        </w:rPr>
        <w:t>field-programmable</w:t>
      </w:r>
      <w:proofErr w:type="spellEnd"/>
      <w:r w:rsidRPr="008C229A">
        <w:rPr>
          <w:i/>
        </w:rPr>
        <w:t xml:space="preserve"> gate </w:t>
      </w:r>
      <w:proofErr w:type="spellStart"/>
      <w:r w:rsidRPr="008C229A">
        <w:rPr>
          <w:i/>
        </w:rPr>
        <w:t>array</w:t>
      </w:r>
      <w:proofErr w:type="spellEnd"/>
      <w:r w:rsidRPr="008C229A">
        <w:t>) razvojna ploč</w:t>
      </w:r>
      <w:r w:rsidR="00B74446" w:rsidRPr="008C229A">
        <w:t>ica</w:t>
      </w:r>
      <w:r w:rsidRPr="008C229A">
        <w:t xml:space="preserve"> sa ARM A9 procesorom. Zadatak </w:t>
      </w:r>
      <w:r w:rsidR="004F700A" w:rsidRPr="008C229A">
        <w:t xml:space="preserve">razvojne </w:t>
      </w:r>
      <w:r w:rsidRPr="008C229A">
        <w:t xml:space="preserve">pločice je pretvaranje </w:t>
      </w:r>
      <w:r w:rsidR="00EA529D" w:rsidRPr="008C229A">
        <w:t>fo</w:t>
      </w:r>
      <w:r w:rsidR="0054228A" w:rsidRPr="008C229A">
        <w:t>t</w:t>
      </w:r>
      <w:r w:rsidR="00EA529D" w:rsidRPr="008C229A">
        <w:t xml:space="preserve">ografije </w:t>
      </w:r>
      <w:r w:rsidRPr="008C229A">
        <w:t>u</w:t>
      </w:r>
      <w:r w:rsidR="00EA529D" w:rsidRPr="008C229A">
        <w:t xml:space="preserve"> lako </w:t>
      </w:r>
      <w:proofErr w:type="spellStart"/>
      <w:r w:rsidR="00EA529D" w:rsidRPr="008C229A">
        <w:t>prikaziv</w:t>
      </w:r>
      <w:proofErr w:type="spellEnd"/>
      <w:r w:rsidR="00EA529D" w:rsidRPr="008C229A">
        <w:t xml:space="preserve"> format i </w:t>
      </w:r>
      <w:proofErr w:type="spellStart"/>
      <w:r w:rsidR="00EA529D" w:rsidRPr="008C229A">
        <w:t>enkodiranje</w:t>
      </w:r>
      <w:proofErr w:type="spellEnd"/>
      <w:r w:rsidR="00EA529D" w:rsidRPr="008C229A">
        <w:t xml:space="preserve"> fo</w:t>
      </w:r>
      <w:r w:rsidR="008C229A">
        <w:t>t</w:t>
      </w:r>
      <w:r w:rsidR="00EA529D" w:rsidRPr="008C229A">
        <w:t xml:space="preserve">ografije tako da ju samo korisnik može gledati. </w:t>
      </w:r>
    </w:p>
    <w:p w:rsidR="009C15A8" w:rsidRPr="008C229A" w:rsidRDefault="009C15A8" w:rsidP="009C15A8">
      <w:pPr>
        <w:ind w:firstLine="708"/>
        <w:jc w:val="both"/>
      </w:pPr>
      <w:r w:rsidRPr="008C229A">
        <w:t>OV7670</w:t>
      </w:r>
      <w:r w:rsidR="008F462A" w:rsidRPr="008C229A">
        <w:t xml:space="preserve"> je</w:t>
      </w:r>
      <w:r w:rsidRPr="008C229A">
        <w:t xml:space="preserve"> </w:t>
      </w:r>
      <w:r w:rsidR="008F462A" w:rsidRPr="008C229A">
        <w:t xml:space="preserve">modul </w:t>
      </w:r>
      <w:r w:rsidRPr="008C229A">
        <w:t>koji ima funkci</w:t>
      </w:r>
      <w:r w:rsidR="008F462A" w:rsidRPr="008C229A">
        <w:t>ju</w:t>
      </w:r>
      <w:r w:rsidRPr="008C229A">
        <w:t xml:space="preserve"> kamere</w:t>
      </w:r>
      <w:r w:rsidR="00052A6C" w:rsidRPr="008C229A">
        <w:t xml:space="preserve"> koja podržava snimanje videa</w:t>
      </w:r>
      <w:r w:rsidRPr="008C229A">
        <w:t>. Kamera mo</w:t>
      </w:r>
      <w:r w:rsidR="003F090C" w:rsidRPr="008C229A">
        <w:t>ž</w:t>
      </w:r>
      <w:r w:rsidRPr="008C229A">
        <w:t>e da</w:t>
      </w:r>
      <w:r w:rsidR="008F462A" w:rsidRPr="008C229A">
        <w:t>ti</w:t>
      </w:r>
      <w:r w:rsidRPr="008C229A">
        <w:t xml:space="preserve"> r</w:t>
      </w:r>
      <w:r w:rsidR="003F090C" w:rsidRPr="008C229A">
        <w:t>a</w:t>
      </w:r>
      <w:r w:rsidRPr="008C229A">
        <w:t>znolike rezolucije</w:t>
      </w:r>
      <w:r w:rsidR="008F462A" w:rsidRPr="008C229A">
        <w:t>,</w:t>
      </w:r>
      <w:r w:rsidRPr="008C229A">
        <w:t xml:space="preserve"> </w:t>
      </w:r>
      <w:r w:rsidR="008F462A" w:rsidRPr="008C229A">
        <w:t>a maksimalna može biti</w:t>
      </w:r>
      <w:r w:rsidR="00737BB5" w:rsidRPr="008C229A">
        <w:t xml:space="preserve"> od 640x480 </w:t>
      </w:r>
      <w:proofErr w:type="spellStart"/>
      <w:r w:rsidR="00737BB5" w:rsidRPr="008C229A">
        <w:t>piksela</w:t>
      </w:r>
      <w:proofErr w:type="spellEnd"/>
      <w:r w:rsidR="00737BB5" w:rsidRPr="008C229A">
        <w:t xml:space="preserve">. Informacije o </w:t>
      </w:r>
      <w:proofErr w:type="spellStart"/>
      <w:r w:rsidR="00737BB5" w:rsidRPr="008C229A">
        <w:t>piksel</w:t>
      </w:r>
      <w:r w:rsidR="008F462A" w:rsidRPr="008C229A">
        <w:t>ima</w:t>
      </w:r>
      <w:proofErr w:type="spellEnd"/>
      <w:r w:rsidR="008F462A" w:rsidRPr="008C229A">
        <w:t xml:space="preserve"> kamera</w:t>
      </w:r>
      <w:r w:rsidR="00737BB5" w:rsidRPr="008C229A">
        <w:t xml:space="preserve"> mo</w:t>
      </w:r>
      <w:r w:rsidR="003F090C" w:rsidRPr="008C229A">
        <w:t>ž</w:t>
      </w:r>
      <w:r w:rsidR="00737BB5" w:rsidRPr="008C229A">
        <w:t>e da</w:t>
      </w:r>
      <w:r w:rsidR="008F462A" w:rsidRPr="008C229A">
        <w:t>ti</w:t>
      </w:r>
      <w:r w:rsidR="00737BB5" w:rsidRPr="008C229A">
        <w:t xml:space="preserve"> na </w:t>
      </w:r>
      <w:r w:rsidR="008F462A" w:rsidRPr="008C229A">
        <w:t>7</w:t>
      </w:r>
      <w:r w:rsidR="00737BB5" w:rsidRPr="008C229A">
        <w:t xml:space="preserve"> razli</w:t>
      </w:r>
      <w:r w:rsidR="003F090C" w:rsidRPr="008C229A">
        <w:t>č</w:t>
      </w:r>
      <w:r w:rsidR="00737BB5" w:rsidRPr="008C229A">
        <w:t xml:space="preserve">itih načina: sirovi RGB, GRB 4:2:2, RGB565, RGB555, RGB444, YUV 4:2:2 i </w:t>
      </w:r>
      <w:proofErr w:type="spellStart"/>
      <w:r w:rsidR="00737BB5" w:rsidRPr="008C229A">
        <w:t>YcbCr</w:t>
      </w:r>
      <w:proofErr w:type="spellEnd"/>
      <w:r w:rsidR="00737BB5" w:rsidRPr="008C229A">
        <w:t xml:space="preserve"> 4:2:2</w:t>
      </w:r>
      <w:r w:rsidR="006C6C65" w:rsidRPr="008C229A">
        <w:t xml:space="preserve"> </w:t>
      </w:r>
      <w:r w:rsidR="006C6C65" w:rsidRPr="008C229A">
        <w:rPr>
          <w:vertAlign w:val="superscript"/>
        </w:rPr>
        <w:t>(1)</w:t>
      </w:r>
      <w:r w:rsidR="00737BB5" w:rsidRPr="008C229A">
        <w:t>.</w:t>
      </w:r>
      <w:r w:rsidR="00052A6C" w:rsidRPr="008C229A">
        <w:t xml:space="preserve"> Podržava frekv</w:t>
      </w:r>
      <w:r w:rsidR="008C229A">
        <w:t>enciju</w:t>
      </w:r>
      <w:r w:rsidR="00052A6C" w:rsidRPr="008C229A">
        <w:t xml:space="preserve"> rada od 10 do 48 MHz. U ovom sustavu </w:t>
      </w:r>
      <w:r w:rsidR="00D918D0" w:rsidRPr="008C229A">
        <w:t>korišten je format RGB565 i radn</w:t>
      </w:r>
      <w:r w:rsidR="00052A6C" w:rsidRPr="008C229A">
        <w:t>a frekvencija od</w:t>
      </w:r>
      <w:r w:rsidR="00D918D0" w:rsidRPr="008C229A">
        <w:t xml:space="preserve"> 24 MHz</w:t>
      </w:r>
      <w:r w:rsidR="00FC79A6" w:rsidRPr="008C229A">
        <w:t>.</w:t>
      </w:r>
      <w:r w:rsidR="00A22B54" w:rsidRPr="008C229A">
        <w:t xml:space="preserve"> Kamera šalje podatke u obliku 11 bitne riječi. Prvih osam bitova predstavljaju podatke o fotografiji.  Ostala tri bita predstavljaju sinkronizacijske signale za slanje </w:t>
      </w:r>
      <w:r w:rsidR="008F462A" w:rsidRPr="008C229A">
        <w:t>fotografije</w:t>
      </w:r>
      <w:r w:rsidR="00A22B54" w:rsidRPr="008C229A">
        <w:t>. Bit VREF označava početak i kraj slike, bit HREF označava da se šalje red slike i bit PCLK</w:t>
      </w:r>
      <w:r w:rsidR="009810F0" w:rsidRPr="008C229A">
        <w:t xml:space="preserve"> s HREF bitom označava da nižih 8 bitova sadrže podatak.</w:t>
      </w:r>
    </w:p>
    <w:p w:rsidR="002634C1" w:rsidRPr="008C229A" w:rsidRDefault="004F700A" w:rsidP="00D34814">
      <w:pPr>
        <w:ind w:firstLine="708"/>
        <w:jc w:val="both"/>
      </w:pPr>
      <w:r w:rsidRPr="008C229A">
        <w:t>Razvojna p</w:t>
      </w:r>
      <w:r w:rsidR="00EA529D" w:rsidRPr="008C229A">
        <w:t xml:space="preserve">ločica je s kamerom povezana preko I2C </w:t>
      </w:r>
      <w:r w:rsidR="00BB43F7" w:rsidRPr="008C229A">
        <w:t>sučelja</w:t>
      </w:r>
      <w:r w:rsidR="009810F0" w:rsidRPr="008C229A">
        <w:t xml:space="preserve"> i GPIO pinova</w:t>
      </w:r>
      <w:r w:rsidR="00EA529D" w:rsidRPr="008C229A">
        <w:t>, a sa aplikacijom preko TCI/IP</w:t>
      </w:r>
      <w:r w:rsidR="00D40720" w:rsidRPr="008C229A">
        <w:t>-a</w:t>
      </w:r>
      <w:r w:rsidR="00EA529D" w:rsidRPr="008C229A">
        <w:t xml:space="preserve">. I2C (engl.  </w:t>
      </w:r>
      <w:r w:rsidR="00EA529D" w:rsidRPr="008C229A">
        <w:rPr>
          <w:i/>
        </w:rPr>
        <w:t>Inter-</w:t>
      </w:r>
      <w:proofErr w:type="spellStart"/>
      <w:r w:rsidR="00EA529D" w:rsidRPr="008C229A">
        <w:rPr>
          <w:i/>
        </w:rPr>
        <w:t>Integrated</w:t>
      </w:r>
      <w:proofErr w:type="spellEnd"/>
      <w:r w:rsidR="00EA529D" w:rsidRPr="008C229A">
        <w:rPr>
          <w:i/>
        </w:rPr>
        <w:t xml:space="preserve"> </w:t>
      </w:r>
      <w:proofErr w:type="spellStart"/>
      <w:r w:rsidR="00EA529D" w:rsidRPr="008C229A">
        <w:rPr>
          <w:i/>
        </w:rPr>
        <w:t>Circuit</w:t>
      </w:r>
      <w:proofErr w:type="spellEnd"/>
      <w:r w:rsidR="00BB43F7" w:rsidRPr="008C229A">
        <w:t xml:space="preserve">) je popularno sučelje </w:t>
      </w:r>
      <w:r w:rsidR="00EA529D" w:rsidRPr="008C229A">
        <w:t xml:space="preserve">za jeftino i jednostavno </w:t>
      </w:r>
      <w:r w:rsidR="00BB43F7" w:rsidRPr="008C229A">
        <w:t xml:space="preserve">povezivanje </w:t>
      </w:r>
      <w:r w:rsidR="008C229A" w:rsidRPr="008C229A">
        <w:t>komponenti</w:t>
      </w:r>
      <w:r w:rsidR="00BB43F7" w:rsidRPr="008C229A">
        <w:t>. Sučelje radi s tri žice. Jed</w:t>
      </w:r>
      <w:r w:rsidR="008F462A" w:rsidRPr="008C229A">
        <w:t>na</w:t>
      </w:r>
      <w:r w:rsidR="00BB43F7" w:rsidRPr="008C229A">
        <w:t xml:space="preserve"> je uzemljenje, druga je za </w:t>
      </w:r>
      <w:r w:rsidR="008C229A" w:rsidRPr="008C229A">
        <w:t>vremensko</w:t>
      </w:r>
      <w:r w:rsidR="00BB43F7" w:rsidRPr="008C229A">
        <w:t xml:space="preserve"> usklađivanje </w:t>
      </w:r>
      <w:r w:rsidR="008C229A" w:rsidRPr="008C229A">
        <w:t>komponenti</w:t>
      </w:r>
      <w:r w:rsidR="00BB43F7" w:rsidRPr="008C229A">
        <w:t xml:space="preserve">, a </w:t>
      </w:r>
      <w:r w:rsidR="008F462A" w:rsidRPr="008C229A">
        <w:t>treća</w:t>
      </w:r>
      <w:r w:rsidR="00BB43F7" w:rsidRPr="008C229A">
        <w:t xml:space="preserve"> se koristi za slanje podataka.</w:t>
      </w:r>
      <w:r w:rsidR="00502E67" w:rsidRPr="008C229A">
        <w:t xml:space="preserve"> Suče</w:t>
      </w:r>
      <w:r w:rsidR="0012160E" w:rsidRPr="008C229A">
        <w:t>l</w:t>
      </w:r>
      <w:r w:rsidR="00502E67" w:rsidRPr="008C229A">
        <w:t>je</w:t>
      </w:r>
      <w:r w:rsidR="00BB43F7" w:rsidRPr="008C229A">
        <w:t xml:space="preserve"> ima d</w:t>
      </w:r>
      <w:r w:rsidR="002B045D">
        <w:t>v</w:t>
      </w:r>
      <w:r w:rsidR="00BB43F7" w:rsidRPr="008C229A">
        <w:t>ije vrste</w:t>
      </w:r>
      <w:r w:rsidR="00502E67" w:rsidRPr="008C229A">
        <w:t xml:space="preserve"> uređaja. Prvi je gospodar (engl. </w:t>
      </w:r>
      <w:proofErr w:type="spellStart"/>
      <w:r w:rsidR="00502E67" w:rsidRPr="008C229A">
        <w:rPr>
          <w:i/>
        </w:rPr>
        <w:t>master</w:t>
      </w:r>
      <w:proofErr w:type="spellEnd"/>
      <w:r w:rsidR="00502E67" w:rsidRPr="008C229A">
        <w:t>) koji započinj</w:t>
      </w:r>
      <w:r w:rsidR="00A82EE7" w:rsidRPr="008C229A">
        <w:t>e</w:t>
      </w:r>
      <w:r w:rsidR="00502E67" w:rsidRPr="008C229A">
        <w:t xml:space="preserve"> komunikaciju, šalje naredbe i završava komunikaciju, a drugi je sluga (engl. slave) koji sluša i odgovara na naredbe. U ovom sustavu</w:t>
      </w:r>
      <w:r w:rsidRPr="008C229A">
        <w:t xml:space="preserve"> razvojna</w:t>
      </w:r>
      <w:r w:rsidR="00502E67" w:rsidRPr="008C229A">
        <w:t xml:space="preserve"> pločica ima ulogu gospodara, a kamera ulogu sluge. </w:t>
      </w:r>
      <w:r w:rsidRPr="008C229A">
        <w:t>Razvojna p</w:t>
      </w:r>
      <w:r w:rsidR="00502E67" w:rsidRPr="008C229A">
        <w:t xml:space="preserve">ločica šalje naredbe: u kojem formatu kamera šalje podatke, koliko brzo kamera šalje podatke. </w:t>
      </w:r>
      <w:r w:rsidR="00D40720" w:rsidRPr="008C229A">
        <w:t>TCP/IP je skup protokola korištenih u mrežnoj komuni</w:t>
      </w:r>
      <w:r w:rsidR="008C229A">
        <w:t>ka</w:t>
      </w:r>
      <w:r w:rsidR="00D40720" w:rsidRPr="008C229A">
        <w:t>ciji uređaja. On definira kako se podaci izmjenjuju između uređaja. U ovom sustavu koristi se za komunikaciju aplikacije i</w:t>
      </w:r>
      <w:r w:rsidRPr="008C229A">
        <w:t xml:space="preserve"> razvojne</w:t>
      </w:r>
      <w:r w:rsidR="00D40720" w:rsidRPr="008C229A">
        <w:t xml:space="preserve"> pločice. A</w:t>
      </w:r>
      <w:r w:rsidR="009810F0" w:rsidRPr="008C229A">
        <w:t>p</w:t>
      </w:r>
      <w:r w:rsidR="00D40720" w:rsidRPr="008C229A">
        <w:t>likacija preko TCP/IP-a šalje zahtjev za novu fotografiju, a</w:t>
      </w:r>
      <w:r w:rsidRPr="008C229A">
        <w:t xml:space="preserve"> razvojna</w:t>
      </w:r>
      <w:r w:rsidR="00D40720" w:rsidRPr="008C229A">
        <w:t xml:space="preserve"> pločica preko TCP/IP-a šalje </w:t>
      </w:r>
      <w:proofErr w:type="spellStart"/>
      <w:r w:rsidR="00D40720" w:rsidRPr="008C229A">
        <w:t>enkriptiranu</w:t>
      </w:r>
      <w:proofErr w:type="spellEnd"/>
      <w:r w:rsidR="00D40720" w:rsidRPr="008C229A">
        <w:t xml:space="preserve"> fotografiju.</w:t>
      </w:r>
    </w:p>
    <w:p w:rsidR="00A22B54" w:rsidRPr="008C229A" w:rsidRDefault="00A22B54" w:rsidP="00D34814">
      <w:pPr>
        <w:ind w:firstLine="708"/>
        <w:jc w:val="both"/>
        <w:sectPr w:rsidR="00A22B54" w:rsidRPr="008C229A" w:rsidSect="00A22B54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22B54" w:rsidRPr="008C229A" w:rsidRDefault="00A22B54" w:rsidP="00D34814">
      <w:pPr>
        <w:ind w:firstLine="708"/>
        <w:jc w:val="both"/>
      </w:pPr>
    </w:p>
    <w:p w:rsidR="00A22B54" w:rsidRPr="008C229A" w:rsidRDefault="00A22B54" w:rsidP="00D34814">
      <w:pPr>
        <w:ind w:firstLine="708"/>
        <w:jc w:val="both"/>
      </w:pPr>
      <w:r w:rsidRPr="008C229A">
        <w:t>Komunikacija između</w:t>
      </w:r>
      <w:r w:rsidR="00B7577C" w:rsidRPr="008C229A">
        <w:t xml:space="preserve"> razvojne</w:t>
      </w:r>
      <w:r w:rsidR="003F090C" w:rsidRPr="008C229A">
        <w:t xml:space="preserve"> pločice i ostalih komponenti </w:t>
      </w:r>
      <w:r w:rsidRPr="008C229A">
        <w:t>omogu</w:t>
      </w:r>
      <w:r w:rsidR="00A82EE7" w:rsidRPr="008C229A">
        <w:t>ć</w:t>
      </w:r>
      <w:r w:rsidRPr="008C229A">
        <w:t xml:space="preserve">ena je </w:t>
      </w:r>
      <w:r w:rsidR="007F2B98" w:rsidRPr="008C229A">
        <w:t>programibilnom</w:t>
      </w:r>
      <w:r w:rsidR="009810F0" w:rsidRPr="008C229A">
        <w:t xml:space="preserve"> logikom pločice pomoću koje su implementiran</w:t>
      </w:r>
      <w:r w:rsidR="00A82EE7" w:rsidRPr="008C229A">
        <w:t>i</w:t>
      </w:r>
      <w:r w:rsidR="009810F0" w:rsidRPr="008C229A">
        <w:t xml:space="preserve"> I2C sučelje, </w:t>
      </w:r>
      <w:proofErr w:type="spellStart"/>
      <w:r w:rsidR="009810F0" w:rsidRPr="008C229A">
        <w:t>Ethernet</w:t>
      </w:r>
      <w:proofErr w:type="spellEnd"/>
      <w:r w:rsidR="009810F0" w:rsidRPr="008C229A">
        <w:t xml:space="preserve"> sučelje za TCP/IP i GPIO pinovi za primanje podataka fotografije. </w:t>
      </w:r>
    </w:p>
    <w:p w:rsidR="009810F0" w:rsidRPr="008C229A" w:rsidRDefault="009C15A8" w:rsidP="00D34814">
      <w:pPr>
        <w:keepNext/>
        <w:jc w:val="both"/>
      </w:pPr>
      <w:r w:rsidRPr="008C229A">
        <w:tab/>
      </w:r>
      <w:r w:rsidR="008C229A" w:rsidRPr="008C22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in">
            <v:imagedata r:id="rId9" o:title="fpga"/>
          </v:shape>
        </w:pict>
      </w:r>
    </w:p>
    <w:p w:rsidR="009C15A8" w:rsidRPr="008C229A" w:rsidRDefault="009810F0" w:rsidP="00D34814">
      <w:pPr>
        <w:pStyle w:val="Opisslike"/>
        <w:jc w:val="both"/>
        <w:rPr>
          <w:b w:val="0"/>
          <w:color w:val="auto"/>
        </w:rPr>
      </w:pPr>
      <w:r w:rsidRPr="008C229A">
        <w:rPr>
          <w:b w:val="0"/>
          <w:color w:val="auto"/>
        </w:rPr>
        <w:t xml:space="preserve">Slika </w:t>
      </w:r>
      <w:r w:rsidRPr="008C229A">
        <w:rPr>
          <w:b w:val="0"/>
          <w:color w:val="auto"/>
        </w:rPr>
        <w:fldChar w:fldCharType="begin"/>
      </w:r>
      <w:r w:rsidRPr="008C229A">
        <w:rPr>
          <w:b w:val="0"/>
          <w:color w:val="auto"/>
        </w:rPr>
        <w:instrText xml:space="preserve"> SEQ Slika \* ARABIC </w:instrText>
      </w:r>
      <w:r w:rsidRPr="008C229A">
        <w:rPr>
          <w:b w:val="0"/>
          <w:color w:val="auto"/>
        </w:rPr>
        <w:fldChar w:fldCharType="separate"/>
      </w:r>
      <w:r w:rsidRPr="008C229A">
        <w:rPr>
          <w:b w:val="0"/>
          <w:noProof/>
          <w:color w:val="auto"/>
        </w:rPr>
        <w:t>1</w:t>
      </w:r>
      <w:r w:rsidRPr="008C229A">
        <w:rPr>
          <w:b w:val="0"/>
          <w:color w:val="auto"/>
        </w:rPr>
        <w:fldChar w:fldCharType="end"/>
      </w:r>
      <w:r w:rsidRPr="008C229A">
        <w:rPr>
          <w:b w:val="0"/>
          <w:color w:val="auto"/>
        </w:rPr>
        <w:t>. Logički blokovi razvojne pločice PINQ-Z1</w:t>
      </w:r>
    </w:p>
    <w:p w:rsidR="009810F0" w:rsidRPr="008C229A" w:rsidRDefault="009810F0" w:rsidP="00D34814">
      <w:pPr>
        <w:jc w:val="both"/>
      </w:pPr>
    </w:p>
    <w:p w:rsidR="00597EF8" w:rsidRPr="008C229A" w:rsidRDefault="00597EF8" w:rsidP="00D34814">
      <w:pPr>
        <w:jc w:val="both"/>
      </w:pPr>
    </w:p>
    <w:p w:rsidR="00597EF8" w:rsidRPr="002B045D" w:rsidRDefault="002B045D" w:rsidP="00D34814">
      <w:pPr>
        <w:pStyle w:val="Odlomakpopis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2B045D">
        <w:rPr>
          <w:b/>
          <w:sz w:val="40"/>
          <w:szCs w:val="40"/>
        </w:rPr>
        <w:t>Komunikacija</w:t>
      </w:r>
    </w:p>
    <w:p w:rsidR="002B045D" w:rsidRPr="008C229A" w:rsidRDefault="002B045D" w:rsidP="00D34814">
      <w:pPr>
        <w:ind w:left="360"/>
        <w:jc w:val="both"/>
      </w:pPr>
    </w:p>
    <w:p w:rsidR="002B045D" w:rsidRDefault="002B045D" w:rsidP="00D34814">
      <w:pPr>
        <w:jc w:val="both"/>
      </w:pPr>
      <w:r>
        <w:t>Kako bi</w:t>
      </w:r>
      <w:r>
        <w:t xml:space="preserve"> se</w:t>
      </w:r>
      <w:r>
        <w:t xml:space="preserve"> ostvaril</w:t>
      </w:r>
      <w:r>
        <w:t>a</w:t>
      </w:r>
      <w:r>
        <w:t xml:space="preserve"> komunikaciju između</w:t>
      </w:r>
      <w:r>
        <w:t xml:space="preserve">  razvojne</w:t>
      </w:r>
      <w:r>
        <w:t xml:space="preserve"> pločice PYNQ-Z1 i </w:t>
      </w:r>
      <w:r>
        <w:t>aplikacije</w:t>
      </w:r>
      <w:r>
        <w:t xml:space="preserve">, </w:t>
      </w:r>
      <w:r>
        <w:t xml:space="preserve">sustav </w:t>
      </w:r>
      <w:r>
        <w:t xml:space="preserve">koristi </w:t>
      </w:r>
      <w:proofErr w:type="spellStart"/>
      <w:r>
        <w:t>lwIP</w:t>
      </w:r>
      <w:proofErr w:type="spellEnd"/>
      <w:r>
        <w:t xml:space="preserve">.  </w:t>
      </w:r>
      <w:proofErr w:type="spellStart"/>
      <w:r>
        <w:t>lwIP</w:t>
      </w:r>
      <w:proofErr w:type="spellEnd"/>
      <w:r>
        <w:t xml:space="preserve"> (</w:t>
      </w:r>
      <w:r>
        <w:t xml:space="preserve">engl. </w:t>
      </w:r>
      <w:proofErr w:type="spellStart"/>
      <w:r w:rsidRPr="002B045D">
        <w:rPr>
          <w:i/>
        </w:rPr>
        <w:t>lightweight</w:t>
      </w:r>
      <w:proofErr w:type="spellEnd"/>
      <w:r w:rsidRPr="002B045D">
        <w:rPr>
          <w:i/>
        </w:rPr>
        <w:t xml:space="preserve"> IP</w:t>
      </w:r>
      <w:r>
        <w:t xml:space="preserve">) je mala neovisna implementacija TCP / IP protokola. Cilj implementacije </w:t>
      </w:r>
      <w:proofErr w:type="spellStart"/>
      <w:r>
        <w:t>lwIP</w:t>
      </w:r>
      <w:proofErr w:type="spellEnd"/>
      <w:r>
        <w:t xml:space="preserve"> TCP/IP-a je smanjiti korištenje resursa, a istovremeno zadržati </w:t>
      </w:r>
      <w:r>
        <w:t xml:space="preserve">svu funkcionalnost </w:t>
      </w:r>
      <w:r>
        <w:t xml:space="preserve"> TCP</w:t>
      </w:r>
      <w:r>
        <w:t>/IP-a</w:t>
      </w:r>
      <w:r>
        <w:t xml:space="preserve">. To čini </w:t>
      </w:r>
      <w:proofErr w:type="spellStart"/>
      <w:r>
        <w:t>lwIP</w:t>
      </w:r>
      <w:proofErr w:type="spellEnd"/>
      <w:r>
        <w:t xml:space="preserve"> prikladnim za korištenje u ugrađenim sustavima s desecima kilobajta slobodnog RAM-a</w:t>
      </w:r>
      <w:r>
        <w:t xml:space="preserve"> (engl. </w:t>
      </w:r>
      <w:proofErr w:type="spellStart"/>
      <w:r w:rsidRPr="002B045D">
        <w:rPr>
          <w:i/>
        </w:rPr>
        <w:t>Random</w:t>
      </w:r>
      <w:proofErr w:type="spellEnd"/>
      <w:r w:rsidRPr="002B045D">
        <w:rPr>
          <w:i/>
        </w:rPr>
        <w:t xml:space="preserve"> </w:t>
      </w:r>
      <w:proofErr w:type="spellStart"/>
      <w:r w:rsidRPr="002B045D">
        <w:rPr>
          <w:i/>
        </w:rPr>
        <w:t>access</w:t>
      </w:r>
      <w:proofErr w:type="spellEnd"/>
      <w:r w:rsidRPr="002B045D">
        <w:rPr>
          <w:i/>
        </w:rPr>
        <w:t xml:space="preserve"> </w:t>
      </w:r>
      <w:proofErr w:type="spellStart"/>
      <w:r w:rsidRPr="002B045D">
        <w:rPr>
          <w:i/>
        </w:rPr>
        <w:t>memory</w:t>
      </w:r>
      <w:proofErr w:type="spellEnd"/>
      <w:r>
        <w:t>)</w:t>
      </w:r>
      <w:r>
        <w:t xml:space="preserve"> i oko 40 kilobajta</w:t>
      </w:r>
      <w:r>
        <w:t xml:space="preserve"> </w:t>
      </w:r>
      <w:r>
        <w:t>prostora koda u ROM-u</w:t>
      </w:r>
      <w:r>
        <w:t xml:space="preserve"> (engl. </w:t>
      </w:r>
      <w:proofErr w:type="spellStart"/>
      <w:r w:rsidRPr="002B045D">
        <w:rPr>
          <w:i/>
        </w:rPr>
        <w:t>Read</w:t>
      </w:r>
      <w:proofErr w:type="spellEnd"/>
      <w:r w:rsidRPr="002B045D">
        <w:rPr>
          <w:i/>
        </w:rPr>
        <w:t xml:space="preserve"> </w:t>
      </w:r>
      <w:proofErr w:type="spellStart"/>
      <w:r w:rsidRPr="002B045D">
        <w:rPr>
          <w:i/>
        </w:rPr>
        <w:t>only</w:t>
      </w:r>
      <w:proofErr w:type="spellEnd"/>
      <w:r w:rsidRPr="002B045D">
        <w:rPr>
          <w:i/>
        </w:rPr>
        <w:t xml:space="preserve"> </w:t>
      </w:r>
      <w:proofErr w:type="spellStart"/>
      <w:r w:rsidRPr="002B045D">
        <w:rPr>
          <w:i/>
        </w:rPr>
        <w:t>memeory</w:t>
      </w:r>
      <w:proofErr w:type="spellEnd"/>
      <w:r>
        <w:t>)</w:t>
      </w:r>
      <w:r>
        <w:t>.</w:t>
      </w:r>
      <w:r w:rsidR="00CF3112">
        <w:t xml:space="preserve"> Sustav koristi lwip202 1.1 </w:t>
      </w:r>
      <w:r w:rsidR="00A919CF">
        <w:t>biblioteka</w:t>
      </w:r>
      <w:r w:rsidR="00CF3112">
        <w:t xml:space="preserve"> </w:t>
      </w:r>
      <w:proofErr w:type="spellStart"/>
      <w:r w:rsidR="00CF3112">
        <w:t>LwIP</w:t>
      </w:r>
      <w:proofErr w:type="spellEnd"/>
      <w:r w:rsidR="00CF3112">
        <w:t>-a.</w:t>
      </w:r>
    </w:p>
    <w:p w:rsidR="002B045D" w:rsidRDefault="002B045D" w:rsidP="00D34814">
      <w:pPr>
        <w:jc w:val="both"/>
      </w:pPr>
      <w:r>
        <w:t>Kao i kod većine programa za ugrađene sustave, na početku je</w:t>
      </w:r>
      <w:r w:rsidR="00A919CF">
        <w:t xml:space="preserve"> </w:t>
      </w:r>
      <w:r>
        <w:t xml:space="preserve">potrebno inicijalizirati korištene module. </w:t>
      </w:r>
      <w:r w:rsidR="00CF3112">
        <w:t xml:space="preserve">Za rad </w:t>
      </w:r>
      <w:proofErr w:type="spellStart"/>
      <w:r w:rsidR="00CF3112">
        <w:t>lwIP</w:t>
      </w:r>
      <w:proofErr w:type="spellEnd"/>
      <w:r w:rsidR="00CF3112">
        <w:t>-a</w:t>
      </w:r>
      <w:r>
        <w:t xml:space="preserve"> funkcij</w:t>
      </w:r>
      <w:r w:rsidR="00CF3112">
        <w:t>a</w:t>
      </w:r>
      <w:r>
        <w:t xml:space="preserve"> </w:t>
      </w:r>
      <w:proofErr w:type="spellStart"/>
      <w:r w:rsidRPr="00CF3112">
        <w:rPr>
          <w:rFonts w:ascii="Courier New" w:hAnsi="Courier New" w:cs="Courier New"/>
        </w:rPr>
        <w:t>main</w:t>
      </w:r>
      <w:proofErr w:type="spellEnd"/>
      <w:r>
        <w:t xml:space="preserve"> najprije poziv</w:t>
      </w:r>
      <w:r w:rsidR="00CF3112">
        <w:t>a</w:t>
      </w:r>
      <w:r>
        <w:t xml:space="preserve"> funkciju </w:t>
      </w:r>
      <w:proofErr w:type="spellStart"/>
      <w:r w:rsidRPr="00F70C27">
        <w:rPr>
          <w:rFonts w:ascii="Courier New" w:hAnsi="Courier New" w:cs="Courier New"/>
        </w:rPr>
        <w:t>init_platform</w:t>
      </w:r>
      <w:proofErr w:type="spellEnd"/>
      <w:r>
        <w:t xml:space="preserve">, koja služi za inicijalizaciju platforme </w:t>
      </w:r>
      <w:proofErr w:type="spellStart"/>
      <w:r>
        <w:t>Zynq</w:t>
      </w:r>
      <w:proofErr w:type="spellEnd"/>
      <w:r>
        <w:t xml:space="preserve">. Zatim </w:t>
      </w:r>
      <w:r w:rsidR="00CF3112">
        <w:t xml:space="preserve">poziva </w:t>
      </w:r>
      <w:r>
        <w:t xml:space="preserve">funkcije IP4_ADDR </w:t>
      </w:r>
      <w:r w:rsidR="00CF3112">
        <w:t xml:space="preserve">koja </w:t>
      </w:r>
      <w:r>
        <w:t>inicijalizira IP adrese koj</w:t>
      </w:r>
      <w:r w:rsidR="00DD4CC1">
        <w:t>u</w:t>
      </w:r>
      <w:r>
        <w:t xml:space="preserve"> će se koristiti program.</w:t>
      </w:r>
      <w:r w:rsidR="00CF3112">
        <w:t xml:space="preserve"> Sustav za komunikaciju koristi IP adresu 192.168.1.10 i TCP ulaz 7.</w:t>
      </w:r>
      <w:r>
        <w:t xml:space="preserve"> Na</w:t>
      </w:r>
      <w:r w:rsidR="00A919CF">
        <w:t xml:space="preserve">kon toga </w:t>
      </w:r>
      <w:r>
        <w:t>funkcij</w:t>
      </w:r>
      <w:r w:rsidR="00CF3112">
        <w:t>a</w:t>
      </w:r>
      <w:r>
        <w:t xml:space="preserve"> </w:t>
      </w:r>
      <w:proofErr w:type="spellStart"/>
      <w:r w:rsidRPr="00CF3112">
        <w:rPr>
          <w:rFonts w:ascii="Courier New" w:hAnsi="Courier New" w:cs="Courier New"/>
        </w:rPr>
        <w:t>init_lwip</w:t>
      </w:r>
      <w:proofErr w:type="spellEnd"/>
      <w:r>
        <w:t xml:space="preserve"> inicijalizirali </w:t>
      </w:r>
      <w:proofErr w:type="spellStart"/>
      <w:r>
        <w:t>lwIP</w:t>
      </w:r>
      <w:proofErr w:type="spellEnd"/>
      <w:r w:rsidR="00A919CF">
        <w:t xml:space="preserve"> za zadanim postavkama</w:t>
      </w:r>
      <w:r>
        <w:t xml:space="preserve">. </w:t>
      </w:r>
      <w:r w:rsidR="00A919CF">
        <w:t>Na kraju se TCP/IP</w:t>
      </w:r>
      <w:r w:rsidR="00D34814">
        <w:t xml:space="preserve"> </w:t>
      </w:r>
      <w:r w:rsidR="00D34814">
        <w:t>pokreće</w:t>
      </w:r>
      <w:r w:rsidR="00A919CF">
        <w:t xml:space="preserve"> </w:t>
      </w:r>
      <w:r>
        <w:t xml:space="preserve"> funkcijom </w:t>
      </w:r>
      <w:proofErr w:type="spellStart"/>
      <w:r w:rsidRPr="00CF3112">
        <w:rPr>
          <w:rFonts w:ascii="Courier New" w:hAnsi="Courier New" w:cs="Courier New"/>
        </w:rPr>
        <w:t>start_application</w:t>
      </w:r>
      <w:proofErr w:type="spellEnd"/>
      <w:r>
        <w:t>.</w:t>
      </w:r>
    </w:p>
    <w:p w:rsidR="00CF3112" w:rsidRDefault="00CF3112" w:rsidP="00D34814">
      <w:pPr>
        <w:jc w:val="both"/>
      </w:pPr>
    </w:p>
    <w:p w:rsidR="002B045D" w:rsidRDefault="002B045D" w:rsidP="00D34814">
      <w:pPr>
        <w:jc w:val="both"/>
      </w:pPr>
      <w:proofErr w:type="spellStart"/>
      <w:r>
        <w:lastRenderedPageBreak/>
        <w:t>Pseudokod</w:t>
      </w:r>
      <w:proofErr w:type="spellEnd"/>
      <w:r>
        <w:t xml:space="preserve"> funkcije </w:t>
      </w:r>
      <w:proofErr w:type="spellStart"/>
      <w:r w:rsidRPr="00CF3112">
        <w:rPr>
          <w:rFonts w:ascii="Courier New" w:hAnsi="Courier New" w:cs="Courier New"/>
        </w:rPr>
        <w:t>start_application</w:t>
      </w:r>
      <w:proofErr w:type="spellEnd"/>
      <w:r>
        <w:t xml:space="preserve"> glasi ovako:</w:t>
      </w:r>
    </w:p>
    <w:p w:rsidR="002B045D" w:rsidRDefault="002B045D" w:rsidP="00D34814">
      <w:pPr>
        <w:jc w:val="both"/>
      </w:pPr>
      <w:r>
        <w:t xml:space="preserve"> </w:t>
      </w:r>
      <w:r w:rsidRPr="001A6511">
        <w:rPr>
          <w:sz w:val="24"/>
        </w:rPr>
        <w:object w:dxaOrig="8625" w:dyaOrig="2685">
          <v:shape id="_x0000_i1043" type="#_x0000_t75" style="width:431.25pt;height:134.25pt" o:ole="">
            <v:imagedata r:id="rId10" o:title=""/>
          </v:shape>
          <o:OLEObject Type="Embed" ProgID="WordPad.Document.1" ShapeID="_x0000_i1043" DrawAspect="Content" ObjectID="_1609618137" r:id="rId11"/>
        </w:object>
      </w:r>
    </w:p>
    <w:p w:rsidR="002B045D" w:rsidRDefault="00CF3112" w:rsidP="00D34814">
      <w:pPr>
        <w:jc w:val="both"/>
      </w:pPr>
      <w:r w:rsidRPr="00CF3112">
        <w:t>Pomoću</w:t>
      </w:r>
      <w:r>
        <w:rPr>
          <w:i/>
        </w:rPr>
        <w:t xml:space="preserve"> </w:t>
      </w:r>
      <w:proofErr w:type="spellStart"/>
      <w:r>
        <w:rPr>
          <w:i/>
        </w:rPr>
        <w:t>c</w:t>
      </w:r>
      <w:r w:rsidR="002B045D" w:rsidRPr="00CF3112">
        <w:rPr>
          <w:i/>
        </w:rPr>
        <w:t>allback</w:t>
      </w:r>
      <w:proofErr w:type="spellEnd"/>
      <w:r w:rsidR="002B045D">
        <w:t xml:space="preserve"> funkcija </w:t>
      </w:r>
      <w:r w:rsidR="00A919CF">
        <w:t>se obrađuju konekcije</w:t>
      </w:r>
      <w:r>
        <w:t>.</w:t>
      </w:r>
      <w:r w:rsidR="002B045D">
        <w:t xml:space="preserve"> </w:t>
      </w:r>
      <w:r w:rsidR="00A919CF">
        <w:t>F</w:t>
      </w:r>
      <w:r w:rsidR="002B045D">
        <w:t xml:space="preserve">unkcija </w:t>
      </w:r>
      <w:proofErr w:type="spellStart"/>
      <w:r w:rsidR="002B045D" w:rsidRPr="00CF3112">
        <w:rPr>
          <w:rFonts w:ascii="Courier New" w:hAnsi="Courier New" w:cs="Courier New"/>
        </w:rPr>
        <w:t>accept_callback</w:t>
      </w:r>
      <w:proofErr w:type="spellEnd"/>
      <w:r w:rsidR="002B045D">
        <w:t xml:space="preserve"> postavlja </w:t>
      </w:r>
      <w:proofErr w:type="spellStart"/>
      <w:r w:rsidR="002B045D" w:rsidRPr="00CF3112">
        <w:rPr>
          <w:i/>
        </w:rPr>
        <w:t>callback</w:t>
      </w:r>
      <w:proofErr w:type="spellEnd"/>
      <w:r w:rsidR="002B045D">
        <w:t xml:space="preserve"> funkcije za primanje i slanje paketa. Kad se primi paket, poz</w:t>
      </w:r>
      <w:r w:rsidR="00A919CF">
        <w:t>iva</w:t>
      </w:r>
      <w:r w:rsidR="002B045D">
        <w:t xml:space="preserve"> se</w:t>
      </w:r>
      <w:r w:rsidR="00A919CF">
        <w:t xml:space="preserve"> funkcija</w:t>
      </w:r>
      <w:r w:rsidR="002B045D">
        <w:t xml:space="preserve"> </w:t>
      </w:r>
      <w:proofErr w:type="spellStart"/>
      <w:r w:rsidRPr="00CF3112">
        <w:rPr>
          <w:rFonts w:ascii="Courier New" w:hAnsi="Courier New" w:cs="Courier New"/>
        </w:rPr>
        <w:t>recv_</w:t>
      </w:r>
      <w:r w:rsidR="002B045D" w:rsidRPr="00CF3112">
        <w:rPr>
          <w:rFonts w:ascii="Courier New" w:hAnsi="Courier New" w:cs="Courier New"/>
        </w:rPr>
        <w:t>callback</w:t>
      </w:r>
      <w:proofErr w:type="spellEnd"/>
      <w:r w:rsidR="002B045D">
        <w:t xml:space="preserve">. U njoj se pokreće funkcija </w:t>
      </w:r>
      <w:proofErr w:type="spellStart"/>
      <w:r w:rsidR="002B045D" w:rsidRPr="00CF3112">
        <w:rPr>
          <w:rFonts w:ascii="Courier New" w:hAnsi="Courier New" w:cs="Courier New"/>
        </w:rPr>
        <w:t>take_photo</w:t>
      </w:r>
      <w:proofErr w:type="spellEnd"/>
      <w:r w:rsidR="002B045D">
        <w:t xml:space="preserve"> koja šalje zahtjev kameri </w:t>
      </w:r>
      <w:r w:rsidR="0023532A">
        <w:t xml:space="preserve">za </w:t>
      </w:r>
      <w:r w:rsidR="002B045D">
        <w:t xml:space="preserve">fotografiju, koja se kasnije šalje preko </w:t>
      </w:r>
      <w:proofErr w:type="spellStart"/>
      <w:r w:rsidR="002B045D">
        <w:t>Ethernet</w:t>
      </w:r>
      <w:proofErr w:type="spellEnd"/>
      <w:r w:rsidR="002B045D">
        <w:t xml:space="preserve"> kabela.</w:t>
      </w:r>
      <w:r>
        <w:t xml:space="preserve"> </w:t>
      </w:r>
      <w:r>
        <w:t>Za slanje pakte poziva se</w:t>
      </w:r>
      <w:r w:rsidR="00A919CF">
        <w:t xml:space="preserve"> funkcija</w:t>
      </w:r>
      <w:r>
        <w:t xml:space="preserve"> </w:t>
      </w:r>
      <w:proofErr w:type="spellStart"/>
      <w:r w:rsidRPr="00CF3112">
        <w:rPr>
          <w:rFonts w:ascii="Courier New" w:hAnsi="Courier New" w:cs="Courier New"/>
        </w:rPr>
        <w:t>sent_callback</w:t>
      </w:r>
      <w:proofErr w:type="spellEnd"/>
      <w:r>
        <w:t>.</w:t>
      </w:r>
    </w:p>
    <w:p w:rsidR="00597EF8" w:rsidRPr="008C229A" w:rsidRDefault="002B045D" w:rsidP="00D34814">
      <w:pPr>
        <w:jc w:val="both"/>
      </w:pPr>
      <w:r>
        <w:t xml:space="preserve">Nakon što je aplikacija uspješno pokrenuta, zauvijek se primaju i procesiraju novi </w:t>
      </w:r>
      <w:r w:rsidR="00621F99">
        <w:t>zahtjevi za fotografije</w:t>
      </w:r>
      <w:bookmarkStart w:id="0" w:name="_GoBack"/>
      <w:bookmarkEnd w:id="0"/>
      <w:r>
        <w:t>.</w:t>
      </w:r>
    </w:p>
    <w:p w:rsidR="00597EF8" w:rsidRPr="008C229A" w:rsidRDefault="00597EF8" w:rsidP="00D34814">
      <w:pPr>
        <w:jc w:val="both"/>
      </w:pPr>
    </w:p>
    <w:p w:rsidR="00597EF8" w:rsidRPr="008C229A" w:rsidRDefault="00597EF8" w:rsidP="00D34814">
      <w:pPr>
        <w:jc w:val="both"/>
      </w:pPr>
    </w:p>
    <w:p w:rsidR="00597EF8" w:rsidRPr="008C229A" w:rsidRDefault="00597EF8" w:rsidP="009810F0">
      <w:pPr>
        <w:sectPr w:rsidR="00597EF8" w:rsidRPr="008C229A" w:rsidSect="00A22B54"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97EF8" w:rsidRPr="008C229A" w:rsidRDefault="00597EF8" w:rsidP="009810F0"/>
    <w:p w:rsidR="00597EF8" w:rsidRPr="008C229A" w:rsidRDefault="00597EF8" w:rsidP="009810F0"/>
    <w:p w:rsidR="009810F0" w:rsidRPr="008C229A" w:rsidRDefault="009810F0" w:rsidP="009810F0">
      <w:pPr>
        <w:pStyle w:val="Odlomakpopisa"/>
        <w:numPr>
          <w:ilvl w:val="0"/>
          <w:numId w:val="1"/>
        </w:numPr>
        <w:rPr>
          <w:b/>
          <w:sz w:val="40"/>
          <w:szCs w:val="40"/>
        </w:rPr>
      </w:pPr>
      <w:r w:rsidRPr="008C229A">
        <w:rPr>
          <w:b/>
          <w:sz w:val="40"/>
          <w:szCs w:val="40"/>
        </w:rPr>
        <w:t>Upute za korištenje</w:t>
      </w:r>
    </w:p>
    <w:p w:rsidR="009810F0" w:rsidRPr="008C229A" w:rsidRDefault="004F700A" w:rsidP="009D5743">
      <w:pPr>
        <w:jc w:val="both"/>
      </w:pPr>
      <w:r w:rsidRPr="008C229A">
        <w:t>Za pravilan rad potrebn</w:t>
      </w:r>
      <w:r w:rsidR="00A82EE7" w:rsidRPr="008C229A">
        <w:t>i su</w:t>
      </w:r>
      <w:r w:rsidRPr="008C229A">
        <w:t>: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r w:rsidRPr="008C229A">
        <w:t>Razvojna ploč</w:t>
      </w:r>
      <w:r w:rsidR="00A82EE7" w:rsidRPr="008C229A">
        <w:t>ica</w:t>
      </w:r>
      <w:r w:rsidRPr="008C229A">
        <w:t xml:space="preserve"> PYNQ-Z1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r w:rsidRPr="008C229A">
        <w:t>Kamera modul OV7670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r w:rsidRPr="008C229A">
        <w:t>Napajanje za razvojnu pločicu PYNQ-Z1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proofErr w:type="spellStart"/>
      <w:r w:rsidRPr="008C229A">
        <w:t>Ethernet</w:t>
      </w:r>
      <w:proofErr w:type="spellEnd"/>
      <w:r w:rsidRPr="008C229A">
        <w:t xml:space="preserve"> kabel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r w:rsidRPr="008C229A">
        <w:t xml:space="preserve">Računalo s </w:t>
      </w:r>
      <w:r w:rsidR="00A82EE7" w:rsidRPr="008C229A">
        <w:t>zaslonom</w:t>
      </w:r>
      <w:r w:rsidRPr="008C229A">
        <w:t xml:space="preserve"> i </w:t>
      </w:r>
      <w:proofErr w:type="spellStart"/>
      <w:r w:rsidRPr="008C229A">
        <w:t>et</w:t>
      </w:r>
      <w:r w:rsidR="007F2B98">
        <w:t>h</w:t>
      </w:r>
      <w:r w:rsidRPr="008C229A">
        <w:t>ernet</w:t>
      </w:r>
      <w:proofErr w:type="spellEnd"/>
      <w:r w:rsidRPr="008C229A">
        <w:t xml:space="preserve"> sučeljem</w:t>
      </w:r>
    </w:p>
    <w:p w:rsidR="004F700A" w:rsidRPr="008C229A" w:rsidRDefault="004F700A" w:rsidP="009D5743">
      <w:pPr>
        <w:pStyle w:val="Odlomakpopisa"/>
        <w:numPr>
          <w:ilvl w:val="0"/>
          <w:numId w:val="2"/>
        </w:numPr>
        <w:jc w:val="both"/>
      </w:pPr>
      <w:r w:rsidRPr="008C229A">
        <w:t>Aplikacij</w:t>
      </w:r>
      <w:r w:rsidR="00A82EE7" w:rsidRPr="008C229A">
        <w:t xml:space="preserve">a </w:t>
      </w:r>
      <w:r w:rsidRPr="008C229A">
        <w:t>za prikaz fotografije</w:t>
      </w:r>
    </w:p>
    <w:p w:rsidR="004F700A" w:rsidRPr="008C229A" w:rsidRDefault="004F700A" w:rsidP="009D5743">
      <w:pPr>
        <w:jc w:val="both"/>
      </w:pPr>
      <w:r w:rsidRPr="008C229A">
        <w:t>Prvo je potrebno spojiti kameru i</w:t>
      </w:r>
      <w:r w:rsidR="00B7577C" w:rsidRPr="008C229A">
        <w:t xml:space="preserve"> razvojnu</w:t>
      </w:r>
      <w:r w:rsidRPr="008C229A">
        <w:t xml:space="preserve"> pločicu</w:t>
      </w:r>
      <w:r w:rsidR="00597EF8" w:rsidRPr="008C229A">
        <w:t>.</w:t>
      </w:r>
    </w:p>
    <w:p w:rsidR="00597EF8" w:rsidRPr="008C229A" w:rsidRDefault="008C229A" w:rsidP="009D5743">
      <w:pPr>
        <w:jc w:val="center"/>
        <w:rPr>
          <w:noProof/>
        </w:rPr>
      </w:pPr>
      <w:r w:rsidRPr="008C229A">
        <w:pict>
          <v:shape id="_x0000_i1038" type="#_x0000_t75" style="width:141.75pt;height:145.5pt">
            <v:imagedata r:id="rId13" o:title="cam"/>
          </v:shape>
        </w:pict>
      </w:r>
      <w:r w:rsidR="00597EF8" w:rsidRPr="008C229A">
        <w:rPr>
          <w:noProof/>
        </w:rPr>
        <w:drawing>
          <wp:inline distT="0" distB="0" distL="0" distR="0" wp14:anchorId="0604228E" wp14:editId="67AE67CB">
            <wp:extent cx="1740723" cy="2220525"/>
            <wp:effectExtent l="0" t="0" r="0" b="8890"/>
            <wp:docPr id="1" name="Picture 1" descr="C:\Users\win\AppData\Local\Microsoft\Windows\INetCache\Content.Word\py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\AppData\Local\Microsoft\Windows\INetCache\Content.Word\pynq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54" cy="22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29A">
        <w:rPr>
          <w:noProof/>
        </w:rPr>
        <w:pict>
          <v:shape id="_x0000_i1039" type="#_x0000_t75" style="width:183pt;height:132.75pt">
            <v:imagedata r:id="rId15" o:title="comb" croptop="8439f" cropbottom="22153f" cropright="1230f"/>
          </v:shape>
        </w:pict>
      </w:r>
    </w:p>
    <w:p w:rsidR="00597EF8" w:rsidRPr="008C229A" w:rsidRDefault="00597EF8" w:rsidP="00597EF8">
      <w:pPr>
        <w:jc w:val="both"/>
      </w:pPr>
      <w:r w:rsidRPr="008C229A">
        <w:rPr>
          <w:noProof/>
        </w:rPr>
        <w:t xml:space="preserve">Zatim je potrebno </w:t>
      </w:r>
      <w:r w:rsidR="00A82EE7" w:rsidRPr="008C229A">
        <w:rPr>
          <w:noProof/>
        </w:rPr>
        <w:t xml:space="preserve">osigurati </w:t>
      </w:r>
      <w:r w:rsidRPr="008C229A">
        <w:rPr>
          <w:noProof/>
        </w:rPr>
        <w:t>napajanje razvojnoj pločici i spojiti razvojnu pločicu s računalom ethernet kablom. Nakon toga potrebno je otvoriti aplikaciju. Kada je sve složeno potrebno je pr</w:t>
      </w:r>
      <w:r w:rsidR="003F090C" w:rsidRPr="008C229A">
        <w:rPr>
          <w:noProof/>
        </w:rPr>
        <w:t>i</w:t>
      </w:r>
      <w:r w:rsidRPr="008C229A">
        <w:rPr>
          <w:noProof/>
        </w:rPr>
        <w:t>tisnuti  gumb „Uzmi sliku“. ** Ovdje slika gu</w:t>
      </w:r>
      <w:r w:rsidR="00A82EE7" w:rsidRPr="008C229A">
        <w:rPr>
          <w:noProof/>
        </w:rPr>
        <w:t>mba**. Nakon par sekundi na zaslonu će se prikazati fotografija</w:t>
      </w:r>
      <w:r w:rsidRPr="008C229A">
        <w:rPr>
          <w:noProof/>
        </w:rPr>
        <w:t>.</w:t>
      </w:r>
    </w:p>
    <w:sectPr w:rsidR="00597EF8" w:rsidRPr="008C229A" w:rsidSect="00A22B5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A24" w:rsidRDefault="00570A24" w:rsidP="00737BB5">
      <w:pPr>
        <w:spacing w:after="0" w:line="240" w:lineRule="auto"/>
      </w:pPr>
      <w:r>
        <w:separator/>
      </w:r>
    </w:p>
  </w:endnote>
  <w:endnote w:type="continuationSeparator" w:id="0">
    <w:p w:rsidR="00570A24" w:rsidRDefault="00570A24" w:rsidP="0073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55C" w:rsidRDefault="00E7755C" w:rsidP="00E7755C">
    <w:pPr>
      <w:pStyle w:val="Podnoje"/>
    </w:pPr>
    <w:r>
      <w:t xml:space="preserve">(1) </w:t>
    </w:r>
  </w:p>
  <w:p w:rsidR="00E7755C" w:rsidRDefault="00E7755C" w:rsidP="00E7755C">
    <w:pPr>
      <w:pStyle w:val="Podnoje"/>
    </w:pPr>
    <w:r>
      <w:t>RGB –engl . (red green blue) crvena</w:t>
    </w:r>
    <w:r w:rsidR="008F462A">
      <w:t>,</w:t>
    </w:r>
    <w:r>
      <w:t xml:space="preserve"> zelena i plava komponenta piksela</w:t>
    </w:r>
  </w:p>
  <w:p w:rsidR="00E7755C" w:rsidRDefault="00E7755C" w:rsidP="00E7755C">
    <w:pPr>
      <w:pStyle w:val="Podnoje"/>
    </w:pPr>
    <w:r>
      <w:t>YUV – sustav enkodiranja boja gdje je intezitet (Y) odvojen od  sjajosti (UV)</w:t>
    </w:r>
  </w:p>
  <w:p w:rsidR="00E7755C" w:rsidRDefault="00E7755C" w:rsidP="00E7755C">
    <w:pPr>
      <w:pStyle w:val="Podnoje"/>
    </w:pPr>
    <w:r>
      <w:t>YCbCr - sustav enkodiranja boja gdje je intezitet (Y) komonenta</w:t>
    </w:r>
    <w:r w:rsidR="008F462A">
      <w:t>,</w:t>
    </w:r>
    <w:r>
      <w:t xml:space="preserve"> a Cb i Cr plava i crvena razlika komponente sjajnosti</w:t>
    </w:r>
  </w:p>
  <w:p w:rsidR="00E7755C" w:rsidRDefault="00E7755C" w:rsidP="00E7755C">
    <w:pPr>
      <w:pStyle w:val="Podnoje"/>
    </w:pPr>
    <w:r>
      <w:t>4:2:2 – uzima se svaka druga vrijednost druge i treće komponente</w:t>
    </w:r>
  </w:p>
  <w:p w:rsidR="00E7755C" w:rsidRDefault="00E7755C" w:rsidP="00E7755C">
    <w:pPr>
      <w:pStyle w:val="Podnoje"/>
    </w:pPr>
    <w:r>
      <w:t>xxx – koliko bitova uzima svaka komponenta</w:t>
    </w:r>
  </w:p>
  <w:p w:rsidR="00E7755C" w:rsidRDefault="00E7755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B52" w:rsidRDefault="00970B5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A24" w:rsidRDefault="00570A24" w:rsidP="00737BB5">
      <w:pPr>
        <w:spacing w:after="0" w:line="240" w:lineRule="auto"/>
      </w:pPr>
      <w:r>
        <w:separator/>
      </w:r>
    </w:p>
  </w:footnote>
  <w:footnote w:type="continuationSeparator" w:id="0">
    <w:p w:rsidR="00570A24" w:rsidRDefault="00570A24" w:rsidP="00737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6958"/>
    <w:multiLevelType w:val="hybridMultilevel"/>
    <w:tmpl w:val="23D045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E280A"/>
    <w:multiLevelType w:val="hybridMultilevel"/>
    <w:tmpl w:val="05A83C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F0"/>
    <w:rsid w:val="000359A8"/>
    <w:rsid w:val="00052A6C"/>
    <w:rsid w:val="000F4DED"/>
    <w:rsid w:val="0012160E"/>
    <w:rsid w:val="001D0AE3"/>
    <w:rsid w:val="001F560B"/>
    <w:rsid w:val="0023532A"/>
    <w:rsid w:val="002634C1"/>
    <w:rsid w:val="0026358D"/>
    <w:rsid w:val="002B045D"/>
    <w:rsid w:val="003423BF"/>
    <w:rsid w:val="003F090C"/>
    <w:rsid w:val="003F1694"/>
    <w:rsid w:val="004956F0"/>
    <w:rsid w:val="004E2636"/>
    <w:rsid w:val="004F700A"/>
    <w:rsid w:val="00502E67"/>
    <w:rsid w:val="00504118"/>
    <w:rsid w:val="00541702"/>
    <w:rsid w:val="00542197"/>
    <w:rsid w:val="0054228A"/>
    <w:rsid w:val="00570A24"/>
    <w:rsid w:val="00597EF8"/>
    <w:rsid w:val="00621F99"/>
    <w:rsid w:val="006C6C65"/>
    <w:rsid w:val="00737BB5"/>
    <w:rsid w:val="007F2B98"/>
    <w:rsid w:val="008C229A"/>
    <w:rsid w:val="008F462A"/>
    <w:rsid w:val="00970B52"/>
    <w:rsid w:val="009728F2"/>
    <w:rsid w:val="009810F0"/>
    <w:rsid w:val="009C15A8"/>
    <w:rsid w:val="009D5743"/>
    <w:rsid w:val="00A22B54"/>
    <w:rsid w:val="00A51952"/>
    <w:rsid w:val="00A82EE7"/>
    <w:rsid w:val="00A919CF"/>
    <w:rsid w:val="00AC2010"/>
    <w:rsid w:val="00B74446"/>
    <w:rsid w:val="00B7577C"/>
    <w:rsid w:val="00BB43F7"/>
    <w:rsid w:val="00C42E6F"/>
    <w:rsid w:val="00C71DF5"/>
    <w:rsid w:val="00CF3112"/>
    <w:rsid w:val="00D34814"/>
    <w:rsid w:val="00D40720"/>
    <w:rsid w:val="00D918D0"/>
    <w:rsid w:val="00DD4CC1"/>
    <w:rsid w:val="00E7755C"/>
    <w:rsid w:val="00E83B8A"/>
    <w:rsid w:val="00EA529D"/>
    <w:rsid w:val="00F70C27"/>
    <w:rsid w:val="00FA2703"/>
    <w:rsid w:val="00FC4AE8"/>
    <w:rsid w:val="00FC79A6"/>
    <w:rsid w:val="00F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8476"/>
  <w15:docId w15:val="{5F0DADE4-34FB-4901-8DB9-C0C4FB20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737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37BB5"/>
  </w:style>
  <w:style w:type="paragraph" w:styleId="Podnoje">
    <w:name w:val="footer"/>
    <w:basedOn w:val="Normal"/>
    <w:link w:val="PodnojeChar"/>
    <w:uiPriority w:val="99"/>
    <w:unhideWhenUsed/>
    <w:rsid w:val="00737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37BB5"/>
  </w:style>
  <w:style w:type="paragraph" w:styleId="Odlomakpopisa">
    <w:name w:val="List Paragraph"/>
    <w:basedOn w:val="Normal"/>
    <w:uiPriority w:val="34"/>
    <w:qFormat/>
    <w:rsid w:val="00E7755C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9810F0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9810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9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9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7165-3FC1-4B00-8FD1-AA2A2E04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Ilija Domislović</cp:lastModifiedBy>
  <cp:revision>16</cp:revision>
  <dcterms:created xsi:type="dcterms:W3CDTF">2019-01-19T21:13:00Z</dcterms:created>
  <dcterms:modified xsi:type="dcterms:W3CDTF">2019-01-21T22:22:00Z</dcterms:modified>
</cp:coreProperties>
</file>