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E92F" w14:textId="0B6DB96C" w:rsidR="00874CC8" w:rsidRDefault="00874CC8" w:rsidP="00874CC8">
      <w:pPr>
        <w:spacing w:beforeLines="50" w:before="156"/>
        <w:rPr>
          <w:rFonts w:ascii="仿宋" w:eastAsia="仿宋" w:hAnsi="仿宋"/>
          <w:b/>
          <w:bCs/>
          <w:sz w:val="36"/>
          <w:szCs w:val="32"/>
        </w:rPr>
      </w:pPr>
      <w:r>
        <w:rPr>
          <w:rFonts w:ascii="仿宋" w:eastAsia="仿宋" w:hAnsi="仿宋" w:hint="eastAsia"/>
          <w:b/>
          <w:bCs/>
          <w:sz w:val="36"/>
          <w:szCs w:val="32"/>
        </w:rPr>
        <w:t xml:space="preserve">软件名称： </w:t>
      </w:r>
      <w:r w:rsidRPr="00874CC8">
        <w:rPr>
          <w:rFonts w:ascii="仿宋" w:eastAsia="仿宋" w:hAnsi="仿宋" w:hint="eastAsia"/>
          <w:b/>
          <w:bCs/>
          <w:sz w:val="36"/>
          <w:szCs w:val="32"/>
        </w:rPr>
        <w:t>智能蜂箱终端控制器软件</w:t>
      </w:r>
      <w:r w:rsidRPr="00874CC8">
        <w:rPr>
          <w:rFonts w:ascii="仿宋" w:eastAsia="仿宋" w:hAnsi="仿宋"/>
          <w:b/>
          <w:bCs/>
          <w:sz w:val="36"/>
          <w:szCs w:val="32"/>
        </w:rPr>
        <w:t>V1.0</w:t>
      </w:r>
    </w:p>
    <w:p w14:paraId="6EAFDA58" w14:textId="39085D52" w:rsidR="00874CC8" w:rsidRPr="00874CC8" w:rsidRDefault="00874CC8" w:rsidP="00874CC8">
      <w:pPr>
        <w:spacing w:beforeLines="50" w:before="156"/>
        <w:rPr>
          <w:rFonts w:ascii="仿宋" w:eastAsia="仿宋" w:hAnsi="仿宋" w:hint="eastAsia"/>
          <w:b/>
          <w:bCs/>
          <w:sz w:val="36"/>
          <w:szCs w:val="32"/>
        </w:rPr>
      </w:pPr>
      <w:r w:rsidRPr="00874CC8">
        <w:rPr>
          <w:rFonts w:ascii="仿宋" w:eastAsia="仿宋" w:hAnsi="仿宋" w:hint="eastAsia"/>
          <w:b/>
          <w:bCs/>
          <w:sz w:val="36"/>
          <w:szCs w:val="32"/>
        </w:rPr>
        <w:t>一、项目概述</w:t>
      </w:r>
    </w:p>
    <w:p w14:paraId="2701B534" w14:textId="2B2D0761" w:rsidR="00874CC8" w:rsidRPr="006232FB" w:rsidRDefault="00874CC8" w:rsidP="00874CC8">
      <w:pPr>
        <w:spacing w:beforeLines="50" w:before="156" w:line="360" w:lineRule="auto"/>
        <w:ind w:firstLineChars="200" w:firstLine="560"/>
        <w:rPr>
          <w:rFonts w:ascii="仿宋" w:eastAsia="仿宋" w:hAnsi="仿宋"/>
          <w:sz w:val="28"/>
          <w:szCs w:val="24"/>
        </w:rPr>
      </w:pPr>
      <w:r w:rsidRPr="006232FB">
        <w:rPr>
          <w:rFonts w:ascii="仿宋" w:eastAsia="仿宋" w:hAnsi="仿宋"/>
          <w:sz w:val="28"/>
          <w:szCs w:val="24"/>
        </w:rPr>
        <w:t>针对户外</w:t>
      </w:r>
      <w:r w:rsidRPr="006232FB">
        <w:rPr>
          <w:rFonts w:ascii="仿宋" w:eastAsia="仿宋" w:hAnsi="仿宋" w:hint="eastAsia"/>
          <w:sz w:val="28"/>
          <w:szCs w:val="24"/>
        </w:rPr>
        <w:t>大范围、</w:t>
      </w:r>
      <w:r w:rsidRPr="006232FB">
        <w:rPr>
          <w:rFonts w:ascii="仿宋" w:eastAsia="仿宋" w:hAnsi="仿宋"/>
          <w:sz w:val="28"/>
          <w:szCs w:val="24"/>
        </w:rPr>
        <w:t>大批量的</w:t>
      </w:r>
      <w:r w:rsidRPr="006232FB">
        <w:rPr>
          <w:rFonts w:ascii="仿宋" w:eastAsia="仿宋" w:hAnsi="仿宋" w:hint="eastAsia"/>
          <w:sz w:val="28"/>
          <w:szCs w:val="24"/>
        </w:rPr>
        <w:t>蜂箱</w:t>
      </w:r>
      <w:r w:rsidRPr="006232FB">
        <w:rPr>
          <w:rFonts w:ascii="仿宋" w:eastAsia="仿宋" w:hAnsi="仿宋"/>
          <w:sz w:val="28"/>
          <w:szCs w:val="24"/>
        </w:rPr>
        <w:t>养殖</w:t>
      </w:r>
      <w:r w:rsidRPr="006232FB">
        <w:rPr>
          <w:rFonts w:ascii="仿宋" w:eastAsia="仿宋" w:hAnsi="仿宋" w:hint="eastAsia"/>
          <w:sz w:val="28"/>
          <w:szCs w:val="24"/>
        </w:rPr>
        <w:t>，以及目前人工养蜂的人力成本过高等诸多问题，</w:t>
      </w:r>
      <w:r w:rsidRPr="006232FB">
        <w:rPr>
          <w:rFonts w:ascii="仿宋" w:eastAsia="仿宋" w:hAnsi="仿宋"/>
          <w:sz w:val="28"/>
          <w:szCs w:val="24"/>
        </w:rPr>
        <w:t>本设计</w:t>
      </w:r>
      <w:r w:rsidRPr="006232FB">
        <w:rPr>
          <w:rFonts w:ascii="仿宋" w:eastAsia="仿宋" w:hAnsi="仿宋" w:hint="eastAsia"/>
          <w:sz w:val="28"/>
          <w:szCs w:val="24"/>
        </w:rPr>
        <w:t>提出了一套</w:t>
      </w:r>
      <w:r w:rsidRPr="006232FB">
        <w:rPr>
          <w:rFonts w:ascii="仿宋" w:eastAsia="仿宋" w:hAnsi="仿宋"/>
          <w:sz w:val="28"/>
          <w:szCs w:val="24"/>
        </w:rPr>
        <w:t>智能蜂箱</w:t>
      </w:r>
      <w:r w:rsidRPr="006232FB">
        <w:rPr>
          <w:rFonts w:ascii="仿宋" w:eastAsia="仿宋" w:hAnsi="仿宋" w:hint="eastAsia"/>
          <w:sz w:val="28"/>
          <w:szCs w:val="24"/>
        </w:rPr>
        <w:t>终端控制</w:t>
      </w:r>
      <w:r w:rsidRPr="006232FB">
        <w:rPr>
          <w:rFonts w:ascii="仿宋" w:eastAsia="仿宋" w:hAnsi="仿宋"/>
          <w:sz w:val="28"/>
          <w:szCs w:val="24"/>
        </w:rPr>
        <w:t>方案，</w:t>
      </w:r>
      <w:r w:rsidRPr="006232FB">
        <w:rPr>
          <w:rFonts w:ascii="仿宋" w:eastAsia="仿宋" w:hAnsi="仿宋" w:hint="eastAsia"/>
          <w:sz w:val="28"/>
          <w:szCs w:val="24"/>
        </w:rPr>
        <w:t>实现的内容为：</w:t>
      </w:r>
      <w:r w:rsidRPr="006232FB">
        <w:rPr>
          <w:rFonts w:ascii="仿宋" w:eastAsia="仿宋" w:hAnsi="仿宋" w:hint="eastAsia"/>
          <w:sz w:val="28"/>
          <w:szCs w:val="24"/>
        </w:rPr>
        <w:t>用户</w:t>
      </w:r>
      <w:r w:rsidRPr="006232FB">
        <w:rPr>
          <w:rFonts w:ascii="仿宋" w:eastAsia="仿宋" w:hAnsi="仿宋"/>
          <w:sz w:val="28"/>
          <w:szCs w:val="24"/>
        </w:rPr>
        <w:t>可通过</w:t>
      </w:r>
      <w:r w:rsidRPr="006232FB">
        <w:rPr>
          <w:rFonts w:ascii="仿宋" w:eastAsia="仿宋" w:hAnsi="仿宋" w:hint="eastAsia"/>
          <w:sz w:val="28"/>
          <w:szCs w:val="24"/>
        </w:rPr>
        <w:t>web</w:t>
      </w:r>
      <w:r w:rsidRPr="006232FB">
        <w:rPr>
          <w:rFonts w:ascii="仿宋" w:eastAsia="仿宋" w:hAnsi="仿宋" w:hint="eastAsia"/>
          <w:sz w:val="28"/>
          <w:szCs w:val="24"/>
        </w:rPr>
        <w:t>端远程实时</w:t>
      </w:r>
      <w:r w:rsidRPr="006232FB">
        <w:rPr>
          <w:rFonts w:ascii="仿宋" w:eastAsia="仿宋" w:hAnsi="仿宋"/>
          <w:sz w:val="28"/>
          <w:szCs w:val="24"/>
        </w:rPr>
        <w:t>监控蜂箱</w:t>
      </w:r>
      <w:r w:rsidRPr="006232FB">
        <w:rPr>
          <w:rFonts w:ascii="仿宋" w:eastAsia="仿宋" w:hAnsi="仿宋" w:hint="eastAsia"/>
          <w:sz w:val="28"/>
          <w:szCs w:val="24"/>
        </w:rPr>
        <w:t>状态（例如实时了解各个蜂箱的编号、重量、温度等）以及蜂箱防盗并且可以</w:t>
      </w:r>
      <w:r w:rsidRPr="006232FB">
        <w:rPr>
          <w:rFonts w:ascii="仿宋" w:eastAsia="仿宋" w:hAnsi="仿宋"/>
          <w:sz w:val="28"/>
          <w:szCs w:val="24"/>
        </w:rPr>
        <w:t>发送</w:t>
      </w:r>
      <w:r w:rsidRPr="006232FB">
        <w:rPr>
          <w:rFonts w:ascii="仿宋" w:eastAsia="仿宋" w:hAnsi="仿宋" w:hint="eastAsia"/>
          <w:sz w:val="28"/>
          <w:szCs w:val="24"/>
        </w:rPr>
        <w:t>一系列</w:t>
      </w:r>
      <w:r w:rsidRPr="006232FB">
        <w:rPr>
          <w:rFonts w:ascii="仿宋" w:eastAsia="仿宋" w:hAnsi="仿宋"/>
          <w:sz w:val="28"/>
          <w:szCs w:val="24"/>
        </w:rPr>
        <w:t>指令</w:t>
      </w:r>
      <w:r w:rsidRPr="006232FB">
        <w:rPr>
          <w:rFonts w:ascii="仿宋" w:eastAsia="仿宋" w:hAnsi="仿宋" w:hint="eastAsia"/>
          <w:sz w:val="28"/>
          <w:szCs w:val="24"/>
        </w:rPr>
        <w:t>进行远程操控（例如</w:t>
      </w:r>
      <w:r w:rsidR="00CC260B" w:rsidRPr="006232FB">
        <w:rPr>
          <w:rFonts w:ascii="仿宋" w:eastAsia="仿宋" w:hAnsi="仿宋" w:hint="eastAsia"/>
          <w:sz w:val="28"/>
          <w:szCs w:val="24"/>
        </w:rPr>
        <w:t>清洗蜂箱</w:t>
      </w:r>
      <w:r w:rsidR="00CC260B">
        <w:rPr>
          <w:rFonts w:ascii="仿宋" w:eastAsia="仿宋" w:hAnsi="仿宋" w:hint="eastAsia"/>
          <w:sz w:val="28"/>
          <w:szCs w:val="24"/>
        </w:rPr>
        <w:t>、喂食或</w:t>
      </w:r>
      <w:bookmarkStart w:id="0" w:name="_GoBack"/>
      <w:bookmarkEnd w:id="0"/>
      <w:r w:rsidRPr="006232FB">
        <w:rPr>
          <w:rFonts w:ascii="仿宋" w:eastAsia="仿宋" w:hAnsi="仿宋" w:hint="eastAsia"/>
          <w:sz w:val="28"/>
          <w:szCs w:val="24"/>
        </w:rPr>
        <w:t>气温下降给蜂箱加热、），极大</w:t>
      </w:r>
      <w:r w:rsidRPr="006232FB">
        <w:rPr>
          <w:rFonts w:ascii="仿宋" w:eastAsia="仿宋" w:hAnsi="仿宋"/>
          <w:sz w:val="28"/>
          <w:szCs w:val="24"/>
        </w:rPr>
        <w:t>便利了蜜蜂的养殖过程</w:t>
      </w:r>
      <w:r w:rsidRPr="006232FB">
        <w:rPr>
          <w:rFonts w:ascii="仿宋" w:eastAsia="仿宋" w:hAnsi="仿宋" w:hint="eastAsia"/>
          <w:sz w:val="28"/>
          <w:szCs w:val="24"/>
        </w:rPr>
        <w:t>，降低了养蜂的人工成本</w:t>
      </w:r>
      <w:r w:rsidRPr="006232FB">
        <w:rPr>
          <w:rFonts w:ascii="仿宋" w:eastAsia="仿宋" w:hAnsi="仿宋" w:hint="eastAsia"/>
          <w:sz w:val="28"/>
          <w:szCs w:val="24"/>
        </w:rPr>
        <w:t>。</w:t>
      </w:r>
    </w:p>
    <w:p w14:paraId="4275B708" w14:textId="77777777" w:rsidR="00874CC8" w:rsidRDefault="00874CC8" w:rsidP="00874CC8">
      <w:pPr>
        <w:spacing w:beforeLines="50" w:before="156"/>
        <w:ind w:firstLineChars="200" w:firstLine="480"/>
        <w:rPr>
          <w:rFonts w:ascii="仿宋" w:eastAsia="仿宋" w:hAnsi="仿宋" w:hint="eastAsia"/>
          <w:sz w:val="24"/>
        </w:rPr>
      </w:pPr>
    </w:p>
    <w:p w14:paraId="39257573" w14:textId="77777777" w:rsidR="00F10AF5" w:rsidRDefault="00F10AF5">
      <w:pPr>
        <w:rPr>
          <w:rFonts w:hint="eastAsia"/>
        </w:rPr>
      </w:pPr>
    </w:p>
    <w:p w14:paraId="0472FEC3" w14:textId="77777777" w:rsidR="00F10AF5" w:rsidRDefault="00F10AF5"/>
    <w:p w14:paraId="17A1254F" w14:textId="77777777" w:rsidR="00F10AF5" w:rsidRDefault="00F10AF5"/>
    <w:p w14:paraId="3BBE1038" w14:textId="4AA42EB8" w:rsidR="00814451" w:rsidRDefault="000D217F">
      <w:r>
        <w:rPr>
          <w:noProof/>
        </w:rPr>
        <w:drawing>
          <wp:inline distT="0" distB="0" distL="0" distR="0" wp14:anchorId="6B59462A" wp14:editId="3798D5B6">
            <wp:extent cx="5274310" cy="3001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911" w14:textId="19C68C08" w:rsidR="000D217F" w:rsidRDefault="000D217F">
      <w:r>
        <w:tab/>
      </w:r>
      <w:r>
        <w:tab/>
      </w:r>
      <w:r>
        <w:tab/>
      </w:r>
      <w:r>
        <w:tab/>
      </w:r>
      <w:r>
        <w:rPr>
          <w:rFonts w:hint="eastAsia"/>
        </w:rPr>
        <w:t>图1、架构示意图（该软件所处位置在于红框中所表示的部分）</w:t>
      </w:r>
    </w:p>
    <w:p w14:paraId="70F6E12D" w14:textId="4A29661F" w:rsidR="00A92FEB" w:rsidRDefault="00A92FEB"/>
    <w:p w14:paraId="313F86F5" w14:textId="6D293AB8" w:rsidR="00A92FEB" w:rsidRDefault="00A92FEB"/>
    <w:p w14:paraId="61BE9D40" w14:textId="68A39C8E" w:rsidR="00A92FEB" w:rsidRDefault="00A92FEB"/>
    <w:p w14:paraId="67B9DA89" w14:textId="6001A9A3" w:rsidR="00A92FEB" w:rsidRDefault="00A92FEB"/>
    <w:p w14:paraId="7CB102EB" w14:textId="2DC9DFE4" w:rsidR="00A92FEB" w:rsidRDefault="00A92FEB">
      <w:pPr>
        <w:rPr>
          <w:rFonts w:hint="eastAsia"/>
        </w:rPr>
      </w:pPr>
    </w:p>
    <w:p w14:paraId="349F04AC" w14:textId="42A62181" w:rsidR="00A92FEB" w:rsidRPr="001F12EF" w:rsidRDefault="00A92FEB" w:rsidP="00A92FEB">
      <w:pPr>
        <w:spacing w:beforeLines="50" w:before="156"/>
        <w:rPr>
          <w:rFonts w:ascii="仿宋" w:eastAsia="仿宋" w:hAnsi="仿宋"/>
          <w:b/>
          <w:bCs/>
          <w:sz w:val="40"/>
          <w:szCs w:val="36"/>
        </w:rPr>
      </w:pPr>
      <w:r w:rsidRPr="001F12EF">
        <w:rPr>
          <w:rFonts w:ascii="仿宋" w:eastAsia="仿宋" w:hAnsi="仿宋" w:hint="eastAsia"/>
          <w:b/>
          <w:bCs/>
          <w:sz w:val="40"/>
          <w:szCs w:val="36"/>
        </w:rPr>
        <w:lastRenderedPageBreak/>
        <w:t>二、</w:t>
      </w:r>
      <w:r w:rsidR="006232FB" w:rsidRPr="001F12EF">
        <w:rPr>
          <w:rFonts w:ascii="仿宋" w:eastAsia="仿宋" w:hAnsi="仿宋" w:hint="eastAsia"/>
          <w:b/>
          <w:bCs/>
          <w:sz w:val="40"/>
          <w:szCs w:val="36"/>
        </w:rPr>
        <w:t>简要</w:t>
      </w:r>
      <w:r w:rsidRPr="001F12EF">
        <w:rPr>
          <w:rFonts w:ascii="仿宋" w:eastAsia="仿宋" w:hAnsi="仿宋" w:hint="eastAsia"/>
          <w:b/>
          <w:bCs/>
          <w:sz w:val="40"/>
          <w:szCs w:val="36"/>
        </w:rPr>
        <w:t>设计说明</w:t>
      </w:r>
    </w:p>
    <w:p w14:paraId="70D0D748" w14:textId="4D6BCA51" w:rsidR="006232FB" w:rsidRDefault="006232FB" w:rsidP="00A92FEB">
      <w:pPr>
        <w:spacing w:beforeLines="50" w:before="156"/>
        <w:rPr>
          <w:rFonts w:ascii="仿宋" w:eastAsia="仿宋" w:hAnsi="仿宋"/>
          <w:b/>
          <w:bCs/>
          <w:sz w:val="36"/>
          <w:szCs w:val="32"/>
        </w:rPr>
      </w:pPr>
      <w:r>
        <w:rPr>
          <w:rFonts w:ascii="仿宋" w:eastAsia="仿宋" w:hAnsi="仿宋"/>
          <w:b/>
          <w:bCs/>
          <w:sz w:val="36"/>
          <w:szCs w:val="32"/>
        </w:rPr>
        <w:t>1.</w:t>
      </w:r>
      <w:r>
        <w:rPr>
          <w:rFonts w:ascii="仿宋" w:eastAsia="仿宋" w:hAnsi="仿宋" w:hint="eastAsia"/>
          <w:b/>
          <w:bCs/>
          <w:sz w:val="36"/>
          <w:szCs w:val="32"/>
        </w:rPr>
        <w:t>外设控制：</w:t>
      </w:r>
    </w:p>
    <w:p w14:paraId="26B36890" w14:textId="1259C8A7" w:rsidR="006232FB" w:rsidRDefault="006232FB" w:rsidP="00CC260B">
      <w:pPr>
        <w:spacing w:beforeLines="50" w:before="156"/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6232FB">
        <w:rPr>
          <w:rFonts w:ascii="仿宋" w:eastAsia="仿宋" w:hAnsi="仿宋" w:hint="eastAsia"/>
          <w:b/>
          <w:bCs/>
          <w:sz w:val="28"/>
          <w:szCs w:val="24"/>
        </w:rPr>
        <w:t>包括：电磁阀、加热布、重量采集、温度采集</w:t>
      </w:r>
    </w:p>
    <w:p w14:paraId="197367B1" w14:textId="77A92DF9" w:rsidR="00CC260B" w:rsidRDefault="00CC260B" w:rsidP="00CC260B">
      <w:pPr>
        <w:spacing w:beforeLines="50" w:before="156"/>
        <w:rPr>
          <w:rFonts w:ascii="仿宋" w:eastAsia="仿宋" w:hAnsi="仿宋" w:hint="eastAsia"/>
          <w:b/>
          <w:bCs/>
          <w:sz w:val="28"/>
          <w:szCs w:val="24"/>
        </w:rPr>
      </w:pPr>
      <w:r>
        <w:rPr>
          <w:rFonts w:ascii="仿宋" w:eastAsia="仿宋" w:hAnsi="仿宋" w:hint="eastAsia"/>
          <w:b/>
          <w:bCs/>
          <w:sz w:val="28"/>
          <w:szCs w:val="24"/>
        </w:rPr>
        <w:t>获取数据后经过数据处理，存入缓冲区中，等待数据上报</w:t>
      </w:r>
    </w:p>
    <w:p w14:paraId="36DE85CB" w14:textId="357E6815" w:rsidR="006232FB" w:rsidRPr="006232FB" w:rsidRDefault="006232FB" w:rsidP="00A92FEB">
      <w:pPr>
        <w:spacing w:beforeLines="50" w:before="156"/>
        <w:rPr>
          <w:rFonts w:ascii="仿宋" w:eastAsia="仿宋" w:hAnsi="仿宋"/>
          <w:b/>
          <w:bCs/>
          <w:sz w:val="36"/>
          <w:szCs w:val="32"/>
        </w:rPr>
      </w:pPr>
      <w:r w:rsidRPr="006232FB">
        <w:rPr>
          <w:rFonts w:ascii="仿宋" w:eastAsia="仿宋" w:hAnsi="仿宋"/>
          <w:b/>
          <w:bCs/>
          <w:sz w:val="36"/>
          <w:szCs w:val="32"/>
        </w:rPr>
        <w:t>2.</w:t>
      </w:r>
      <w:r w:rsidRPr="006232FB">
        <w:rPr>
          <w:rFonts w:ascii="仿宋" w:eastAsia="仿宋" w:hAnsi="仿宋" w:hint="eastAsia"/>
          <w:b/>
          <w:bCs/>
          <w:sz w:val="36"/>
          <w:szCs w:val="32"/>
        </w:rPr>
        <w:t>数据上报：</w:t>
      </w:r>
    </w:p>
    <w:p w14:paraId="73C45C99" w14:textId="2C9B64AF" w:rsidR="006232FB" w:rsidRDefault="006232FB" w:rsidP="00CC260B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>
        <w:rPr>
          <w:rFonts w:ascii="仿宋" w:eastAsia="仿宋" w:hAnsi="仿宋" w:hint="eastAsia"/>
          <w:b/>
          <w:bCs/>
          <w:sz w:val="28"/>
          <w:szCs w:val="24"/>
        </w:rPr>
        <w:t>数据定时上报至网关，当</w:t>
      </w:r>
      <w:r w:rsidRPr="006232FB">
        <w:rPr>
          <w:rFonts w:ascii="仿宋" w:eastAsia="仿宋" w:hAnsi="仿宋" w:hint="eastAsia"/>
          <w:b/>
          <w:bCs/>
          <w:sz w:val="28"/>
          <w:szCs w:val="24"/>
        </w:rPr>
        <w:t>瞬间减小的重量数据10秒采集一次，对比前一组减小500g，数据异常发</w:t>
      </w:r>
      <w:r>
        <w:rPr>
          <w:rFonts w:ascii="仿宋" w:eastAsia="仿宋" w:hAnsi="仿宋" w:hint="eastAsia"/>
          <w:b/>
          <w:bCs/>
          <w:sz w:val="28"/>
          <w:szCs w:val="24"/>
        </w:rPr>
        <w:t>楚异常</w:t>
      </w:r>
      <w:r w:rsidRPr="006232FB">
        <w:rPr>
          <w:rFonts w:ascii="仿宋" w:eastAsia="仿宋" w:hAnsi="仿宋" w:hint="eastAsia"/>
          <w:b/>
          <w:bCs/>
          <w:sz w:val="28"/>
          <w:szCs w:val="24"/>
        </w:rPr>
        <w:t>报警（数据只需对比连续的4组，没异常之前的数据释放，有异常只需要保存变化的时候的时间和重量数据）</w:t>
      </w:r>
    </w:p>
    <w:p w14:paraId="3AB379F0" w14:textId="77777777" w:rsidR="00CC260B" w:rsidRDefault="00CC260B" w:rsidP="006232FB">
      <w:pPr>
        <w:rPr>
          <w:rFonts w:ascii="仿宋" w:eastAsia="仿宋" w:hAnsi="仿宋" w:hint="eastAsia"/>
          <w:b/>
          <w:bCs/>
          <w:sz w:val="36"/>
          <w:szCs w:val="32"/>
        </w:rPr>
      </w:pPr>
    </w:p>
    <w:p w14:paraId="09D2E358" w14:textId="77777777" w:rsidR="006232FB" w:rsidRPr="006232FB" w:rsidRDefault="006232FB" w:rsidP="006232FB">
      <w:pPr>
        <w:rPr>
          <w:rFonts w:ascii="仿宋" w:eastAsia="仿宋" w:hAnsi="仿宋" w:hint="eastAsia"/>
          <w:b/>
          <w:bCs/>
          <w:sz w:val="36"/>
          <w:szCs w:val="32"/>
        </w:rPr>
      </w:pPr>
    </w:p>
    <w:p w14:paraId="2FCCBE6A" w14:textId="2EF441F5" w:rsidR="006232FB" w:rsidRPr="006232FB" w:rsidRDefault="006232FB" w:rsidP="00A92FEB">
      <w:pPr>
        <w:spacing w:beforeLines="50" w:before="156"/>
        <w:rPr>
          <w:rFonts w:ascii="仿宋" w:eastAsia="仿宋" w:hAnsi="仿宋" w:hint="eastAsia"/>
          <w:b/>
          <w:bCs/>
          <w:sz w:val="28"/>
          <w:szCs w:val="24"/>
        </w:rPr>
      </w:pPr>
    </w:p>
    <w:sectPr w:rsidR="006232FB" w:rsidRPr="0062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116FE4"/>
    <w:multiLevelType w:val="multilevel"/>
    <w:tmpl w:val="E1116FE4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1"/>
    <w:rsid w:val="000D217F"/>
    <w:rsid w:val="001F12EF"/>
    <w:rsid w:val="006232FB"/>
    <w:rsid w:val="00814451"/>
    <w:rsid w:val="00874CC8"/>
    <w:rsid w:val="00A92FEB"/>
    <w:rsid w:val="00CC260B"/>
    <w:rsid w:val="00F1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6BD3"/>
  <w15:chartTrackingRefBased/>
  <w15:docId w15:val="{6A2C5C29-762C-4D4D-9936-F944D1B7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74CC8"/>
    <w:pPr>
      <w:keepNext/>
      <w:keepLines/>
      <w:numPr>
        <w:numId w:val="1"/>
      </w:numPr>
      <w:spacing w:beforeLines="200" w:before="200" w:afterLines="50" w:after="50"/>
      <w:jc w:val="left"/>
      <w:outlineLvl w:val="0"/>
    </w:pPr>
    <w:rPr>
      <w:rFonts w:eastAsia="宋体"/>
      <w:b/>
      <w:kern w:val="44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74CC8"/>
    <w:rPr>
      <w:rFonts w:eastAsia="宋体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旺发</dc:creator>
  <cp:keywords/>
  <dc:description/>
  <cp:lastModifiedBy>曾 旺发</cp:lastModifiedBy>
  <cp:revision>6</cp:revision>
  <dcterms:created xsi:type="dcterms:W3CDTF">2019-06-25T05:59:00Z</dcterms:created>
  <dcterms:modified xsi:type="dcterms:W3CDTF">2019-06-25T06:33:00Z</dcterms:modified>
</cp:coreProperties>
</file>