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03F2A" w14:textId="77777777" w:rsidR="00961E85" w:rsidRDefault="005E66F9" w:rsidP="00D241EB">
      <w:pPr>
        <w:pStyle w:val="Title"/>
        <w:spacing w:after="0"/>
      </w:pPr>
      <w:r>
        <w:t>4301 A, 2019</w:t>
      </w:r>
      <w:r w:rsidR="00A06195">
        <w:t xml:space="preserve"> </w:t>
      </w:r>
      <w:r>
        <w:t>Fall</w:t>
      </w:r>
      <w:r w:rsidR="00A06195">
        <w:t>, HW</w:t>
      </w:r>
      <w:r w:rsidR="00DF284B">
        <w:t xml:space="preserve"> </w:t>
      </w:r>
      <w:r>
        <w:t>1, Due: 8/27</w:t>
      </w:r>
    </w:p>
    <w:p w14:paraId="0E841942" w14:textId="77777777" w:rsidR="003079BF" w:rsidRDefault="00FD431A" w:rsidP="00D241EB">
      <w:pPr>
        <w:pStyle w:val="ListParagraph"/>
        <w:numPr>
          <w:ilvl w:val="0"/>
          <w:numId w:val="1"/>
        </w:numPr>
        <w:spacing w:after="0" w:line="240" w:lineRule="auto"/>
        <w:ind w:left="0" w:firstLine="0"/>
        <w:rPr>
          <w:sz w:val="24"/>
          <w:szCs w:val="24"/>
        </w:rPr>
      </w:pPr>
      <w:r>
        <w:rPr>
          <w:sz w:val="24"/>
          <w:szCs w:val="24"/>
        </w:rPr>
        <w:t xml:space="preserve">(60) </w:t>
      </w:r>
      <w:r w:rsidR="003079BF">
        <w:rPr>
          <w:sz w:val="24"/>
          <w:szCs w:val="24"/>
        </w:rPr>
        <w:t xml:space="preserve">Please </w:t>
      </w:r>
      <w:r>
        <w:rPr>
          <w:sz w:val="24"/>
          <w:szCs w:val="24"/>
        </w:rPr>
        <w:t xml:space="preserve">type or </w:t>
      </w:r>
      <w:r w:rsidR="003079BF">
        <w:rPr>
          <w:sz w:val="24"/>
          <w:szCs w:val="24"/>
        </w:rPr>
        <w:t xml:space="preserve">print your answer </w:t>
      </w:r>
      <w:r>
        <w:rPr>
          <w:sz w:val="24"/>
          <w:szCs w:val="24"/>
        </w:rPr>
        <w:t>the questions below concisely (5</w:t>
      </w:r>
      <w:r w:rsidR="003079BF">
        <w:rPr>
          <w:sz w:val="24"/>
          <w:szCs w:val="24"/>
        </w:rPr>
        <w:t>0 words max</w:t>
      </w:r>
      <w:r>
        <w:rPr>
          <w:sz w:val="24"/>
          <w:szCs w:val="24"/>
        </w:rPr>
        <w:t xml:space="preserve"> for each question</w:t>
      </w:r>
      <w:r w:rsidR="00D74ADA">
        <w:rPr>
          <w:sz w:val="24"/>
          <w:szCs w:val="24"/>
        </w:rPr>
        <w:t>, 10 points each</w:t>
      </w:r>
      <w:r w:rsidR="003079BF">
        <w:rPr>
          <w:sz w:val="24"/>
          <w:szCs w:val="24"/>
        </w:rPr>
        <w:t>)</w:t>
      </w:r>
      <w:r>
        <w:rPr>
          <w:sz w:val="24"/>
          <w:szCs w:val="24"/>
        </w:rPr>
        <w:t>.</w:t>
      </w:r>
    </w:p>
    <w:p w14:paraId="7CC9BB23" w14:textId="77777777" w:rsidR="003079BF" w:rsidRDefault="003079BF" w:rsidP="00D241EB">
      <w:pPr>
        <w:pStyle w:val="ListParagraph"/>
        <w:numPr>
          <w:ilvl w:val="1"/>
          <w:numId w:val="1"/>
        </w:numPr>
        <w:spacing w:after="0" w:line="240" w:lineRule="auto"/>
        <w:ind w:left="0" w:firstLine="0"/>
        <w:rPr>
          <w:sz w:val="24"/>
          <w:szCs w:val="24"/>
        </w:rPr>
      </w:pPr>
      <w:r w:rsidRPr="003079BF">
        <w:rPr>
          <w:sz w:val="24"/>
          <w:szCs w:val="24"/>
        </w:rPr>
        <w:t>What is the objective most supply chain enginee</w:t>
      </w:r>
      <w:r>
        <w:rPr>
          <w:sz w:val="24"/>
          <w:szCs w:val="24"/>
        </w:rPr>
        <w:t>rs and managers try to optimi</w:t>
      </w:r>
      <w:r w:rsidR="002409AB">
        <w:rPr>
          <w:sz w:val="24"/>
          <w:szCs w:val="24"/>
        </w:rPr>
        <w:t>ze?</w:t>
      </w:r>
      <w:r>
        <w:rPr>
          <w:sz w:val="24"/>
          <w:szCs w:val="24"/>
        </w:rPr>
        <w:t xml:space="preserve"> Please use an example to illustrate this single objective is </w:t>
      </w:r>
      <w:r w:rsidR="002409AB">
        <w:rPr>
          <w:sz w:val="24"/>
          <w:szCs w:val="24"/>
        </w:rPr>
        <w:t>often</w:t>
      </w:r>
      <w:r>
        <w:rPr>
          <w:sz w:val="24"/>
          <w:szCs w:val="24"/>
        </w:rPr>
        <w:t xml:space="preserve"> sufficient.</w:t>
      </w:r>
    </w:p>
    <w:p w14:paraId="621D1676" w14:textId="77777777" w:rsidR="002E74D8" w:rsidRDefault="002E74D8" w:rsidP="00D241EB">
      <w:pPr>
        <w:pStyle w:val="ListParagraph"/>
        <w:spacing w:after="0" w:line="240" w:lineRule="auto"/>
        <w:ind w:left="0"/>
        <w:rPr>
          <w:color w:val="FF0000"/>
          <w:sz w:val="24"/>
          <w:szCs w:val="24"/>
        </w:rPr>
      </w:pPr>
      <w:r>
        <w:rPr>
          <w:color w:val="FF0000"/>
          <w:sz w:val="24"/>
          <w:szCs w:val="24"/>
        </w:rPr>
        <w:t xml:space="preserve">Minimizing cost. </w:t>
      </w:r>
    </w:p>
    <w:p w14:paraId="10F3AAAD" w14:textId="299FF3CA" w:rsidR="007E6234" w:rsidRDefault="002E74D8" w:rsidP="00D241EB">
      <w:pPr>
        <w:pStyle w:val="ListParagraph"/>
        <w:spacing w:after="0" w:line="240" w:lineRule="auto"/>
        <w:ind w:left="0"/>
        <w:rPr>
          <w:color w:val="FF0000"/>
          <w:sz w:val="24"/>
          <w:szCs w:val="24"/>
        </w:rPr>
      </w:pPr>
      <w:r>
        <w:rPr>
          <w:color w:val="FF0000"/>
          <w:sz w:val="24"/>
          <w:szCs w:val="24"/>
        </w:rPr>
        <w:t xml:space="preserve">It is actually quite difficult to find a good example. The cost reduction </w:t>
      </w:r>
      <w:r w:rsidR="00F12690">
        <w:rPr>
          <w:color w:val="FF0000"/>
          <w:sz w:val="24"/>
          <w:szCs w:val="24"/>
        </w:rPr>
        <w:t xml:space="preserve">alone often </w:t>
      </w:r>
      <w:proofErr w:type="gramStart"/>
      <w:r w:rsidR="00F12690">
        <w:rPr>
          <w:color w:val="FF0000"/>
          <w:sz w:val="24"/>
          <w:szCs w:val="24"/>
        </w:rPr>
        <w:t>have</w:t>
      </w:r>
      <w:proofErr w:type="gramEnd"/>
      <w:r w:rsidR="00F12690">
        <w:rPr>
          <w:color w:val="FF0000"/>
          <w:sz w:val="24"/>
          <w:szCs w:val="24"/>
        </w:rPr>
        <w:t xml:space="preserve"> public relations, quality, work environment, social and environmental impact. It </w:t>
      </w:r>
      <w:r>
        <w:rPr>
          <w:color w:val="FF0000"/>
          <w:sz w:val="24"/>
          <w:szCs w:val="24"/>
        </w:rPr>
        <w:t xml:space="preserve">is sufficient only if there is pure waste of materials, time, </w:t>
      </w:r>
      <w:r w:rsidR="009440E9">
        <w:rPr>
          <w:color w:val="FF0000"/>
          <w:sz w:val="24"/>
          <w:szCs w:val="24"/>
        </w:rPr>
        <w:t>and resources</w:t>
      </w:r>
      <w:r>
        <w:rPr>
          <w:color w:val="FF0000"/>
          <w:sz w:val="24"/>
          <w:szCs w:val="24"/>
        </w:rPr>
        <w:t xml:space="preserve">. </w:t>
      </w:r>
      <w:r w:rsidR="00F12690">
        <w:rPr>
          <w:color w:val="FF0000"/>
          <w:sz w:val="24"/>
          <w:szCs w:val="24"/>
        </w:rPr>
        <w:t xml:space="preserve">A concrete example, having the heating and air conditioning going at the same time. It drives up the cost. Some changes in the system can reduce cost and comes with other benefits at the same time. </w:t>
      </w:r>
      <w:r>
        <w:rPr>
          <w:color w:val="FF0000"/>
          <w:sz w:val="24"/>
          <w:szCs w:val="24"/>
        </w:rPr>
        <w:t xml:space="preserve">After years of lean drive, such pure waste has reduced a lot. </w:t>
      </w:r>
      <w:r w:rsidR="009440E9">
        <w:rPr>
          <w:color w:val="FF0000"/>
          <w:sz w:val="24"/>
          <w:szCs w:val="24"/>
        </w:rPr>
        <w:t xml:space="preserve">Customer take too much food and through away left over in all you can eat buffet, idle facilities due to bad scheduling. </w:t>
      </w:r>
    </w:p>
    <w:p w14:paraId="6EE76159" w14:textId="77777777" w:rsidR="007E6234" w:rsidRPr="002E74D8" w:rsidRDefault="007E6234" w:rsidP="00D241EB">
      <w:pPr>
        <w:pStyle w:val="ListParagraph"/>
        <w:spacing w:after="0" w:line="240" w:lineRule="auto"/>
        <w:ind w:left="0"/>
        <w:rPr>
          <w:color w:val="FF0000"/>
          <w:sz w:val="24"/>
          <w:szCs w:val="24"/>
        </w:rPr>
      </w:pPr>
    </w:p>
    <w:p w14:paraId="3D8E7D82" w14:textId="77777777" w:rsidR="005E66F9" w:rsidRDefault="003E3D13" w:rsidP="00D241EB">
      <w:pPr>
        <w:pStyle w:val="ListParagraph"/>
        <w:numPr>
          <w:ilvl w:val="1"/>
          <w:numId w:val="1"/>
        </w:numPr>
        <w:spacing w:after="0" w:line="240" w:lineRule="auto"/>
        <w:ind w:left="0" w:firstLine="0"/>
        <w:rPr>
          <w:sz w:val="24"/>
          <w:szCs w:val="24"/>
        </w:rPr>
      </w:pPr>
      <w:r>
        <w:rPr>
          <w:sz w:val="24"/>
          <w:szCs w:val="24"/>
        </w:rPr>
        <w:t xml:space="preserve">Other than the objective above, what can be other important objectives in collaboration with supply chain partners and compete with competitors? </w:t>
      </w:r>
    </w:p>
    <w:p w14:paraId="1E71A68A" w14:textId="77777777" w:rsidR="007E6234" w:rsidRDefault="007E6234" w:rsidP="00D241EB">
      <w:pPr>
        <w:pStyle w:val="ListParagraph"/>
        <w:spacing w:after="0" w:line="240" w:lineRule="auto"/>
        <w:ind w:left="0"/>
        <w:rPr>
          <w:color w:val="FF0000"/>
          <w:sz w:val="24"/>
          <w:szCs w:val="24"/>
        </w:rPr>
      </w:pPr>
      <w:r>
        <w:rPr>
          <w:color w:val="FF0000"/>
          <w:sz w:val="24"/>
          <w:szCs w:val="24"/>
        </w:rPr>
        <w:t>The other financial objectives can be revenue. Revenue is often based on forecast and therefore less accurate. The profit, the revenue minus cost, can also be objectives.</w:t>
      </w:r>
    </w:p>
    <w:p w14:paraId="090ECC76" w14:textId="77777777" w:rsidR="007E6234" w:rsidRPr="007E6234" w:rsidRDefault="007E6234" w:rsidP="00D241EB">
      <w:pPr>
        <w:pStyle w:val="ListParagraph"/>
        <w:spacing w:after="0" w:line="240" w:lineRule="auto"/>
        <w:ind w:left="0"/>
        <w:rPr>
          <w:color w:val="FF0000"/>
          <w:sz w:val="24"/>
          <w:szCs w:val="24"/>
        </w:rPr>
      </w:pPr>
      <w:r>
        <w:rPr>
          <w:color w:val="FF0000"/>
          <w:sz w:val="24"/>
          <w:szCs w:val="24"/>
        </w:rPr>
        <w:t xml:space="preserve">Some objectives can be non-financial. Minimum emission, most number of people helped, </w:t>
      </w:r>
      <w:r w:rsidR="00BB1125">
        <w:rPr>
          <w:color w:val="FF0000"/>
          <w:sz w:val="24"/>
          <w:szCs w:val="24"/>
        </w:rPr>
        <w:t xml:space="preserve">maximize health performance, maximum customer satisfaction, maximum employee satisfaction, </w:t>
      </w:r>
    </w:p>
    <w:p w14:paraId="17C6738E" w14:textId="77777777" w:rsidR="007E6234" w:rsidRDefault="007E6234" w:rsidP="00D241EB">
      <w:pPr>
        <w:pStyle w:val="ListParagraph"/>
        <w:spacing w:after="0" w:line="240" w:lineRule="auto"/>
        <w:ind w:left="0"/>
        <w:rPr>
          <w:sz w:val="24"/>
          <w:szCs w:val="24"/>
        </w:rPr>
      </w:pPr>
    </w:p>
    <w:p w14:paraId="334BDA44" w14:textId="77777777" w:rsidR="005E66F9" w:rsidRDefault="005E66F9" w:rsidP="00D241EB">
      <w:pPr>
        <w:pStyle w:val="ListParagraph"/>
        <w:numPr>
          <w:ilvl w:val="1"/>
          <w:numId w:val="1"/>
        </w:numPr>
        <w:spacing w:after="0" w:line="240" w:lineRule="auto"/>
        <w:ind w:left="0" w:firstLine="0"/>
        <w:rPr>
          <w:sz w:val="24"/>
          <w:szCs w:val="24"/>
        </w:rPr>
      </w:pPr>
      <w:r>
        <w:rPr>
          <w:sz w:val="24"/>
          <w:szCs w:val="24"/>
        </w:rPr>
        <w:t>Please give one example in which financial objective is insufficient to help human beings.</w:t>
      </w:r>
    </w:p>
    <w:p w14:paraId="000127B7" w14:textId="77777777" w:rsidR="009440E9" w:rsidRDefault="009440E9" w:rsidP="00D241EB">
      <w:pPr>
        <w:pStyle w:val="ListParagraph"/>
        <w:spacing w:after="0" w:line="240" w:lineRule="auto"/>
        <w:ind w:left="0"/>
        <w:rPr>
          <w:color w:val="FF0000"/>
          <w:sz w:val="24"/>
          <w:szCs w:val="24"/>
        </w:rPr>
      </w:pPr>
      <w:r>
        <w:rPr>
          <w:color w:val="FF0000"/>
          <w:sz w:val="24"/>
          <w:szCs w:val="24"/>
        </w:rPr>
        <w:t>In many situations, cost reduction alone may not be sufficient. We have shown a few examples in the introduction. Here are more examples:</w:t>
      </w:r>
    </w:p>
    <w:p w14:paraId="475D561F" w14:textId="77777777" w:rsidR="009440E9" w:rsidRDefault="009440E9" w:rsidP="00D241EB">
      <w:pPr>
        <w:pStyle w:val="ListParagraph"/>
        <w:numPr>
          <w:ilvl w:val="0"/>
          <w:numId w:val="4"/>
        </w:numPr>
        <w:spacing w:after="0" w:line="240" w:lineRule="auto"/>
        <w:ind w:left="0" w:firstLine="0"/>
        <w:rPr>
          <w:color w:val="FF0000"/>
          <w:sz w:val="24"/>
          <w:szCs w:val="24"/>
        </w:rPr>
      </w:pPr>
      <w:r>
        <w:rPr>
          <w:color w:val="FF0000"/>
          <w:sz w:val="24"/>
          <w:szCs w:val="24"/>
        </w:rPr>
        <w:t xml:space="preserve">Some universities can reduce the cost by hiring instructors. However, the quality may be a concern. </w:t>
      </w:r>
    </w:p>
    <w:p w14:paraId="62BDB768" w14:textId="77777777" w:rsidR="009440E9" w:rsidRDefault="009440E9" w:rsidP="00D241EB">
      <w:pPr>
        <w:pStyle w:val="ListParagraph"/>
        <w:numPr>
          <w:ilvl w:val="0"/>
          <w:numId w:val="4"/>
        </w:numPr>
        <w:spacing w:after="0" w:line="240" w:lineRule="auto"/>
        <w:ind w:left="0" w:firstLine="0"/>
        <w:rPr>
          <w:color w:val="FF0000"/>
          <w:sz w:val="24"/>
          <w:szCs w:val="24"/>
        </w:rPr>
      </w:pPr>
      <w:r>
        <w:rPr>
          <w:color w:val="FF0000"/>
          <w:sz w:val="24"/>
          <w:szCs w:val="24"/>
        </w:rPr>
        <w:t xml:space="preserve">Universities can use AI to develop systems for academic advising and reduce cost. One of the </w:t>
      </w:r>
    </w:p>
    <w:p w14:paraId="2331F7CF" w14:textId="77777777" w:rsidR="009440E9" w:rsidRDefault="009440E9" w:rsidP="00D241EB">
      <w:pPr>
        <w:pStyle w:val="ListParagraph"/>
        <w:numPr>
          <w:ilvl w:val="0"/>
          <w:numId w:val="4"/>
        </w:numPr>
        <w:spacing w:after="0" w:line="240" w:lineRule="auto"/>
        <w:ind w:left="0" w:firstLine="0"/>
        <w:rPr>
          <w:color w:val="FF0000"/>
          <w:sz w:val="24"/>
          <w:szCs w:val="24"/>
        </w:rPr>
      </w:pPr>
      <w:r>
        <w:rPr>
          <w:color w:val="FF0000"/>
          <w:sz w:val="24"/>
          <w:szCs w:val="24"/>
        </w:rPr>
        <w:t>Using coal as source of energy cost less than using other forms of energy in certain places. However, it lead to more health and environmental problems. This can cause public relations problems.</w:t>
      </w:r>
    </w:p>
    <w:p w14:paraId="4EFC90AC" w14:textId="3B36D6AF" w:rsidR="009440E9" w:rsidRDefault="009440E9" w:rsidP="00D241EB">
      <w:pPr>
        <w:pStyle w:val="ListParagraph"/>
        <w:numPr>
          <w:ilvl w:val="0"/>
          <w:numId w:val="4"/>
        </w:numPr>
        <w:spacing w:after="0" w:line="240" w:lineRule="auto"/>
        <w:ind w:left="0" w:firstLine="0"/>
        <w:rPr>
          <w:color w:val="FF0000"/>
          <w:sz w:val="24"/>
          <w:szCs w:val="24"/>
        </w:rPr>
      </w:pPr>
      <w:r>
        <w:rPr>
          <w:color w:val="FF0000"/>
          <w:sz w:val="24"/>
          <w:szCs w:val="24"/>
        </w:rPr>
        <w:t>Our</w:t>
      </w:r>
      <w:r w:rsidR="00514EA3">
        <w:rPr>
          <w:color w:val="FF0000"/>
          <w:sz w:val="24"/>
          <w:szCs w:val="24"/>
        </w:rPr>
        <w:t xml:space="preserve"> </w:t>
      </w:r>
      <w:r>
        <w:rPr>
          <w:color w:val="FF0000"/>
          <w:sz w:val="24"/>
          <w:szCs w:val="24"/>
        </w:rPr>
        <w:t xml:space="preserve">sourcing logistics services often leads to lower cost for smaller suppliers. However, the service provider may not have the same priorities as the supplier themselves. </w:t>
      </w:r>
    </w:p>
    <w:p w14:paraId="4A46F378" w14:textId="77777777" w:rsidR="009440E9" w:rsidRDefault="009440E9" w:rsidP="00D241EB">
      <w:pPr>
        <w:pStyle w:val="ListParagraph"/>
        <w:numPr>
          <w:ilvl w:val="0"/>
          <w:numId w:val="4"/>
        </w:numPr>
        <w:spacing w:after="0" w:line="240" w:lineRule="auto"/>
        <w:ind w:left="0" w:firstLine="0"/>
        <w:rPr>
          <w:color w:val="FF0000"/>
          <w:sz w:val="24"/>
          <w:szCs w:val="24"/>
        </w:rPr>
      </w:pPr>
      <w:r>
        <w:rPr>
          <w:color w:val="FF0000"/>
          <w:sz w:val="24"/>
          <w:szCs w:val="24"/>
        </w:rPr>
        <w:t xml:space="preserve">Develop tasty and addictive treats for profit that lead to health problems. </w:t>
      </w:r>
    </w:p>
    <w:p w14:paraId="1EF72C65" w14:textId="77777777" w:rsidR="00BB1125" w:rsidRDefault="00BB1125" w:rsidP="00D241EB">
      <w:pPr>
        <w:pStyle w:val="ListParagraph"/>
        <w:spacing w:after="0" w:line="240" w:lineRule="auto"/>
        <w:ind w:left="0"/>
        <w:rPr>
          <w:sz w:val="24"/>
          <w:szCs w:val="24"/>
        </w:rPr>
      </w:pPr>
    </w:p>
    <w:p w14:paraId="0B6EE474" w14:textId="77777777" w:rsidR="003079BF" w:rsidRDefault="003079BF" w:rsidP="00D241EB">
      <w:pPr>
        <w:pStyle w:val="ListParagraph"/>
        <w:numPr>
          <w:ilvl w:val="1"/>
          <w:numId w:val="1"/>
        </w:numPr>
        <w:spacing w:after="0" w:line="240" w:lineRule="auto"/>
        <w:ind w:left="0" w:firstLine="0"/>
        <w:rPr>
          <w:sz w:val="24"/>
          <w:szCs w:val="24"/>
        </w:rPr>
      </w:pPr>
      <w:r w:rsidRPr="003079BF">
        <w:rPr>
          <w:sz w:val="24"/>
          <w:szCs w:val="24"/>
        </w:rPr>
        <w:t xml:space="preserve">What does triple bottom line objective include? </w:t>
      </w:r>
    </w:p>
    <w:p w14:paraId="383EEDBD" w14:textId="77777777" w:rsidR="009440E9" w:rsidRDefault="009440E9" w:rsidP="00D241EB">
      <w:pPr>
        <w:pStyle w:val="ListParagraph"/>
        <w:spacing w:after="0" w:line="240" w:lineRule="auto"/>
        <w:ind w:left="0"/>
        <w:rPr>
          <w:color w:val="FF0000"/>
          <w:sz w:val="24"/>
          <w:szCs w:val="24"/>
        </w:rPr>
      </w:pPr>
      <w:r>
        <w:rPr>
          <w:color w:val="FF0000"/>
          <w:sz w:val="24"/>
          <w:szCs w:val="24"/>
        </w:rPr>
        <w:t xml:space="preserve">Social, environmental and economic, where economic really mean financial because economics is a social science that does consider social issues, as well as environmental issues. </w:t>
      </w:r>
    </w:p>
    <w:p w14:paraId="61333CF5" w14:textId="77777777" w:rsidR="002A2327" w:rsidRDefault="002A2327" w:rsidP="00D241EB">
      <w:pPr>
        <w:pStyle w:val="ListParagraph"/>
        <w:spacing w:after="0" w:line="240" w:lineRule="auto"/>
        <w:ind w:left="0"/>
        <w:rPr>
          <w:color w:val="FF0000"/>
          <w:sz w:val="24"/>
          <w:szCs w:val="24"/>
        </w:rPr>
      </w:pPr>
      <w:r>
        <w:rPr>
          <w:color w:val="FF0000"/>
          <w:sz w:val="24"/>
          <w:szCs w:val="24"/>
        </w:rPr>
        <w:t>Social include livelihood, or employment. In late 2010s, the employment is a major political issue. Reduction in cost can lead to lower level of employment. Education is another. Good and affordable public education is one of the ways to ensure accessibility of education.</w:t>
      </w:r>
    </w:p>
    <w:p w14:paraId="05B65FEB" w14:textId="77777777" w:rsidR="002A2327" w:rsidRPr="009440E9" w:rsidRDefault="002A2327" w:rsidP="00D241EB">
      <w:pPr>
        <w:pStyle w:val="ListParagraph"/>
        <w:spacing w:after="0" w:line="240" w:lineRule="auto"/>
        <w:ind w:left="0"/>
        <w:rPr>
          <w:color w:val="FF0000"/>
          <w:sz w:val="24"/>
          <w:szCs w:val="24"/>
        </w:rPr>
      </w:pPr>
      <w:r>
        <w:rPr>
          <w:color w:val="FF0000"/>
          <w:sz w:val="24"/>
          <w:szCs w:val="24"/>
        </w:rPr>
        <w:t xml:space="preserve">Environment. This should mean sustainability. Engineers and business has good command of financial measures. However, when the environment is involved, it more complicated. When you compare different energy sources, GMO vs. non-GMO, you will understand the complexity. </w:t>
      </w:r>
    </w:p>
    <w:p w14:paraId="408A76D7" w14:textId="77777777" w:rsidR="009440E9" w:rsidRPr="003079BF" w:rsidRDefault="009440E9" w:rsidP="00D241EB">
      <w:pPr>
        <w:pStyle w:val="ListParagraph"/>
        <w:spacing w:after="0" w:line="240" w:lineRule="auto"/>
        <w:ind w:left="0"/>
        <w:rPr>
          <w:sz w:val="24"/>
          <w:szCs w:val="24"/>
        </w:rPr>
      </w:pPr>
    </w:p>
    <w:p w14:paraId="1AFDDFFD" w14:textId="77777777" w:rsidR="003079BF" w:rsidRDefault="003079BF" w:rsidP="00D241EB">
      <w:pPr>
        <w:pStyle w:val="ListParagraph"/>
        <w:numPr>
          <w:ilvl w:val="1"/>
          <w:numId w:val="1"/>
        </w:numPr>
        <w:spacing w:after="0" w:line="240" w:lineRule="auto"/>
        <w:ind w:left="0" w:firstLine="0"/>
        <w:rPr>
          <w:sz w:val="24"/>
          <w:szCs w:val="24"/>
        </w:rPr>
      </w:pPr>
      <w:r w:rsidRPr="003079BF">
        <w:rPr>
          <w:sz w:val="24"/>
          <w:szCs w:val="24"/>
        </w:rPr>
        <w:t xml:space="preserve">Please give an example </w:t>
      </w:r>
      <w:r w:rsidR="005E66F9">
        <w:rPr>
          <w:sz w:val="24"/>
          <w:szCs w:val="24"/>
        </w:rPr>
        <w:t xml:space="preserve">scarce resource and one </w:t>
      </w:r>
      <w:r w:rsidRPr="003079BF">
        <w:rPr>
          <w:sz w:val="24"/>
          <w:szCs w:val="24"/>
        </w:rPr>
        <w:t>of natura</w:t>
      </w:r>
      <w:r w:rsidR="00D74ADA">
        <w:rPr>
          <w:sz w:val="24"/>
          <w:szCs w:val="24"/>
        </w:rPr>
        <w:t xml:space="preserve">l resource scarcity in US today and an example of </w:t>
      </w:r>
      <w:r w:rsidR="005E66F9">
        <w:rPr>
          <w:sz w:val="24"/>
          <w:szCs w:val="24"/>
        </w:rPr>
        <w:t>product</w:t>
      </w:r>
      <w:r w:rsidR="00D74ADA">
        <w:rPr>
          <w:sz w:val="24"/>
          <w:szCs w:val="24"/>
        </w:rPr>
        <w:t xml:space="preserve"> that are in abundance. </w:t>
      </w:r>
    </w:p>
    <w:p w14:paraId="1886A423" w14:textId="77777777" w:rsidR="002A2327" w:rsidRPr="002A2327" w:rsidRDefault="002A2327" w:rsidP="00D241EB">
      <w:pPr>
        <w:pStyle w:val="ListParagraph"/>
        <w:spacing w:after="0" w:line="240" w:lineRule="auto"/>
        <w:ind w:left="0"/>
        <w:rPr>
          <w:color w:val="FF0000"/>
          <w:sz w:val="24"/>
          <w:szCs w:val="24"/>
        </w:rPr>
      </w:pPr>
      <w:r>
        <w:rPr>
          <w:color w:val="FF0000"/>
          <w:sz w:val="24"/>
          <w:szCs w:val="24"/>
        </w:rPr>
        <w:t xml:space="preserve">Human rest or sleep. Sleep shortage is one of the major problems in modern society. Hard wood, oil from convenient or from developed land site and not fracked. In many other countries, fresh air, fresh water, etc. </w:t>
      </w:r>
    </w:p>
    <w:p w14:paraId="0053812D" w14:textId="77777777" w:rsidR="002A2327" w:rsidRPr="003079BF" w:rsidRDefault="002A2327" w:rsidP="00D241EB">
      <w:pPr>
        <w:pStyle w:val="ListParagraph"/>
        <w:spacing w:after="0" w:line="240" w:lineRule="auto"/>
        <w:ind w:left="0"/>
        <w:rPr>
          <w:sz w:val="24"/>
          <w:szCs w:val="24"/>
        </w:rPr>
      </w:pPr>
    </w:p>
    <w:p w14:paraId="1E8F4024" w14:textId="77777777" w:rsidR="003079BF" w:rsidRDefault="003079BF" w:rsidP="00D241EB">
      <w:pPr>
        <w:pStyle w:val="ListParagraph"/>
        <w:numPr>
          <w:ilvl w:val="1"/>
          <w:numId w:val="1"/>
        </w:numPr>
        <w:spacing w:after="0" w:line="240" w:lineRule="auto"/>
        <w:ind w:left="0" w:firstLine="0"/>
        <w:rPr>
          <w:sz w:val="24"/>
          <w:szCs w:val="24"/>
        </w:rPr>
      </w:pPr>
      <w:r w:rsidRPr="003079BF">
        <w:rPr>
          <w:sz w:val="24"/>
          <w:szCs w:val="24"/>
        </w:rPr>
        <w:t>How would you define sustainability</w:t>
      </w:r>
      <w:r w:rsidR="003E3D13">
        <w:rPr>
          <w:sz w:val="24"/>
          <w:szCs w:val="24"/>
        </w:rPr>
        <w:t xml:space="preserve"> (you do not have to agree with me)</w:t>
      </w:r>
      <w:r w:rsidRPr="003079BF">
        <w:rPr>
          <w:sz w:val="24"/>
          <w:szCs w:val="24"/>
        </w:rPr>
        <w:t xml:space="preserve">? </w:t>
      </w:r>
    </w:p>
    <w:p w14:paraId="789C5FAC" w14:textId="77777777" w:rsidR="005164A5" w:rsidRDefault="005164A5" w:rsidP="00D241EB">
      <w:pPr>
        <w:pStyle w:val="ListParagraph"/>
        <w:spacing w:after="0" w:line="240" w:lineRule="auto"/>
        <w:ind w:left="0"/>
        <w:rPr>
          <w:color w:val="FF0000"/>
          <w:sz w:val="24"/>
          <w:szCs w:val="24"/>
        </w:rPr>
      </w:pPr>
      <w:r>
        <w:rPr>
          <w:color w:val="FF0000"/>
          <w:sz w:val="24"/>
          <w:szCs w:val="24"/>
        </w:rPr>
        <w:t xml:space="preserve">Sustainability: the ability to be maintained at a certain rate of level (Oxford), or the quality of being able to continue over a period of time (Cambridge). No definition from Mariam-Webster. The earth can maintain and can continue to exist for long times (if free from meteor attach). Human beings can live in rather narrow band of </w:t>
      </w:r>
      <w:r w:rsidR="002B24CF">
        <w:rPr>
          <w:color w:val="FF0000"/>
          <w:sz w:val="24"/>
          <w:szCs w:val="24"/>
        </w:rPr>
        <w:t xml:space="preserve">environment of </w:t>
      </w:r>
      <w:r>
        <w:rPr>
          <w:color w:val="FF0000"/>
          <w:sz w:val="24"/>
          <w:szCs w:val="24"/>
        </w:rPr>
        <w:t xml:space="preserve">temperature, pressure, air composition, </w:t>
      </w:r>
      <w:r w:rsidR="002B24CF">
        <w:rPr>
          <w:color w:val="FF0000"/>
          <w:sz w:val="24"/>
          <w:szCs w:val="24"/>
        </w:rPr>
        <w:t xml:space="preserve">acceptable water and food supplies. Human beings have developed so much, we take most resources, make most conversions of our surroundings to serve ourselves. We may be able to hurt ourselves advertently. We have to be careful in our decisions within what we do to sustain ourselves. </w:t>
      </w:r>
    </w:p>
    <w:p w14:paraId="220F335C" w14:textId="77777777" w:rsidR="009E515F" w:rsidRDefault="009E515F" w:rsidP="00D241EB">
      <w:pPr>
        <w:pStyle w:val="ListParagraph"/>
        <w:spacing w:after="0" w:line="240" w:lineRule="auto"/>
        <w:ind w:left="0"/>
        <w:rPr>
          <w:color w:val="FF0000"/>
          <w:sz w:val="24"/>
          <w:szCs w:val="24"/>
        </w:rPr>
      </w:pPr>
      <w:r>
        <w:rPr>
          <w:color w:val="FF0000"/>
          <w:sz w:val="24"/>
          <w:szCs w:val="24"/>
        </w:rPr>
        <w:t xml:space="preserve">I would define sustainability as human sustainability. </w:t>
      </w:r>
    </w:p>
    <w:p w14:paraId="3C321D39" w14:textId="77777777" w:rsidR="002A2327" w:rsidRPr="003079BF" w:rsidRDefault="005164A5" w:rsidP="00D241EB">
      <w:pPr>
        <w:pStyle w:val="ListParagraph"/>
        <w:spacing w:after="0" w:line="240" w:lineRule="auto"/>
        <w:ind w:left="0"/>
        <w:rPr>
          <w:sz w:val="24"/>
          <w:szCs w:val="24"/>
        </w:rPr>
      </w:pPr>
      <w:r>
        <w:rPr>
          <w:color w:val="FF0000"/>
          <w:sz w:val="24"/>
          <w:szCs w:val="24"/>
        </w:rPr>
        <w:t xml:space="preserve"> </w:t>
      </w:r>
    </w:p>
    <w:p w14:paraId="6997F483" w14:textId="77777777" w:rsidR="00D74ADA" w:rsidRPr="00D74ADA" w:rsidRDefault="002409AB" w:rsidP="00D241EB">
      <w:pPr>
        <w:pStyle w:val="ListParagraph"/>
        <w:numPr>
          <w:ilvl w:val="0"/>
          <w:numId w:val="1"/>
        </w:numPr>
        <w:spacing w:after="0" w:line="240" w:lineRule="auto"/>
        <w:ind w:left="0" w:firstLine="0"/>
        <w:rPr>
          <w:sz w:val="24"/>
          <w:szCs w:val="24"/>
        </w:rPr>
      </w:pPr>
      <w:r>
        <w:rPr>
          <w:sz w:val="24"/>
          <w:szCs w:val="24"/>
        </w:rPr>
        <w:t>(4</w:t>
      </w:r>
      <w:r w:rsidR="00602706">
        <w:rPr>
          <w:sz w:val="24"/>
          <w:szCs w:val="24"/>
        </w:rPr>
        <w:t>0</w:t>
      </w:r>
      <w:r w:rsidR="00D74ADA">
        <w:rPr>
          <w:sz w:val="24"/>
          <w:szCs w:val="24"/>
        </w:rPr>
        <w:t xml:space="preserve">) </w:t>
      </w:r>
      <w:r w:rsidR="00D74ADA" w:rsidRPr="00D74ADA">
        <w:rPr>
          <w:sz w:val="24"/>
          <w:szCs w:val="24"/>
        </w:rPr>
        <w:t>A firm invests to make gears for wind turbines. It can invest in a traditio</w:t>
      </w:r>
      <w:r w:rsidR="00040D35">
        <w:rPr>
          <w:sz w:val="24"/>
          <w:szCs w:val="24"/>
        </w:rPr>
        <w:t>nal gear machine at an annual cost of $3</w:t>
      </w:r>
      <w:r w:rsidR="00D74ADA" w:rsidRPr="00D74ADA">
        <w:rPr>
          <w:sz w:val="24"/>
          <w:szCs w:val="24"/>
        </w:rPr>
        <w:t>0,000</w:t>
      </w:r>
      <w:r w:rsidR="00040D35">
        <w:rPr>
          <w:sz w:val="24"/>
          <w:szCs w:val="24"/>
        </w:rPr>
        <w:t xml:space="preserve"> per year</w:t>
      </w:r>
      <w:r w:rsidR="00D74ADA" w:rsidRPr="00D74ADA">
        <w:rPr>
          <w:sz w:val="24"/>
          <w:szCs w:val="24"/>
        </w:rPr>
        <w:t>. Th</w:t>
      </w:r>
      <w:r w:rsidR="00040D35">
        <w:rPr>
          <w:sz w:val="24"/>
          <w:szCs w:val="24"/>
        </w:rPr>
        <w:t>e incremental cost is $6</w:t>
      </w:r>
      <w:r w:rsidR="00D74ADA" w:rsidRPr="00D74ADA">
        <w:rPr>
          <w:sz w:val="24"/>
          <w:szCs w:val="24"/>
        </w:rPr>
        <w:t>0</w:t>
      </w:r>
      <w:r w:rsidR="00040D35">
        <w:rPr>
          <w:sz w:val="24"/>
          <w:szCs w:val="24"/>
        </w:rPr>
        <w:t>/gear</w:t>
      </w:r>
      <w:r w:rsidR="00D74ADA" w:rsidRPr="00D74ADA">
        <w:rPr>
          <w:sz w:val="24"/>
          <w:szCs w:val="24"/>
        </w:rPr>
        <w:t xml:space="preserve">. The annual maximum production capacity is 1,000. </w:t>
      </w:r>
      <w:r w:rsidR="00D74ADA">
        <w:rPr>
          <w:sz w:val="24"/>
          <w:szCs w:val="24"/>
        </w:rPr>
        <w:t xml:space="preserve">The demand </w:t>
      </w:r>
      <w:r w:rsidR="00040D35">
        <w:rPr>
          <w:sz w:val="24"/>
          <w:szCs w:val="24"/>
        </w:rPr>
        <w:t>is</w:t>
      </w:r>
      <w:r w:rsidR="00D74ADA">
        <w:rPr>
          <w:sz w:val="24"/>
          <w:szCs w:val="24"/>
        </w:rPr>
        <w:t xml:space="preserve"> es</w:t>
      </w:r>
      <w:r w:rsidR="00040D35">
        <w:rPr>
          <w:sz w:val="24"/>
          <w:szCs w:val="24"/>
        </w:rPr>
        <w:t>timated to be between 600 and 12</w:t>
      </w:r>
      <w:r w:rsidR="00D74ADA">
        <w:rPr>
          <w:sz w:val="24"/>
          <w:szCs w:val="24"/>
        </w:rPr>
        <w:t xml:space="preserve">00 per year. </w:t>
      </w:r>
      <w:r w:rsidR="00D74ADA" w:rsidRPr="00D74ADA">
        <w:rPr>
          <w:sz w:val="24"/>
          <w:szCs w:val="24"/>
        </w:rPr>
        <w:t>If the demand exceed</w:t>
      </w:r>
      <w:r w:rsidR="00D74ADA">
        <w:rPr>
          <w:sz w:val="24"/>
          <w:szCs w:val="24"/>
        </w:rPr>
        <w:t xml:space="preserve">s production capacity, it will run </w:t>
      </w:r>
      <w:r w:rsidR="00040D35">
        <w:rPr>
          <w:sz w:val="24"/>
          <w:szCs w:val="24"/>
        </w:rPr>
        <w:t>over time at an extra cost of $2</w:t>
      </w:r>
      <w:r w:rsidR="00D74ADA">
        <w:rPr>
          <w:sz w:val="24"/>
          <w:szCs w:val="24"/>
        </w:rPr>
        <w:t xml:space="preserve">0 per gear. </w:t>
      </w:r>
    </w:p>
    <w:p w14:paraId="058C3982" w14:textId="77777777" w:rsidR="00D74ADA" w:rsidRDefault="002409AB" w:rsidP="00D241EB">
      <w:pPr>
        <w:pStyle w:val="ListParagraph"/>
        <w:numPr>
          <w:ilvl w:val="1"/>
          <w:numId w:val="1"/>
        </w:numPr>
        <w:spacing w:after="0" w:line="240" w:lineRule="auto"/>
        <w:ind w:left="0" w:firstLine="0"/>
        <w:rPr>
          <w:sz w:val="24"/>
          <w:szCs w:val="24"/>
        </w:rPr>
      </w:pPr>
      <w:r>
        <w:rPr>
          <w:sz w:val="24"/>
          <w:szCs w:val="24"/>
        </w:rPr>
        <w:t>(2</w:t>
      </w:r>
      <w:r w:rsidR="00D74ADA" w:rsidRPr="00D74ADA">
        <w:rPr>
          <w:sz w:val="24"/>
          <w:szCs w:val="24"/>
        </w:rPr>
        <w:t xml:space="preserve">0) Please find and plot the total cost, average cost and marginal cost as a function of the production or demand. </w:t>
      </w:r>
    </w:p>
    <w:p w14:paraId="6F86E3A0" w14:textId="0EBFC1B0" w:rsidR="00236FAD" w:rsidRDefault="00236FAD" w:rsidP="00D241EB">
      <w:pPr>
        <w:pStyle w:val="ListParagraph"/>
        <w:spacing w:after="0" w:line="240" w:lineRule="auto"/>
        <w:ind w:left="0"/>
        <w:rPr>
          <w:color w:val="FF0000"/>
          <w:sz w:val="24"/>
          <w:szCs w:val="24"/>
        </w:rPr>
      </w:pPr>
    </w:p>
    <w:p w14:paraId="24D76232" w14:textId="78D4EA2A" w:rsidR="00236FAD" w:rsidRDefault="00236FAD" w:rsidP="00D241EB">
      <w:pPr>
        <w:pStyle w:val="ListParagraph"/>
        <w:spacing w:after="0" w:line="240" w:lineRule="auto"/>
        <w:ind w:left="0"/>
        <w:rPr>
          <w:color w:val="FF0000"/>
          <w:sz w:val="24"/>
          <w:szCs w:val="24"/>
        </w:rPr>
      </w:pPr>
      <w:r w:rsidRPr="00236FAD">
        <w:rPr>
          <w:color w:val="FF0000"/>
          <w:sz w:val="24"/>
          <w:szCs w:val="24"/>
        </w:rPr>
        <w:t xml:space="preserve">(plot is </w:t>
      </w:r>
      <w:r w:rsidR="00687D33">
        <w:rPr>
          <w:color w:val="FF0000"/>
          <w:sz w:val="24"/>
          <w:szCs w:val="24"/>
        </w:rPr>
        <w:t>given at the end</w:t>
      </w:r>
      <w:r w:rsidRPr="00236FAD">
        <w:rPr>
          <w:color w:val="FF0000"/>
          <w:sz w:val="24"/>
          <w:szCs w:val="24"/>
        </w:rPr>
        <w:t>. If you used software, programming method or online plotting tools, some lines may not be shown because MC(q)’s intercept on y-axis is a relatively small value compared to intercepts of other cost functions)</w:t>
      </w:r>
    </w:p>
    <w:p w14:paraId="28A275C7" w14:textId="77777777" w:rsidR="00361B29" w:rsidRPr="00236FAD" w:rsidRDefault="00361B29" w:rsidP="00D241EB">
      <w:pPr>
        <w:pStyle w:val="ListParagraph"/>
        <w:spacing w:after="0" w:line="240" w:lineRule="auto"/>
        <w:ind w:left="0"/>
        <w:rPr>
          <w:color w:val="FF0000"/>
          <w:sz w:val="24"/>
          <w:szCs w:val="24"/>
        </w:rPr>
      </w:pPr>
    </w:p>
    <w:p w14:paraId="4CAC858B" w14:textId="600552B0" w:rsidR="00AC030E" w:rsidRPr="00123854" w:rsidRDefault="00AC030E" w:rsidP="00D241EB">
      <w:pPr>
        <w:pStyle w:val="ListParagraph"/>
        <w:spacing w:after="0" w:line="240" w:lineRule="auto"/>
        <w:ind w:left="0"/>
        <w:rPr>
          <w:color w:val="FF0000"/>
          <w:sz w:val="24"/>
          <w:szCs w:val="24"/>
        </w:rPr>
      </w:pPr>
      <m:oMathPara>
        <m:oMath>
          <m:r>
            <w:rPr>
              <w:rFonts w:ascii="Cambria Math" w:hAnsi="Cambria Math"/>
              <w:color w:val="FF0000"/>
              <w:sz w:val="24"/>
              <w:szCs w:val="24"/>
            </w:rPr>
            <m:t>TC</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m:t>
          </m:r>
          <m:d>
            <m:dPr>
              <m:begChr m:val="{"/>
              <m:endChr m:val=""/>
              <m:ctrlPr>
                <w:rPr>
                  <w:rFonts w:ascii="Cambria Math" w:hAnsi="Cambria Math"/>
                  <w:i/>
                  <w:color w:val="FF0000"/>
                  <w:sz w:val="24"/>
                  <w:szCs w:val="24"/>
                </w:rPr>
              </m:ctrlPr>
            </m:dPr>
            <m:e>
              <m:eqArr>
                <m:eqArrPr>
                  <m:ctrlPr>
                    <w:rPr>
                      <w:rFonts w:ascii="Cambria Math" w:hAnsi="Cambria Math"/>
                      <w:i/>
                      <w:color w:val="FF0000"/>
                      <w:sz w:val="24"/>
                      <w:szCs w:val="24"/>
                    </w:rPr>
                  </m:ctrlPr>
                </m:eqArrPr>
                <m:e>
                  <m:r>
                    <w:rPr>
                      <w:rFonts w:ascii="Cambria Math" w:hAnsi="Cambria Math"/>
                      <w:color w:val="FF0000"/>
                      <w:sz w:val="24"/>
                      <w:szCs w:val="24"/>
                    </w:rPr>
                    <m:t xml:space="preserve">30,000+60q,                                </m:t>
                  </m:r>
                  <m:r>
                    <w:rPr>
                      <w:rFonts w:ascii="Cambria Math" w:hAnsi="Cambria Math"/>
                      <w:color w:val="FF0000"/>
                      <w:sz w:val="24"/>
                      <w:szCs w:val="24"/>
                    </w:rPr>
                    <m:t xml:space="preserve">                      </m:t>
                  </m:r>
                  <m:r>
                    <w:rPr>
                      <w:rFonts w:ascii="Cambria Math" w:hAnsi="Cambria Math"/>
                      <w:color w:val="FF0000"/>
                      <w:sz w:val="24"/>
                      <w:szCs w:val="24"/>
                    </w:rPr>
                    <m:t xml:space="preserve"> </m:t>
                  </m:r>
                  <m:r>
                    <w:rPr>
                      <w:rFonts w:ascii="Cambria Math" w:hAnsi="Cambria Math"/>
                      <w:color w:val="FF0000"/>
                      <w:sz w:val="24"/>
                      <w:szCs w:val="24"/>
                    </w:rPr>
                    <m:t>if</m:t>
                  </m:r>
                  <m:r>
                    <w:rPr>
                      <w:rFonts w:ascii="Cambria Math" w:hAnsi="Cambria Math"/>
                      <w:color w:val="FF0000"/>
                      <w:sz w:val="24"/>
                      <w:szCs w:val="24"/>
                    </w:rPr>
                    <m:t xml:space="preserve"> </m:t>
                  </m:r>
                  <m:r>
                    <w:rPr>
                      <w:rFonts w:ascii="Cambria Math" w:hAnsi="Cambria Math"/>
                      <w:color w:val="FF0000"/>
                      <w:sz w:val="24"/>
                      <w:szCs w:val="24"/>
                    </w:rPr>
                    <m:t>600</m:t>
                  </m:r>
                  <m:r>
                    <w:rPr>
                      <w:rFonts w:ascii="Cambria Math" w:hAnsi="Cambria Math" w:hint="eastAsia"/>
                      <w:color w:val="FF0000"/>
                      <w:sz w:val="24"/>
                      <w:szCs w:val="24"/>
                    </w:rPr>
                    <m:t>≤</m:t>
                  </m:r>
                  <m:r>
                    <w:rPr>
                      <w:rFonts w:ascii="Cambria Math" w:hAnsi="Cambria Math"/>
                      <w:color w:val="FF0000"/>
                      <w:sz w:val="24"/>
                      <w:szCs w:val="24"/>
                    </w:rPr>
                    <m:t>q≤1000</m:t>
                  </m:r>
                </m:e>
                <m:e>
                  <m:r>
                    <w:rPr>
                      <w:rFonts w:ascii="Cambria Math" w:hAnsi="Cambria Math"/>
                      <w:color w:val="FF0000"/>
                      <w:sz w:val="24"/>
                      <w:szCs w:val="24"/>
                    </w:rPr>
                    <m:t>30,000+60*1000+80</m:t>
                  </m:r>
                  <m:d>
                    <m:dPr>
                      <m:ctrlPr>
                        <w:rPr>
                          <w:rFonts w:ascii="Cambria Math" w:hAnsi="Cambria Math"/>
                          <w:i/>
                          <w:color w:val="FF0000"/>
                          <w:sz w:val="24"/>
                          <w:szCs w:val="24"/>
                        </w:rPr>
                      </m:ctrlPr>
                    </m:dPr>
                    <m:e>
                      <m:r>
                        <w:rPr>
                          <w:rFonts w:ascii="Cambria Math" w:hAnsi="Cambria Math"/>
                          <w:color w:val="FF0000"/>
                          <w:sz w:val="24"/>
                          <w:szCs w:val="24"/>
                        </w:rPr>
                        <m:t>q-1000</m:t>
                      </m:r>
                    </m:e>
                  </m:d>
                  <m:r>
                    <w:rPr>
                      <w:rFonts w:ascii="Cambria Math" w:hAnsi="Cambria Math"/>
                      <w:color w:val="FF0000"/>
                      <w:sz w:val="24"/>
                      <w:szCs w:val="24"/>
                    </w:rPr>
                    <m:t xml:space="preserve">,  if </m:t>
                  </m:r>
                  <m:r>
                    <w:rPr>
                      <w:rFonts w:ascii="Cambria Math" w:hAnsi="Cambria Math"/>
                      <w:color w:val="FF0000"/>
                      <w:sz w:val="24"/>
                      <w:szCs w:val="24"/>
                    </w:rPr>
                    <m:t>1000&lt;q≤1200</m:t>
                  </m:r>
                </m:e>
              </m:eqArr>
            </m:e>
          </m:d>
        </m:oMath>
      </m:oMathPara>
    </w:p>
    <w:p w14:paraId="7FC08CC5" w14:textId="77777777" w:rsidR="00123854" w:rsidRPr="00123854" w:rsidRDefault="00123854" w:rsidP="00D241EB">
      <w:pPr>
        <w:pStyle w:val="ListParagraph"/>
        <w:spacing w:after="0" w:line="240" w:lineRule="auto"/>
        <w:ind w:left="0"/>
        <w:rPr>
          <w:color w:val="FF0000"/>
          <w:sz w:val="24"/>
          <w:szCs w:val="24"/>
        </w:rPr>
      </w:pPr>
    </w:p>
    <w:p w14:paraId="25261D4C" w14:textId="28EBF91D" w:rsidR="00123854" w:rsidRPr="00E62069" w:rsidRDefault="00123854" w:rsidP="00D241EB">
      <w:pPr>
        <w:pStyle w:val="ListParagraph"/>
        <w:spacing w:after="0" w:line="240" w:lineRule="auto"/>
        <w:ind w:left="0"/>
        <w:rPr>
          <w:color w:val="FF0000"/>
          <w:sz w:val="24"/>
          <w:szCs w:val="24"/>
        </w:rPr>
      </w:pPr>
      <m:oMathPara>
        <m:oMath>
          <m:r>
            <w:rPr>
              <w:rFonts w:ascii="Cambria Math" w:hAnsi="Cambria Math"/>
              <w:color w:val="FF0000"/>
              <w:sz w:val="24"/>
              <w:szCs w:val="24"/>
            </w:rPr>
            <m:t>=</m:t>
          </m:r>
          <m:d>
            <m:dPr>
              <m:begChr m:val="{"/>
              <m:endChr m:val=""/>
              <m:ctrlPr>
                <w:rPr>
                  <w:rFonts w:ascii="Cambria Math" w:hAnsi="Cambria Math"/>
                  <w:i/>
                  <w:color w:val="FF0000"/>
                  <w:sz w:val="24"/>
                  <w:szCs w:val="24"/>
                </w:rPr>
              </m:ctrlPr>
            </m:dPr>
            <m:e>
              <m:eqArr>
                <m:eqArrPr>
                  <m:ctrlPr>
                    <w:rPr>
                      <w:rFonts w:ascii="Cambria Math" w:hAnsi="Cambria Math"/>
                      <w:i/>
                      <w:color w:val="FF0000"/>
                      <w:sz w:val="24"/>
                      <w:szCs w:val="24"/>
                    </w:rPr>
                  </m:ctrlPr>
                </m:eqArrPr>
                <m:e>
                  <m:r>
                    <w:rPr>
                      <w:rFonts w:ascii="Cambria Math" w:hAnsi="Cambria Math"/>
                      <w:color w:val="FF0000"/>
                      <w:sz w:val="24"/>
                      <w:szCs w:val="24"/>
                    </w:rPr>
                    <m:t>30,000+60q, if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1,000</m:t>
                  </m:r>
                </m:e>
                <m:e>
                  <m:r>
                    <w:rPr>
                      <w:rFonts w:ascii="Cambria Math" w:hAnsi="Cambria Math"/>
                      <w:color w:val="FF0000"/>
                      <w:sz w:val="24"/>
                      <w:szCs w:val="24"/>
                    </w:rPr>
                    <m:t>30,000+60q+20</m:t>
                  </m:r>
                  <m:d>
                    <m:dPr>
                      <m:ctrlPr>
                        <w:rPr>
                          <w:rFonts w:ascii="Cambria Math" w:hAnsi="Cambria Math"/>
                          <w:i/>
                          <w:color w:val="FF0000"/>
                          <w:sz w:val="24"/>
                          <w:szCs w:val="24"/>
                        </w:rPr>
                      </m:ctrlPr>
                    </m:dPr>
                    <m:e>
                      <m:r>
                        <w:rPr>
                          <w:rFonts w:ascii="Cambria Math" w:hAnsi="Cambria Math"/>
                          <w:color w:val="FF0000"/>
                          <w:sz w:val="24"/>
                          <w:szCs w:val="24"/>
                        </w:rPr>
                        <m:t>q-1000</m:t>
                      </m:r>
                    </m:e>
                  </m:d>
                  <m:r>
                    <w:rPr>
                      <w:rFonts w:ascii="Cambria Math" w:hAnsi="Cambria Math"/>
                      <w:color w:val="FF0000"/>
                      <w:sz w:val="24"/>
                      <w:szCs w:val="24"/>
                    </w:rPr>
                    <m:t>, if 1000&lt;q</m:t>
                  </m:r>
                  <m:r>
                    <w:rPr>
                      <w:rFonts w:ascii="Cambria Math" w:hAnsi="Cambria Math" w:hint="eastAsia"/>
                      <w:color w:val="FF0000"/>
                      <w:sz w:val="24"/>
                      <w:szCs w:val="24"/>
                    </w:rPr>
                    <m:t>≤</m:t>
                  </m:r>
                  <m:r>
                    <w:rPr>
                      <w:rFonts w:ascii="Cambria Math" w:hAnsi="Cambria Math"/>
                      <w:color w:val="FF0000"/>
                      <w:sz w:val="24"/>
                      <w:szCs w:val="24"/>
                    </w:rPr>
                    <m:t>1,200</m:t>
                  </m:r>
                </m:e>
              </m:eqArr>
            </m:e>
          </m:d>
        </m:oMath>
      </m:oMathPara>
    </w:p>
    <w:p w14:paraId="1A86C7B3" w14:textId="77777777" w:rsidR="00E62069" w:rsidRPr="00123854" w:rsidRDefault="00E62069" w:rsidP="00D241EB">
      <w:pPr>
        <w:pStyle w:val="ListParagraph"/>
        <w:spacing w:after="0" w:line="240" w:lineRule="auto"/>
        <w:ind w:left="0"/>
        <w:rPr>
          <w:color w:val="FF0000"/>
          <w:sz w:val="24"/>
          <w:szCs w:val="24"/>
        </w:rPr>
      </w:pPr>
      <w:bookmarkStart w:id="0" w:name="_GoBack"/>
      <w:bookmarkEnd w:id="0"/>
    </w:p>
    <w:p w14:paraId="0B8C078D" w14:textId="7B5BC127" w:rsidR="00123854" w:rsidRPr="00123854" w:rsidRDefault="00123854" w:rsidP="00D241EB">
      <w:pPr>
        <w:spacing w:after="0" w:line="240" w:lineRule="auto"/>
        <w:jc w:val="center"/>
        <w:rPr>
          <w:color w:val="FF0000"/>
          <w:sz w:val="24"/>
          <w:szCs w:val="24"/>
        </w:rPr>
      </w:pPr>
      <w:r w:rsidRPr="00123854">
        <w:rPr>
          <w:color w:val="FF0000"/>
          <w:sz w:val="24"/>
          <w:szCs w:val="24"/>
        </w:rPr>
        <w:t>=</w:t>
      </w:r>
      <m:oMath>
        <m:r>
          <w:rPr>
            <w:rFonts w:ascii="Cambria Math" w:hAnsi="Cambria Math"/>
            <w:color w:val="FF0000"/>
            <w:sz w:val="24"/>
            <w:szCs w:val="24"/>
          </w:rPr>
          <m:t xml:space="preserve"> </m:t>
        </m:r>
        <m:d>
          <m:dPr>
            <m:begChr m:val="{"/>
            <m:endChr m:val=""/>
            <m:ctrlPr>
              <w:rPr>
                <w:rFonts w:ascii="Cambria Math" w:hAnsi="Cambria Math"/>
                <w:i/>
                <w:color w:val="FF0000"/>
                <w:sz w:val="24"/>
                <w:szCs w:val="24"/>
              </w:rPr>
            </m:ctrlPr>
          </m:dPr>
          <m:e>
            <m:eqArr>
              <m:eqArrPr>
                <m:ctrlPr>
                  <w:rPr>
                    <w:rFonts w:ascii="Cambria Math" w:hAnsi="Cambria Math"/>
                    <w:i/>
                    <w:color w:val="FF0000"/>
                    <w:sz w:val="24"/>
                    <w:szCs w:val="24"/>
                  </w:rPr>
                </m:ctrlPr>
              </m:eqArrPr>
              <m:e>
                <m:r>
                  <w:rPr>
                    <w:rFonts w:ascii="Cambria Math" w:hAnsi="Cambria Math"/>
                    <w:color w:val="FF0000"/>
                    <w:sz w:val="24"/>
                    <w:szCs w:val="24"/>
                  </w:rPr>
                  <m:t>30,000+60q, if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1,000</m:t>
                </m:r>
              </m:e>
              <m:e>
                <m:r>
                  <w:rPr>
                    <w:rFonts w:ascii="Cambria Math" w:hAnsi="Cambria Math"/>
                    <w:color w:val="FF0000"/>
                    <w:sz w:val="24"/>
                    <w:szCs w:val="24"/>
                  </w:rPr>
                  <m:t>10,000+80q, if 1000&lt;q</m:t>
                </m:r>
                <m:r>
                  <w:rPr>
                    <w:rFonts w:ascii="Cambria Math" w:hAnsi="Cambria Math" w:hint="eastAsia"/>
                    <w:color w:val="FF0000"/>
                    <w:sz w:val="24"/>
                    <w:szCs w:val="24"/>
                  </w:rPr>
                  <m:t>≤</m:t>
                </m:r>
                <m:r>
                  <w:rPr>
                    <w:rFonts w:ascii="Cambria Math" w:hAnsi="Cambria Math"/>
                    <w:color w:val="FF0000"/>
                    <w:sz w:val="24"/>
                    <w:szCs w:val="24"/>
                  </w:rPr>
                  <m:t>1,200</m:t>
                </m:r>
              </m:e>
            </m:eqArr>
          </m:e>
        </m:d>
      </m:oMath>
    </w:p>
    <w:p w14:paraId="2222219B" w14:textId="1939146A" w:rsidR="00AC030E" w:rsidRPr="00C311FD" w:rsidRDefault="00AC030E" w:rsidP="00D241EB">
      <w:pPr>
        <w:pStyle w:val="ListParagraph"/>
        <w:spacing w:after="0" w:line="240" w:lineRule="auto"/>
        <w:ind w:left="0"/>
        <w:rPr>
          <w:color w:val="FF0000"/>
          <w:sz w:val="24"/>
          <w:szCs w:val="24"/>
        </w:rPr>
      </w:pPr>
      <w:r>
        <w:rPr>
          <w:color w:val="FF0000"/>
          <w:sz w:val="24"/>
          <w:szCs w:val="24"/>
        </w:rPr>
        <w:t>or</w:t>
      </w:r>
    </w:p>
    <w:p w14:paraId="75DECF62" w14:textId="45FDC5B9" w:rsidR="00236FAD" w:rsidRPr="00236FAD" w:rsidRDefault="00123854" w:rsidP="00D241EB">
      <w:pPr>
        <w:pStyle w:val="ListParagraph"/>
        <w:spacing w:after="0" w:line="240" w:lineRule="auto"/>
        <w:ind w:left="0"/>
        <w:rPr>
          <w:color w:val="FF0000"/>
          <w:sz w:val="24"/>
          <w:szCs w:val="24"/>
        </w:rPr>
      </w:pPr>
      <m:oMathPara>
        <m:oMath>
          <m:r>
            <w:rPr>
              <w:rFonts w:ascii="Cambria Math" w:hAnsi="Cambria Math"/>
              <w:color w:val="FF0000"/>
              <w:sz w:val="24"/>
              <w:szCs w:val="24"/>
            </w:rPr>
            <m:t>TC(q)</m:t>
          </m:r>
          <m:r>
            <w:rPr>
              <w:rFonts w:ascii="Cambria Math" w:hAnsi="Cambria Math"/>
              <w:color w:val="FF0000"/>
              <w:sz w:val="24"/>
              <w:szCs w:val="24"/>
            </w:rPr>
            <m:t>=30,000+60q+20*</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q-1000</m:t>
                  </m:r>
                </m:e>
              </m:d>
            </m:e>
            <m:sup>
              <m:r>
                <w:rPr>
                  <w:rFonts w:ascii="Cambria Math" w:hAnsi="Cambria Math"/>
                  <w:color w:val="FF0000"/>
                  <w:sz w:val="24"/>
                  <w:szCs w:val="24"/>
                </w:rPr>
                <m:t>+</m:t>
              </m:r>
            </m:sup>
          </m:sSup>
          <m:r>
            <w:rPr>
              <w:rFonts w:ascii="Cambria Math" w:hAnsi="Cambria Math"/>
              <w:color w:val="FF0000"/>
              <w:sz w:val="24"/>
              <w:szCs w:val="24"/>
            </w:rPr>
            <m:t>,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1,200</m:t>
          </m:r>
        </m:oMath>
      </m:oMathPara>
    </w:p>
    <w:p w14:paraId="7DA68A27" w14:textId="6F211FFA" w:rsidR="000F705C" w:rsidRPr="00AB092E" w:rsidRDefault="00236FAD" w:rsidP="00D241EB">
      <w:pPr>
        <w:pStyle w:val="ListParagraph"/>
        <w:spacing w:after="0" w:line="240" w:lineRule="auto"/>
        <w:ind w:left="0"/>
        <w:rPr>
          <w:color w:val="FF0000"/>
          <w:sz w:val="24"/>
          <w:szCs w:val="24"/>
        </w:rPr>
      </w:pPr>
      <w:r w:rsidRPr="00236FAD">
        <w:rPr>
          <w:color w:val="FF0000"/>
          <w:sz w:val="24"/>
          <w:szCs w:val="24"/>
        </w:rPr>
        <w:t xml:space="preserve">(note: </w:t>
      </w:r>
      <m:oMath>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x</m:t>
                </m:r>
              </m:e>
            </m:d>
          </m:e>
          <m:sup>
            <m:r>
              <w:rPr>
                <w:rFonts w:ascii="Cambria Math" w:hAnsi="Cambria Math"/>
                <w:color w:val="FF0000"/>
                <w:sz w:val="24"/>
                <w:szCs w:val="24"/>
              </w:rPr>
              <m:t>+</m:t>
            </m:r>
          </m:sup>
        </m:sSup>
        <m:r>
          <w:rPr>
            <w:rFonts w:ascii="Cambria Math" w:hAnsi="Cambria Math"/>
            <w:color w:val="FF0000"/>
            <w:sz w:val="24"/>
            <w:szCs w:val="24"/>
          </w:rPr>
          <m:t>=</m:t>
        </m:r>
        <m:r>
          <m:rPr>
            <m:sty m:val="p"/>
          </m:rPr>
          <w:rPr>
            <w:rFonts w:ascii="Cambria Math" w:hAnsi="Cambria Math"/>
            <w:color w:val="FF0000"/>
            <w:sz w:val="24"/>
            <w:szCs w:val="24"/>
          </w:rPr>
          <m:t>max⁡</m:t>
        </m:r>
        <m:r>
          <w:rPr>
            <w:rFonts w:ascii="Cambria Math" w:hAnsi="Cambria Math"/>
            <w:color w:val="FF0000"/>
            <w:sz w:val="24"/>
            <w:szCs w:val="24"/>
          </w:rPr>
          <m:t>{0,x}</m:t>
        </m:r>
      </m:oMath>
      <w:r w:rsidRPr="00236FAD">
        <w:rPr>
          <w:color w:val="FF0000"/>
          <w:sz w:val="24"/>
          <w:szCs w:val="24"/>
        </w:rPr>
        <w:t>)</w:t>
      </w:r>
    </w:p>
    <w:p w14:paraId="71147BE8" w14:textId="77777777" w:rsidR="00236FAD" w:rsidRPr="000F705C" w:rsidRDefault="00236FAD" w:rsidP="00D241EB">
      <w:pPr>
        <w:pStyle w:val="ListParagraph"/>
        <w:spacing w:after="0" w:line="240" w:lineRule="auto"/>
        <w:ind w:left="0"/>
        <w:jc w:val="center"/>
        <w:rPr>
          <w:color w:val="FF0000"/>
          <w:sz w:val="24"/>
          <w:szCs w:val="24"/>
        </w:rPr>
      </w:pPr>
      <m:oMathPara>
        <m:oMath>
          <m:r>
            <w:rPr>
              <w:rFonts w:ascii="Cambria Math" w:hAnsi="Cambria Math"/>
              <w:color w:val="FF0000"/>
              <w:sz w:val="24"/>
              <w:szCs w:val="24"/>
            </w:rPr>
            <m:t>AC</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m:t>
          </m:r>
          <m:d>
            <m:dPr>
              <m:begChr m:val="{"/>
              <m:endChr m:val=""/>
              <m:ctrlPr>
                <w:rPr>
                  <w:rFonts w:ascii="Cambria Math" w:hAnsi="Cambria Math"/>
                  <w:i/>
                  <w:color w:val="FF0000"/>
                  <w:sz w:val="24"/>
                  <w:szCs w:val="24"/>
                </w:rPr>
              </m:ctrlPr>
            </m:dPr>
            <m:e>
              <m:eqArr>
                <m:eqArrPr>
                  <m:ctrlPr>
                    <w:rPr>
                      <w:rFonts w:ascii="Cambria Math" w:hAnsi="Cambria Math"/>
                      <w:i/>
                      <w:color w:val="FF0000"/>
                      <w:sz w:val="24"/>
                      <w:szCs w:val="24"/>
                    </w:rPr>
                  </m:ctrlPr>
                </m:eqArrPr>
                <m:e>
                  <m:f>
                    <m:fPr>
                      <m:ctrlPr>
                        <w:rPr>
                          <w:rFonts w:ascii="Cambria Math" w:hAnsi="Cambria Math"/>
                          <w:i/>
                          <w:color w:val="FF0000"/>
                          <w:sz w:val="24"/>
                          <w:szCs w:val="24"/>
                        </w:rPr>
                      </m:ctrlPr>
                    </m:fPr>
                    <m:num>
                      <m:r>
                        <w:rPr>
                          <w:rFonts w:ascii="Cambria Math" w:hAnsi="Cambria Math"/>
                          <w:color w:val="FF0000"/>
                          <w:sz w:val="24"/>
                          <w:szCs w:val="24"/>
                        </w:rPr>
                        <m:t>30,000</m:t>
                      </m:r>
                    </m:num>
                    <m:den>
                      <m:r>
                        <w:rPr>
                          <w:rFonts w:ascii="Cambria Math" w:hAnsi="Cambria Math"/>
                          <w:color w:val="FF0000"/>
                          <w:sz w:val="24"/>
                          <w:szCs w:val="24"/>
                        </w:rPr>
                        <m:t>q</m:t>
                      </m:r>
                    </m:den>
                  </m:f>
                  <m:r>
                    <w:rPr>
                      <w:rFonts w:ascii="Cambria Math" w:hAnsi="Cambria Math"/>
                      <w:color w:val="FF0000"/>
                      <w:sz w:val="24"/>
                      <w:szCs w:val="24"/>
                    </w:rPr>
                    <m:t>+60, if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1,000</m:t>
                  </m:r>
                </m:e>
                <m:e>
                  <m:f>
                    <m:fPr>
                      <m:ctrlPr>
                        <w:rPr>
                          <w:rFonts w:ascii="Cambria Math" w:hAnsi="Cambria Math"/>
                          <w:i/>
                          <w:color w:val="FF0000"/>
                          <w:sz w:val="24"/>
                          <w:szCs w:val="24"/>
                        </w:rPr>
                      </m:ctrlPr>
                    </m:fPr>
                    <m:num>
                      <m:r>
                        <w:rPr>
                          <w:rFonts w:ascii="Cambria Math" w:hAnsi="Cambria Math"/>
                          <w:color w:val="FF0000"/>
                          <w:sz w:val="24"/>
                          <w:szCs w:val="24"/>
                        </w:rPr>
                        <m:t>10,000</m:t>
                      </m:r>
                    </m:num>
                    <m:den>
                      <m:r>
                        <w:rPr>
                          <w:rFonts w:ascii="Cambria Math" w:hAnsi="Cambria Math"/>
                          <w:color w:val="FF0000"/>
                          <w:sz w:val="24"/>
                          <w:szCs w:val="24"/>
                        </w:rPr>
                        <m:t>q</m:t>
                      </m:r>
                    </m:den>
                  </m:f>
                  <m:r>
                    <w:rPr>
                      <w:rFonts w:ascii="Cambria Math" w:hAnsi="Cambria Math"/>
                      <w:color w:val="FF0000"/>
                      <w:sz w:val="24"/>
                      <w:szCs w:val="24"/>
                    </w:rPr>
                    <m:t>+80, if 1000&lt;q</m:t>
                  </m:r>
                  <m:r>
                    <w:rPr>
                      <w:rFonts w:ascii="Cambria Math" w:hAnsi="Cambria Math" w:hint="eastAsia"/>
                      <w:color w:val="FF0000"/>
                      <w:sz w:val="24"/>
                      <w:szCs w:val="24"/>
                    </w:rPr>
                    <m:t>≤</m:t>
                  </m:r>
                  <m:r>
                    <w:rPr>
                      <w:rFonts w:ascii="Cambria Math" w:hAnsi="Cambria Math"/>
                      <w:color w:val="FF0000"/>
                      <w:sz w:val="24"/>
                      <w:szCs w:val="24"/>
                    </w:rPr>
                    <m:t>1,200</m:t>
                  </m:r>
                </m:e>
              </m:eqArr>
            </m:e>
          </m:d>
        </m:oMath>
      </m:oMathPara>
    </w:p>
    <w:p w14:paraId="2694E160" w14:textId="77777777" w:rsidR="000F705C" w:rsidRPr="00236FAD" w:rsidRDefault="000F705C" w:rsidP="00D241EB">
      <w:pPr>
        <w:pStyle w:val="ListParagraph"/>
        <w:spacing w:after="0" w:line="240" w:lineRule="auto"/>
        <w:ind w:left="0"/>
        <w:jc w:val="center"/>
        <w:rPr>
          <w:color w:val="FF0000"/>
          <w:sz w:val="24"/>
          <w:szCs w:val="24"/>
        </w:rPr>
      </w:pPr>
    </w:p>
    <w:p w14:paraId="39E2670C" w14:textId="77777777" w:rsidR="00236FAD" w:rsidRPr="00236FAD" w:rsidRDefault="00236FAD" w:rsidP="00D241EB">
      <w:pPr>
        <w:pStyle w:val="ListParagraph"/>
        <w:spacing w:after="0" w:line="240" w:lineRule="auto"/>
        <w:ind w:left="0"/>
        <w:jc w:val="center"/>
        <w:rPr>
          <w:color w:val="FF0000"/>
          <w:sz w:val="24"/>
          <w:szCs w:val="24"/>
        </w:rPr>
      </w:pPr>
      <m:oMathPara>
        <m:oMath>
          <m:r>
            <w:rPr>
              <w:rFonts w:ascii="Cambria Math" w:hAnsi="Cambria Math"/>
              <w:color w:val="FF0000"/>
              <w:sz w:val="24"/>
              <w:szCs w:val="24"/>
            </w:rPr>
            <w:lastRenderedPageBreak/>
            <m:t>MC</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m:t>
          </m:r>
          <m:d>
            <m:dPr>
              <m:begChr m:val="{"/>
              <m:endChr m:val=""/>
              <m:ctrlPr>
                <w:rPr>
                  <w:rFonts w:ascii="Cambria Math" w:hAnsi="Cambria Math"/>
                  <w:i/>
                  <w:color w:val="FF0000"/>
                  <w:sz w:val="24"/>
                  <w:szCs w:val="24"/>
                </w:rPr>
              </m:ctrlPr>
            </m:dPr>
            <m:e>
              <m:eqArr>
                <m:eqArrPr>
                  <m:ctrlPr>
                    <w:rPr>
                      <w:rFonts w:ascii="Cambria Math" w:hAnsi="Cambria Math"/>
                      <w:i/>
                      <w:color w:val="FF0000"/>
                      <w:sz w:val="24"/>
                      <w:szCs w:val="24"/>
                    </w:rPr>
                  </m:ctrlPr>
                </m:eqArrPr>
                <m:e>
                  <m:r>
                    <w:rPr>
                      <w:rFonts w:ascii="Cambria Math" w:hAnsi="Cambria Math"/>
                      <w:color w:val="FF0000"/>
                      <w:sz w:val="24"/>
                      <w:szCs w:val="24"/>
                    </w:rPr>
                    <m:t>60, if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1,000</m:t>
                  </m:r>
                </m:e>
                <m:e>
                  <m:r>
                    <w:rPr>
                      <w:rFonts w:ascii="Cambria Math" w:hAnsi="Cambria Math"/>
                      <w:color w:val="FF0000"/>
                      <w:sz w:val="24"/>
                      <w:szCs w:val="24"/>
                    </w:rPr>
                    <m:t>80, if 1000&lt;q</m:t>
                  </m:r>
                  <m:r>
                    <w:rPr>
                      <w:rFonts w:ascii="Cambria Math" w:hAnsi="Cambria Math" w:hint="eastAsia"/>
                      <w:color w:val="FF0000"/>
                      <w:sz w:val="24"/>
                      <w:szCs w:val="24"/>
                    </w:rPr>
                    <m:t>≤</m:t>
                  </m:r>
                  <m:r>
                    <w:rPr>
                      <w:rFonts w:ascii="Cambria Math" w:hAnsi="Cambria Math"/>
                      <w:color w:val="FF0000"/>
                      <w:sz w:val="24"/>
                      <w:szCs w:val="24"/>
                    </w:rPr>
                    <m:t>1,200</m:t>
                  </m:r>
                </m:e>
              </m:eqArr>
            </m:e>
          </m:d>
        </m:oMath>
      </m:oMathPara>
    </w:p>
    <w:p w14:paraId="3D980343" w14:textId="77777777" w:rsidR="00236FAD" w:rsidRPr="00D74ADA" w:rsidRDefault="00236FAD" w:rsidP="00D241EB">
      <w:pPr>
        <w:pStyle w:val="ListParagraph"/>
        <w:spacing w:after="0" w:line="240" w:lineRule="auto"/>
        <w:ind w:left="0"/>
        <w:rPr>
          <w:sz w:val="24"/>
          <w:szCs w:val="24"/>
        </w:rPr>
      </w:pPr>
    </w:p>
    <w:p w14:paraId="0BC1FB42" w14:textId="77777777" w:rsidR="00040D35" w:rsidRDefault="00040D35" w:rsidP="00D241EB">
      <w:pPr>
        <w:pStyle w:val="ListParagraph"/>
        <w:numPr>
          <w:ilvl w:val="1"/>
          <w:numId w:val="1"/>
        </w:numPr>
        <w:spacing w:after="0" w:line="240" w:lineRule="auto"/>
        <w:ind w:left="0" w:firstLine="0"/>
        <w:rPr>
          <w:sz w:val="24"/>
          <w:szCs w:val="24"/>
        </w:rPr>
      </w:pPr>
      <w:r>
        <w:rPr>
          <w:sz w:val="24"/>
          <w:szCs w:val="24"/>
        </w:rPr>
        <w:t>(1</w:t>
      </w:r>
      <w:r w:rsidR="00D74ADA" w:rsidRPr="00D74ADA">
        <w:rPr>
          <w:sz w:val="24"/>
          <w:szCs w:val="24"/>
        </w:rPr>
        <w:t>0) The firm can also invest in a computer numerical controlle</w:t>
      </w:r>
      <w:r>
        <w:rPr>
          <w:sz w:val="24"/>
          <w:szCs w:val="24"/>
        </w:rPr>
        <w:t>d machine at $4</w:t>
      </w:r>
      <w:r w:rsidR="00D74ADA" w:rsidRPr="00D74ADA">
        <w:rPr>
          <w:sz w:val="24"/>
          <w:szCs w:val="24"/>
        </w:rPr>
        <w:t>0,000</w:t>
      </w:r>
      <w:r>
        <w:rPr>
          <w:sz w:val="24"/>
          <w:szCs w:val="24"/>
        </w:rPr>
        <w:t>/year</w:t>
      </w:r>
      <w:r w:rsidR="00D74ADA" w:rsidRPr="00D74ADA">
        <w:rPr>
          <w:sz w:val="24"/>
          <w:szCs w:val="24"/>
        </w:rPr>
        <w:t>. The incr</w:t>
      </w:r>
      <w:r>
        <w:rPr>
          <w:sz w:val="24"/>
          <w:szCs w:val="24"/>
        </w:rPr>
        <w:t>emental cost for each gear is $5</w:t>
      </w:r>
      <w:r w:rsidR="00D74ADA" w:rsidRPr="00D74ADA">
        <w:rPr>
          <w:sz w:val="24"/>
          <w:szCs w:val="24"/>
        </w:rPr>
        <w:t xml:space="preserve">0 per piece. The annual maximum capacity is 1,500. </w:t>
      </w:r>
      <w:r>
        <w:rPr>
          <w:sz w:val="24"/>
          <w:szCs w:val="24"/>
        </w:rPr>
        <w:t xml:space="preserve">It can also produce more gear types. Please repeat the above. </w:t>
      </w:r>
    </w:p>
    <w:p w14:paraId="2BD0C541" w14:textId="77777777" w:rsidR="00236FAD" w:rsidRDefault="00236FAD" w:rsidP="00D241EB">
      <w:pPr>
        <w:pStyle w:val="ListParagraph"/>
        <w:spacing w:after="0" w:line="240" w:lineRule="auto"/>
        <w:ind w:left="0"/>
        <w:rPr>
          <w:color w:val="FF0000"/>
          <w:sz w:val="24"/>
          <w:szCs w:val="24"/>
        </w:rPr>
      </w:pPr>
    </w:p>
    <w:p w14:paraId="032C23E3" w14:textId="77777777" w:rsidR="00236FAD" w:rsidRPr="00236FAD" w:rsidRDefault="00236FAD" w:rsidP="00D241EB">
      <w:pPr>
        <w:pStyle w:val="ListParagraph"/>
        <w:spacing w:after="0" w:line="240" w:lineRule="auto"/>
        <w:ind w:left="0"/>
        <w:rPr>
          <w:color w:val="FF0000"/>
          <w:sz w:val="24"/>
          <w:szCs w:val="24"/>
        </w:rPr>
      </w:pPr>
      <w:r w:rsidRPr="00236FAD">
        <w:rPr>
          <w:color w:val="FF0000"/>
          <w:sz w:val="24"/>
          <w:szCs w:val="24"/>
        </w:rPr>
        <w:t>(plot should be given as well)</w:t>
      </w:r>
    </w:p>
    <w:p w14:paraId="4F6963B3" w14:textId="77777777" w:rsidR="00236FAD" w:rsidRPr="00236FAD" w:rsidRDefault="00236FAD" w:rsidP="00D241EB">
      <w:pPr>
        <w:pStyle w:val="ListParagraph"/>
        <w:spacing w:after="0" w:line="240" w:lineRule="auto"/>
        <w:ind w:left="0"/>
        <w:rPr>
          <w:color w:val="FF0000"/>
          <w:sz w:val="24"/>
          <w:szCs w:val="24"/>
        </w:rPr>
      </w:pPr>
      <m:oMathPara>
        <m:oMath>
          <m:r>
            <w:rPr>
              <w:rFonts w:ascii="Cambria Math" w:hAnsi="Cambria Math"/>
              <w:color w:val="FF0000"/>
              <w:sz w:val="24"/>
              <w:szCs w:val="24"/>
            </w:rPr>
            <m:t>TC</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=40,000+50q,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1,200</m:t>
          </m:r>
        </m:oMath>
      </m:oMathPara>
    </w:p>
    <w:p w14:paraId="1922B8A0" w14:textId="77777777" w:rsidR="00236FAD" w:rsidRPr="00236FAD" w:rsidRDefault="00236FAD" w:rsidP="00D241EB">
      <w:pPr>
        <w:pStyle w:val="ListParagraph"/>
        <w:spacing w:after="0" w:line="240" w:lineRule="auto"/>
        <w:ind w:left="0"/>
        <w:rPr>
          <w:color w:val="FF0000"/>
          <w:sz w:val="24"/>
          <w:szCs w:val="24"/>
        </w:rPr>
      </w:pPr>
      <m:oMathPara>
        <m:oMath>
          <m:r>
            <w:rPr>
              <w:rFonts w:ascii="Cambria Math" w:hAnsi="Cambria Math"/>
              <w:color w:val="FF0000"/>
              <w:sz w:val="24"/>
              <w:szCs w:val="24"/>
            </w:rPr>
            <m:t>AC</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40,000</m:t>
              </m:r>
            </m:num>
            <m:den>
              <m:r>
                <w:rPr>
                  <w:rFonts w:ascii="Cambria Math" w:hAnsi="Cambria Math"/>
                  <w:color w:val="FF0000"/>
                  <w:sz w:val="24"/>
                  <w:szCs w:val="24"/>
                </w:rPr>
                <m:t>q</m:t>
              </m:r>
            </m:den>
          </m:f>
          <m:r>
            <w:rPr>
              <w:rFonts w:ascii="Cambria Math" w:hAnsi="Cambria Math"/>
              <w:color w:val="FF0000"/>
              <w:sz w:val="24"/>
              <w:szCs w:val="24"/>
            </w:rPr>
            <m:t>+50, 600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1,200</m:t>
          </m:r>
        </m:oMath>
      </m:oMathPara>
    </w:p>
    <w:p w14:paraId="6411A080" w14:textId="77777777" w:rsidR="00236FAD" w:rsidRPr="00236FAD" w:rsidRDefault="00236FAD" w:rsidP="00D241EB">
      <w:pPr>
        <w:pStyle w:val="ListParagraph"/>
        <w:spacing w:after="0" w:line="240" w:lineRule="auto"/>
        <w:ind w:left="0"/>
        <w:rPr>
          <w:color w:val="FF0000"/>
          <w:sz w:val="24"/>
          <w:szCs w:val="24"/>
        </w:rPr>
      </w:pPr>
      <m:oMathPara>
        <m:oMath>
          <m:r>
            <w:rPr>
              <w:rFonts w:ascii="Cambria Math" w:hAnsi="Cambria Math"/>
              <w:color w:val="FF0000"/>
              <w:sz w:val="24"/>
              <w:szCs w:val="24"/>
            </w:rPr>
            <m:t>MC</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=50, 600</m:t>
          </m:r>
          <m:r>
            <w:rPr>
              <w:rFonts w:ascii="Cambria Math" w:hAnsi="Cambria Math" w:hint="eastAsia"/>
              <w:color w:val="FF0000"/>
              <w:sz w:val="24"/>
              <w:szCs w:val="24"/>
            </w:rPr>
            <m:t>≤</m:t>
          </m:r>
          <m:r>
            <w:rPr>
              <w:rFonts w:ascii="Cambria Math" w:hAnsi="Cambria Math"/>
              <w:color w:val="FF0000"/>
              <w:sz w:val="24"/>
              <w:szCs w:val="24"/>
            </w:rPr>
            <m:t>q</m:t>
          </m:r>
          <m:r>
            <w:rPr>
              <w:rFonts w:ascii="Cambria Math" w:hAnsi="Cambria Math" w:hint="eastAsia"/>
              <w:color w:val="FF0000"/>
              <w:sz w:val="24"/>
              <w:szCs w:val="24"/>
            </w:rPr>
            <m:t>≤</m:t>
          </m:r>
          <m:r>
            <w:rPr>
              <w:rFonts w:ascii="Cambria Math" w:hAnsi="Cambria Math"/>
              <w:color w:val="FF0000"/>
              <w:sz w:val="24"/>
              <w:szCs w:val="24"/>
            </w:rPr>
            <m:t>1,200</m:t>
          </m:r>
        </m:oMath>
      </m:oMathPara>
    </w:p>
    <w:p w14:paraId="13472831" w14:textId="77777777" w:rsidR="00236FAD" w:rsidRDefault="00236FAD" w:rsidP="00D241EB">
      <w:pPr>
        <w:pStyle w:val="ListParagraph"/>
        <w:spacing w:after="0" w:line="240" w:lineRule="auto"/>
        <w:ind w:left="0"/>
        <w:rPr>
          <w:color w:val="FF0000"/>
          <w:sz w:val="24"/>
          <w:szCs w:val="24"/>
        </w:rPr>
      </w:pPr>
      <w:r w:rsidRPr="00236FAD">
        <w:rPr>
          <w:color w:val="FF0000"/>
          <w:sz w:val="24"/>
          <w:szCs w:val="24"/>
        </w:rPr>
        <w:t>Assume the estimated demands are accurate, then the demand is always less than the capacity, so no extra costs/gear needs to be considered.</w:t>
      </w:r>
    </w:p>
    <w:p w14:paraId="2BDDA38A" w14:textId="77777777" w:rsidR="00236FAD" w:rsidRPr="00236FAD" w:rsidRDefault="00236FAD" w:rsidP="00D241EB">
      <w:pPr>
        <w:pStyle w:val="ListParagraph"/>
        <w:spacing w:after="0" w:line="240" w:lineRule="auto"/>
        <w:ind w:left="0"/>
        <w:rPr>
          <w:color w:val="FF0000"/>
          <w:sz w:val="24"/>
          <w:szCs w:val="24"/>
        </w:rPr>
      </w:pPr>
    </w:p>
    <w:p w14:paraId="70D7A066" w14:textId="77777777" w:rsidR="00236FAD" w:rsidRDefault="00040D35" w:rsidP="00D241EB">
      <w:pPr>
        <w:pStyle w:val="ListParagraph"/>
        <w:numPr>
          <w:ilvl w:val="1"/>
          <w:numId w:val="1"/>
        </w:numPr>
        <w:spacing w:after="0" w:line="240" w:lineRule="auto"/>
        <w:ind w:left="0" w:firstLine="0"/>
        <w:rPr>
          <w:sz w:val="24"/>
          <w:szCs w:val="24"/>
        </w:rPr>
      </w:pPr>
      <w:r>
        <w:rPr>
          <w:sz w:val="24"/>
          <w:szCs w:val="24"/>
        </w:rPr>
        <w:t xml:space="preserve">(10) </w:t>
      </w:r>
      <w:r w:rsidR="00D74ADA" w:rsidRPr="00D74ADA">
        <w:rPr>
          <w:sz w:val="24"/>
          <w:szCs w:val="24"/>
        </w:rPr>
        <w:t>W</w:t>
      </w:r>
      <w:r w:rsidR="00602706">
        <w:rPr>
          <w:sz w:val="24"/>
          <w:szCs w:val="24"/>
        </w:rPr>
        <w:t xml:space="preserve">hat should the firm do and why (please make assumptions if necessary). </w:t>
      </w:r>
    </w:p>
    <w:p w14:paraId="1B315CE5" w14:textId="77777777" w:rsidR="00236FAD" w:rsidRPr="00236FAD" w:rsidRDefault="00236FAD" w:rsidP="00D241EB">
      <w:pPr>
        <w:pStyle w:val="ListParagraph"/>
        <w:spacing w:after="0" w:line="240" w:lineRule="auto"/>
        <w:ind w:left="0"/>
        <w:rPr>
          <w:sz w:val="24"/>
          <w:szCs w:val="24"/>
        </w:rPr>
      </w:pPr>
    </w:p>
    <w:p w14:paraId="4FC59023" w14:textId="22C4B57C" w:rsidR="00236FAD" w:rsidRDefault="00236FAD" w:rsidP="00D241EB">
      <w:pPr>
        <w:pStyle w:val="ListParagraph"/>
        <w:spacing w:after="0" w:line="240" w:lineRule="auto"/>
        <w:ind w:left="0"/>
        <w:rPr>
          <w:color w:val="FF0000"/>
          <w:sz w:val="24"/>
          <w:szCs w:val="24"/>
        </w:rPr>
      </w:pPr>
      <w:r w:rsidRPr="00236FAD">
        <w:rPr>
          <w:color w:val="FF0000"/>
          <w:sz w:val="24"/>
          <w:szCs w:val="24"/>
        </w:rPr>
        <w:t xml:space="preserve">The firm should be able to make different business strategies </w:t>
      </w:r>
      <w:r w:rsidR="005D13C7">
        <w:rPr>
          <w:color w:val="FF0000"/>
          <w:sz w:val="24"/>
          <w:szCs w:val="24"/>
        </w:rPr>
        <w:t>based on</w:t>
      </w:r>
      <w:r w:rsidR="005D13C7" w:rsidRPr="00236FAD">
        <w:rPr>
          <w:color w:val="FF0000"/>
          <w:sz w:val="24"/>
          <w:szCs w:val="24"/>
        </w:rPr>
        <w:t xml:space="preserve"> </w:t>
      </w:r>
      <w:r w:rsidRPr="00236FAD">
        <w:rPr>
          <w:color w:val="FF0000"/>
          <w:sz w:val="24"/>
          <w:szCs w:val="24"/>
        </w:rPr>
        <w:t>the</w:t>
      </w:r>
      <w:r w:rsidR="005D13C7">
        <w:rPr>
          <w:color w:val="FF0000"/>
          <w:sz w:val="24"/>
          <w:szCs w:val="24"/>
        </w:rPr>
        <w:t xml:space="preserve"> estimated</w:t>
      </w:r>
      <w:r w:rsidRPr="00236FAD">
        <w:rPr>
          <w:color w:val="FF0000"/>
          <w:sz w:val="24"/>
          <w:szCs w:val="24"/>
        </w:rPr>
        <w:t xml:space="preserve"> demand </w:t>
      </w:r>
      <w:r w:rsidR="005D13C7">
        <w:rPr>
          <w:color w:val="FF0000"/>
          <w:sz w:val="24"/>
          <w:szCs w:val="24"/>
        </w:rPr>
        <w:t>for short term and long term. T</w:t>
      </w:r>
      <w:r w:rsidRPr="00236FAD">
        <w:rPr>
          <w:color w:val="FF0000"/>
          <w:sz w:val="24"/>
          <w:szCs w:val="24"/>
        </w:rPr>
        <w:t xml:space="preserve">he break-even point </w:t>
      </w:r>
      <w:r w:rsidR="005D13C7">
        <w:rPr>
          <w:color w:val="FF0000"/>
          <w:sz w:val="24"/>
          <w:szCs w:val="24"/>
        </w:rPr>
        <w:t xml:space="preserve">can be found by setting total or average cost equal: </w:t>
      </w:r>
    </w:p>
    <w:p w14:paraId="5E9A874A" w14:textId="77777777" w:rsidR="00462E7E" w:rsidRPr="00236FAD" w:rsidRDefault="00462E7E" w:rsidP="00D241EB">
      <w:pPr>
        <w:pStyle w:val="ListParagraph"/>
        <w:spacing w:after="0" w:line="240" w:lineRule="auto"/>
        <w:ind w:left="0"/>
        <w:rPr>
          <w:color w:val="FF0000"/>
          <w:sz w:val="24"/>
          <w:szCs w:val="24"/>
        </w:rPr>
      </w:pPr>
    </w:p>
    <w:p w14:paraId="69376B79" w14:textId="64B0DF77" w:rsidR="00236FAD" w:rsidRPr="00236FAD" w:rsidRDefault="00236FAD" w:rsidP="00D241EB">
      <w:pPr>
        <w:pStyle w:val="ListParagraph"/>
        <w:spacing w:after="0" w:line="240" w:lineRule="auto"/>
        <w:ind w:left="0"/>
        <w:rPr>
          <w:color w:val="FF0000"/>
          <w:sz w:val="24"/>
          <w:szCs w:val="24"/>
        </w:rPr>
      </w:pPr>
      <w:r w:rsidRPr="00236FAD">
        <w:rPr>
          <w:color w:val="FF0000"/>
          <w:sz w:val="24"/>
          <w:szCs w:val="24"/>
        </w:rPr>
        <w:t xml:space="preserve">Set </w:t>
      </w:r>
      <m:oMath>
        <m:sSub>
          <m:sSubPr>
            <m:ctrlPr>
              <w:rPr>
                <w:rFonts w:ascii="Cambria Math" w:hAnsi="Cambria Math"/>
                <w:i/>
                <w:color w:val="FF0000"/>
                <w:sz w:val="24"/>
                <w:szCs w:val="24"/>
              </w:rPr>
            </m:ctrlPr>
          </m:sSubPr>
          <m:e>
            <m:r>
              <w:rPr>
                <w:rFonts w:ascii="Cambria Math" w:hAnsi="Cambria Math"/>
                <w:color w:val="FF0000"/>
                <w:sz w:val="24"/>
                <w:szCs w:val="24"/>
              </w:rPr>
              <m:t>TC</m:t>
            </m:r>
            <m:d>
              <m:dPr>
                <m:ctrlPr>
                  <w:rPr>
                    <w:rFonts w:ascii="Cambria Math" w:hAnsi="Cambria Math"/>
                    <w:i/>
                    <w:color w:val="FF0000"/>
                    <w:sz w:val="24"/>
                    <w:szCs w:val="24"/>
                  </w:rPr>
                </m:ctrlPr>
              </m:dPr>
              <m:e>
                <m:r>
                  <w:rPr>
                    <w:rFonts w:ascii="Cambria Math" w:hAnsi="Cambria Math"/>
                    <w:color w:val="FF0000"/>
                    <w:sz w:val="24"/>
                    <w:szCs w:val="24"/>
                  </w:rPr>
                  <m:t>q</m:t>
                </m:r>
              </m:e>
            </m:d>
          </m:e>
          <m:sub>
            <m:r>
              <w:rPr>
                <w:rFonts w:ascii="Cambria Math" w:hAnsi="Cambria Math"/>
                <w:color w:val="FF0000"/>
                <w:sz w:val="24"/>
                <w:szCs w:val="24"/>
              </w:rPr>
              <m:t>2.1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TC</m:t>
            </m:r>
            <m:d>
              <m:dPr>
                <m:ctrlPr>
                  <w:rPr>
                    <w:rFonts w:ascii="Cambria Math" w:hAnsi="Cambria Math"/>
                    <w:i/>
                    <w:color w:val="FF0000"/>
                    <w:sz w:val="24"/>
                    <w:szCs w:val="24"/>
                  </w:rPr>
                </m:ctrlPr>
              </m:dPr>
              <m:e>
                <m:r>
                  <w:rPr>
                    <w:rFonts w:ascii="Cambria Math" w:hAnsi="Cambria Math"/>
                    <w:color w:val="FF0000"/>
                    <w:sz w:val="24"/>
                    <w:szCs w:val="24"/>
                  </w:rPr>
                  <m:t>q</m:t>
                </m:r>
              </m:e>
            </m:d>
          </m:e>
          <m:sub>
            <m:r>
              <w:rPr>
                <w:rFonts w:ascii="Cambria Math" w:hAnsi="Cambria Math"/>
                <w:color w:val="FF0000"/>
                <w:sz w:val="24"/>
                <w:szCs w:val="24"/>
              </w:rPr>
              <m:t>2.2</m:t>
            </m:r>
          </m:sub>
        </m:sSub>
      </m:oMath>
      <w:r w:rsidRPr="00236FAD">
        <w:rPr>
          <w:color w:val="FF0000"/>
          <w:sz w:val="24"/>
          <w:szCs w:val="24"/>
        </w:rPr>
        <w:t xml:space="preserve">, </w:t>
      </w:r>
    </w:p>
    <w:p w14:paraId="0E22FC38" w14:textId="64DD54F0" w:rsidR="00236FAD" w:rsidRPr="00C311FD" w:rsidRDefault="00C311FD" w:rsidP="00D241EB">
      <w:pPr>
        <w:spacing w:after="0" w:line="240" w:lineRule="auto"/>
        <w:rPr>
          <w:color w:val="FF0000"/>
          <w:sz w:val="24"/>
          <w:szCs w:val="24"/>
        </w:rPr>
      </w:pPr>
      <m:oMathPara>
        <m:oMath>
          <m:r>
            <w:rPr>
              <w:rFonts w:ascii="Cambria Math" w:hAnsi="Cambria Math"/>
              <w:color w:val="FF0000"/>
              <w:sz w:val="24"/>
              <w:szCs w:val="24"/>
            </w:rPr>
            <m:t>30,000+60q=40,000+50q</m:t>
          </m:r>
        </m:oMath>
      </m:oMathPara>
    </w:p>
    <w:p w14:paraId="6F0DA870" w14:textId="7A03B9F5" w:rsidR="00C311FD" w:rsidRPr="005D13C7" w:rsidRDefault="00C311FD" w:rsidP="00D241EB">
      <w:pPr>
        <w:spacing w:after="0" w:line="240" w:lineRule="auto"/>
        <w:rPr>
          <w:color w:val="FF0000"/>
          <w:sz w:val="24"/>
          <w:szCs w:val="24"/>
        </w:rPr>
      </w:pPr>
      <m:oMathPara>
        <m:oMath>
          <m:r>
            <w:rPr>
              <w:rFonts w:ascii="Cambria Math" w:hAnsi="Cambria Math"/>
              <w:color w:val="FF0000"/>
              <w:sz w:val="24"/>
              <w:szCs w:val="24"/>
            </w:rPr>
            <m:t>→q=1,000</m:t>
          </m:r>
        </m:oMath>
      </m:oMathPara>
    </w:p>
    <w:p w14:paraId="56C39A48" w14:textId="6C26FB0C" w:rsidR="0063506A" w:rsidRPr="00D241EB" w:rsidRDefault="005D13C7" w:rsidP="00D241EB">
      <w:pPr>
        <w:spacing w:after="0" w:line="240" w:lineRule="auto"/>
        <w:rPr>
          <w:color w:val="FF0000"/>
          <w:sz w:val="24"/>
          <w:szCs w:val="24"/>
        </w:rPr>
      </w:pPr>
      <w:r>
        <w:rPr>
          <w:color w:val="FF0000"/>
          <w:sz w:val="24"/>
          <w:szCs w:val="24"/>
        </w:rPr>
        <w:t xml:space="preserve">The solution is at the boundary between two ranges, we do not need to check the other side. </w:t>
      </w:r>
      <w:r w:rsidRPr="00D241EB">
        <w:rPr>
          <w:color w:val="FF0000"/>
          <w:sz w:val="24"/>
          <w:szCs w:val="24"/>
        </w:rPr>
        <w:t xml:space="preserve">Therefore, </w:t>
      </w:r>
      <w:r w:rsidR="00236FAD" w:rsidRPr="00D241EB">
        <w:rPr>
          <w:i/>
          <w:color w:val="FF0000"/>
          <w:sz w:val="24"/>
          <w:szCs w:val="24"/>
        </w:rPr>
        <w:t>q</w:t>
      </w:r>
      <w:r w:rsidR="00A173C1" w:rsidRPr="00D241EB">
        <w:rPr>
          <w:i/>
          <w:color w:val="FF0000"/>
          <w:sz w:val="24"/>
          <w:szCs w:val="24"/>
        </w:rPr>
        <w:t xml:space="preserve"> </w:t>
      </w:r>
      <w:r w:rsidR="00236FAD" w:rsidRPr="00D241EB">
        <w:rPr>
          <w:color w:val="FF0000"/>
          <w:sz w:val="24"/>
          <w:szCs w:val="24"/>
        </w:rPr>
        <w:t xml:space="preserve">=1,000 as break-even point. </w:t>
      </w:r>
    </w:p>
    <w:p w14:paraId="34403F57" w14:textId="01341F7E" w:rsidR="00D241EB" w:rsidRDefault="0063506A" w:rsidP="00D241EB">
      <w:pPr>
        <w:pStyle w:val="ListParagraph"/>
        <w:spacing w:after="0" w:line="240" w:lineRule="auto"/>
        <w:ind w:left="0"/>
        <w:rPr>
          <w:color w:val="FF0000"/>
          <w:sz w:val="24"/>
          <w:szCs w:val="24"/>
        </w:rPr>
      </w:pPr>
      <w:r>
        <w:rPr>
          <w:color w:val="FF0000"/>
          <w:sz w:val="24"/>
          <w:szCs w:val="24"/>
        </w:rPr>
        <w:t xml:space="preserve">If </w:t>
      </w:r>
      <w:r w:rsidR="00236FAD" w:rsidRPr="00236FAD">
        <w:rPr>
          <w:color w:val="FF0000"/>
          <w:sz w:val="24"/>
          <w:szCs w:val="24"/>
        </w:rPr>
        <w:t xml:space="preserve">the demand is less than 1,000, the traditional gear machine has lower cost. If the demand is greater than 1,000, the computational gear machine incurs lower cost. </w:t>
      </w:r>
      <w:r>
        <w:rPr>
          <w:color w:val="FF0000"/>
          <w:sz w:val="24"/>
          <w:szCs w:val="24"/>
        </w:rPr>
        <w:t>They incur the same cost when demand is 1</w:t>
      </w:r>
      <w:r w:rsidR="00C311FD">
        <w:rPr>
          <w:color w:val="FF0000"/>
          <w:sz w:val="24"/>
          <w:szCs w:val="24"/>
        </w:rPr>
        <w:t>,</w:t>
      </w:r>
      <w:r>
        <w:rPr>
          <w:color w:val="FF0000"/>
          <w:sz w:val="24"/>
          <w:szCs w:val="24"/>
        </w:rPr>
        <w:t xml:space="preserve">000. </w:t>
      </w:r>
    </w:p>
    <w:p w14:paraId="47A8CF8F" w14:textId="77777777" w:rsidR="00D241EB" w:rsidRPr="00D241EB" w:rsidRDefault="00D241EB" w:rsidP="00D241EB">
      <w:pPr>
        <w:pStyle w:val="ListParagraph"/>
        <w:spacing w:after="0" w:line="240" w:lineRule="auto"/>
        <w:ind w:left="0"/>
        <w:rPr>
          <w:color w:val="FF0000"/>
          <w:sz w:val="24"/>
          <w:szCs w:val="24"/>
        </w:rPr>
      </w:pPr>
    </w:p>
    <w:p w14:paraId="45413CAD" w14:textId="1515942A" w:rsidR="0063506A" w:rsidRDefault="0063506A" w:rsidP="00D241EB">
      <w:pPr>
        <w:pStyle w:val="ListParagraph"/>
        <w:spacing w:after="0" w:line="240" w:lineRule="auto"/>
        <w:ind w:left="0"/>
        <w:rPr>
          <w:color w:val="FF0000"/>
          <w:sz w:val="24"/>
          <w:szCs w:val="24"/>
        </w:rPr>
      </w:pPr>
      <w:r>
        <w:rPr>
          <w:color w:val="FF0000"/>
          <w:sz w:val="24"/>
          <w:szCs w:val="24"/>
        </w:rPr>
        <w:t xml:space="preserve">If the product has increasing trend, the computational machine is better at adapting to the higher demand up to 1500. In addition, it can be used to make other types of gears to grow the market. </w:t>
      </w:r>
    </w:p>
    <w:p w14:paraId="1B2858B4" w14:textId="77777777" w:rsidR="00687D33" w:rsidRDefault="00687D33" w:rsidP="00D241EB">
      <w:pPr>
        <w:pStyle w:val="ListParagraph"/>
        <w:spacing w:after="0" w:line="240" w:lineRule="auto"/>
        <w:ind w:left="0"/>
        <w:rPr>
          <w:color w:val="FF0000"/>
          <w:sz w:val="24"/>
          <w:szCs w:val="24"/>
        </w:rPr>
      </w:pPr>
    </w:p>
    <w:p w14:paraId="75DFA636" w14:textId="17BA5737" w:rsidR="00687D33" w:rsidRPr="001C3D77" w:rsidRDefault="00687D33" w:rsidP="00D241EB">
      <w:pPr>
        <w:spacing w:after="0" w:line="240" w:lineRule="auto"/>
      </w:pPr>
      <w:r>
        <w:rPr>
          <w:noProof/>
        </w:rPr>
        <w:lastRenderedPageBreak/>
        <w:drawing>
          <wp:inline distT="0" distB="0" distL="0" distR="0" wp14:anchorId="62B08796" wp14:editId="00069BB6">
            <wp:extent cx="5647271" cy="488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jpeg"/>
                    <pic:cNvPicPr/>
                  </pic:nvPicPr>
                  <pic:blipFill>
                    <a:blip r:embed="rId5">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652323" cy="4890226"/>
                    </a:xfrm>
                    <a:prstGeom prst="rect">
                      <a:avLst/>
                    </a:prstGeom>
                  </pic:spPr>
                </pic:pic>
              </a:graphicData>
            </a:graphic>
          </wp:inline>
        </w:drawing>
      </w:r>
    </w:p>
    <w:sectPr w:rsidR="00687D33" w:rsidRPr="001C3D77" w:rsidSect="0096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3701B"/>
    <w:multiLevelType w:val="hybridMultilevel"/>
    <w:tmpl w:val="F566D5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3B35299D"/>
    <w:multiLevelType w:val="multilevel"/>
    <w:tmpl w:val="F202F8B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5B603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B906B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E0"/>
    <w:rsid w:val="00006394"/>
    <w:rsid w:val="00007249"/>
    <w:rsid w:val="00007336"/>
    <w:rsid w:val="000161E0"/>
    <w:rsid w:val="00031CD4"/>
    <w:rsid w:val="00036C44"/>
    <w:rsid w:val="00040D35"/>
    <w:rsid w:val="00045CC6"/>
    <w:rsid w:val="00050CC3"/>
    <w:rsid w:val="0005208F"/>
    <w:rsid w:val="00054A91"/>
    <w:rsid w:val="00067475"/>
    <w:rsid w:val="00073EC9"/>
    <w:rsid w:val="000807F7"/>
    <w:rsid w:val="000817B8"/>
    <w:rsid w:val="000867B9"/>
    <w:rsid w:val="00092407"/>
    <w:rsid w:val="00094101"/>
    <w:rsid w:val="0009564D"/>
    <w:rsid w:val="000A1AAF"/>
    <w:rsid w:val="000A6245"/>
    <w:rsid w:val="000B703A"/>
    <w:rsid w:val="000C17F1"/>
    <w:rsid w:val="000C3596"/>
    <w:rsid w:val="000D0AF9"/>
    <w:rsid w:val="000D438E"/>
    <w:rsid w:val="000D578A"/>
    <w:rsid w:val="000D5C5E"/>
    <w:rsid w:val="000E593B"/>
    <w:rsid w:val="000F371B"/>
    <w:rsid w:val="000F39E1"/>
    <w:rsid w:val="000F705C"/>
    <w:rsid w:val="00111A5C"/>
    <w:rsid w:val="00114251"/>
    <w:rsid w:val="00123854"/>
    <w:rsid w:val="00125417"/>
    <w:rsid w:val="00125A41"/>
    <w:rsid w:val="00135020"/>
    <w:rsid w:val="00137871"/>
    <w:rsid w:val="00137971"/>
    <w:rsid w:val="00145975"/>
    <w:rsid w:val="00146ED6"/>
    <w:rsid w:val="001473F2"/>
    <w:rsid w:val="001507E2"/>
    <w:rsid w:val="00162FB2"/>
    <w:rsid w:val="001866DF"/>
    <w:rsid w:val="001945FE"/>
    <w:rsid w:val="00194840"/>
    <w:rsid w:val="001A123A"/>
    <w:rsid w:val="001A3D21"/>
    <w:rsid w:val="001B4BFD"/>
    <w:rsid w:val="001B4DBF"/>
    <w:rsid w:val="001B6B08"/>
    <w:rsid w:val="001C1EFD"/>
    <w:rsid w:val="001C3D77"/>
    <w:rsid w:val="001C7151"/>
    <w:rsid w:val="001D055C"/>
    <w:rsid w:val="001D7600"/>
    <w:rsid w:val="001D7D54"/>
    <w:rsid w:val="001E4C5A"/>
    <w:rsid w:val="001F3377"/>
    <w:rsid w:val="001F57E5"/>
    <w:rsid w:val="0020391B"/>
    <w:rsid w:val="0020439A"/>
    <w:rsid w:val="00234088"/>
    <w:rsid w:val="00236FAD"/>
    <w:rsid w:val="002409AB"/>
    <w:rsid w:val="002440AB"/>
    <w:rsid w:val="00250698"/>
    <w:rsid w:val="0025338C"/>
    <w:rsid w:val="00261463"/>
    <w:rsid w:val="00265FF7"/>
    <w:rsid w:val="00280472"/>
    <w:rsid w:val="00284749"/>
    <w:rsid w:val="00295F85"/>
    <w:rsid w:val="0029788A"/>
    <w:rsid w:val="002A2327"/>
    <w:rsid w:val="002B24CF"/>
    <w:rsid w:val="002B536D"/>
    <w:rsid w:val="002B7AB2"/>
    <w:rsid w:val="002C0721"/>
    <w:rsid w:val="002C5DDB"/>
    <w:rsid w:val="002D178F"/>
    <w:rsid w:val="002D4DD5"/>
    <w:rsid w:val="002E4D55"/>
    <w:rsid w:val="002E74D8"/>
    <w:rsid w:val="00304936"/>
    <w:rsid w:val="00305FE4"/>
    <w:rsid w:val="003079BF"/>
    <w:rsid w:val="00310FC1"/>
    <w:rsid w:val="003227A3"/>
    <w:rsid w:val="0033504A"/>
    <w:rsid w:val="00335ED9"/>
    <w:rsid w:val="00341AA8"/>
    <w:rsid w:val="00353D9E"/>
    <w:rsid w:val="00361B29"/>
    <w:rsid w:val="00362F6F"/>
    <w:rsid w:val="00363B55"/>
    <w:rsid w:val="0036753E"/>
    <w:rsid w:val="0037217B"/>
    <w:rsid w:val="00374F0E"/>
    <w:rsid w:val="00377218"/>
    <w:rsid w:val="00384F10"/>
    <w:rsid w:val="00393342"/>
    <w:rsid w:val="003A438A"/>
    <w:rsid w:val="003B0ABE"/>
    <w:rsid w:val="003B5C8F"/>
    <w:rsid w:val="003C1557"/>
    <w:rsid w:val="003D38A0"/>
    <w:rsid w:val="003D42C4"/>
    <w:rsid w:val="003E3D13"/>
    <w:rsid w:val="003E5372"/>
    <w:rsid w:val="003E75D8"/>
    <w:rsid w:val="003F444C"/>
    <w:rsid w:val="0040088E"/>
    <w:rsid w:val="00423C33"/>
    <w:rsid w:val="00423E71"/>
    <w:rsid w:val="00424836"/>
    <w:rsid w:val="004266BC"/>
    <w:rsid w:val="0043259B"/>
    <w:rsid w:val="00433E34"/>
    <w:rsid w:val="00443320"/>
    <w:rsid w:val="00453F33"/>
    <w:rsid w:val="00462E7E"/>
    <w:rsid w:val="00463E40"/>
    <w:rsid w:val="00470360"/>
    <w:rsid w:val="00477197"/>
    <w:rsid w:val="004804A9"/>
    <w:rsid w:val="004920A6"/>
    <w:rsid w:val="00497C59"/>
    <w:rsid w:val="004B1922"/>
    <w:rsid w:val="004C0BAA"/>
    <w:rsid w:val="004C38E2"/>
    <w:rsid w:val="004C6561"/>
    <w:rsid w:val="004D37A1"/>
    <w:rsid w:val="004E529E"/>
    <w:rsid w:val="004F30A2"/>
    <w:rsid w:val="004F6FDC"/>
    <w:rsid w:val="00503B56"/>
    <w:rsid w:val="00512D0A"/>
    <w:rsid w:val="0051444E"/>
    <w:rsid w:val="00514EA3"/>
    <w:rsid w:val="005164A5"/>
    <w:rsid w:val="00517BB4"/>
    <w:rsid w:val="00531DB2"/>
    <w:rsid w:val="005348B5"/>
    <w:rsid w:val="005532FF"/>
    <w:rsid w:val="00553BD6"/>
    <w:rsid w:val="00556042"/>
    <w:rsid w:val="005759C4"/>
    <w:rsid w:val="00576007"/>
    <w:rsid w:val="00595A28"/>
    <w:rsid w:val="005A2AD0"/>
    <w:rsid w:val="005A589B"/>
    <w:rsid w:val="005A6E89"/>
    <w:rsid w:val="005A6F24"/>
    <w:rsid w:val="005C53A7"/>
    <w:rsid w:val="005C68A5"/>
    <w:rsid w:val="005C7FCF"/>
    <w:rsid w:val="005D13C7"/>
    <w:rsid w:val="005D5CEC"/>
    <w:rsid w:val="005D6F0A"/>
    <w:rsid w:val="005D703F"/>
    <w:rsid w:val="005E66F9"/>
    <w:rsid w:val="00602706"/>
    <w:rsid w:val="006071C8"/>
    <w:rsid w:val="006239C8"/>
    <w:rsid w:val="0063470A"/>
    <w:rsid w:val="0063506A"/>
    <w:rsid w:val="006510C1"/>
    <w:rsid w:val="00684854"/>
    <w:rsid w:val="00687D33"/>
    <w:rsid w:val="00695B48"/>
    <w:rsid w:val="006A01B6"/>
    <w:rsid w:val="006B616A"/>
    <w:rsid w:val="006C0674"/>
    <w:rsid w:val="006C1F79"/>
    <w:rsid w:val="007105B4"/>
    <w:rsid w:val="00716BE6"/>
    <w:rsid w:val="00727B23"/>
    <w:rsid w:val="00727FFE"/>
    <w:rsid w:val="00734FA3"/>
    <w:rsid w:val="00740EE6"/>
    <w:rsid w:val="007441CC"/>
    <w:rsid w:val="00760E00"/>
    <w:rsid w:val="00774F8C"/>
    <w:rsid w:val="00775307"/>
    <w:rsid w:val="00780BD8"/>
    <w:rsid w:val="007825E9"/>
    <w:rsid w:val="007828EA"/>
    <w:rsid w:val="00786331"/>
    <w:rsid w:val="00787B06"/>
    <w:rsid w:val="007913E3"/>
    <w:rsid w:val="007B2A7B"/>
    <w:rsid w:val="007B3F86"/>
    <w:rsid w:val="007B46D5"/>
    <w:rsid w:val="007B7421"/>
    <w:rsid w:val="007C5A25"/>
    <w:rsid w:val="007D048C"/>
    <w:rsid w:val="007D1EC9"/>
    <w:rsid w:val="007D5A2D"/>
    <w:rsid w:val="007E6234"/>
    <w:rsid w:val="007F2A43"/>
    <w:rsid w:val="00816828"/>
    <w:rsid w:val="00826833"/>
    <w:rsid w:val="00826D59"/>
    <w:rsid w:val="00842F85"/>
    <w:rsid w:val="00845921"/>
    <w:rsid w:val="00846ED6"/>
    <w:rsid w:val="00864496"/>
    <w:rsid w:val="008763B3"/>
    <w:rsid w:val="00880A3D"/>
    <w:rsid w:val="00880F91"/>
    <w:rsid w:val="00890103"/>
    <w:rsid w:val="008906D9"/>
    <w:rsid w:val="00892037"/>
    <w:rsid w:val="00895080"/>
    <w:rsid w:val="008954C2"/>
    <w:rsid w:val="00896566"/>
    <w:rsid w:val="00896ECF"/>
    <w:rsid w:val="008B213E"/>
    <w:rsid w:val="008D2A28"/>
    <w:rsid w:val="008E262E"/>
    <w:rsid w:val="008E50BB"/>
    <w:rsid w:val="008E6DB2"/>
    <w:rsid w:val="008E768E"/>
    <w:rsid w:val="0093130A"/>
    <w:rsid w:val="00932BAE"/>
    <w:rsid w:val="00937D51"/>
    <w:rsid w:val="009440E9"/>
    <w:rsid w:val="00952414"/>
    <w:rsid w:val="00960387"/>
    <w:rsid w:val="00961E85"/>
    <w:rsid w:val="00964626"/>
    <w:rsid w:val="00966A80"/>
    <w:rsid w:val="00984305"/>
    <w:rsid w:val="00994469"/>
    <w:rsid w:val="009B6D04"/>
    <w:rsid w:val="009B7BF8"/>
    <w:rsid w:val="009C1BAD"/>
    <w:rsid w:val="009C7FAE"/>
    <w:rsid w:val="009E515F"/>
    <w:rsid w:val="009E71C2"/>
    <w:rsid w:val="009F3C31"/>
    <w:rsid w:val="00A06195"/>
    <w:rsid w:val="00A173C1"/>
    <w:rsid w:val="00A305AB"/>
    <w:rsid w:val="00A3102E"/>
    <w:rsid w:val="00A34CC6"/>
    <w:rsid w:val="00A45A10"/>
    <w:rsid w:val="00A64BC3"/>
    <w:rsid w:val="00A6524A"/>
    <w:rsid w:val="00A80DCD"/>
    <w:rsid w:val="00A82E22"/>
    <w:rsid w:val="00A8441B"/>
    <w:rsid w:val="00A84A50"/>
    <w:rsid w:val="00A856F1"/>
    <w:rsid w:val="00AA7A78"/>
    <w:rsid w:val="00AB092E"/>
    <w:rsid w:val="00AC030E"/>
    <w:rsid w:val="00AD60EA"/>
    <w:rsid w:val="00AF5432"/>
    <w:rsid w:val="00B00B68"/>
    <w:rsid w:val="00B0282F"/>
    <w:rsid w:val="00B0605E"/>
    <w:rsid w:val="00B14621"/>
    <w:rsid w:val="00B220D6"/>
    <w:rsid w:val="00B50C36"/>
    <w:rsid w:val="00B608FE"/>
    <w:rsid w:val="00B61B64"/>
    <w:rsid w:val="00B627C2"/>
    <w:rsid w:val="00B70FF2"/>
    <w:rsid w:val="00B72379"/>
    <w:rsid w:val="00B72E81"/>
    <w:rsid w:val="00B73E85"/>
    <w:rsid w:val="00B9174E"/>
    <w:rsid w:val="00B952D0"/>
    <w:rsid w:val="00BA7CEB"/>
    <w:rsid w:val="00BB1125"/>
    <w:rsid w:val="00BB2CF7"/>
    <w:rsid w:val="00BB62E8"/>
    <w:rsid w:val="00BC3A9C"/>
    <w:rsid w:val="00BC5DEE"/>
    <w:rsid w:val="00BD5D5F"/>
    <w:rsid w:val="00BE05F2"/>
    <w:rsid w:val="00BE2239"/>
    <w:rsid w:val="00BE25CF"/>
    <w:rsid w:val="00BE27D9"/>
    <w:rsid w:val="00BF31CE"/>
    <w:rsid w:val="00C2015C"/>
    <w:rsid w:val="00C25345"/>
    <w:rsid w:val="00C27181"/>
    <w:rsid w:val="00C311FD"/>
    <w:rsid w:val="00C35255"/>
    <w:rsid w:val="00C40C64"/>
    <w:rsid w:val="00C47BAD"/>
    <w:rsid w:val="00C5276E"/>
    <w:rsid w:val="00C61239"/>
    <w:rsid w:val="00C62D08"/>
    <w:rsid w:val="00C97E6A"/>
    <w:rsid w:val="00CA791F"/>
    <w:rsid w:val="00CA7B53"/>
    <w:rsid w:val="00CB0E7C"/>
    <w:rsid w:val="00CC0F32"/>
    <w:rsid w:val="00CC4760"/>
    <w:rsid w:val="00CE0D22"/>
    <w:rsid w:val="00CF2CD5"/>
    <w:rsid w:val="00D03068"/>
    <w:rsid w:val="00D14438"/>
    <w:rsid w:val="00D178AD"/>
    <w:rsid w:val="00D241EB"/>
    <w:rsid w:val="00D242B8"/>
    <w:rsid w:val="00D32A2D"/>
    <w:rsid w:val="00D36C61"/>
    <w:rsid w:val="00D47C96"/>
    <w:rsid w:val="00D52627"/>
    <w:rsid w:val="00D66B83"/>
    <w:rsid w:val="00D705B4"/>
    <w:rsid w:val="00D74ADA"/>
    <w:rsid w:val="00D81A68"/>
    <w:rsid w:val="00D86B70"/>
    <w:rsid w:val="00D93EDE"/>
    <w:rsid w:val="00DA2F1F"/>
    <w:rsid w:val="00DB3B3B"/>
    <w:rsid w:val="00DC6861"/>
    <w:rsid w:val="00DD2688"/>
    <w:rsid w:val="00DE18BB"/>
    <w:rsid w:val="00DF2324"/>
    <w:rsid w:val="00DF2737"/>
    <w:rsid w:val="00DF284B"/>
    <w:rsid w:val="00DF4DE2"/>
    <w:rsid w:val="00DF7367"/>
    <w:rsid w:val="00E029B7"/>
    <w:rsid w:val="00E158F5"/>
    <w:rsid w:val="00E15CFA"/>
    <w:rsid w:val="00E16768"/>
    <w:rsid w:val="00E16F26"/>
    <w:rsid w:val="00E2122C"/>
    <w:rsid w:val="00E32238"/>
    <w:rsid w:val="00E33ACC"/>
    <w:rsid w:val="00E40ADE"/>
    <w:rsid w:val="00E423B1"/>
    <w:rsid w:val="00E516B8"/>
    <w:rsid w:val="00E527E7"/>
    <w:rsid w:val="00E62069"/>
    <w:rsid w:val="00E65131"/>
    <w:rsid w:val="00E67EDD"/>
    <w:rsid w:val="00E923E4"/>
    <w:rsid w:val="00EA5459"/>
    <w:rsid w:val="00EB4182"/>
    <w:rsid w:val="00EC59E6"/>
    <w:rsid w:val="00EC736E"/>
    <w:rsid w:val="00EE6D9B"/>
    <w:rsid w:val="00F11DAE"/>
    <w:rsid w:val="00F1267E"/>
    <w:rsid w:val="00F12690"/>
    <w:rsid w:val="00F155C9"/>
    <w:rsid w:val="00F360CB"/>
    <w:rsid w:val="00F44206"/>
    <w:rsid w:val="00F46902"/>
    <w:rsid w:val="00F564C4"/>
    <w:rsid w:val="00F70C74"/>
    <w:rsid w:val="00F72C27"/>
    <w:rsid w:val="00F90743"/>
    <w:rsid w:val="00FA50D7"/>
    <w:rsid w:val="00FC29E8"/>
    <w:rsid w:val="00FC3FA0"/>
    <w:rsid w:val="00FC5D8B"/>
    <w:rsid w:val="00FC6C02"/>
    <w:rsid w:val="00FC7306"/>
    <w:rsid w:val="00FD04D3"/>
    <w:rsid w:val="00FD431A"/>
    <w:rsid w:val="00FD4A42"/>
    <w:rsid w:val="00FE1E68"/>
    <w:rsid w:val="00FF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D6B"/>
  <w15:docId w15:val="{04AEA5FB-1DFB-4E3F-BCC6-2FB2DF52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2A2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3079BF"/>
    <w:rPr>
      <w:rFonts w:asciiTheme="majorHAnsi" w:eastAsiaTheme="majorEastAsia" w:hAnsiTheme="majorHAnsi" w:cstheme="majorBidi"/>
      <w:color w:val="17365D" w:themeColor="text2" w:themeShade="BF"/>
      <w:spacing w:val="5"/>
      <w:kern w:val="28"/>
      <w:sz w:val="44"/>
      <w:szCs w:val="52"/>
    </w:rPr>
  </w:style>
  <w:style w:type="paragraph" w:styleId="ListParagraph">
    <w:name w:val="List Paragraph"/>
    <w:basedOn w:val="Normal"/>
    <w:uiPriority w:val="34"/>
    <w:qFormat/>
    <w:rsid w:val="000161E0"/>
    <w:pPr>
      <w:ind w:left="720"/>
      <w:contextualSpacing/>
    </w:pPr>
  </w:style>
  <w:style w:type="character" w:styleId="Hyperlink">
    <w:name w:val="Hyperlink"/>
    <w:basedOn w:val="DefaultParagraphFont"/>
    <w:uiPriority w:val="99"/>
    <w:unhideWhenUsed/>
    <w:rsid w:val="00D66B83"/>
    <w:rPr>
      <w:color w:val="0000FF" w:themeColor="hyperlink"/>
      <w:u w:val="single"/>
    </w:rPr>
  </w:style>
  <w:style w:type="character" w:styleId="FollowedHyperlink">
    <w:name w:val="FollowedHyperlink"/>
    <w:basedOn w:val="DefaultParagraphFont"/>
    <w:uiPriority w:val="99"/>
    <w:semiHidden/>
    <w:unhideWhenUsed/>
    <w:rsid w:val="00054A91"/>
    <w:rPr>
      <w:color w:val="800080" w:themeColor="followedHyperlink"/>
      <w:u w:val="single"/>
    </w:rPr>
  </w:style>
  <w:style w:type="character" w:styleId="PlaceholderText">
    <w:name w:val="Placeholder Text"/>
    <w:basedOn w:val="DefaultParagraphFont"/>
    <w:uiPriority w:val="99"/>
    <w:semiHidden/>
    <w:rsid w:val="00826D59"/>
    <w:rPr>
      <w:color w:val="808080"/>
    </w:rPr>
  </w:style>
  <w:style w:type="paragraph" w:styleId="BalloonText">
    <w:name w:val="Balloon Text"/>
    <w:basedOn w:val="Normal"/>
    <w:link w:val="BalloonTextChar"/>
    <w:uiPriority w:val="99"/>
    <w:semiHidden/>
    <w:unhideWhenUsed/>
    <w:rsid w:val="0082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59"/>
    <w:rPr>
      <w:rFonts w:ascii="Tahoma" w:hAnsi="Tahoma" w:cs="Tahoma"/>
      <w:sz w:val="16"/>
      <w:szCs w:val="16"/>
    </w:rPr>
  </w:style>
  <w:style w:type="table" w:styleId="TableGrid">
    <w:name w:val="Table Grid"/>
    <w:basedOn w:val="TableNormal"/>
    <w:uiPriority w:val="59"/>
    <w:rsid w:val="00B9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basedOn w:val="Normal"/>
    <w:rsid w:val="00C5276E"/>
    <w:pPr>
      <w:autoSpaceDE w:val="0"/>
      <w:autoSpaceDN w:val="0"/>
      <w:adjustRightInd w:val="0"/>
      <w:spacing w:beforeLines="100" w:before="100" w:after="0" w:line="240" w:lineRule="auto"/>
    </w:pPr>
    <w:rPr>
      <w:rFonts w:eastAsia="宋体" w:cs="Times New Roman"/>
      <w:sz w:val="24"/>
      <w:szCs w:val="20"/>
    </w:rPr>
  </w:style>
  <w:style w:type="character" w:styleId="CommentReference">
    <w:name w:val="annotation reference"/>
    <w:basedOn w:val="DefaultParagraphFont"/>
    <w:uiPriority w:val="99"/>
    <w:semiHidden/>
    <w:unhideWhenUsed/>
    <w:rsid w:val="00B0282F"/>
    <w:rPr>
      <w:sz w:val="16"/>
      <w:szCs w:val="16"/>
    </w:rPr>
  </w:style>
  <w:style w:type="paragraph" w:styleId="CommentText">
    <w:name w:val="annotation text"/>
    <w:basedOn w:val="Normal"/>
    <w:link w:val="CommentTextChar"/>
    <w:uiPriority w:val="99"/>
    <w:semiHidden/>
    <w:unhideWhenUsed/>
    <w:rsid w:val="00B0282F"/>
    <w:pPr>
      <w:spacing w:line="240" w:lineRule="auto"/>
    </w:pPr>
    <w:rPr>
      <w:sz w:val="20"/>
      <w:szCs w:val="20"/>
    </w:rPr>
  </w:style>
  <w:style w:type="character" w:customStyle="1" w:styleId="CommentTextChar">
    <w:name w:val="Comment Text Char"/>
    <w:basedOn w:val="DefaultParagraphFont"/>
    <w:link w:val="CommentText"/>
    <w:uiPriority w:val="99"/>
    <w:semiHidden/>
    <w:rsid w:val="00B0282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282F"/>
    <w:rPr>
      <w:b/>
      <w:bCs/>
    </w:rPr>
  </w:style>
  <w:style w:type="character" w:customStyle="1" w:styleId="CommentSubjectChar">
    <w:name w:val="Comment Subject Char"/>
    <w:basedOn w:val="CommentTextChar"/>
    <w:link w:val="CommentSubject"/>
    <w:uiPriority w:val="99"/>
    <w:semiHidden/>
    <w:rsid w:val="00B0282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7607">
      <w:bodyDiv w:val="1"/>
      <w:marLeft w:val="0"/>
      <w:marRight w:val="0"/>
      <w:marTop w:val="0"/>
      <w:marBottom w:val="0"/>
      <w:divBdr>
        <w:top w:val="none" w:sz="0" w:space="0" w:color="auto"/>
        <w:left w:val="none" w:sz="0" w:space="0" w:color="auto"/>
        <w:bottom w:val="none" w:sz="0" w:space="0" w:color="auto"/>
        <w:right w:val="none" w:sz="0" w:space="0" w:color="auto"/>
      </w:divBdr>
    </w:div>
    <w:div w:id="191503484">
      <w:bodyDiv w:val="1"/>
      <w:marLeft w:val="0"/>
      <w:marRight w:val="0"/>
      <w:marTop w:val="0"/>
      <w:marBottom w:val="0"/>
      <w:divBdr>
        <w:top w:val="none" w:sz="0" w:space="0" w:color="auto"/>
        <w:left w:val="none" w:sz="0" w:space="0" w:color="auto"/>
        <w:bottom w:val="none" w:sz="0" w:space="0" w:color="auto"/>
        <w:right w:val="none" w:sz="0" w:space="0" w:color="auto"/>
      </w:divBdr>
    </w:div>
    <w:div w:id="357774907">
      <w:bodyDiv w:val="1"/>
      <w:marLeft w:val="0"/>
      <w:marRight w:val="0"/>
      <w:marTop w:val="0"/>
      <w:marBottom w:val="0"/>
      <w:divBdr>
        <w:top w:val="none" w:sz="0" w:space="0" w:color="auto"/>
        <w:left w:val="none" w:sz="0" w:space="0" w:color="auto"/>
        <w:bottom w:val="none" w:sz="0" w:space="0" w:color="auto"/>
        <w:right w:val="none" w:sz="0" w:space="0" w:color="auto"/>
      </w:divBdr>
    </w:div>
    <w:div w:id="701318783">
      <w:bodyDiv w:val="1"/>
      <w:marLeft w:val="0"/>
      <w:marRight w:val="0"/>
      <w:marTop w:val="0"/>
      <w:marBottom w:val="0"/>
      <w:divBdr>
        <w:top w:val="none" w:sz="0" w:space="0" w:color="auto"/>
        <w:left w:val="none" w:sz="0" w:space="0" w:color="auto"/>
        <w:bottom w:val="none" w:sz="0" w:space="0" w:color="auto"/>
        <w:right w:val="none" w:sz="0" w:space="0" w:color="auto"/>
      </w:divBdr>
    </w:div>
    <w:div w:id="1347438121">
      <w:bodyDiv w:val="1"/>
      <w:marLeft w:val="0"/>
      <w:marRight w:val="0"/>
      <w:marTop w:val="0"/>
      <w:marBottom w:val="0"/>
      <w:divBdr>
        <w:top w:val="none" w:sz="0" w:space="0" w:color="auto"/>
        <w:left w:val="none" w:sz="0" w:space="0" w:color="auto"/>
        <w:bottom w:val="none" w:sz="0" w:space="0" w:color="auto"/>
        <w:right w:val="none" w:sz="0" w:space="0" w:color="auto"/>
      </w:divBdr>
    </w:div>
    <w:div w:id="1527209969">
      <w:bodyDiv w:val="1"/>
      <w:marLeft w:val="0"/>
      <w:marRight w:val="0"/>
      <w:marTop w:val="0"/>
      <w:marBottom w:val="0"/>
      <w:divBdr>
        <w:top w:val="none" w:sz="0" w:space="0" w:color="auto"/>
        <w:left w:val="none" w:sz="0" w:space="0" w:color="auto"/>
        <w:bottom w:val="none" w:sz="0" w:space="0" w:color="auto"/>
        <w:right w:val="none" w:sz="0" w:space="0" w:color="auto"/>
      </w:divBdr>
    </w:div>
    <w:div w:id="1544946869">
      <w:bodyDiv w:val="1"/>
      <w:marLeft w:val="0"/>
      <w:marRight w:val="0"/>
      <w:marTop w:val="0"/>
      <w:marBottom w:val="0"/>
      <w:divBdr>
        <w:top w:val="none" w:sz="0" w:space="0" w:color="auto"/>
        <w:left w:val="none" w:sz="0" w:space="0" w:color="auto"/>
        <w:bottom w:val="none" w:sz="0" w:space="0" w:color="auto"/>
        <w:right w:val="none" w:sz="0" w:space="0" w:color="auto"/>
      </w:divBdr>
    </w:div>
    <w:div w:id="17745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microsoft.com/office/2007/relationships/hdphoto" Target="media/hdphoto1.wdp"/><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1033</Words>
  <Characters>5890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czhou</dc:creator>
  <cp:lastModifiedBy>Microsoft Office User</cp:lastModifiedBy>
  <cp:revision>15</cp:revision>
  <dcterms:created xsi:type="dcterms:W3CDTF">2019-08-28T20:26:00Z</dcterms:created>
  <dcterms:modified xsi:type="dcterms:W3CDTF">2019-08-28T20:56:00Z</dcterms:modified>
</cp:coreProperties>
</file>