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w:t>
      </w:r>
      <w:r>
        <w:t xml:space="preserve"> </w:t>
      </w:r>
      <w:r>
        <w:t xml:space="preserve">to:</w:t>
      </w:r>
      <w:r>
        <w:t xml:space="preserve"> </w:t>
      </w:r>
      <w:r>
        <w:t xml:space="preserve">Who</w:t>
      </w:r>
      <w:r>
        <w:t xml:space="preserve"> </w:t>
      </w:r>
      <w:r>
        <w:t xml:space="preserve">Pays</w:t>
      </w:r>
      <w:r>
        <w:t xml:space="preserve"> </w:t>
      </w:r>
      <w:r>
        <w:t xml:space="preserve">for</w:t>
      </w:r>
      <w:r>
        <w:t xml:space="preserve"> </w:t>
      </w:r>
      <w:r>
        <w:t xml:space="preserve">the</w:t>
      </w:r>
      <w:r>
        <w:t xml:space="preserve"> </w:t>
      </w:r>
      <w:r>
        <w:t xml:space="preserve">Bit?</w:t>
      </w:r>
      <w:r>
        <w:t xml:space="preserve"> </w:t>
      </w:r>
      <w:r>
        <w:t xml:space="preserve">Evidence-Aware</w:t>
      </w:r>
      <w:r>
        <w:t xml:space="preserve"> </w:t>
      </w:r>
      <w:r>
        <w:t xml:space="preserve">Energy</w:t>
      </w:r>
      <w:r>
        <w:t xml:space="preserve"> </w:t>
      </w:r>
      <w:r>
        <w:t xml:space="preserve">Attribution</w:t>
      </w:r>
      <w:r>
        <w:t xml:space="preserve"> </w:t>
      </w:r>
      <w:r>
        <w:t xml:space="preserve">Across</w:t>
      </w:r>
      <w:r>
        <w:t xml:space="preserve"> </w:t>
      </w:r>
      <w:r>
        <w:t xml:space="preserve">Shared</w:t>
      </w:r>
      <w:r>
        <w:t xml:space="preserve"> </w:t>
      </w:r>
      <w:r>
        <w:t xml:space="preserve">5G</w:t>
      </w:r>
      <w:r>
        <w:t xml:space="preserve"> </w:t>
      </w:r>
      <w:r>
        <w:t xml:space="preserve">and</w:t>
      </w:r>
      <w:r>
        <w:t xml:space="preserve"> </w:t>
      </w:r>
      <w:r>
        <w:t xml:space="preserve">6G</w:t>
      </w:r>
      <w:r>
        <w:t xml:space="preserve"> </w:t>
      </w:r>
      <w:r>
        <w:t xml:space="preserve">Network</w:t>
      </w:r>
      <w:r>
        <w:t xml:space="preserve"> </w:t>
      </w:r>
      <w:r>
        <w:t xml:space="preserve">Infrastructure</w:t>
      </w:r>
    </w:p>
    <w:p>
      <w:pPr>
        <w:pStyle w:val="Author"/>
      </w:pPr>
      <w:r>
        <w:t xml:space="preserve">Ghufran</w:t>
      </w:r>
      <w:r>
        <w:t xml:space="preserve"> </w:t>
      </w:r>
      <w:r>
        <w:t xml:space="preserve">Shakeel</w:t>
      </w:r>
    </w:p>
    <w:p>
      <w:pPr>
        <w:pStyle w:val="Date"/>
      </w:pPr>
      <w:r>
        <w:t xml:space="preserve">24</w:t>
      </w:r>
      <w:r>
        <w:t xml:space="preserve"> </w:t>
      </w:r>
      <w:r>
        <w:t xml:space="preserve">October</w:t>
      </w:r>
      <w:r>
        <w:t xml:space="preserve"> </w:t>
      </w:r>
      <w:r>
        <w:t xml:space="preserve">2026</w:t>
      </w:r>
    </w:p>
    <w:bookmarkStart w:id="20" w:name="s1.-literature-matrix-and-research-gap"/>
    <w:p>
      <w:pPr>
        <w:pStyle w:val="Heading2"/>
      </w:pPr>
      <w:r>
        <w:t xml:space="preserve">S1. Literature matrix and research gap</w:t>
      </w:r>
    </w:p>
    <w:p>
      <w:pPr>
        <w:pStyle w:val="FirstParagraph"/>
      </w:pPr>
      <w:r>
        <w:rPr>
          <w:bCs/>
          <w:b/>
        </w:rPr>
        <w:t xml:space="preserve">Gap.</w:t>
      </w:r>
      <w:r>
        <w:t xml:space="preserve"> </w:t>
      </w:r>
      <w:r>
        <w:t xml:space="preserve">Public sources show that attributing energy to a slice or service is already a requirement and a work item. We found no source, in the parts we could read, that also rejects overlapping measurement boundaries, keeps unallocated energy as a reported residual, states the range a service’s energy can take without a declared baseline policy, and states when per-service energy cannot be identified from meter totals and withholds the figure. The paper’s claim is limited to that combination and remains a claim until full texts are read.</w:t>
      </w:r>
    </w:p>
    <w:p>
      <w:pPr>
        <w:pStyle w:val="BodyText"/>
      </w:pPr>
      <w:r>
        <w:t xml:space="preserve">“</w:t>
      </w:r>
      <w:r>
        <w:t xml:space="preserve">Status</w:t>
      </w:r>
      <w:r>
        <w:t xml:space="preserve">”</w:t>
      </w:r>
      <w:r>
        <w:t xml:space="preserve"> </w:t>
      </w:r>
      <w:r>
        <w:t xml:space="preserve">says how much of each source we read.</w:t>
      </w:r>
      <w:r>
        <w:t xml:space="preserve"> </w:t>
      </w:r>
      <w:r>
        <w:t xml:space="preserve">“</w:t>
      </w:r>
      <w:r>
        <w:t xml:space="preserve">Snippet</w:t>
      </w:r>
      <w:r>
        <w:t xml:space="preserve">”</w:t>
      </w:r>
      <w:r>
        <w:t xml:space="preserve"> </w:t>
      </w:r>
      <w:r>
        <w:t xml:space="preserve">means a search extract or quoted draft, not the full document.</w:t>
      </w:r>
    </w:p>
    <w:tbl>
      <w:tblPr>
        <w:tblStyle w:val="Table"/>
        <w:tblW w:type="pct" w:w="5000"/>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Pr>
      <w:tblGrid>
        <w:gridCol w:w="1584"/>
        <w:gridCol w:w="1584"/>
        <w:gridCol w:w="1584"/>
        <w:gridCol w:w="1584"/>
        <w:gridCol w:w="1584"/>
      </w:tblGrid>
      <w:tr>
        <w:trPr>
          <w:tblHeader w:val="true"/>
        </w:trPr>
        <w:tc>
          <w:tcPr>
            <w:shd w:val="clear" w:color="auto" w:fill="e8edf3"/>
          </w:tcPr>
          <w:p>
            <w:pPr>
              <w:pStyle w:val="Compact"/>
              <w:jc w:val="left"/>
            </w:pPr>
            <w:r>
              <w:rPr>
                <w:b/>
                <w:sz w:val="16"/>
              </w:rPr>
              <w:t xml:space="preserve">#</w:t>
            </w:r>
          </w:p>
        </w:tc>
        <w:tc>
          <w:tcPr>
            <w:shd w:val="clear" w:color="auto" w:fill="e8edf3"/>
          </w:tcPr>
          <w:p>
            <w:pPr>
              <w:pStyle w:val="Compact"/>
              <w:jc w:val="left"/>
            </w:pPr>
            <w:r>
              <w:rPr>
                <w:b/>
                <w:sz w:val="16"/>
              </w:rPr>
              <w:t xml:space="preserve">Source</w:t>
            </w:r>
          </w:p>
        </w:tc>
        <w:tc>
          <w:tcPr>
            <w:shd w:val="clear" w:color="auto" w:fill="e8edf3"/>
          </w:tcPr>
          <w:p>
            <w:pPr>
              <w:pStyle w:val="Compact"/>
              <w:jc w:val="left"/>
            </w:pPr>
            <w:r>
              <w:rPr>
                <w:b/>
                <w:sz w:val="16"/>
              </w:rPr>
              <w:t xml:space="preserve">What it establishes</w:t>
            </w:r>
          </w:p>
        </w:tc>
        <w:tc>
          <w:tcPr>
            <w:shd w:val="clear" w:color="auto" w:fill="e8edf3"/>
          </w:tcPr>
          <w:p>
            <w:pPr>
              <w:pStyle w:val="Compact"/>
              <w:jc w:val="left"/>
            </w:pPr>
            <w:r>
              <w:rPr>
                <w:b/>
                <w:sz w:val="16"/>
              </w:rPr>
              <w:t xml:space="preserve">Limit for our purpose</w:t>
            </w:r>
          </w:p>
        </w:tc>
        <w:tc>
          <w:tcPr>
            <w:shd w:val="clear" w:color="auto" w:fill="e8edf3"/>
          </w:tcPr>
          <w:p>
            <w:pPr>
              <w:pStyle w:val="Compact"/>
              <w:jc w:val="left"/>
            </w:pPr>
            <w:r>
              <w:rPr>
                <w:b/>
                <w:sz w:val="16"/>
              </w:rPr>
              <w:t xml:space="preserve">Status</w:t>
            </w:r>
          </w:p>
        </w:tc>
      </w:tr>
      <w:tr>
        <w:tc>
          <w:tcPr/>
          <w:p>
            <w:pPr>
              <w:pStyle w:val="Compact"/>
              <w:jc w:val="left"/>
            </w:pPr>
            <w:r>
              <w:rPr>
                <w:sz w:val="16"/>
              </w:rPr>
              <w:t xml:space="preserve">1</w:t>
            </w:r>
          </w:p>
        </w:tc>
        <w:tc>
          <w:tcPr/>
          <w:p>
            <w:pPr>
              <w:pStyle w:val="Compact"/>
              <w:jc w:val="left"/>
            </w:pPr>
            <w:r>
              <w:rPr>
                <w:sz w:val="16"/>
              </w:rPr>
              <w:t xml:space="preserve">ETSI TS 128 310 V17.8.0 (3GPP TS 28.310 Release 17)</w:t>
            </w:r>
          </w:p>
        </w:tc>
        <w:tc>
          <w:tcPr/>
          <w:p>
            <w:pPr>
              <w:pStyle w:val="Compact"/>
              <w:jc w:val="left"/>
            </w:pPr>
            <w:r>
              <w:rPr>
                <w:sz w:val="16"/>
              </w:rPr>
              <w:t xml:space="preserve">Finest measurable grain in a virtualized host is the node; function energy estimated as a vCPU-usage proportion of node energy; RAN counts DU energy only; operator data centres are telecom sites</w:t>
            </w:r>
          </w:p>
        </w:tc>
        <w:tc>
          <w:tcPr/>
          <w:p>
            <w:pPr>
              <w:pStyle w:val="Compact"/>
              <w:jc w:val="left"/>
            </w:pPr>
            <w:r>
              <w:rPr>
                <w:sz w:val="16"/>
              </w:rPr>
              <w:t xml:space="preserve">Release 17 only; no residual or uncertainty in the estimate</w:t>
            </w:r>
          </w:p>
        </w:tc>
        <w:tc>
          <w:tcPr/>
          <w:p>
            <w:pPr>
              <w:pStyle w:val="Compact"/>
              <w:jc w:val="left"/>
            </w:pPr>
            <w:r>
              <w:rPr>
                <w:sz w:val="16"/>
              </w:rPr>
              <w:t xml:space="preserve">Clauses 4.1, 6.1.2, 6.3.2 read</w:t>
            </w:r>
          </w:p>
        </w:tc>
      </w:tr>
      <w:tr>
        <w:tc>
          <w:tcPr/>
          <w:p>
            <w:pPr>
              <w:pStyle w:val="Compact"/>
              <w:jc w:val="left"/>
            </w:pPr>
            <w:r>
              <w:rPr>
                <w:sz w:val="16"/>
              </w:rPr>
              <w:t xml:space="preserve">2</w:t>
            </w:r>
          </w:p>
        </w:tc>
        <w:tc>
          <w:tcPr/>
          <w:p>
            <w:pPr>
              <w:pStyle w:val="Compact"/>
              <w:jc w:val="left"/>
            </w:pPr>
            <w:r>
              <w:rPr>
                <w:sz w:val="16"/>
              </w:rPr>
              <w:t xml:space="preserve">ITU-R M.2160-0 (11/2023)</w:t>
            </w:r>
          </w:p>
        </w:tc>
        <w:tc>
          <w:tcPr/>
          <w:p>
            <w:pPr>
              <w:pStyle w:val="Compact"/>
              <w:jc w:val="left"/>
            </w:pPr>
            <w:r>
              <w:rPr>
                <w:sz w:val="16"/>
              </w:rPr>
              <w:t xml:space="preserve">Sustainability is a foundational aspiration of IMT-2030; energy efficiency defined in bit/Joule</w:t>
            </w:r>
          </w:p>
        </w:tc>
        <w:tc>
          <w:tcPr/>
          <w:p>
            <w:pPr>
              <w:pStyle w:val="Compact"/>
              <w:jc w:val="left"/>
            </w:pPr>
            <w:r>
              <w:rPr>
                <w:sz w:val="16"/>
              </w:rPr>
              <w:t xml:space="preserve">Framework document, no attribution method</w:t>
            </w:r>
          </w:p>
        </w:tc>
        <w:tc>
          <w:tcPr/>
          <w:p>
            <w:pPr>
              <w:pStyle w:val="Compact"/>
              <w:jc w:val="left"/>
            </w:pPr>
            <w:r>
              <w:rPr>
                <w:sz w:val="16"/>
              </w:rPr>
              <w:t xml:space="preserve">Clauses 2.1, 2.2.9, 4 read</w:t>
            </w:r>
          </w:p>
        </w:tc>
      </w:tr>
      <w:tr>
        <w:tc>
          <w:tcPr/>
          <w:p>
            <w:pPr>
              <w:pStyle w:val="Compact"/>
              <w:jc w:val="left"/>
            </w:pPr>
            <w:r>
              <w:rPr>
                <w:sz w:val="16"/>
              </w:rPr>
              <w:t xml:space="preserve">3</w:t>
            </w:r>
          </w:p>
        </w:tc>
        <w:tc>
          <w:tcPr/>
          <w:p>
            <w:pPr>
              <w:pStyle w:val="Compact"/>
              <w:jc w:val="left"/>
            </w:pPr>
            <w:r>
              <w:rPr>
                <w:sz w:val="16"/>
              </w:rPr>
              <w:t xml:space="preserve">ISO/IEC 30134-9:2022</w:t>
            </w:r>
          </w:p>
        </w:tc>
        <w:tc>
          <w:tcPr/>
          <w:p>
            <w:pPr>
              <w:pStyle w:val="Compact"/>
              <w:jc w:val="left"/>
            </w:pPr>
            <w:r>
              <w:rPr>
                <w:sz w:val="16"/>
              </w:rPr>
              <w:t xml:space="preserve">Data-centre and IT energy boundaries; twelve-month data; accuracy categories and derivatives for the water KPI</w:t>
            </w:r>
          </w:p>
        </w:tc>
        <w:tc>
          <w:tcPr/>
          <w:p>
            <w:pPr>
              <w:pStyle w:val="Compact"/>
              <w:jc w:val="left"/>
            </w:pPr>
            <w:r>
              <w:rPr>
                <w:sz w:val="16"/>
              </w:rPr>
              <w:t xml:space="preserve">Water KPI, not telecom energy attribution</w:t>
            </w:r>
          </w:p>
        </w:tc>
        <w:tc>
          <w:tcPr/>
          <w:p>
            <w:pPr>
              <w:pStyle w:val="Compact"/>
              <w:jc w:val="left"/>
            </w:pPr>
            <w:r>
              <w:rPr>
                <w:sz w:val="16"/>
              </w:rPr>
              <w:t xml:space="preserve">First five pages of preview read</w:t>
            </w:r>
          </w:p>
        </w:tc>
      </w:tr>
      <w:tr>
        <w:tc>
          <w:tcPr/>
          <w:p>
            <w:pPr>
              <w:pStyle w:val="Compact"/>
              <w:jc w:val="left"/>
            </w:pPr>
            <w:r>
              <w:rPr>
                <w:sz w:val="16"/>
              </w:rPr>
              <w:t xml:space="preserve">4</w:t>
            </w:r>
          </w:p>
        </w:tc>
        <w:tc>
          <w:tcPr/>
          <w:p>
            <w:pPr>
              <w:pStyle w:val="Compact"/>
              <w:jc w:val="left"/>
            </w:pPr>
            <w:r>
              <w:rPr>
                <w:sz w:val="16"/>
              </w:rPr>
              <w:t xml:space="preserve">O-RAN ALLIANCE announcement, 71 documents since Nov. 2025</w:t>
            </w:r>
          </w:p>
        </w:tc>
        <w:tc>
          <w:tcPr/>
          <w:p>
            <w:pPr>
              <w:pStyle w:val="Compact"/>
              <w:jc w:val="left"/>
            </w:pPr>
            <w:r>
              <w:rPr>
                <w:sz w:val="16"/>
              </w:rPr>
              <w:t xml:space="preserve">New network energy-saving use cases in several working groups</w:t>
            </w:r>
          </w:p>
        </w:tc>
        <w:tc>
          <w:tcPr/>
          <w:p>
            <w:pPr>
              <w:pStyle w:val="Compact"/>
              <w:jc w:val="left"/>
            </w:pPr>
            <w:r>
              <w:rPr>
                <w:sz w:val="16"/>
              </w:rPr>
              <w:t xml:space="preserve">Energy saving, not attribution; specifications not opened</w:t>
            </w:r>
          </w:p>
        </w:tc>
        <w:tc>
          <w:tcPr/>
          <w:p>
            <w:pPr>
              <w:pStyle w:val="Compact"/>
              <w:jc w:val="left"/>
            </w:pPr>
            <w:r>
              <w:rPr>
                <w:sz w:val="16"/>
              </w:rPr>
              <w:t xml:space="preserve">Announcement read</w:t>
            </w:r>
          </w:p>
        </w:tc>
      </w:tr>
      <w:tr>
        <w:tc>
          <w:tcPr/>
          <w:p>
            <w:pPr>
              <w:pStyle w:val="Compact"/>
              <w:jc w:val="left"/>
            </w:pPr>
            <w:r>
              <w:rPr>
                <w:sz w:val="16"/>
              </w:rPr>
              <w:t xml:space="preserve">5</w:t>
            </w:r>
          </w:p>
        </w:tc>
        <w:tc>
          <w:tcPr/>
          <w:p>
            <w:pPr>
              <w:pStyle w:val="Compact"/>
              <w:jc w:val="left"/>
            </w:pPr>
            <w:r>
              <w:rPr>
                <w:sz w:val="16"/>
              </w:rPr>
              <w:t xml:space="preserve">3GPP TS 28.554, clause 6.7.3.3</w:t>
            </w:r>
          </w:p>
        </w:tc>
        <w:tc>
          <w:tcPr/>
          <w:p>
            <w:pPr>
              <w:pStyle w:val="Compact"/>
              <w:jc w:val="left"/>
            </w:pPr>
            <w:r>
              <w:rPr>
                <w:sz w:val="16"/>
              </w:rPr>
              <w:t xml:space="preserve">Slice energy is the sum of the energy of its network functions; shared gNB and UPF attributed by data-volume share</w:t>
            </w:r>
          </w:p>
        </w:tc>
        <w:tc>
          <w:tcPr/>
          <w:p>
            <w:pPr>
              <w:pStyle w:val="Compact"/>
              <w:jc w:val="left"/>
            </w:pPr>
            <w:r>
              <w:rPr>
                <w:sz w:val="16"/>
              </w:rPr>
              <w:t xml:space="preserve">Other shared core functions not addressed; shared function instances out of scope</w:t>
            </w:r>
          </w:p>
        </w:tc>
        <w:tc>
          <w:tcPr/>
          <w:p>
            <w:pPr>
              <w:pStyle w:val="Compact"/>
              <w:jc w:val="left"/>
            </w:pPr>
            <w:r>
              <w:rPr>
                <w:sz w:val="16"/>
              </w:rPr>
              <w:t xml:space="preserve">Clause text via mirror</w:t>
            </w:r>
          </w:p>
        </w:tc>
      </w:tr>
      <w:tr>
        <w:tc>
          <w:tcPr/>
          <w:p>
            <w:pPr>
              <w:pStyle w:val="Compact"/>
              <w:jc w:val="left"/>
            </w:pPr>
            <w:r>
              <w:rPr>
                <w:sz w:val="16"/>
              </w:rPr>
              <w:t xml:space="preserve">6</w:t>
            </w:r>
          </w:p>
        </w:tc>
        <w:tc>
          <w:tcPr/>
          <w:p>
            <w:pPr>
              <w:pStyle w:val="Compact"/>
              <w:jc w:val="left"/>
            </w:pPr>
            <w:r>
              <w:rPr>
                <w:sz w:val="16"/>
              </w:rPr>
              <w:t xml:space="preserve">3GPP SA5 draft pCR to TR 28.880, S5-247121</w:t>
            </w:r>
          </w:p>
        </w:tc>
        <w:tc>
          <w:tcPr/>
          <w:p>
            <w:pPr>
              <w:pStyle w:val="Compact"/>
              <w:jc w:val="left"/>
            </w:pPr>
            <w:r>
              <w:rPr>
                <w:sz w:val="16"/>
              </w:rPr>
              <w:t xml:space="preserve">Proposes per-slice energy for shared gNBs and 5GC functions</w:t>
            </w:r>
          </w:p>
        </w:tc>
        <w:tc>
          <w:tcPr/>
          <w:p>
            <w:pPr>
              <w:pStyle w:val="Compact"/>
              <w:jc w:val="left"/>
            </w:pPr>
            <w:r>
              <w:rPr>
                <w:sz w:val="16"/>
              </w:rPr>
              <w:t xml:space="preserve">Draft working document</w:t>
            </w:r>
          </w:p>
        </w:tc>
        <w:tc>
          <w:tcPr/>
          <w:p>
            <w:pPr>
              <w:pStyle w:val="Compact"/>
              <w:jc w:val="left"/>
            </w:pPr>
            <w:r>
              <w:rPr>
                <w:sz w:val="16"/>
              </w:rPr>
              <w:t xml:space="preserve">Snippet</w:t>
            </w:r>
          </w:p>
        </w:tc>
      </w:tr>
      <w:tr>
        <w:tc>
          <w:tcPr/>
          <w:p>
            <w:pPr>
              <w:pStyle w:val="Compact"/>
              <w:jc w:val="left"/>
            </w:pPr>
            <w:r>
              <w:rPr>
                <w:sz w:val="16"/>
              </w:rPr>
              <w:t xml:space="preserve">7</w:t>
            </w:r>
          </w:p>
        </w:tc>
        <w:tc>
          <w:tcPr/>
          <w:p>
            <w:pPr>
              <w:pStyle w:val="Compact"/>
              <w:jc w:val="left"/>
            </w:pPr>
            <w:r>
              <w:rPr>
                <w:sz w:val="16"/>
              </w:rPr>
              <w:t xml:space="preserve">3GPP TS 22.261, clause 6.15a.4.2</w:t>
            </w:r>
          </w:p>
        </w:tc>
        <w:tc>
          <w:tcPr/>
          <w:p>
            <w:pPr>
              <w:pStyle w:val="Compact"/>
              <w:jc w:val="left"/>
            </w:pPr>
            <w:r>
              <w:rPr>
                <w:sz w:val="16"/>
              </w:rPr>
              <w:t xml:space="preserve">Per-slice and per-subscriber monitoring; attribution as accurate as possible</w:t>
            </w:r>
          </w:p>
        </w:tc>
        <w:tc>
          <w:tcPr/>
          <w:p>
            <w:pPr>
              <w:pStyle w:val="Compact"/>
              <w:jc w:val="left"/>
            </w:pPr>
            <w:r>
              <w:rPr>
                <w:sz w:val="16"/>
              </w:rPr>
              <w:t xml:space="preserve">A requirement, not a method</w:t>
            </w:r>
          </w:p>
        </w:tc>
        <w:tc>
          <w:tcPr/>
          <w:p>
            <w:pPr>
              <w:pStyle w:val="Compact"/>
              <w:jc w:val="left"/>
            </w:pPr>
            <w:r>
              <w:rPr>
                <w:sz w:val="16"/>
              </w:rPr>
              <w:t xml:space="preserve">Clause text via mirror</w:t>
            </w:r>
          </w:p>
        </w:tc>
      </w:tr>
      <w:tr>
        <w:tc>
          <w:tcPr/>
          <w:p>
            <w:pPr>
              <w:pStyle w:val="Compact"/>
              <w:jc w:val="left"/>
            </w:pPr>
            <w:r>
              <w:rPr>
                <w:sz w:val="16"/>
              </w:rPr>
              <w:t xml:space="preserve">8</w:t>
            </w:r>
          </w:p>
        </w:tc>
        <w:tc>
          <w:tcPr/>
          <w:p>
            <w:pPr>
              <w:pStyle w:val="Compact"/>
              <w:jc w:val="left"/>
            </w:pPr>
            <w:r>
              <w:rPr>
                <w:sz w:val="16"/>
              </w:rPr>
              <w:t xml:space="preserve">3GPP Rel-19 CR 28.201, S5-244012rev1</w:t>
            </w:r>
          </w:p>
        </w:tc>
        <w:tc>
          <w:tcPr/>
          <w:p>
            <w:pPr>
              <w:pStyle w:val="Compact"/>
              <w:jc w:val="left"/>
            </w:pPr>
            <w:r>
              <w:rPr>
                <w:sz w:val="16"/>
              </w:rPr>
              <w:t xml:space="preserve">Adds estimated slice energy to charging information</w:t>
            </w:r>
          </w:p>
        </w:tc>
        <w:tc>
          <w:tcPr/>
          <w:p>
            <w:pPr>
              <w:pStyle w:val="Compact"/>
              <w:jc w:val="left"/>
            </w:pPr>
            <w:r>
              <w:rPr>
                <w:sz w:val="16"/>
              </w:rPr>
              <w:t xml:space="preserve">Uses the TS 28.554 KPI as input</w:t>
            </w:r>
          </w:p>
        </w:tc>
        <w:tc>
          <w:tcPr/>
          <w:p>
            <w:pPr>
              <w:pStyle w:val="Compact"/>
              <w:jc w:val="left"/>
            </w:pPr>
            <w:r>
              <w:rPr>
                <w:sz w:val="16"/>
              </w:rPr>
              <w:t xml:space="preserve">Snippet</w:t>
            </w:r>
          </w:p>
        </w:tc>
      </w:tr>
      <w:tr>
        <w:tc>
          <w:tcPr/>
          <w:p>
            <w:pPr>
              <w:pStyle w:val="Compact"/>
              <w:jc w:val="left"/>
            </w:pPr>
            <w:r>
              <w:rPr>
                <w:sz w:val="16"/>
              </w:rPr>
              <w:t xml:space="preserve">9</w:t>
            </w:r>
          </w:p>
        </w:tc>
        <w:tc>
          <w:tcPr/>
          <w:p>
            <w:pPr>
              <w:pStyle w:val="Compact"/>
              <w:jc w:val="left"/>
            </w:pPr>
            <w:r>
              <w:rPr>
                <w:sz w:val="16"/>
              </w:rPr>
              <w:t xml:space="preserve">US Patent 11,711,771 B2</w:t>
            </w:r>
          </w:p>
        </w:tc>
        <w:tc>
          <w:tcPr/>
          <w:p>
            <w:pPr>
              <w:pStyle w:val="Compact"/>
              <w:jc w:val="left"/>
            </w:pPr>
            <w:r>
              <w:rPr>
                <w:sz w:val="16"/>
              </w:rPr>
              <w:t xml:space="preserve">Slice energy as the difference with and without the slice</w:t>
            </w:r>
          </w:p>
        </w:tc>
        <w:tc>
          <w:tcPr/>
          <w:p>
            <w:pPr>
              <w:pStyle w:val="Compact"/>
              <w:jc w:val="left"/>
            </w:pPr>
            <w:r>
              <w:rPr>
                <w:sz w:val="16"/>
              </w:rPr>
              <w:t xml:space="preserve">Needs both states to be runnable</w:t>
            </w:r>
          </w:p>
        </w:tc>
        <w:tc>
          <w:tcPr/>
          <w:p>
            <w:pPr>
              <w:pStyle w:val="Compact"/>
              <w:jc w:val="left"/>
            </w:pPr>
            <w:r>
              <w:rPr>
                <w:sz w:val="16"/>
              </w:rPr>
              <w:t xml:space="preserve">Abstract and claim snippet</w:t>
            </w:r>
          </w:p>
        </w:tc>
      </w:tr>
      <w:tr>
        <w:tc>
          <w:tcPr/>
          <w:p>
            <w:pPr>
              <w:pStyle w:val="Compact"/>
              <w:jc w:val="left"/>
            </w:pPr>
            <w:r>
              <w:rPr>
                <w:sz w:val="16"/>
              </w:rPr>
              <w:t xml:space="preserve">10</w:t>
            </w:r>
          </w:p>
        </w:tc>
        <w:tc>
          <w:tcPr/>
          <w:p>
            <w:pPr>
              <w:pStyle w:val="Compact"/>
              <w:jc w:val="left"/>
            </w:pPr>
            <w:r>
              <w:rPr>
                <w:sz w:val="16"/>
              </w:rPr>
              <w:t xml:space="preserve">TNO, EXIGENCE poster, Zenodo, 2 June 2026</w:t>
            </w:r>
          </w:p>
        </w:tc>
        <w:tc>
          <w:tcPr/>
          <w:p>
            <w:pPr>
              <w:pStyle w:val="Compact"/>
              <w:jc w:val="left"/>
            </w:pPr>
            <w:r>
              <w:rPr>
                <w:sz w:val="16"/>
              </w:rPr>
              <w:t xml:space="preserve">Power measurement and attribution at network-function and user level</w:t>
            </w:r>
          </w:p>
        </w:tc>
        <w:tc>
          <w:tcPr/>
          <w:p>
            <w:pPr>
              <w:pStyle w:val="Compact"/>
              <w:jc w:val="left"/>
            </w:pPr>
            <w:r>
              <w:rPr>
                <w:sz w:val="16"/>
              </w:rPr>
              <w:t xml:space="preserve">Poster description</w:t>
            </w:r>
          </w:p>
        </w:tc>
        <w:tc>
          <w:tcPr/>
          <w:p>
            <w:pPr>
              <w:pStyle w:val="Compact"/>
              <w:jc w:val="left"/>
            </w:pPr>
            <w:r>
              <w:rPr>
                <w:sz w:val="16"/>
              </w:rPr>
              <w:t xml:space="preserve">Abstract only</w:t>
            </w:r>
          </w:p>
        </w:tc>
      </w:tr>
      <w:tr>
        <w:tc>
          <w:tcPr/>
          <w:p>
            <w:pPr>
              <w:pStyle w:val="Compact"/>
              <w:jc w:val="left"/>
            </w:pPr>
            <w:r>
              <w:rPr>
                <w:sz w:val="16"/>
              </w:rPr>
              <w:t xml:space="preserve">11</w:t>
            </w:r>
          </w:p>
        </w:tc>
        <w:tc>
          <w:tcPr/>
          <w:p>
            <w:pPr>
              <w:pStyle w:val="Compact"/>
              <w:jc w:val="left"/>
            </w:pPr>
            <w:r>
              <w:rPr>
                <w:sz w:val="16"/>
              </w:rPr>
              <w:t xml:space="preserve">Hossfeld et al., IEEE Access 12, 2024</w:t>
            </w:r>
          </w:p>
        </w:tc>
        <w:tc>
          <w:tcPr/>
          <w:p>
            <w:pPr>
              <w:pStyle w:val="Compact"/>
              <w:jc w:val="left"/>
            </w:pPr>
            <w:r>
              <w:rPr>
                <w:sz w:val="16"/>
              </w:rPr>
              <w:t xml:space="preserve">Limits of apportioning network energy to services by energy intensity</w:t>
            </w:r>
          </w:p>
        </w:tc>
        <w:tc>
          <w:tcPr/>
          <w:p>
            <w:pPr>
              <w:pStyle w:val="Compact"/>
              <w:jc w:val="left"/>
            </w:pPr>
            <w:r>
              <w:rPr>
                <w:sz w:val="16"/>
              </w:rPr>
              <w:t xml:space="preserve">Not an accounting procedure</w:t>
            </w:r>
          </w:p>
        </w:tc>
        <w:tc>
          <w:tcPr/>
          <w:p>
            <w:pPr>
              <w:pStyle w:val="Compact"/>
              <w:jc w:val="left"/>
            </w:pPr>
            <w:r>
              <w:rPr>
                <w:sz w:val="16"/>
              </w:rPr>
              <w:t xml:space="preserve">Abstract only</w:t>
            </w:r>
          </w:p>
        </w:tc>
      </w:tr>
      <w:tr>
        <w:tc>
          <w:tcPr/>
          <w:p>
            <w:pPr>
              <w:pStyle w:val="Compact"/>
              <w:jc w:val="left"/>
            </w:pPr>
            <w:r>
              <w:rPr>
                <w:sz w:val="16"/>
              </w:rPr>
              <w:t xml:space="preserve">12</w:t>
            </w:r>
          </w:p>
        </w:tc>
        <w:tc>
          <w:tcPr/>
          <w:p>
            <w:pPr>
              <w:pStyle w:val="Compact"/>
              <w:jc w:val="left"/>
            </w:pPr>
            <w:r>
              <w:rPr>
                <w:sz w:val="16"/>
              </w:rPr>
              <w:t xml:space="preserve">Deruyck et al., EURASIP JWCN 2012:248, Table 1</w:t>
            </w:r>
          </w:p>
        </w:tc>
        <w:tc>
          <w:tcPr/>
          <w:p>
            <w:pPr>
              <w:pStyle w:val="Compact"/>
              <w:jc w:val="left"/>
            </w:pPr>
            <w:r>
              <w:rPr>
                <w:sz w:val="16"/>
              </w:rPr>
              <w:t xml:space="preserve">Macro base station: 605 W constant, 1,067.7 W load-dependent</w:t>
            </w:r>
          </w:p>
        </w:tc>
        <w:tc>
          <w:tcPr/>
          <w:p>
            <w:pPr>
              <w:pStyle w:val="Compact"/>
              <w:jc w:val="left"/>
            </w:pPr>
            <w:r>
              <w:rPr>
                <w:sz w:val="16"/>
              </w:rPr>
              <w:t xml:space="preserve">Older equipment generation</w:t>
            </w:r>
          </w:p>
        </w:tc>
        <w:tc>
          <w:tcPr/>
          <w:p>
            <w:pPr>
              <w:pStyle w:val="Compact"/>
              <w:jc w:val="left"/>
            </w:pPr>
            <w:r>
              <w:rPr>
                <w:sz w:val="16"/>
              </w:rPr>
              <w:t xml:space="preserve">Table read</w:t>
            </w:r>
          </w:p>
        </w:tc>
      </w:tr>
      <w:tr>
        <w:tc>
          <w:tcPr/>
          <w:p>
            <w:pPr>
              <w:pStyle w:val="Compact"/>
              <w:jc w:val="left"/>
            </w:pPr>
            <w:r>
              <w:rPr>
                <w:sz w:val="16"/>
              </w:rPr>
              <w:t xml:space="preserve">13</w:t>
            </w:r>
          </w:p>
        </w:tc>
        <w:tc>
          <w:tcPr/>
          <w:p>
            <w:pPr>
              <w:pStyle w:val="Compact"/>
              <w:jc w:val="left"/>
            </w:pPr>
            <w:r>
              <w:rPr>
                <w:sz w:val="16"/>
              </w:rPr>
              <w:t xml:space="preserve">Barroso and Hölzle, IEEE Computer 40(12), 2007</w:t>
            </w:r>
          </w:p>
        </w:tc>
        <w:tc>
          <w:tcPr/>
          <w:p>
            <w:pPr>
              <w:pStyle w:val="Compact"/>
              <w:jc w:val="left"/>
            </w:pPr>
            <w:r>
              <w:rPr>
                <w:sz w:val="16"/>
              </w:rPr>
              <w:t xml:space="preserve">Servers draw a large share of peak power at low utilization</w:t>
            </w:r>
          </w:p>
        </w:tc>
        <w:tc>
          <w:tcPr/>
          <w:p>
            <w:pPr>
              <w:pStyle w:val="Compact"/>
              <w:jc w:val="left"/>
            </w:pPr>
            <w:r>
              <w:rPr>
                <w:sz w:val="16"/>
              </w:rPr>
              <w:t xml:space="preserve">The 50% at 10% utilization figure is from a secondary summary; modern servers are more proportional</w:t>
            </w:r>
          </w:p>
        </w:tc>
        <w:tc>
          <w:tcPr/>
          <w:p>
            <w:pPr>
              <w:pStyle w:val="Compact"/>
              <w:jc w:val="left"/>
            </w:pPr>
            <w:r>
              <w:rPr>
                <w:sz w:val="16"/>
              </w:rPr>
              <w:t xml:space="preserve">Abstract and summary</w:t>
            </w:r>
          </w:p>
        </w:tc>
      </w:tr>
      <w:tr>
        <w:tc>
          <w:tcPr/>
          <w:p>
            <w:pPr>
              <w:pStyle w:val="Compact"/>
              <w:jc w:val="left"/>
            </w:pPr>
            <w:r>
              <w:rPr>
                <w:sz w:val="16"/>
              </w:rPr>
              <w:t xml:space="preserve">14</w:t>
            </w:r>
          </w:p>
        </w:tc>
        <w:tc>
          <w:tcPr/>
          <w:p>
            <w:pPr>
              <w:pStyle w:val="Compact"/>
              <w:jc w:val="left"/>
            </w:pPr>
            <w:r>
              <w:rPr>
                <w:sz w:val="16"/>
              </w:rPr>
              <w:t xml:space="preserve">JCGM 101:2008</w:t>
            </w:r>
          </w:p>
        </w:tc>
        <w:tc>
          <w:tcPr/>
          <w:p>
            <w:pPr>
              <w:pStyle w:val="Compact"/>
              <w:jc w:val="left"/>
            </w:pPr>
            <w:r>
              <w:rPr>
                <w:sz w:val="16"/>
              </w:rPr>
              <w:t xml:space="preserve">Monte Carlo propagation of distributions</w:t>
            </w:r>
          </w:p>
        </w:tc>
        <w:tc>
          <w:tcPr/>
          <w:p>
            <w:pPr>
              <w:pStyle w:val="Compact"/>
              <w:jc w:val="left"/>
            </w:pPr>
            <w:r>
              <w:rPr>
                <w:sz w:val="16"/>
              </w:rPr>
              <w:t xml:space="preserve">Not applied to allocation policy</w:t>
            </w:r>
          </w:p>
        </w:tc>
        <w:tc>
          <w:tcPr/>
          <w:p>
            <w:pPr>
              <w:pStyle w:val="Compact"/>
              <w:jc w:val="left"/>
            </w:pPr>
            <w:r>
              <w:rPr>
                <w:sz w:val="16"/>
              </w:rPr>
              <w:t xml:space="preserve">Title and DOI checked</w:t>
            </w:r>
          </w:p>
        </w:tc>
      </w:tr>
    </w:tbl>
    <w:p>
      <w:pPr>
        <w:pStyle w:val="BodyText"/>
      </w:pPr>
      <w:r>
        <w:t xml:space="preserve">Cited from background knowledge and not opened in this work: CR 0090, the full texts of 3GPP TR 26.942 and ETSI ES 203 228, the individual O-RAN specifications, ISO/IEC 30134-2, JCGM 100, Shapley (1953), and the full text of the IEEE Access 2024 paper.</w:t>
      </w:r>
    </w:p>
    <w:p>
      <w:pPr>
        <w:pStyle w:val="BodyText"/>
      </w:pPr>
      <w:r>
        <w:rPr>
          <w:bCs/>
          <w:b/>
        </w:rPr>
        <w:t xml:space="preserve">Verification log (24 October 2026).</w:t>
      </w:r>
      <w:r>
        <w:t xml:space="preserve"> </w:t>
      </w:r>
      <w:r>
        <w:t xml:space="preserve">Checked against primary or mirrored sources: the author list and DOI of the EURASIP 2012 paper (Deruyck, Tanghe, Joseph, Martens); the author list of the IEEE Access 2024 paper (Hossfeld, Wunderer, Loh, Schien); the title of TR 26.942 (Study on Media Energy Consumption Exposure and Evaluation Framework, Release 19); ETSI ES 203 228 V1.4.1 (2022-04); the text of TS 28.554 clause 6.7.3.3 and TS 22.261 clause 6.15a.4.2 through the iTecSpec mirror; and the JCGM 101:2008 title and DOI on the BIPM site. Read from uploaded documents: ITU-R M.2160-0 (clauses 2.1, 2.2.9 and 4); ETSI TS 128 310 V17.8.0 (clauses 4.1, 6.1.2 and 6.3.2); ISO/IEC 30134-9:2022 (first five pages of the iTeh preview); and the O-RAN ALLIANCE announcement of 71 new or updated documents. The uploaded ISO document is Part 9 (water usage effectiveness), not Part 2 (power usage effectiveness), so the paper cites Part 9, which restates the Part 2 definitions of total data-centre and IT equipment energy. The Release 19 change request on energy efficiency as a service criterion is not in the Release 17 text and remains unread. Entries for Holtkamp (2013) and Computer Communications 50 (2014) were removed because the paper did not use them. The patent record showed no assignee, so none is given. Still unopened: TS 28.310 Releases 18 and 19, CR 0090, ISO/IEC 30134-2, JCGM 100:2008, Shapley (1953), the O-RAN specifications behind the announcement, and the full texts of TR 26.942 and ES 203 228.</w:t>
      </w:r>
    </w:p>
    <w:bookmarkEnd w:id="20"/>
    <w:bookmarkStart w:id="21" w:name="s2.-full-scenario-table"/>
    <w:p>
      <w:pPr>
        <w:pStyle w:val="Heading2"/>
      </w:pPr>
      <w:r>
        <w:t xml:space="preserve">S2. Full scenario table</w:t>
      </w:r>
    </w:p>
    <w:p>
      <w:pPr>
        <w:pStyle w:val="FirstParagraph"/>
      </w:pPr>
      <w:r>
        <w:t xml:space="preserve">All values are generated by the code in Section S3 (seed 20260101) and stored in results.json. Errors are the share of energy assigned to the wrong service, 0.5 Σ |estimate − reference| / total. EAEA is scored on the services and domains it reports; A to D are shares of trials; Spread is the mean range of a service’s end-to-end share across three baseline policies. Each row is 2,000 trials.</w:t>
      </w:r>
    </w:p>
    <w:p>
      <w:pPr>
        <w:pStyle w:val="BodyText"/>
      </w:pPr>
      <w:r>
        <w:rPr>
          <w:bCs/>
          <w:b/>
        </w:rPr>
        <w:t xml:space="preserve">Table S1. All 36 scenarios of the first study.</w:t>
      </w:r>
    </w:p>
    <w:tbl>
      <w:tblPr>
        <w:tblStyle w:val="Table"/>
        <w:tblW w:type="pct" w:w="5000"/>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Pr>
      <w:tblGrid>
        <w:gridCol w:w="660"/>
        <w:gridCol w:w="660"/>
        <w:gridCol w:w="660"/>
        <w:gridCol w:w="660"/>
        <w:gridCol w:w="660"/>
        <w:gridCol w:w="660"/>
        <w:gridCol w:w="660"/>
        <w:gridCol w:w="660"/>
        <w:gridCol w:w="660"/>
        <w:gridCol w:w="660"/>
        <w:gridCol w:w="660"/>
        <w:gridCol w:w="660"/>
      </w:tblGrid>
      <w:tr>
        <w:trPr>
          <w:tblHeader w:val="true"/>
        </w:trPr>
        <w:tc>
          <w:tcPr>
            <w:shd w:val="clear" w:color="auto" w:fill="e8edf3"/>
          </w:tcPr>
          <w:p>
            <w:pPr>
              <w:pStyle w:val="Compact"/>
              <w:jc w:val="left"/>
            </w:pPr>
            <w:r>
              <w:rPr>
                <w:b/>
                <w:sz w:val="14"/>
              </w:rPr>
              <w:t xml:space="preserve">Traffic</w:t>
            </w:r>
          </w:p>
        </w:tc>
        <w:tc>
          <w:tcPr>
            <w:shd w:val="clear" w:color="auto" w:fill="e8edf3"/>
          </w:tcPr>
          <w:p>
            <w:pPr>
              <w:pStyle w:val="Compact"/>
              <w:jc w:val="left"/>
            </w:pPr>
            <w:r>
              <w:rPr>
                <w:b/>
                <w:sz w:val="14"/>
              </w:rPr>
              <w:t xml:space="preserve">β</w:t>
            </w:r>
          </w:p>
        </w:tc>
        <w:tc>
          <w:tcPr>
            <w:shd w:val="clear" w:color="auto" w:fill="e8edf3"/>
          </w:tcPr>
          <w:p>
            <w:pPr>
              <w:pStyle w:val="Compact"/>
              <w:jc w:val="left"/>
            </w:pPr>
            <w:r>
              <w:rPr>
                <w:b/>
                <w:sz w:val="14"/>
              </w:rPr>
              <w:t xml:space="preserve">P(miss)</w:t>
            </w:r>
          </w:p>
        </w:tc>
        <w:tc>
          <w:tcPr>
            <w:shd w:val="clear" w:color="auto" w:fill="e8edf3"/>
          </w:tcPr>
          <w:p>
            <w:pPr>
              <w:pStyle w:val="Compact"/>
              <w:jc w:val="left"/>
            </w:pPr>
            <w:r>
              <w:rPr>
                <w:b/>
                <w:sz w:val="14"/>
              </w:rPr>
              <w:t xml:space="preserve">σ_w</w:t>
            </w:r>
          </w:p>
        </w:tc>
        <w:tc>
          <w:tcPr>
            <w:shd w:val="clear" w:color="auto" w:fill="e8edf3"/>
          </w:tcPr>
          <w:p>
            <w:pPr>
              <w:pStyle w:val="Compact"/>
              <w:jc w:val="left"/>
            </w:pPr>
            <w:r>
              <w:rPr>
                <w:b/>
                <w:sz w:val="14"/>
              </w:rPr>
              <w:t xml:space="preserve">B1</w:t>
            </w:r>
          </w:p>
        </w:tc>
        <w:tc>
          <w:tcPr>
            <w:shd w:val="clear" w:color="auto" w:fill="e8edf3"/>
          </w:tcPr>
          <w:p>
            <w:pPr>
              <w:pStyle w:val="Compact"/>
              <w:jc w:val="left"/>
            </w:pPr>
            <w:r>
              <w:rPr>
                <w:b/>
                <w:sz w:val="14"/>
              </w:rPr>
              <w:t xml:space="preserve">B2</w:t>
            </w:r>
          </w:p>
        </w:tc>
        <w:tc>
          <w:tcPr>
            <w:shd w:val="clear" w:color="auto" w:fill="e8edf3"/>
          </w:tcPr>
          <w:p>
            <w:pPr>
              <w:pStyle w:val="Compact"/>
              <w:jc w:val="left"/>
            </w:pPr>
            <w:r>
              <w:rPr>
                <w:b/>
                <w:sz w:val="14"/>
              </w:rPr>
              <w:t xml:space="preserve">EAEA</w:t>
            </w:r>
          </w:p>
        </w:tc>
        <w:tc>
          <w:tcPr>
            <w:shd w:val="clear" w:color="auto" w:fill="e8edf3"/>
          </w:tcPr>
          <w:p>
            <w:pPr>
              <w:pStyle w:val="Compact"/>
              <w:jc w:val="left"/>
            </w:pPr>
            <w:r>
              <w:rPr>
                <w:b/>
                <w:sz w:val="14"/>
              </w:rPr>
              <w:t xml:space="preserve">A</w:t>
            </w:r>
          </w:p>
        </w:tc>
        <w:tc>
          <w:tcPr>
            <w:shd w:val="clear" w:color="auto" w:fill="e8edf3"/>
          </w:tcPr>
          <w:p>
            <w:pPr>
              <w:pStyle w:val="Compact"/>
              <w:jc w:val="left"/>
            </w:pPr>
            <w:r>
              <w:rPr>
                <w:b/>
                <w:sz w:val="14"/>
              </w:rPr>
              <w:t xml:space="preserve">B</w:t>
            </w:r>
          </w:p>
        </w:tc>
        <w:tc>
          <w:tcPr>
            <w:shd w:val="clear" w:color="auto" w:fill="e8edf3"/>
          </w:tcPr>
          <w:p>
            <w:pPr>
              <w:pStyle w:val="Compact"/>
              <w:jc w:val="left"/>
            </w:pPr>
            <w:r>
              <w:rPr>
                <w:b/>
                <w:sz w:val="14"/>
              </w:rPr>
              <w:t xml:space="preserve">C</w:t>
            </w:r>
          </w:p>
        </w:tc>
        <w:tc>
          <w:tcPr>
            <w:shd w:val="clear" w:color="auto" w:fill="e8edf3"/>
          </w:tcPr>
          <w:p>
            <w:pPr>
              <w:pStyle w:val="Compact"/>
              <w:jc w:val="left"/>
            </w:pPr>
            <w:r>
              <w:rPr>
                <w:b/>
                <w:sz w:val="14"/>
              </w:rPr>
              <w:t xml:space="preserve">D</w:t>
            </w:r>
          </w:p>
        </w:tc>
        <w:tc>
          <w:tcPr>
            <w:shd w:val="clear" w:color="auto" w:fill="e8edf3"/>
          </w:tcPr>
          <w:p>
            <w:pPr>
              <w:pStyle w:val="Compact"/>
              <w:jc w:val="left"/>
            </w:pPr>
            <w:r>
              <w:rPr>
                <w:b/>
                <w:sz w:val="14"/>
              </w:rPr>
              <w:t xml:space="preserve">Spread</w:t>
            </w:r>
          </w:p>
        </w:tc>
      </w:tr>
      <w:tr>
        <w:tc>
          <w:tcPr/>
          <w:p>
            <w:pPr>
              <w:pStyle w:val="Compact"/>
              <w:jc w:val="left"/>
            </w:pPr>
            <w:r>
              <w:rPr>
                <w:sz w:val="14"/>
              </w:rPr>
              <w:t xml:space="preserve">uniform</w:t>
            </w:r>
          </w:p>
        </w:tc>
        <w:tc>
          <w:tcPr/>
          <w:p>
            <w:pPr>
              <w:pStyle w:val="Compact"/>
              <w:jc w:val="left"/>
            </w:pPr>
            <w:r>
              <w:rPr>
                <w:sz w:val="14"/>
              </w:rPr>
              <w:t xml:space="preserve">0.2</w:t>
            </w:r>
          </w:p>
        </w:tc>
        <w:tc>
          <w:tcPr/>
          <w:p>
            <w:pPr>
              <w:pStyle w:val="Compact"/>
              <w:jc w:val="left"/>
            </w:pPr>
            <w:r>
              <w:rPr>
                <w:sz w:val="14"/>
              </w:rPr>
              <w:t xml:space="preserve">0.0</w:t>
            </w:r>
          </w:p>
        </w:tc>
        <w:tc>
          <w:tcPr/>
          <w:p>
            <w:pPr>
              <w:pStyle w:val="Compact"/>
              <w:jc w:val="left"/>
            </w:pPr>
            <w:r>
              <w:rPr>
                <w:sz w:val="14"/>
              </w:rPr>
              <w:t xml:space="preserve">0.05</w:t>
            </w:r>
          </w:p>
        </w:tc>
        <w:tc>
          <w:tcPr/>
          <w:p>
            <w:pPr>
              <w:pStyle w:val="Compact"/>
              <w:jc w:val="left"/>
            </w:pPr>
            <w:r>
              <w:rPr>
                <w:sz w:val="14"/>
              </w:rPr>
              <w:t xml:space="preserve">0.077</w:t>
            </w:r>
          </w:p>
        </w:tc>
        <w:tc>
          <w:tcPr/>
          <w:p>
            <w:pPr>
              <w:pStyle w:val="Compact"/>
              <w:jc w:val="left"/>
            </w:pPr>
            <w:r>
              <w:rPr>
                <w:sz w:val="14"/>
              </w:rPr>
              <w:t xml:space="preserve">0.056</w:t>
            </w:r>
          </w:p>
        </w:tc>
        <w:tc>
          <w:tcPr/>
          <w:p>
            <w:pPr>
              <w:pStyle w:val="Compact"/>
              <w:jc w:val="left"/>
            </w:pPr>
            <w:r>
              <w:rPr>
                <w:sz w:val="14"/>
              </w:rPr>
              <w:t xml:space="preserve">0.025</w:t>
            </w:r>
          </w:p>
        </w:tc>
        <w:tc>
          <w:tcPr/>
          <w:p>
            <w:pPr>
              <w:pStyle w:val="Compact"/>
              <w:jc w:val="left"/>
            </w:pPr>
            <w:r>
              <w:rPr>
                <w:sz w:val="14"/>
              </w:rPr>
              <w:t xml:space="preserve">1.000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0.014</w:t>
            </w:r>
          </w:p>
        </w:tc>
      </w:tr>
      <w:tr>
        <w:tc>
          <w:tcPr/>
          <w:p>
            <w:pPr>
              <w:pStyle w:val="Compact"/>
              <w:jc w:val="left"/>
            </w:pPr>
            <w:r>
              <w:rPr>
                <w:sz w:val="14"/>
              </w:rPr>
              <w:t xml:space="preserve">uniform</w:t>
            </w:r>
          </w:p>
        </w:tc>
        <w:tc>
          <w:tcPr/>
          <w:p>
            <w:pPr>
              <w:pStyle w:val="Compact"/>
              <w:jc w:val="left"/>
            </w:pPr>
            <w:r>
              <w:rPr>
                <w:sz w:val="14"/>
              </w:rPr>
              <w:t xml:space="preserve">0.2</w:t>
            </w:r>
          </w:p>
        </w:tc>
        <w:tc>
          <w:tcPr/>
          <w:p>
            <w:pPr>
              <w:pStyle w:val="Compact"/>
              <w:jc w:val="left"/>
            </w:pPr>
            <w:r>
              <w:rPr>
                <w:sz w:val="14"/>
              </w:rPr>
              <w:t xml:space="preserve">0.0</w:t>
            </w:r>
          </w:p>
        </w:tc>
        <w:tc>
          <w:tcPr/>
          <w:p>
            <w:pPr>
              <w:pStyle w:val="Compact"/>
              <w:jc w:val="left"/>
            </w:pPr>
            <w:r>
              <w:rPr>
                <w:sz w:val="14"/>
              </w:rPr>
              <w:t xml:space="preserve">0.2</w:t>
            </w:r>
          </w:p>
        </w:tc>
        <w:tc>
          <w:tcPr/>
          <w:p>
            <w:pPr>
              <w:pStyle w:val="Compact"/>
              <w:jc w:val="left"/>
            </w:pPr>
            <w:r>
              <w:rPr>
                <w:sz w:val="14"/>
              </w:rPr>
              <w:t xml:space="preserve">0.077</w:t>
            </w:r>
          </w:p>
        </w:tc>
        <w:tc>
          <w:tcPr/>
          <w:p>
            <w:pPr>
              <w:pStyle w:val="Compact"/>
              <w:jc w:val="left"/>
            </w:pPr>
            <w:r>
              <w:rPr>
                <w:sz w:val="14"/>
              </w:rPr>
              <w:t xml:space="preserve">0.090</w:t>
            </w:r>
          </w:p>
        </w:tc>
        <w:tc>
          <w:tcPr/>
          <w:p>
            <w:pPr>
              <w:pStyle w:val="Compact"/>
              <w:jc w:val="left"/>
            </w:pPr>
            <w:r>
              <w:rPr>
                <w:sz w:val="14"/>
              </w:rPr>
              <w:t xml:space="preserve">0.063</w:t>
            </w:r>
          </w:p>
        </w:tc>
        <w:tc>
          <w:tcPr/>
          <w:p>
            <w:pPr>
              <w:pStyle w:val="Compact"/>
              <w:jc w:val="left"/>
            </w:pPr>
            <w:r>
              <w:rPr>
                <w:sz w:val="14"/>
              </w:rPr>
              <w:t xml:space="preserve">1.000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0.015</w:t>
            </w:r>
          </w:p>
        </w:tc>
      </w:tr>
      <w:tr>
        <w:tc>
          <w:tcPr/>
          <w:p>
            <w:pPr>
              <w:pStyle w:val="Compact"/>
              <w:jc w:val="left"/>
            </w:pPr>
            <w:r>
              <w:rPr>
                <w:sz w:val="14"/>
              </w:rPr>
              <w:t xml:space="preserve">uniform</w:t>
            </w:r>
          </w:p>
        </w:tc>
        <w:tc>
          <w:tcPr/>
          <w:p>
            <w:pPr>
              <w:pStyle w:val="Compact"/>
              <w:jc w:val="left"/>
            </w:pPr>
            <w:r>
              <w:rPr>
                <w:sz w:val="14"/>
              </w:rPr>
              <w:t xml:space="preserve">0.2</w:t>
            </w:r>
          </w:p>
        </w:tc>
        <w:tc>
          <w:tcPr/>
          <w:p>
            <w:pPr>
              <w:pStyle w:val="Compact"/>
              <w:jc w:val="left"/>
            </w:pPr>
            <w:r>
              <w:rPr>
                <w:sz w:val="14"/>
              </w:rPr>
              <w:t xml:space="preserve">0.1</w:t>
            </w:r>
          </w:p>
        </w:tc>
        <w:tc>
          <w:tcPr/>
          <w:p>
            <w:pPr>
              <w:pStyle w:val="Compact"/>
              <w:jc w:val="left"/>
            </w:pPr>
            <w:r>
              <w:rPr>
                <w:sz w:val="14"/>
              </w:rPr>
              <w:t xml:space="preserve">0.05</w:t>
            </w:r>
          </w:p>
        </w:tc>
        <w:tc>
          <w:tcPr/>
          <w:p>
            <w:pPr>
              <w:pStyle w:val="Compact"/>
              <w:jc w:val="left"/>
            </w:pPr>
            <w:r>
              <w:rPr>
                <w:sz w:val="14"/>
              </w:rPr>
              <w:t xml:space="preserve">0.078</w:t>
            </w:r>
          </w:p>
        </w:tc>
        <w:tc>
          <w:tcPr/>
          <w:p>
            <w:pPr>
              <w:pStyle w:val="Compact"/>
              <w:jc w:val="left"/>
            </w:pPr>
            <w:r>
              <w:rPr>
                <w:sz w:val="14"/>
              </w:rPr>
              <w:t xml:space="preserve">0.058</w:t>
            </w:r>
          </w:p>
        </w:tc>
        <w:tc>
          <w:tcPr/>
          <w:p>
            <w:pPr>
              <w:pStyle w:val="Compact"/>
              <w:jc w:val="left"/>
            </w:pPr>
            <w:r>
              <w:rPr>
                <w:sz w:val="14"/>
              </w:rPr>
              <w:t xml:space="preserve">0.026</w:t>
            </w:r>
          </w:p>
        </w:tc>
        <w:tc>
          <w:tcPr/>
          <w:p>
            <w:pPr>
              <w:pStyle w:val="Compact"/>
              <w:jc w:val="left"/>
            </w:pPr>
            <w:r>
              <w:rPr>
                <w:sz w:val="14"/>
              </w:rPr>
              <w:t xml:space="preserve">0.111</w:t>
            </w:r>
          </w:p>
        </w:tc>
        <w:tc>
          <w:tcPr/>
          <w:p>
            <w:pPr>
              <w:pStyle w:val="Compact"/>
              <w:jc w:val="left"/>
            </w:pPr>
            <w:r>
              <w:rPr>
                <w:sz w:val="14"/>
              </w:rPr>
              <w:t xml:space="preserve">0.343</w:t>
            </w:r>
          </w:p>
        </w:tc>
        <w:tc>
          <w:tcPr/>
          <w:p>
            <w:pPr>
              <w:pStyle w:val="Compact"/>
              <w:jc w:val="left"/>
            </w:pPr>
            <w:r>
              <w:rPr>
                <w:sz w:val="14"/>
              </w:rPr>
              <w:t xml:space="preserve">0.518</w:t>
            </w:r>
          </w:p>
        </w:tc>
        <w:tc>
          <w:tcPr/>
          <w:p>
            <w:pPr>
              <w:pStyle w:val="Compact"/>
              <w:jc w:val="left"/>
            </w:pPr>
            <w:r>
              <w:rPr>
                <w:sz w:val="14"/>
              </w:rPr>
              <w:t xml:space="preserve">0.029</w:t>
            </w:r>
          </w:p>
        </w:tc>
        <w:tc>
          <w:tcPr/>
          <w:p>
            <w:pPr>
              <w:pStyle w:val="Compact"/>
              <w:jc w:val="left"/>
            </w:pPr>
            <w:r>
              <w:rPr>
                <w:sz w:val="14"/>
              </w:rPr>
              <w:t xml:space="preserve">0.015</w:t>
            </w:r>
          </w:p>
        </w:tc>
      </w:tr>
      <w:tr>
        <w:tc>
          <w:tcPr/>
          <w:p>
            <w:pPr>
              <w:pStyle w:val="Compact"/>
              <w:jc w:val="left"/>
            </w:pPr>
            <w:r>
              <w:rPr>
                <w:sz w:val="14"/>
              </w:rPr>
              <w:t xml:space="preserve">uniform</w:t>
            </w:r>
          </w:p>
        </w:tc>
        <w:tc>
          <w:tcPr/>
          <w:p>
            <w:pPr>
              <w:pStyle w:val="Compact"/>
              <w:jc w:val="left"/>
            </w:pPr>
            <w:r>
              <w:rPr>
                <w:sz w:val="14"/>
              </w:rPr>
              <w:t xml:space="preserve">0.2</w:t>
            </w:r>
          </w:p>
        </w:tc>
        <w:tc>
          <w:tcPr/>
          <w:p>
            <w:pPr>
              <w:pStyle w:val="Compact"/>
              <w:jc w:val="left"/>
            </w:pPr>
            <w:r>
              <w:rPr>
                <w:sz w:val="14"/>
              </w:rPr>
              <w:t xml:space="preserve">0.1</w:t>
            </w:r>
          </w:p>
        </w:tc>
        <w:tc>
          <w:tcPr/>
          <w:p>
            <w:pPr>
              <w:pStyle w:val="Compact"/>
              <w:jc w:val="left"/>
            </w:pPr>
            <w:r>
              <w:rPr>
                <w:sz w:val="14"/>
              </w:rPr>
              <w:t xml:space="preserve">0.2</w:t>
            </w:r>
          </w:p>
        </w:tc>
        <w:tc>
          <w:tcPr/>
          <w:p>
            <w:pPr>
              <w:pStyle w:val="Compact"/>
              <w:jc w:val="left"/>
            </w:pPr>
            <w:r>
              <w:rPr>
                <w:sz w:val="14"/>
              </w:rPr>
              <w:t xml:space="preserve">0.078</w:t>
            </w:r>
          </w:p>
        </w:tc>
        <w:tc>
          <w:tcPr/>
          <w:p>
            <w:pPr>
              <w:pStyle w:val="Compact"/>
              <w:jc w:val="left"/>
            </w:pPr>
            <w:r>
              <w:rPr>
                <w:sz w:val="14"/>
              </w:rPr>
              <w:t xml:space="preserve">0.088</w:t>
            </w:r>
          </w:p>
        </w:tc>
        <w:tc>
          <w:tcPr/>
          <w:p>
            <w:pPr>
              <w:pStyle w:val="Compact"/>
              <w:jc w:val="left"/>
            </w:pPr>
            <w:r>
              <w:rPr>
                <w:sz w:val="14"/>
              </w:rPr>
              <w:t xml:space="preserve">0.063</w:t>
            </w:r>
          </w:p>
        </w:tc>
        <w:tc>
          <w:tcPr/>
          <w:p>
            <w:pPr>
              <w:pStyle w:val="Compact"/>
              <w:jc w:val="left"/>
            </w:pPr>
            <w:r>
              <w:rPr>
                <w:sz w:val="14"/>
              </w:rPr>
              <w:t xml:space="preserve">0.128</w:t>
            </w:r>
          </w:p>
        </w:tc>
        <w:tc>
          <w:tcPr/>
          <w:p>
            <w:pPr>
              <w:pStyle w:val="Compact"/>
              <w:jc w:val="left"/>
            </w:pPr>
            <w:r>
              <w:rPr>
                <w:sz w:val="14"/>
              </w:rPr>
              <w:t xml:space="preserve">0.334</w:t>
            </w:r>
          </w:p>
        </w:tc>
        <w:tc>
          <w:tcPr/>
          <w:p>
            <w:pPr>
              <w:pStyle w:val="Compact"/>
              <w:jc w:val="left"/>
            </w:pPr>
            <w:r>
              <w:rPr>
                <w:sz w:val="14"/>
              </w:rPr>
              <w:t xml:space="preserve">0.512</w:t>
            </w:r>
          </w:p>
        </w:tc>
        <w:tc>
          <w:tcPr/>
          <w:p>
            <w:pPr>
              <w:pStyle w:val="Compact"/>
              <w:jc w:val="left"/>
            </w:pPr>
            <w:r>
              <w:rPr>
                <w:sz w:val="14"/>
              </w:rPr>
              <w:t xml:space="preserve">0.026</w:t>
            </w:r>
          </w:p>
        </w:tc>
        <w:tc>
          <w:tcPr/>
          <w:p>
            <w:pPr>
              <w:pStyle w:val="Compact"/>
              <w:jc w:val="left"/>
            </w:pPr>
            <w:r>
              <w:rPr>
                <w:sz w:val="14"/>
              </w:rPr>
              <w:t xml:space="preserve">0.015</w:t>
            </w:r>
          </w:p>
        </w:tc>
      </w:tr>
      <w:tr>
        <w:tc>
          <w:tcPr/>
          <w:p>
            <w:pPr>
              <w:pStyle w:val="Compact"/>
              <w:jc w:val="left"/>
            </w:pPr>
            <w:r>
              <w:rPr>
                <w:sz w:val="14"/>
              </w:rPr>
              <w:t xml:space="preserve">uniform</w:t>
            </w:r>
          </w:p>
        </w:tc>
        <w:tc>
          <w:tcPr/>
          <w:p>
            <w:pPr>
              <w:pStyle w:val="Compact"/>
              <w:jc w:val="left"/>
            </w:pPr>
            <w:r>
              <w:rPr>
                <w:sz w:val="14"/>
              </w:rPr>
              <w:t xml:space="preserve">0.2</w:t>
            </w:r>
          </w:p>
        </w:tc>
        <w:tc>
          <w:tcPr/>
          <w:p>
            <w:pPr>
              <w:pStyle w:val="Compact"/>
              <w:jc w:val="left"/>
            </w:pPr>
            <w:r>
              <w:rPr>
                <w:sz w:val="14"/>
              </w:rPr>
              <w:t xml:space="preserve">0.3</w:t>
            </w:r>
          </w:p>
        </w:tc>
        <w:tc>
          <w:tcPr/>
          <w:p>
            <w:pPr>
              <w:pStyle w:val="Compact"/>
              <w:jc w:val="left"/>
            </w:pPr>
            <w:r>
              <w:rPr>
                <w:sz w:val="14"/>
              </w:rPr>
              <w:t xml:space="preserve">0.05</w:t>
            </w:r>
          </w:p>
        </w:tc>
        <w:tc>
          <w:tcPr/>
          <w:p>
            <w:pPr>
              <w:pStyle w:val="Compact"/>
              <w:jc w:val="left"/>
            </w:pPr>
            <w:r>
              <w:rPr>
                <w:sz w:val="14"/>
              </w:rPr>
              <w:t xml:space="preserve">0.076</w:t>
            </w:r>
          </w:p>
        </w:tc>
        <w:tc>
          <w:tcPr/>
          <w:p>
            <w:pPr>
              <w:pStyle w:val="Compact"/>
              <w:jc w:val="left"/>
            </w:pPr>
            <w:r>
              <w:rPr>
                <w:sz w:val="14"/>
              </w:rPr>
              <w:t xml:space="preserve">0.062</w:t>
            </w:r>
          </w:p>
        </w:tc>
        <w:tc>
          <w:tcPr/>
          <w:p>
            <w:pPr>
              <w:pStyle w:val="Compact"/>
              <w:jc w:val="left"/>
            </w:pPr>
            <w:r>
              <w:rPr>
                <w:sz w:val="14"/>
              </w:rPr>
              <w:t xml:space="preserve">0.026</w:t>
            </w:r>
          </w:p>
        </w:tc>
        <w:tc>
          <w:tcPr/>
          <w:p>
            <w:pPr>
              <w:pStyle w:val="Compact"/>
              <w:jc w:val="left"/>
            </w:pPr>
            <w:r>
              <w:rPr>
                <w:sz w:val="14"/>
              </w:rPr>
              <w:t xml:space="preserve">0.003</w:t>
            </w:r>
          </w:p>
        </w:tc>
        <w:tc>
          <w:tcPr/>
          <w:p>
            <w:pPr>
              <w:pStyle w:val="Compact"/>
              <w:jc w:val="left"/>
            </w:pPr>
            <w:r>
              <w:rPr>
                <w:sz w:val="14"/>
              </w:rPr>
              <w:t xml:space="preserve">0.017</w:t>
            </w:r>
          </w:p>
        </w:tc>
        <w:tc>
          <w:tcPr/>
          <w:p>
            <w:pPr>
              <w:pStyle w:val="Compact"/>
              <w:jc w:val="left"/>
            </w:pPr>
            <w:r>
              <w:rPr>
                <w:sz w:val="14"/>
              </w:rPr>
              <w:t xml:space="preserve">0.501</w:t>
            </w:r>
          </w:p>
        </w:tc>
        <w:tc>
          <w:tcPr/>
          <w:p>
            <w:pPr>
              <w:pStyle w:val="Compact"/>
              <w:jc w:val="left"/>
            </w:pPr>
            <w:r>
              <w:rPr>
                <w:sz w:val="14"/>
              </w:rPr>
              <w:t xml:space="preserve">0.480</w:t>
            </w:r>
          </w:p>
        </w:tc>
        <w:tc>
          <w:tcPr/>
          <w:p>
            <w:pPr>
              <w:pStyle w:val="Compact"/>
              <w:jc w:val="left"/>
            </w:pPr>
            <w:r>
              <w:rPr>
                <w:sz w:val="14"/>
              </w:rPr>
              <w:t xml:space="preserve">0.014</w:t>
            </w:r>
          </w:p>
        </w:tc>
      </w:tr>
      <w:tr>
        <w:tc>
          <w:tcPr/>
          <w:p>
            <w:pPr>
              <w:pStyle w:val="Compact"/>
              <w:jc w:val="left"/>
            </w:pPr>
            <w:r>
              <w:rPr>
                <w:sz w:val="14"/>
              </w:rPr>
              <w:t xml:space="preserve">uniform</w:t>
            </w:r>
          </w:p>
        </w:tc>
        <w:tc>
          <w:tcPr/>
          <w:p>
            <w:pPr>
              <w:pStyle w:val="Compact"/>
              <w:jc w:val="left"/>
            </w:pPr>
            <w:r>
              <w:rPr>
                <w:sz w:val="14"/>
              </w:rPr>
              <w:t xml:space="preserve">0.2</w:t>
            </w:r>
          </w:p>
        </w:tc>
        <w:tc>
          <w:tcPr/>
          <w:p>
            <w:pPr>
              <w:pStyle w:val="Compact"/>
              <w:jc w:val="left"/>
            </w:pPr>
            <w:r>
              <w:rPr>
                <w:sz w:val="14"/>
              </w:rPr>
              <w:t xml:space="preserve">0.3</w:t>
            </w:r>
          </w:p>
        </w:tc>
        <w:tc>
          <w:tcPr/>
          <w:p>
            <w:pPr>
              <w:pStyle w:val="Compact"/>
              <w:jc w:val="left"/>
            </w:pPr>
            <w:r>
              <w:rPr>
                <w:sz w:val="14"/>
              </w:rPr>
              <w:t xml:space="preserve">0.2</w:t>
            </w:r>
          </w:p>
        </w:tc>
        <w:tc>
          <w:tcPr/>
          <w:p>
            <w:pPr>
              <w:pStyle w:val="Compact"/>
              <w:jc w:val="left"/>
            </w:pPr>
            <w:r>
              <w:rPr>
                <w:sz w:val="14"/>
              </w:rPr>
              <w:t xml:space="preserve">0.078</w:t>
            </w:r>
          </w:p>
        </w:tc>
        <w:tc>
          <w:tcPr/>
          <w:p>
            <w:pPr>
              <w:pStyle w:val="Compact"/>
              <w:jc w:val="left"/>
            </w:pPr>
            <w:r>
              <w:rPr>
                <w:sz w:val="14"/>
              </w:rPr>
              <w:t xml:space="preserve">0.084</w:t>
            </w:r>
          </w:p>
        </w:tc>
        <w:tc>
          <w:tcPr/>
          <w:p>
            <w:pPr>
              <w:pStyle w:val="Compact"/>
              <w:jc w:val="left"/>
            </w:pPr>
            <w:r>
              <w:rPr>
                <w:sz w:val="14"/>
              </w:rPr>
              <w:t xml:space="preserve">0.062</w:t>
            </w:r>
          </w:p>
        </w:tc>
        <w:tc>
          <w:tcPr/>
          <w:p>
            <w:pPr>
              <w:pStyle w:val="Compact"/>
              <w:jc w:val="left"/>
            </w:pPr>
            <w:r>
              <w:rPr>
                <w:sz w:val="14"/>
              </w:rPr>
              <w:t xml:space="preserve">0.002</w:t>
            </w:r>
          </w:p>
        </w:tc>
        <w:tc>
          <w:tcPr/>
          <w:p>
            <w:pPr>
              <w:pStyle w:val="Compact"/>
              <w:jc w:val="left"/>
            </w:pPr>
            <w:r>
              <w:rPr>
                <w:sz w:val="14"/>
              </w:rPr>
              <w:t xml:space="preserve">0.014</w:t>
            </w:r>
          </w:p>
        </w:tc>
        <w:tc>
          <w:tcPr/>
          <w:p>
            <w:pPr>
              <w:pStyle w:val="Compact"/>
              <w:jc w:val="left"/>
            </w:pPr>
            <w:r>
              <w:rPr>
                <w:sz w:val="14"/>
              </w:rPr>
              <w:t xml:space="preserve">0.514</w:t>
            </w:r>
          </w:p>
        </w:tc>
        <w:tc>
          <w:tcPr/>
          <w:p>
            <w:pPr>
              <w:pStyle w:val="Compact"/>
              <w:jc w:val="left"/>
            </w:pPr>
            <w:r>
              <w:rPr>
                <w:sz w:val="14"/>
              </w:rPr>
              <w:t xml:space="preserve">0.470</w:t>
            </w:r>
          </w:p>
        </w:tc>
        <w:tc>
          <w:tcPr/>
          <w:p>
            <w:pPr>
              <w:pStyle w:val="Compact"/>
              <w:jc w:val="left"/>
            </w:pPr>
            <w:r>
              <w:rPr>
                <w:sz w:val="14"/>
              </w:rPr>
              <w:t xml:space="preserve">0.015</w:t>
            </w:r>
          </w:p>
        </w:tc>
      </w:tr>
      <w:tr>
        <w:tc>
          <w:tcPr/>
          <w:p>
            <w:pPr>
              <w:pStyle w:val="Compact"/>
              <w:jc w:val="left"/>
            </w:pPr>
            <w:r>
              <w:rPr>
                <w:sz w:val="14"/>
              </w:rPr>
              <w:t xml:space="preserve">uniform</w:t>
            </w:r>
          </w:p>
        </w:tc>
        <w:tc>
          <w:tcPr/>
          <w:p>
            <w:pPr>
              <w:pStyle w:val="Compact"/>
              <w:jc w:val="left"/>
            </w:pPr>
            <w:r>
              <w:rPr>
                <w:sz w:val="14"/>
              </w:rPr>
              <w:t xml:space="preserve">0.5</w:t>
            </w:r>
          </w:p>
        </w:tc>
        <w:tc>
          <w:tcPr/>
          <w:p>
            <w:pPr>
              <w:pStyle w:val="Compact"/>
              <w:jc w:val="left"/>
            </w:pPr>
            <w:r>
              <w:rPr>
                <w:sz w:val="14"/>
              </w:rPr>
              <w:t xml:space="preserve">0.0</w:t>
            </w:r>
          </w:p>
        </w:tc>
        <w:tc>
          <w:tcPr/>
          <w:p>
            <w:pPr>
              <w:pStyle w:val="Compact"/>
              <w:jc w:val="left"/>
            </w:pPr>
            <w:r>
              <w:rPr>
                <w:sz w:val="14"/>
              </w:rPr>
              <w:t xml:space="preserve">0.05</w:t>
            </w:r>
          </w:p>
        </w:tc>
        <w:tc>
          <w:tcPr/>
          <w:p>
            <w:pPr>
              <w:pStyle w:val="Compact"/>
              <w:jc w:val="left"/>
            </w:pPr>
            <w:r>
              <w:rPr>
                <w:sz w:val="14"/>
              </w:rPr>
              <w:t xml:space="preserve">0.138</w:t>
            </w:r>
          </w:p>
        </w:tc>
        <w:tc>
          <w:tcPr/>
          <w:p>
            <w:pPr>
              <w:pStyle w:val="Compact"/>
              <w:jc w:val="left"/>
            </w:pPr>
            <w:r>
              <w:rPr>
                <w:sz w:val="14"/>
              </w:rPr>
              <w:t xml:space="preserve">0.129</w:t>
            </w:r>
          </w:p>
        </w:tc>
        <w:tc>
          <w:tcPr/>
          <w:p>
            <w:pPr>
              <w:pStyle w:val="Compact"/>
              <w:jc w:val="left"/>
            </w:pPr>
            <w:r>
              <w:rPr>
                <w:sz w:val="14"/>
              </w:rPr>
              <w:t xml:space="preserve">0.027</w:t>
            </w:r>
          </w:p>
        </w:tc>
        <w:tc>
          <w:tcPr/>
          <w:p>
            <w:pPr>
              <w:pStyle w:val="Compact"/>
              <w:jc w:val="left"/>
            </w:pPr>
            <w:r>
              <w:rPr>
                <w:sz w:val="14"/>
              </w:rPr>
              <w:t xml:space="preserve">1.000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0.036</w:t>
            </w:r>
          </w:p>
        </w:tc>
      </w:tr>
      <w:tr>
        <w:tc>
          <w:tcPr/>
          <w:p>
            <w:pPr>
              <w:pStyle w:val="Compact"/>
              <w:jc w:val="left"/>
            </w:pPr>
            <w:r>
              <w:rPr>
                <w:sz w:val="14"/>
              </w:rPr>
              <w:t xml:space="preserve">uniform</w:t>
            </w:r>
          </w:p>
        </w:tc>
        <w:tc>
          <w:tcPr/>
          <w:p>
            <w:pPr>
              <w:pStyle w:val="Compact"/>
              <w:jc w:val="left"/>
            </w:pPr>
            <w:r>
              <w:rPr>
                <w:sz w:val="14"/>
              </w:rPr>
              <w:t xml:space="preserve">0.5</w:t>
            </w:r>
          </w:p>
        </w:tc>
        <w:tc>
          <w:tcPr/>
          <w:p>
            <w:pPr>
              <w:pStyle w:val="Compact"/>
              <w:jc w:val="left"/>
            </w:pPr>
            <w:r>
              <w:rPr>
                <w:sz w:val="14"/>
              </w:rPr>
              <w:t xml:space="preserve">0.0</w:t>
            </w:r>
          </w:p>
        </w:tc>
        <w:tc>
          <w:tcPr/>
          <w:p>
            <w:pPr>
              <w:pStyle w:val="Compact"/>
              <w:jc w:val="left"/>
            </w:pPr>
            <w:r>
              <w:rPr>
                <w:sz w:val="14"/>
              </w:rPr>
              <w:t xml:space="preserve">0.2</w:t>
            </w:r>
          </w:p>
        </w:tc>
        <w:tc>
          <w:tcPr/>
          <w:p>
            <w:pPr>
              <w:pStyle w:val="Compact"/>
              <w:jc w:val="left"/>
            </w:pPr>
            <w:r>
              <w:rPr>
                <w:sz w:val="14"/>
              </w:rPr>
              <w:t xml:space="preserve">0.136</w:t>
            </w:r>
          </w:p>
        </w:tc>
        <w:tc>
          <w:tcPr/>
          <w:p>
            <w:pPr>
              <w:pStyle w:val="Compact"/>
              <w:jc w:val="left"/>
            </w:pPr>
            <w:r>
              <w:rPr>
                <w:sz w:val="14"/>
              </w:rPr>
              <w:t xml:space="preserve">0.144</w:t>
            </w:r>
          </w:p>
        </w:tc>
        <w:tc>
          <w:tcPr/>
          <w:p>
            <w:pPr>
              <w:pStyle w:val="Compact"/>
              <w:jc w:val="left"/>
            </w:pPr>
            <w:r>
              <w:rPr>
                <w:sz w:val="14"/>
              </w:rPr>
              <w:t xml:space="preserve">0.056</w:t>
            </w:r>
          </w:p>
        </w:tc>
        <w:tc>
          <w:tcPr/>
          <w:p>
            <w:pPr>
              <w:pStyle w:val="Compact"/>
              <w:jc w:val="left"/>
            </w:pPr>
            <w:r>
              <w:rPr>
                <w:sz w:val="14"/>
              </w:rPr>
              <w:t xml:space="preserve">1.000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0.037</w:t>
            </w:r>
          </w:p>
        </w:tc>
      </w:tr>
      <w:tr>
        <w:tc>
          <w:tcPr/>
          <w:p>
            <w:pPr>
              <w:pStyle w:val="Compact"/>
              <w:jc w:val="left"/>
            </w:pPr>
            <w:r>
              <w:rPr>
                <w:sz w:val="14"/>
              </w:rPr>
              <w:t xml:space="preserve">uniform</w:t>
            </w:r>
          </w:p>
        </w:tc>
        <w:tc>
          <w:tcPr/>
          <w:p>
            <w:pPr>
              <w:pStyle w:val="Compact"/>
              <w:jc w:val="left"/>
            </w:pPr>
            <w:r>
              <w:rPr>
                <w:sz w:val="14"/>
              </w:rPr>
              <w:t xml:space="preserve">0.5</w:t>
            </w:r>
          </w:p>
        </w:tc>
        <w:tc>
          <w:tcPr/>
          <w:p>
            <w:pPr>
              <w:pStyle w:val="Compact"/>
              <w:jc w:val="left"/>
            </w:pPr>
            <w:r>
              <w:rPr>
                <w:sz w:val="14"/>
              </w:rPr>
              <w:t xml:space="preserve">0.1</w:t>
            </w:r>
          </w:p>
        </w:tc>
        <w:tc>
          <w:tcPr/>
          <w:p>
            <w:pPr>
              <w:pStyle w:val="Compact"/>
              <w:jc w:val="left"/>
            </w:pPr>
            <w:r>
              <w:rPr>
                <w:sz w:val="14"/>
              </w:rPr>
              <w:t xml:space="preserve">0.05</w:t>
            </w:r>
          </w:p>
        </w:tc>
        <w:tc>
          <w:tcPr/>
          <w:p>
            <w:pPr>
              <w:pStyle w:val="Compact"/>
              <w:jc w:val="left"/>
            </w:pPr>
            <w:r>
              <w:rPr>
                <w:sz w:val="14"/>
              </w:rPr>
              <w:t xml:space="preserve">0.136</w:t>
            </w:r>
          </w:p>
        </w:tc>
        <w:tc>
          <w:tcPr/>
          <w:p>
            <w:pPr>
              <w:pStyle w:val="Compact"/>
              <w:jc w:val="left"/>
            </w:pPr>
            <w:r>
              <w:rPr>
                <w:sz w:val="14"/>
              </w:rPr>
              <w:t xml:space="preserve">0.128</w:t>
            </w:r>
          </w:p>
        </w:tc>
        <w:tc>
          <w:tcPr/>
          <w:p>
            <w:pPr>
              <w:pStyle w:val="Compact"/>
              <w:jc w:val="left"/>
            </w:pPr>
            <w:r>
              <w:rPr>
                <w:sz w:val="14"/>
              </w:rPr>
              <w:t xml:space="preserve">0.027</w:t>
            </w:r>
          </w:p>
        </w:tc>
        <w:tc>
          <w:tcPr/>
          <w:p>
            <w:pPr>
              <w:pStyle w:val="Compact"/>
              <w:jc w:val="left"/>
            </w:pPr>
            <w:r>
              <w:rPr>
                <w:sz w:val="14"/>
              </w:rPr>
              <w:t xml:space="preserve">0.117</w:t>
            </w:r>
          </w:p>
        </w:tc>
        <w:tc>
          <w:tcPr/>
          <w:p>
            <w:pPr>
              <w:pStyle w:val="Compact"/>
              <w:jc w:val="left"/>
            </w:pPr>
            <w:r>
              <w:rPr>
                <w:sz w:val="14"/>
              </w:rPr>
              <w:t xml:space="preserve">0.343</w:t>
            </w:r>
          </w:p>
        </w:tc>
        <w:tc>
          <w:tcPr/>
          <w:p>
            <w:pPr>
              <w:pStyle w:val="Compact"/>
              <w:jc w:val="left"/>
            </w:pPr>
            <w:r>
              <w:rPr>
                <w:sz w:val="14"/>
              </w:rPr>
              <w:t xml:space="preserve">0.505</w:t>
            </w:r>
          </w:p>
        </w:tc>
        <w:tc>
          <w:tcPr/>
          <w:p>
            <w:pPr>
              <w:pStyle w:val="Compact"/>
              <w:jc w:val="left"/>
            </w:pPr>
            <w:r>
              <w:rPr>
                <w:sz w:val="14"/>
              </w:rPr>
              <w:t xml:space="preserve">0.034</w:t>
            </w:r>
          </w:p>
        </w:tc>
        <w:tc>
          <w:tcPr/>
          <w:p>
            <w:pPr>
              <w:pStyle w:val="Compact"/>
              <w:jc w:val="left"/>
            </w:pPr>
            <w:r>
              <w:rPr>
                <w:sz w:val="14"/>
              </w:rPr>
              <w:t xml:space="preserve">0.036</w:t>
            </w:r>
          </w:p>
        </w:tc>
      </w:tr>
      <w:tr>
        <w:tc>
          <w:tcPr/>
          <w:p>
            <w:pPr>
              <w:pStyle w:val="Compact"/>
              <w:jc w:val="left"/>
            </w:pPr>
            <w:r>
              <w:rPr>
                <w:sz w:val="14"/>
              </w:rPr>
              <w:t xml:space="preserve">uniform</w:t>
            </w:r>
          </w:p>
        </w:tc>
        <w:tc>
          <w:tcPr/>
          <w:p>
            <w:pPr>
              <w:pStyle w:val="Compact"/>
              <w:jc w:val="left"/>
            </w:pPr>
            <w:r>
              <w:rPr>
                <w:sz w:val="14"/>
              </w:rPr>
              <w:t xml:space="preserve">0.5</w:t>
            </w:r>
          </w:p>
        </w:tc>
        <w:tc>
          <w:tcPr/>
          <w:p>
            <w:pPr>
              <w:pStyle w:val="Compact"/>
              <w:jc w:val="left"/>
            </w:pPr>
            <w:r>
              <w:rPr>
                <w:sz w:val="14"/>
              </w:rPr>
              <w:t xml:space="preserve">0.1</w:t>
            </w:r>
          </w:p>
        </w:tc>
        <w:tc>
          <w:tcPr/>
          <w:p>
            <w:pPr>
              <w:pStyle w:val="Compact"/>
              <w:jc w:val="left"/>
            </w:pPr>
            <w:r>
              <w:rPr>
                <w:sz w:val="14"/>
              </w:rPr>
              <w:t xml:space="preserve">0.2</w:t>
            </w:r>
          </w:p>
        </w:tc>
        <w:tc>
          <w:tcPr/>
          <w:p>
            <w:pPr>
              <w:pStyle w:val="Compact"/>
              <w:jc w:val="left"/>
            </w:pPr>
            <w:r>
              <w:rPr>
                <w:sz w:val="14"/>
              </w:rPr>
              <w:t xml:space="preserve">0.137</w:t>
            </w:r>
          </w:p>
        </w:tc>
        <w:tc>
          <w:tcPr/>
          <w:p>
            <w:pPr>
              <w:pStyle w:val="Compact"/>
              <w:jc w:val="left"/>
            </w:pPr>
            <w:r>
              <w:rPr>
                <w:sz w:val="14"/>
              </w:rPr>
              <w:t xml:space="preserve">0.143</w:t>
            </w:r>
          </w:p>
        </w:tc>
        <w:tc>
          <w:tcPr/>
          <w:p>
            <w:pPr>
              <w:pStyle w:val="Compact"/>
              <w:jc w:val="left"/>
            </w:pPr>
            <w:r>
              <w:rPr>
                <w:sz w:val="14"/>
              </w:rPr>
              <w:t xml:space="preserve">0.056</w:t>
            </w:r>
          </w:p>
        </w:tc>
        <w:tc>
          <w:tcPr/>
          <w:p>
            <w:pPr>
              <w:pStyle w:val="Compact"/>
              <w:jc w:val="left"/>
            </w:pPr>
            <w:r>
              <w:rPr>
                <w:sz w:val="14"/>
              </w:rPr>
              <w:t xml:space="preserve">0.116</w:t>
            </w:r>
          </w:p>
        </w:tc>
        <w:tc>
          <w:tcPr/>
          <w:p>
            <w:pPr>
              <w:pStyle w:val="Compact"/>
              <w:jc w:val="left"/>
            </w:pPr>
            <w:r>
              <w:rPr>
                <w:sz w:val="14"/>
              </w:rPr>
              <w:t xml:space="preserve">0.344</w:t>
            </w:r>
          </w:p>
        </w:tc>
        <w:tc>
          <w:tcPr/>
          <w:p>
            <w:pPr>
              <w:pStyle w:val="Compact"/>
              <w:jc w:val="left"/>
            </w:pPr>
            <w:r>
              <w:rPr>
                <w:sz w:val="14"/>
              </w:rPr>
              <w:t xml:space="preserve">0.517</w:t>
            </w:r>
          </w:p>
        </w:tc>
        <w:tc>
          <w:tcPr/>
          <w:p>
            <w:pPr>
              <w:pStyle w:val="Compact"/>
              <w:jc w:val="left"/>
            </w:pPr>
            <w:r>
              <w:rPr>
                <w:sz w:val="14"/>
              </w:rPr>
              <w:t xml:space="preserve">0.022</w:t>
            </w:r>
          </w:p>
        </w:tc>
        <w:tc>
          <w:tcPr/>
          <w:p>
            <w:pPr>
              <w:pStyle w:val="Compact"/>
              <w:jc w:val="left"/>
            </w:pPr>
            <w:r>
              <w:rPr>
                <w:sz w:val="14"/>
              </w:rPr>
              <w:t xml:space="preserve">0.037</w:t>
            </w:r>
          </w:p>
        </w:tc>
      </w:tr>
      <w:tr>
        <w:tc>
          <w:tcPr/>
          <w:p>
            <w:pPr>
              <w:pStyle w:val="Compact"/>
              <w:jc w:val="left"/>
            </w:pPr>
            <w:r>
              <w:rPr>
                <w:sz w:val="14"/>
              </w:rPr>
              <w:t xml:space="preserve">uniform</w:t>
            </w:r>
          </w:p>
        </w:tc>
        <w:tc>
          <w:tcPr/>
          <w:p>
            <w:pPr>
              <w:pStyle w:val="Compact"/>
              <w:jc w:val="left"/>
            </w:pPr>
            <w:r>
              <w:rPr>
                <w:sz w:val="14"/>
              </w:rPr>
              <w:t xml:space="preserve">0.5</w:t>
            </w:r>
          </w:p>
        </w:tc>
        <w:tc>
          <w:tcPr/>
          <w:p>
            <w:pPr>
              <w:pStyle w:val="Compact"/>
              <w:jc w:val="left"/>
            </w:pPr>
            <w:r>
              <w:rPr>
                <w:sz w:val="14"/>
              </w:rPr>
              <w:t xml:space="preserve">0.3</w:t>
            </w:r>
          </w:p>
        </w:tc>
        <w:tc>
          <w:tcPr/>
          <w:p>
            <w:pPr>
              <w:pStyle w:val="Compact"/>
              <w:jc w:val="left"/>
            </w:pPr>
            <w:r>
              <w:rPr>
                <w:sz w:val="14"/>
              </w:rPr>
              <w:t xml:space="preserve">0.05</w:t>
            </w:r>
          </w:p>
        </w:tc>
        <w:tc>
          <w:tcPr/>
          <w:p>
            <w:pPr>
              <w:pStyle w:val="Compact"/>
              <w:jc w:val="left"/>
            </w:pPr>
            <w:r>
              <w:rPr>
                <w:sz w:val="14"/>
              </w:rPr>
              <w:t xml:space="preserve">0.137</w:t>
            </w:r>
          </w:p>
        </w:tc>
        <w:tc>
          <w:tcPr/>
          <w:p>
            <w:pPr>
              <w:pStyle w:val="Compact"/>
              <w:jc w:val="left"/>
            </w:pPr>
            <w:r>
              <w:rPr>
                <w:sz w:val="14"/>
              </w:rPr>
              <w:t xml:space="preserve">0.129</w:t>
            </w:r>
          </w:p>
        </w:tc>
        <w:tc>
          <w:tcPr/>
          <w:p>
            <w:pPr>
              <w:pStyle w:val="Compact"/>
              <w:jc w:val="left"/>
            </w:pPr>
            <w:r>
              <w:rPr>
                <w:sz w:val="14"/>
              </w:rPr>
              <w:t xml:space="preserve">0.027</w:t>
            </w:r>
          </w:p>
        </w:tc>
        <w:tc>
          <w:tcPr/>
          <w:p>
            <w:pPr>
              <w:pStyle w:val="Compact"/>
              <w:jc w:val="left"/>
            </w:pPr>
            <w:r>
              <w:rPr>
                <w:sz w:val="14"/>
              </w:rPr>
              <w:t xml:space="preserve">0.001</w:t>
            </w:r>
          </w:p>
        </w:tc>
        <w:tc>
          <w:tcPr/>
          <w:p>
            <w:pPr>
              <w:pStyle w:val="Compact"/>
              <w:jc w:val="left"/>
            </w:pPr>
            <w:r>
              <w:rPr>
                <w:sz w:val="14"/>
              </w:rPr>
              <w:t xml:space="preserve">0.011</w:t>
            </w:r>
          </w:p>
        </w:tc>
        <w:tc>
          <w:tcPr/>
          <w:p>
            <w:pPr>
              <w:pStyle w:val="Compact"/>
              <w:jc w:val="left"/>
            </w:pPr>
            <w:r>
              <w:rPr>
                <w:sz w:val="14"/>
              </w:rPr>
              <w:t xml:space="preserve">0.487</w:t>
            </w:r>
          </w:p>
        </w:tc>
        <w:tc>
          <w:tcPr/>
          <w:p>
            <w:pPr>
              <w:pStyle w:val="Compact"/>
              <w:jc w:val="left"/>
            </w:pPr>
            <w:r>
              <w:rPr>
                <w:sz w:val="14"/>
              </w:rPr>
              <w:t xml:space="preserve">0.500</w:t>
            </w:r>
          </w:p>
        </w:tc>
        <w:tc>
          <w:tcPr/>
          <w:p>
            <w:pPr>
              <w:pStyle w:val="Compact"/>
              <w:jc w:val="left"/>
            </w:pPr>
            <w:r>
              <w:rPr>
                <w:sz w:val="14"/>
              </w:rPr>
              <w:t xml:space="preserve">0.036</w:t>
            </w:r>
          </w:p>
        </w:tc>
      </w:tr>
      <w:tr>
        <w:tc>
          <w:tcPr/>
          <w:p>
            <w:pPr>
              <w:pStyle w:val="Compact"/>
              <w:jc w:val="left"/>
            </w:pPr>
            <w:r>
              <w:rPr>
                <w:sz w:val="14"/>
              </w:rPr>
              <w:t xml:space="preserve">uniform</w:t>
            </w:r>
          </w:p>
        </w:tc>
        <w:tc>
          <w:tcPr/>
          <w:p>
            <w:pPr>
              <w:pStyle w:val="Compact"/>
              <w:jc w:val="left"/>
            </w:pPr>
            <w:r>
              <w:rPr>
                <w:sz w:val="14"/>
              </w:rPr>
              <w:t xml:space="preserve">0.5</w:t>
            </w:r>
          </w:p>
        </w:tc>
        <w:tc>
          <w:tcPr/>
          <w:p>
            <w:pPr>
              <w:pStyle w:val="Compact"/>
              <w:jc w:val="left"/>
            </w:pPr>
            <w:r>
              <w:rPr>
                <w:sz w:val="14"/>
              </w:rPr>
              <w:t xml:space="preserve">0.3</w:t>
            </w:r>
          </w:p>
        </w:tc>
        <w:tc>
          <w:tcPr/>
          <w:p>
            <w:pPr>
              <w:pStyle w:val="Compact"/>
              <w:jc w:val="left"/>
            </w:pPr>
            <w:r>
              <w:rPr>
                <w:sz w:val="14"/>
              </w:rPr>
              <w:t xml:space="preserve">0.2</w:t>
            </w:r>
          </w:p>
        </w:tc>
        <w:tc>
          <w:tcPr/>
          <w:p>
            <w:pPr>
              <w:pStyle w:val="Compact"/>
              <w:jc w:val="left"/>
            </w:pPr>
            <w:r>
              <w:rPr>
                <w:sz w:val="14"/>
              </w:rPr>
              <w:t xml:space="preserve">0.137</w:t>
            </w:r>
          </w:p>
        </w:tc>
        <w:tc>
          <w:tcPr/>
          <w:p>
            <w:pPr>
              <w:pStyle w:val="Compact"/>
              <w:jc w:val="left"/>
            </w:pPr>
            <w:r>
              <w:rPr>
                <w:sz w:val="14"/>
              </w:rPr>
              <w:t xml:space="preserve">0.141</w:t>
            </w:r>
          </w:p>
        </w:tc>
        <w:tc>
          <w:tcPr/>
          <w:p>
            <w:pPr>
              <w:pStyle w:val="Compact"/>
              <w:jc w:val="left"/>
            </w:pPr>
            <w:r>
              <w:rPr>
                <w:sz w:val="14"/>
              </w:rPr>
              <w:t xml:space="preserve">0.055</w:t>
            </w:r>
          </w:p>
        </w:tc>
        <w:tc>
          <w:tcPr/>
          <w:p>
            <w:pPr>
              <w:pStyle w:val="Compact"/>
              <w:jc w:val="left"/>
            </w:pPr>
            <w:r>
              <w:rPr>
                <w:sz w:val="14"/>
              </w:rPr>
              <w:t xml:space="preserve">0.002</w:t>
            </w:r>
          </w:p>
        </w:tc>
        <w:tc>
          <w:tcPr/>
          <w:p>
            <w:pPr>
              <w:pStyle w:val="Compact"/>
              <w:jc w:val="left"/>
            </w:pPr>
            <w:r>
              <w:rPr>
                <w:sz w:val="14"/>
              </w:rPr>
              <w:t xml:space="preserve">0.019</w:t>
            </w:r>
          </w:p>
        </w:tc>
        <w:tc>
          <w:tcPr/>
          <w:p>
            <w:pPr>
              <w:pStyle w:val="Compact"/>
              <w:jc w:val="left"/>
            </w:pPr>
            <w:r>
              <w:rPr>
                <w:sz w:val="14"/>
              </w:rPr>
              <w:t xml:space="preserve">0.522</w:t>
            </w:r>
          </w:p>
        </w:tc>
        <w:tc>
          <w:tcPr/>
          <w:p>
            <w:pPr>
              <w:pStyle w:val="Compact"/>
              <w:jc w:val="left"/>
            </w:pPr>
            <w:r>
              <w:rPr>
                <w:sz w:val="14"/>
              </w:rPr>
              <w:t xml:space="preserve">0.458</w:t>
            </w:r>
          </w:p>
        </w:tc>
        <w:tc>
          <w:tcPr/>
          <w:p>
            <w:pPr>
              <w:pStyle w:val="Compact"/>
              <w:jc w:val="left"/>
            </w:pPr>
            <w:r>
              <w:rPr>
                <w:sz w:val="14"/>
              </w:rPr>
              <w:t xml:space="preserve">0.037</w:t>
            </w:r>
          </w:p>
        </w:tc>
      </w:tr>
      <w:tr>
        <w:tc>
          <w:tcPr/>
          <w:p>
            <w:pPr>
              <w:pStyle w:val="Compact"/>
              <w:jc w:val="left"/>
            </w:pPr>
            <w:r>
              <w:rPr>
                <w:sz w:val="14"/>
              </w:rPr>
              <w:t xml:space="preserve">uniform</w:t>
            </w:r>
          </w:p>
        </w:tc>
        <w:tc>
          <w:tcPr/>
          <w:p>
            <w:pPr>
              <w:pStyle w:val="Compact"/>
              <w:jc w:val="left"/>
            </w:pPr>
            <w:r>
              <w:rPr>
                <w:sz w:val="14"/>
              </w:rPr>
              <w:t xml:space="preserve">0.8</w:t>
            </w:r>
          </w:p>
        </w:tc>
        <w:tc>
          <w:tcPr/>
          <w:p>
            <w:pPr>
              <w:pStyle w:val="Compact"/>
              <w:jc w:val="left"/>
            </w:pPr>
            <w:r>
              <w:rPr>
                <w:sz w:val="14"/>
              </w:rPr>
              <w:t xml:space="preserve">0.0</w:t>
            </w:r>
          </w:p>
        </w:tc>
        <w:tc>
          <w:tcPr/>
          <w:p>
            <w:pPr>
              <w:pStyle w:val="Compact"/>
              <w:jc w:val="left"/>
            </w:pPr>
            <w:r>
              <w:rPr>
                <w:sz w:val="14"/>
              </w:rPr>
              <w:t xml:space="preserve">0.05</w:t>
            </w:r>
          </w:p>
        </w:tc>
        <w:tc>
          <w:tcPr/>
          <w:p>
            <w:pPr>
              <w:pStyle w:val="Compact"/>
              <w:jc w:val="left"/>
            </w:pPr>
            <w:r>
              <w:rPr>
                <w:sz w:val="14"/>
              </w:rPr>
              <w:t xml:space="preserve">0.208</w:t>
            </w:r>
          </w:p>
        </w:tc>
        <w:tc>
          <w:tcPr/>
          <w:p>
            <w:pPr>
              <w:pStyle w:val="Compact"/>
              <w:jc w:val="left"/>
            </w:pPr>
            <w:r>
              <w:rPr>
                <w:sz w:val="14"/>
              </w:rPr>
              <w:t xml:space="preserve">0.202</w:t>
            </w:r>
          </w:p>
        </w:tc>
        <w:tc>
          <w:tcPr/>
          <w:p>
            <w:pPr>
              <w:pStyle w:val="Compact"/>
              <w:jc w:val="left"/>
            </w:pPr>
            <w:r>
              <w:rPr>
                <w:sz w:val="14"/>
              </w:rPr>
              <w:t xml:space="preserve">0.031</w:t>
            </w:r>
          </w:p>
        </w:tc>
        <w:tc>
          <w:tcPr/>
          <w:p>
            <w:pPr>
              <w:pStyle w:val="Compact"/>
              <w:jc w:val="left"/>
            </w:pPr>
            <w:r>
              <w:rPr>
                <w:sz w:val="14"/>
              </w:rPr>
              <w:t xml:space="preserve">1.000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0.058</w:t>
            </w:r>
          </w:p>
        </w:tc>
      </w:tr>
      <w:tr>
        <w:tc>
          <w:tcPr/>
          <w:p>
            <w:pPr>
              <w:pStyle w:val="Compact"/>
              <w:jc w:val="left"/>
            </w:pPr>
            <w:r>
              <w:rPr>
                <w:sz w:val="14"/>
              </w:rPr>
              <w:t xml:space="preserve">uniform</w:t>
            </w:r>
          </w:p>
        </w:tc>
        <w:tc>
          <w:tcPr/>
          <w:p>
            <w:pPr>
              <w:pStyle w:val="Compact"/>
              <w:jc w:val="left"/>
            </w:pPr>
            <w:r>
              <w:rPr>
                <w:sz w:val="14"/>
              </w:rPr>
              <w:t xml:space="preserve">0.8</w:t>
            </w:r>
          </w:p>
        </w:tc>
        <w:tc>
          <w:tcPr/>
          <w:p>
            <w:pPr>
              <w:pStyle w:val="Compact"/>
              <w:jc w:val="left"/>
            </w:pPr>
            <w:r>
              <w:rPr>
                <w:sz w:val="14"/>
              </w:rPr>
              <w:t xml:space="preserve">0.0</w:t>
            </w:r>
          </w:p>
        </w:tc>
        <w:tc>
          <w:tcPr/>
          <w:p>
            <w:pPr>
              <w:pStyle w:val="Compact"/>
              <w:jc w:val="left"/>
            </w:pPr>
            <w:r>
              <w:rPr>
                <w:sz w:val="14"/>
              </w:rPr>
              <w:t xml:space="preserve">0.2</w:t>
            </w:r>
          </w:p>
        </w:tc>
        <w:tc>
          <w:tcPr/>
          <w:p>
            <w:pPr>
              <w:pStyle w:val="Compact"/>
              <w:jc w:val="left"/>
            </w:pPr>
            <w:r>
              <w:rPr>
                <w:sz w:val="14"/>
              </w:rPr>
              <w:t xml:space="preserve">0.206</w:t>
            </w:r>
          </w:p>
        </w:tc>
        <w:tc>
          <w:tcPr/>
          <w:p>
            <w:pPr>
              <w:pStyle w:val="Compact"/>
              <w:jc w:val="left"/>
            </w:pPr>
            <w:r>
              <w:rPr>
                <w:sz w:val="14"/>
              </w:rPr>
              <w:t xml:space="preserve">0.213</w:t>
            </w:r>
          </w:p>
        </w:tc>
        <w:tc>
          <w:tcPr/>
          <w:p>
            <w:pPr>
              <w:pStyle w:val="Compact"/>
              <w:jc w:val="left"/>
            </w:pPr>
            <w:r>
              <w:rPr>
                <w:sz w:val="14"/>
              </w:rPr>
              <w:t xml:space="preserve">0.064</w:t>
            </w:r>
          </w:p>
        </w:tc>
        <w:tc>
          <w:tcPr/>
          <w:p>
            <w:pPr>
              <w:pStyle w:val="Compact"/>
              <w:jc w:val="left"/>
            </w:pPr>
            <w:r>
              <w:rPr>
                <w:sz w:val="14"/>
              </w:rPr>
              <w:t xml:space="preserve">1.000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0.059</w:t>
            </w:r>
          </w:p>
        </w:tc>
      </w:tr>
      <w:tr>
        <w:tc>
          <w:tcPr/>
          <w:p>
            <w:pPr>
              <w:pStyle w:val="Compact"/>
              <w:jc w:val="left"/>
            </w:pPr>
            <w:r>
              <w:rPr>
                <w:sz w:val="14"/>
              </w:rPr>
              <w:t xml:space="preserve">uniform</w:t>
            </w:r>
          </w:p>
        </w:tc>
        <w:tc>
          <w:tcPr/>
          <w:p>
            <w:pPr>
              <w:pStyle w:val="Compact"/>
              <w:jc w:val="left"/>
            </w:pPr>
            <w:r>
              <w:rPr>
                <w:sz w:val="14"/>
              </w:rPr>
              <w:t xml:space="preserve">0.8</w:t>
            </w:r>
          </w:p>
        </w:tc>
        <w:tc>
          <w:tcPr/>
          <w:p>
            <w:pPr>
              <w:pStyle w:val="Compact"/>
              <w:jc w:val="left"/>
            </w:pPr>
            <w:r>
              <w:rPr>
                <w:sz w:val="14"/>
              </w:rPr>
              <w:t xml:space="preserve">0.1</w:t>
            </w:r>
          </w:p>
        </w:tc>
        <w:tc>
          <w:tcPr/>
          <w:p>
            <w:pPr>
              <w:pStyle w:val="Compact"/>
              <w:jc w:val="left"/>
            </w:pPr>
            <w:r>
              <w:rPr>
                <w:sz w:val="14"/>
              </w:rPr>
              <w:t xml:space="preserve">0.05</w:t>
            </w:r>
          </w:p>
        </w:tc>
        <w:tc>
          <w:tcPr/>
          <w:p>
            <w:pPr>
              <w:pStyle w:val="Compact"/>
              <w:jc w:val="left"/>
            </w:pPr>
            <w:r>
              <w:rPr>
                <w:sz w:val="14"/>
              </w:rPr>
              <w:t xml:space="preserve">0.206</w:t>
            </w:r>
          </w:p>
        </w:tc>
        <w:tc>
          <w:tcPr/>
          <w:p>
            <w:pPr>
              <w:pStyle w:val="Compact"/>
              <w:jc w:val="left"/>
            </w:pPr>
            <w:r>
              <w:rPr>
                <w:sz w:val="14"/>
              </w:rPr>
              <w:t xml:space="preserve">0.202</w:t>
            </w:r>
          </w:p>
        </w:tc>
        <w:tc>
          <w:tcPr/>
          <w:p>
            <w:pPr>
              <w:pStyle w:val="Compact"/>
              <w:jc w:val="left"/>
            </w:pPr>
            <w:r>
              <w:rPr>
                <w:sz w:val="14"/>
              </w:rPr>
              <w:t xml:space="preserve">0.031</w:t>
            </w:r>
          </w:p>
        </w:tc>
        <w:tc>
          <w:tcPr/>
          <w:p>
            <w:pPr>
              <w:pStyle w:val="Compact"/>
              <w:jc w:val="left"/>
            </w:pPr>
            <w:r>
              <w:rPr>
                <w:sz w:val="14"/>
              </w:rPr>
              <w:t xml:space="preserve">0.134</w:t>
            </w:r>
          </w:p>
        </w:tc>
        <w:tc>
          <w:tcPr/>
          <w:p>
            <w:pPr>
              <w:pStyle w:val="Compact"/>
              <w:jc w:val="left"/>
            </w:pPr>
            <w:r>
              <w:rPr>
                <w:sz w:val="14"/>
              </w:rPr>
              <w:t xml:space="preserve">0.326</w:t>
            </w:r>
          </w:p>
        </w:tc>
        <w:tc>
          <w:tcPr/>
          <w:p>
            <w:pPr>
              <w:pStyle w:val="Compact"/>
              <w:jc w:val="left"/>
            </w:pPr>
            <w:r>
              <w:rPr>
                <w:sz w:val="14"/>
              </w:rPr>
              <w:t xml:space="preserve">0.510</w:t>
            </w:r>
          </w:p>
        </w:tc>
        <w:tc>
          <w:tcPr/>
          <w:p>
            <w:pPr>
              <w:pStyle w:val="Compact"/>
              <w:jc w:val="left"/>
            </w:pPr>
            <w:r>
              <w:rPr>
                <w:sz w:val="14"/>
              </w:rPr>
              <w:t xml:space="preserve">0.030</w:t>
            </w:r>
          </w:p>
        </w:tc>
        <w:tc>
          <w:tcPr/>
          <w:p>
            <w:pPr>
              <w:pStyle w:val="Compact"/>
              <w:jc w:val="left"/>
            </w:pPr>
            <w:r>
              <w:rPr>
                <w:sz w:val="14"/>
              </w:rPr>
              <w:t xml:space="preserve">0.058</w:t>
            </w:r>
          </w:p>
        </w:tc>
      </w:tr>
      <w:tr>
        <w:tc>
          <w:tcPr/>
          <w:p>
            <w:pPr>
              <w:pStyle w:val="Compact"/>
              <w:jc w:val="left"/>
            </w:pPr>
            <w:r>
              <w:rPr>
                <w:sz w:val="14"/>
              </w:rPr>
              <w:t xml:space="preserve">uniform</w:t>
            </w:r>
          </w:p>
        </w:tc>
        <w:tc>
          <w:tcPr/>
          <w:p>
            <w:pPr>
              <w:pStyle w:val="Compact"/>
              <w:jc w:val="left"/>
            </w:pPr>
            <w:r>
              <w:rPr>
                <w:sz w:val="14"/>
              </w:rPr>
              <w:t xml:space="preserve">0.8</w:t>
            </w:r>
          </w:p>
        </w:tc>
        <w:tc>
          <w:tcPr/>
          <w:p>
            <w:pPr>
              <w:pStyle w:val="Compact"/>
              <w:jc w:val="left"/>
            </w:pPr>
            <w:r>
              <w:rPr>
                <w:sz w:val="14"/>
              </w:rPr>
              <w:t xml:space="preserve">0.1</w:t>
            </w:r>
          </w:p>
        </w:tc>
        <w:tc>
          <w:tcPr/>
          <w:p>
            <w:pPr>
              <w:pStyle w:val="Compact"/>
              <w:jc w:val="left"/>
            </w:pPr>
            <w:r>
              <w:rPr>
                <w:sz w:val="14"/>
              </w:rPr>
              <w:t xml:space="preserve">0.2</w:t>
            </w:r>
          </w:p>
        </w:tc>
        <w:tc>
          <w:tcPr/>
          <w:p>
            <w:pPr>
              <w:pStyle w:val="Compact"/>
              <w:jc w:val="left"/>
            </w:pPr>
            <w:r>
              <w:rPr>
                <w:sz w:val="14"/>
              </w:rPr>
              <w:t xml:space="preserve">0.206</w:t>
            </w:r>
          </w:p>
        </w:tc>
        <w:tc>
          <w:tcPr/>
          <w:p>
            <w:pPr>
              <w:pStyle w:val="Compact"/>
              <w:jc w:val="left"/>
            </w:pPr>
            <w:r>
              <w:rPr>
                <w:sz w:val="14"/>
              </w:rPr>
              <w:t xml:space="preserve">0.212</w:t>
            </w:r>
          </w:p>
        </w:tc>
        <w:tc>
          <w:tcPr/>
          <w:p>
            <w:pPr>
              <w:pStyle w:val="Compact"/>
              <w:jc w:val="left"/>
            </w:pPr>
            <w:r>
              <w:rPr>
                <w:sz w:val="14"/>
              </w:rPr>
              <w:t xml:space="preserve">0.063</w:t>
            </w:r>
          </w:p>
        </w:tc>
        <w:tc>
          <w:tcPr/>
          <w:p>
            <w:pPr>
              <w:pStyle w:val="Compact"/>
              <w:jc w:val="left"/>
            </w:pPr>
            <w:r>
              <w:rPr>
                <w:sz w:val="14"/>
              </w:rPr>
              <w:t xml:space="preserve">0.131</w:t>
            </w:r>
          </w:p>
        </w:tc>
        <w:tc>
          <w:tcPr/>
          <w:p>
            <w:pPr>
              <w:pStyle w:val="Compact"/>
              <w:jc w:val="left"/>
            </w:pPr>
            <w:r>
              <w:rPr>
                <w:sz w:val="14"/>
              </w:rPr>
              <w:t xml:space="preserve">0.322</w:t>
            </w:r>
          </w:p>
        </w:tc>
        <w:tc>
          <w:tcPr/>
          <w:p>
            <w:pPr>
              <w:pStyle w:val="Compact"/>
              <w:jc w:val="left"/>
            </w:pPr>
            <w:r>
              <w:rPr>
                <w:sz w:val="14"/>
              </w:rPr>
              <w:t xml:space="preserve">0.519</w:t>
            </w:r>
          </w:p>
        </w:tc>
        <w:tc>
          <w:tcPr/>
          <w:p>
            <w:pPr>
              <w:pStyle w:val="Compact"/>
              <w:jc w:val="left"/>
            </w:pPr>
            <w:r>
              <w:rPr>
                <w:sz w:val="14"/>
              </w:rPr>
              <w:t xml:space="preserve">0.029</w:t>
            </w:r>
          </w:p>
        </w:tc>
        <w:tc>
          <w:tcPr/>
          <w:p>
            <w:pPr>
              <w:pStyle w:val="Compact"/>
              <w:jc w:val="left"/>
            </w:pPr>
            <w:r>
              <w:rPr>
                <w:sz w:val="14"/>
              </w:rPr>
              <w:t xml:space="preserve">0.059</w:t>
            </w:r>
          </w:p>
        </w:tc>
      </w:tr>
      <w:tr>
        <w:tc>
          <w:tcPr/>
          <w:p>
            <w:pPr>
              <w:pStyle w:val="Compact"/>
              <w:jc w:val="left"/>
            </w:pPr>
            <w:r>
              <w:rPr>
                <w:sz w:val="14"/>
              </w:rPr>
              <w:t xml:space="preserve">uniform</w:t>
            </w:r>
          </w:p>
        </w:tc>
        <w:tc>
          <w:tcPr/>
          <w:p>
            <w:pPr>
              <w:pStyle w:val="Compact"/>
              <w:jc w:val="left"/>
            </w:pPr>
            <w:r>
              <w:rPr>
                <w:sz w:val="14"/>
              </w:rPr>
              <w:t xml:space="preserve">0.8</w:t>
            </w:r>
          </w:p>
        </w:tc>
        <w:tc>
          <w:tcPr/>
          <w:p>
            <w:pPr>
              <w:pStyle w:val="Compact"/>
              <w:jc w:val="left"/>
            </w:pPr>
            <w:r>
              <w:rPr>
                <w:sz w:val="14"/>
              </w:rPr>
              <w:t xml:space="preserve">0.3</w:t>
            </w:r>
          </w:p>
        </w:tc>
        <w:tc>
          <w:tcPr/>
          <w:p>
            <w:pPr>
              <w:pStyle w:val="Compact"/>
              <w:jc w:val="left"/>
            </w:pPr>
            <w:r>
              <w:rPr>
                <w:sz w:val="14"/>
              </w:rPr>
              <w:t xml:space="preserve">0.05</w:t>
            </w:r>
          </w:p>
        </w:tc>
        <w:tc>
          <w:tcPr/>
          <w:p>
            <w:pPr>
              <w:pStyle w:val="Compact"/>
              <w:jc w:val="left"/>
            </w:pPr>
            <w:r>
              <w:rPr>
                <w:sz w:val="14"/>
              </w:rPr>
              <w:t xml:space="preserve">0.207</w:t>
            </w:r>
          </w:p>
        </w:tc>
        <w:tc>
          <w:tcPr/>
          <w:p>
            <w:pPr>
              <w:pStyle w:val="Compact"/>
              <w:jc w:val="left"/>
            </w:pPr>
            <w:r>
              <w:rPr>
                <w:sz w:val="14"/>
              </w:rPr>
              <w:t xml:space="preserve">0.203</w:t>
            </w:r>
          </w:p>
        </w:tc>
        <w:tc>
          <w:tcPr/>
          <w:p>
            <w:pPr>
              <w:pStyle w:val="Compact"/>
              <w:jc w:val="left"/>
            </w:pPr>
            <w:r>
              <w:rPr>
                <w:sz w:val="14"/>
              </w:rPr>
              <w:t xml:space="preserve">0.031</w:t>
            </w:r>
          </w:p>
        </w:tc>
        <w:tc>
          <w:tcPr/>
          <w:p>
            <w:pPr>
              <w:pStyle w:val="Compact"/>
              <w:jc w:val="left"/>
            </w:pPr>
            <w:r>
              <w:rPr>
                <w:sz w:val="14"/>
              </w:rPr>
              <w:t xml:space="preserve">0.001</w:t>
            </w:r>
          </w:p>
        </w:tc>
        <w:tc>
          <w:tcPr/>
          <w:p>
            <w:pPr>
              <w:pStyle w:val="Compact"/>
              <w:jc w:val="left"/>
            </w:pPr>
            <w:r>
              <w:rPr>
                <w:sz w:val="14"/>
              </w:rPr>
              <w:t xml:space="preserve">0.010</w:t>
            </w:r>
          </w:p>
        </w:tc>
        <w:tc>
          <w:tcPr/>
          <w:p>
            <w:pPr>
              <w:pStyle w:val="Compact"/>
              <w:jc w:val="left"/>
            </w:pPr>
            <w:r>
              <w:rPr>
                <w:sz w:val="14"/>
              </w:rPr>
              <w:t xml:space="preserve">0.508</w:t>
            </w:r>
          </w:p>
        </w:tc>
        <w:tc>
          <w:tcPr/>
          <w:p>
            <w:pPr>
              <w:pStyle w:val="Compact"/>
              <w:jc w:val="left"/>
            </w:pPr>
            <w:r>
              <w:rPr>
                <w:sz w:val="14"/>
              </w:rPr>
              <w:t xml:space="preserve">0.481</w:t>
            </w:r>
          </w:p>
        </w:tc>
        <w:tc>
          <w:tcPr/>
          <w:p>
            <w:pPr>
              <w:pStyle w:val="Compact"/>
              <w:jc w:val="left"/>
            </w:pPr>
            <w:r>
              <w:rPr>
                <w:sz w:val="14"/>
              </w:rPr>
              <w:t xml:space="preserve">0.058</w:t>
            </w:r>
          </w:p>
        </w:tc>
      </w:tr>
      <w:tr>
        <w:tc>
          <w:tcPr/>
          <w:p>
            <w:pPr>
              <w:pStyle w:val="Compact"/>
              <w:jc w:val="left"/>
            </w:pPr>
            <w:r>
              <w:rPr>
                <w:sz w:val="14"/>
              </w:rPr>
              <w:t xml:space="preserve">uniform</w:t>
            </w:r>
          </w:p>
        </w:tc>
        <w:tc>
          <w:tcPr/>
          <w:p>
            <w:pPr>
              <w:pStyle w:val="Compact"/>
              <w:jc w:val="left"/>
            </w:pPr>
            <w:r>
              <w:rPr>
                <w:sz w:val="14"/>
              </w:rPr>
              <w:t xml:space="preserve">0.8</w:t>
            </w:r>
          </w:p>
        </w:tc>
        <w:tc>
          <w:tcPr/>
          <w:p>
            <w:pPr>
              <w:pStyle w:val="Compact"/>
              <w:jc w:val="left"/>
            </w:pPr>
            <w:r>
              <w:rPr>
                <w:sz w:val="14"/>
              </w:rPr>
              <w:t xml:space="preserve">0.3</w:t>
            </w:r>
          </w:p>
        </w:tc>
        <w:tc>
          <w:tcPr/>
          <w:p>
            <w:pPr>
              <w:pStyle w:val="Compact"/>
              <w:jc w:val="left"/>
            </w:pPr>
            <w:r>
              <w:rPr>
                <w:sz w:val="14"/>
              </w:rPr>
              <w:t xml:space="preserve">0.2</w:t>
            </w:r>
          </w:p>
        </w:tc>
        <w:tc>
          <w:tcPr/>
          <w:p>
            <w:pPr>
              <w:pStyle w:val="Compact"/>
              <w:jc w:val="left"/>
            </w:pPr>
            <w:r>
              <w:rPr>
                <w:sz w:val="14"/>
              </w:rPr>
              <w:t xml:space="preserve">0.207</w:t>
            </w:r>
          </w:p>
        </w:tc>
        <w:tc>
          <w:tcPr/>
          <w:p>
            <w:pPr>
              <w:pStyle w:val="Compact"/>
              <w:jc w:val="left"/>
            </w:pPr>
            <w:r>
              <w:rPr>
                <w:sz w:val="14"/>
              </w:rPr>
              <w:t xml:space="preserve">0.210</w:t>
            </w:r>
          </w:p>
        </w:tc>
        <w:tc>
          <w:tcPr/>
          <w:p>
            <w:pPr>
              <w:pStyle w:val="Compact"/>
              <w:jc w:val="left"/>
            </w:pPr>
            <w:r>
              <w:rPr>
                <w:sz w:val="14"/>
              </w:rPr>
              <w:t xml:space="preserve">0.064</w:t>
            </w:r>
          </w:p>
        </w:tc>
        <w:tc>
          <w:tcPr/>
          <w:p>
            <w:pPr>
              <w:pStyle w:val="Compact"/>
              <w:jc w:val="left"/>
            </w:pPr>
            <w:r>
              <w:rPr>
                <w:sz w:val="14"/>
              </w:rPr>
              <w:t xml:space="preserve">0.002</w:t>
            </w:r>
          </w:p>
        </w:tc>
        <w:tc>
          <w:tcPr/>
          <w:p>
            <w:pPr>
              <w:pStyle w:val="Compact"/>
              <w:jc w:val="left"/>
            </w:pPr>
            <w:r>
              <w:rPr>
                <w:sz w:val="14"/>
              </w:rPr>
              <w:t xml:space="preserve">0.015</w:t>
            </w:r>
          </w:p>
        </w:tc>
        <w:tc>
          <w:tcPr/>
          <w:p>
            <w:pPr>
              <w:pStyle w:val="Compact"/>
              <w:jc w:val="left"/>
            </w:pPr>
            <w:r>
              <w:rPr>
                <w:sz w:val="14"/>
              </w:rPr>
              <w:t xml:space="preserve">0.517</w:t>
            </w:r>
          </w:p>
        </w:tc>
        <w:tc>
          <w:tcPr/>
          <w:p>
            <w:pPr>
              <w:pStyle w:val="Compact"/>
              <w:jc w:val="left"/>
            </w:pPr>
            <w:r>
              <w:rPr>
                <w:sz w:val="14"/>
              </w:rPr>
              <w:t xml:space="preserve">0.466</w:t>
            </w:r>
          </w:p>
        </w:tc>
        <w:tc>
          <w:tcPr/>
          <w:p>
            <w:pPr>
              <w:pStyle w:val="Compact"/>
              <w:jc w:val="left"/>
            </w:pPr>
            <w:r>
              <w:rPr>
                <w:sz w:val="14"/>
              </w:rPr>
              <w:t xml:space="preserve">0.059</w:t>
            </w:r>
          </w:p>
        </w:tc>
      </w:tr>
      <w:tr>
        <w:tc>
          <w:tcPr/>
          <w:p>
            <w:pPr>
              <w:pStyle w:val="Compact"/>
              <w:jc w:val="left"/>
            </w:pPr>
            <w:r>
              <w:rPr>
                <w:sz w:val="14"/>
              </w:rPr>
              <w:t xml:space="preserve">skewed</w:t>
            </w:r>
          </w:p>
        </w:tc>
        <w:tc>
          <w:tcPr/>
          <w:p>
            <w:pPr>
              <w:pStyle w:val="Compact"/>
              <w:jc w:val="left"/>
            </w:pPr>
            <w:r>
              <w:rPr>
                <w:sz w:val="14"/>
              </w:rPr>
              <w:t xml:space="preserve">0.2</w:t>
            </w:r>
          </w:p>
        </w:tc>
        <w:tc>
          <w:tcPr/>
          <w:p>
            <w:pPr>
              <w:pStyle w:val="Compact"/>
              <w:jc w:val="left"/>
            </w:pPr>
            <w:r>
              <w:rPr>
                <w:sz w:val="14"/>
              </w:rPr>
              <w:t xml:space="preserve">0.0</w:t>
            </w:r>
          </w:p>
        </w:tc>
        <w:tc>
          <w:tcPr/>
          <w:p>
            <w:pPr>
              <w:pStyle w:val="Compact"/>
              <w:jc w:val="left"/>
            </w:pPr>
            <w:r>
              <w:rPr>
                <w:sz w:val="14"/>
              </w:rPr>
              <w:t xml:space="preserve">0.05</w:t>
            </w:r>
          </w:p>
        </w:tc>
        <w:tc>
          <w:tcPr/>
          <w:p>
            <w:pPr>
              <w:pStyle w:val="Compact"/>
              <w:jc w:val="left"/>
            </w:pPr>
            <w:r>
              <w:rPr>
                <w:sz w:val="14"/>
              </w:rPr>
              <w:t xml:space="preserve">0.325</w:t>
            </w:r>
          </w:p>
        </w:tc>
        <w:tc>
          <w:tcPr/>
          <w:p>
            <w:pPr>
              <w:pStyle w:val="Compact"/>
              <w:jc w:val="left"/>
            </w:pPr>
            <w:r>
              <w:rPr>
                <w:sz w:val="14"/>
              </w:rPr>
              <w:t xml:space="preserve">0.097</w:t>
            </w:r>
          </w:p>
        </w:tc>
        <w:tc>
          <w:tcPr/>
          <w:p>
            <w:pPr>
              <w:pStyle w:val="Compact"/>
              <w:jc w:val="left"/>
            </w:pPr>
            <w:r>
              <w:rPr>
                <w:sz w:val="14"/>
              </w:rPr>
              <w:t xml:space="preserve">0.026</w:t>
            </w:r>
          </w:p>
        </w:tc>
        <w:tc>
          <w:tcPr/>
          <w:p>
            <w:pPr>
              <w:pStyle w:val="Compact"/>
              <w:jc w:val="left"/>
            </w:pPr>
            <w:r>
              <w:rPr>
                <w:sz w:val="14"/>
              </w:rPr>
              <w:t xml:space="preserve">1.000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0.046</w:t>
            </w:r>
          </w:p>
        </w:tc>
      </w:tr>
      <w:tr>
        <w:tc>
          <w:tcPr/>
          <w:p>
            <w:pPr>
              <w:pStyle w:val="Compact"/>
              <w:jc w:val="left"/>
            </w:pPr>
            <w:r>
              <w:rPr>
                <w:sz w:val="14"/>
              </w:rPr>
              <w:t xml:space="preserve">skewed</w:t>
            </w:r>
          </w:p>
        </w:tc>
        <w:tc>
          <w:tcPr/>
          <w:p>
            <w:pPr>
              <w:pStyle w:val="Compact"/>
              <w:jc w:val="left"/>
            </w:pPr>
            <w:r>
              <w:rPr>
                <w:sz w:val="14"/>
              </w:rPr>
              <w:t xml:space="preserve">0.2</w:t>
            </w:r>
          </w:p>
        </w:tc>
        <w:tc>
          <w:tcPr/>
          <w:p>
            <w:pPr>
              <w:pStyle w:val="Compact"/>
              <w:jc w:val="left"/>
            </w:pPr>
            <w:r>
              <w:rPr>
                <w:sz w:val="14"/>
              </w:rPr>
              <w:t xml:space="preserve">0.0</w:t>
            </w:r>
          </w:p>
        </w:tc>
        <w:tc>
          <w:tcPr/>
          <w:p>
            <w:pPr>
              <w:pStyle w:val="Compact"/>
              <w:jc w:val="left"/>
            </w:pPr>
            <w:r>
              <w:rPr>
                <w:sz w:val="14"/>
              </w:rPr>
              <w:t xml:space="preserve">0.2</w:t>
            </w:r>
          </w:p>
        </w:tc>
        <w:tc>
          <w:tcPr/>
          <w:p>
            <w:pPr>
              <w:pStyle w:val="Compact"/>
              <w:jc w:val="left"/>
            </w:pPr>
            <w:r>
              <w:rPr>
                <w:sz w:val="14"/>
              </w:rPr>
              <w:t xml:space="preserve">0.326</w:t>
            </w:r>
          </w:p>
        </w:tc>
        <w:tc>
          <w:tcPr/>
          <w:p>
            <w:pPr>
              <w:pStyle w:val="Compact"/>
              <w:jc w:val="left"/>
            </w:pPr>
            <w:r>
              <w:rPr>
                <w:sz w:val="14"/>
              </w:rPr>
              <w:t xml:space="preserve">0.115</w:t>
            </w:r>
          </w:p>
        </w:tc>
        <w:tc>
          <w:tcPr/>
          <w:p>
            <w:pPr>
              <w:pStyle w:val="Compact"/>
              <w:jc w:val="left"/>
            </w:pPr>
            <w:r>
              <w:rPr>
                <w:sz w:val="14"/>
              </w:rPr>
              <w:t xml:space="preserve">0.055</w:t>
            </w:r>
          </w:p>
        </w:tc>
        <w:tc>
          <w:tcPr/>
          <w:p>
            <w:pPr>
              <w:pStyle w:val="Compact"/>
              <w:jc w:val="left"/>
            </w:pPr>
            <w:r>
              <w:rPr>
                <w:sz w:val="14"/>
              </w:rPr>
              <w:t xml:space="preserve">1.000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0.046</w:t>
            </w:r>
          </w:p>
        </w:tc>
      </w:tr>
      <w:tr>
        <w:tc>
          <w:tcPr/>
          <w:p>
            <w:pPr>
              <w:pStyle w:val="Compact"/>
              <w:jc w:val="left"/>
            </w:pPr>
            <w:r>
              <w:rPr>
                <w:sz w:val="14"/>
              </w:rPr>
              <w:t xml:space="preserve">skewed</w:t>
            </w:r>
          </w:p>
        </w:tc>
        <w:tc>
          <w:tcPr/>
          <w:p>
            <w:pPr>
              <w:pStyle w:val="Compact"/>
              <w:jc w:val="left"/>
            </w:pPr>
            <w:r>
              <w:rPr>
                <w:sz w:val="14"/>
              </w:rPr>
              <w:t xml:space="preserve">0.2</w:t>
            </w:r>
          </w:p>
        </w:tc>
        <w:tc>
          <w:tcPr/>
          <w:p>
            <w:pPr>
              <w:pStyle w:val="Compact"/>
              <w:jc w:val="left"/>
            </w:pPr>
            <w:r>
              <w:rPr>
                <w:sz w:val="14"/>
              </w:rPr>
              <w:t xml:space="preserve">0.1</w:t>
            </w:r>
          </w:p>
        </w:tc>
        <w:tc>
          <w:tcPr/>
          <w:p>
            <w:pPr>
              <w:pStyle w:val="Compact"/>
              <w:jc w:val="left"/>
            </w:pPr>
            <w:r>
              <w:rPr>
                <w:sz w:val="14"/>
              </w:rPr>
              <w:t xml:space="preserve">0.05</w:t>
            </w:r>
          </w:p>
        </w:tc>
        <w:tc>
          <w:tcPr/>
          <w:p>
            <w:pPr>
              <w:pStyle w:val="Compact"/>
              <w:jc w:val="left"/>
            </w:pPr>
            <w:r>
              <w:rPr>
                <w:sz w:val="14"/>
              </w:rPr>
              <w:t xml:space="preserve">0.328</w:t>
            </w:r>
          </w:p>
        </w:tc>
        <w:tc>
          <w:tcPr/>
          <w:p>
            <w:pPr>
              <w:pStyle w:val="Compact"/>
              <w:jc w:val="left"/>
            </w:pPr>
            <w:r>
              <w:rPr>
                <w:sz w:val="14"/>
              </w:rPr>
              <w:t xml:space="preserve">0.122</w:t>
            </w:r>
          </w:p>
        </w:tc>
        <w:tc>
          <w:tcPr/>
          <w:p>
            <w:pPr>
              <w:pStyle w:val="Compact"/>
              <w:jc w:val="left"/>
            </w:pPr>
            <w:r>
              <w:rPr>
                <w:sz w:val="14"/>
              </w:rPr>
              <w:t xml:space="preserve">0.032</w:t>
            </w:r>
          </w:p>
        </w:tc>
        <w:tc>
          <w:tcPr/>
          <w:p>
            <w:pPr>
              <w:pStyle w:val="Compact"/>
              <w:jc w:val="left"/>
            </w:pPr>
            <w:r>
              <w:rPr>
                <w:sz w:val="14"/>
              </w:rPr>
              <w:t xml:space="preserve">0.127</w:t>
            </w:r>
          </w:p>
        </w:tc>
        <w:tc>
          <w:tcPr/>
          <w:p>
            <w:pPr>
              <w:pStyle w:val="Compact"/>
              <w:jc w:val="left"/>
            </w:pPr>
            <w:r>
              <w:rPr>
                <w:sz w:val="14"/>
              </w:rPr>
              <w:t xml:space="preserve">0.327</w:t>
            </w:r>
          </w:p>
        </w:tc>
        <w:tc>
          <w:tcPr/>
          <w:p>
            <w:pPr>
              <w:pStyle w:val="Compact"/>
              <w:jc w:val="left"/>
            </w:pPr>
            <w:r>
              <w:rPr>
                <w:sz w:val="14"/>
              </w:rPr>
              <w:t xml:space="preserve">0.512</w:t>
            </w:r>
          </w:p>
        </w:tc>
        <w:tc>
          <w:tcPr/>
          <w:p>
            <w:pPr>
              <w:pStyle w:val="Compact"/>
              <w:jc w:val="left"/>
            </w:pPr>
            <w:r>
              <w:rPr>
                <w:sz w:val="14"/>
              </w:rPr>
              <w:t xml:space="preserve">0.034</w:t>
            </w:r>
          </w:p>
        </w:tc>
        <w:tc>
          <w:tcPr/>
          <w:p>
            <w:pPr>
              <w:pStyle w:val="Compact"/>
              <w:jc w:val="left"/>
            </w:pPr>
            <w:r>
              <w:rPr>
                <w:sz w:val="14"/>
              </w:rPr>
              <w:t xml:space="preserve">0.046</w:t>
            </w:r>
          </w:p>
        </w:tc>
      </w:tr>
      <w:tr>
        <w:tc>
          <w:tcPr/>
          <w:p>
            <w:pPr>
              <w:pStyle w:val="Compact"/>
              <w:jc w:val="left"/>
            </w:pPr>
            <w:r>
              <w:rPr>
                <w:sz w:val="14"/>
              </w:rPr>
              <w:t xml:space="preserve">skewed</w:t>
            </w:r>
          </w:p>
        </w:tc>
        <w:tc>
          <w:tcPr/>
          <w:p>
            <w:pPr>
              <w:pStyle w:val="Compact"/>
              <w:jc w:val="left"/>
            </w:pPr>
            <w:r>
              <w:rPr>
                <w:sz w:val="14"/>
              </w:rPr>
              <w:t xml:space="preserve">0.2</w:t>
            </w:r>
          </w:p>
        </w:tc>
        <w:tc>
          <w:tcPr/>
          <w:p>
            <w:pPr>
              <w:pStyle w:val="Compact"/>
              <w:jc w:val="left"/>
            </w:pPr>
            <w:r>
              <w:rPr>
                <w:sz w:val="14"/>
              </w:rPr>
              <w:t xml:space="preserve">0.1</w:t>
            </w:r>
          </w:p>
        </w:tc>
        <w:tc>
          <w:tcPr/>
          <w:p>
            <w:pPr>
              <w:pStyle w:val="Compact"/>
              <w:jc w:val="left"/>
            </w:pPr>
            <w:r>
              <w:rPr>
                <w:sz w:val="14"/>
              </w:rPr>
              <w:t xml:space="preserve">0.2</w:t>
            </w:r>
          </w:p>
        </w:tc>
        <w:tc>
          <w:tcPr/>
          <w:p>
            <w:pPr>
              <w:pStyle w:val="Compact"/>
              <w:jc w:val="left"/>
            </w:pPr>
            <w:r>
              <w:rPr>
                <w:sz w:val="14"/>
              </w:rPr>
              <w:t xml:space="preserve">0.327</w:t>
            </w:r>
          </w:p>
        </w:tc>
        <w:tc>
          <w:tcPr/>
          <w:p>
            <w:pPr>
              <w:pStyle w:val="Compact"/>
              <w:jc w:val="left"/>
            </w:pPr>
            <w:r>
              <w:rPr>
                <w:sz w:val="14"/>
              </w:rPr>
              <w:t xml:space="preserve">0.138</w:t>
            </w:r>
          </w:p>
        </w:tc>
        <w:tc>
          <w:tcPr/>
          <w:p>
            <w:pPr>
              <w:pStyle w:val="Compact"/>
              <w:jc w:val="left"/>
            </w:pPr>
            <w:r>
              <w:rPr>
                <w:sz w:val="14"/>
              </w:rPr>
              <w:t xml:space="preserve">0.060</w:t>
            </w:r>
          </w:p>
        </w:tc>
        <w:tc>
          <w:tcPr/>
          <w:p>
            <w:pPr>
              <w:pStyle w:val="Compact"/>
              <w:jc w:val="left"/>
            </w:pPr>
            <w:r>
              <w:rPr>
                <w:sz w:val="14"/>
              </w:rPr>
              <w:t xml:space="preserve">0.127</w:t>
            </w:r>
          </w:p>
        </w:tc>
        <w:tc>
          <w:tcPr/>
          <w:p>
            <w:pPr>
              <w:pStyle w:val="Compact"/>
              <w:jc w:val="left"/>
            </w:pPr>
            <w:r>
              <w:rPr>
                <w:sz w:val="14"/>
              </w:rPr>
              <w:t xml:space="preserve">0.312</w:t>
            </w:r>
          </w:p>
        </w:tc>
        <w:tc>
          <w:tcPr/>
          <w:p>
            <w:pPr>
              <w:pStyle w:val="Compact"/>
              <w:jc w:val="left"/>
            </w:pPr>
            <w:r>
              <w:rPr>
                <w:sz w:val="14"/>
              </w:rPr>
              <w:t xml:space="preserve">0.531</w:t>
            </w:r>
          </w:p>
        </w:tc>
        <w:tc>
          <w:tcPr/>
          <w:p>
            <w:pPr>
              <w:pStyle w:val="Compact"/>
              <w:jc w:val="left"/>
            </w:pPr>
            <w:r>
              <w:rPr>
                <w:sz w:val="14"/>
              </w:rPr>
              <w:t xml:space="preserve">0.030</w:t>
            </w:r>
          </w:p>
        </w:tc>
        <w:tc>
          <w:tcPr/>
          <w:p>
            <w:pPr>
              <w:pStyle w:val="Compact"/>
              <w:jc w:val="left"/>
            </w:pPr>
            <w:r>
              <w:rPr>
                <w:sz w:val="14"/>
              </w:rPr>
              <w:t xml:space="preserve">0.047</w:t>
            </w:r>
          </w:p>
        </w:tc>
      </w:tr>
      <w:tr>
        <w:tc>
          <w:tcPr/>
          <w:p>
            <w:pPr>
              <w:pStyle w:val="Compact"/>
              <w:jc w:val="left"/>
            </w:pPr>
            <w:r>
              <w:rPr>
                <w:sz w:val="14"/>
              </w:rPr>
              <w:t xml:space="preserve">skewed</w:t>
            </w:r>
          </w:p>
        </w:tc>
        <w:tc>
          <w:tcPr/>
          <w:p>
            <w:pPr>
              <w:pStyle w:val="Compact"/>
              <w:jc w:val="left"/>
            </w:pPr>
            <w:r>
              <w:rPr>
                <w:sz w:val="14"/>
              </w:rPr>
              <w:t xml:space="preserve">0.2</w:t>
            </w:r>
          </w:p>
        </w:tc>
        <w:tc>
          <w:tcPr/>
          <w:p>
            <w:pPr>
              <w:pStyle w:val="Compact"/>
              <w:jc w:val="left"/>
            </w:pPr>
            <w:r>
              <w:rPr>
                <w:sz w:val="14"/>
              </w:rPr>
              <w:t xml:space="preserve">0.3</w:t>
            </w:r>
          </w:p>
        </w:tc>
        <w:tc>
          <w:tcPr/>
          <w:p>
            <w:pPr>
              <w:pStyle w:val="Compact"/>
              <w:jc w:val="left"/>
            </w:pPr>
            <w:r>
              <w:rPr>
                <w:sz w:val="14"/>
              </w:rPr>
              <w:t xml:space="preserve">0.05</w:t>
            </w:r>
          </w:p>
        </w:tc>
        <w:tc>
          <w:tcPr/>
          <w:p>
            <w:pPr>
              <w:pStyle w:val="Compact"/>
              <w:jc w:val="left"/>
            </w:pPr>
            <w:r>
              <w:rPr>
                <w:sz w:val="14"/>
              </w:rPr>
              <w:t xml:space="preserve">0.329</w:t>
            </w:r>
          </w:p>
        </w:tc>
        <w:tc>
          <w:tcPr/>
          <w:p>
            <w:pPr>
              <w:pStyle w:val="Compact"/>
              <w:jc w:val="left"/>
            </w:pPr>
            <w:r>
              <w:rPr>
                <w:sz w:val="14"/>
              </w:rPr>
              <w:t xml:space="preserve">0.167</w:t>
            </w:r>
          </w:p>
        </w:tc>
        <w:tc>
          <w:tcPr/>
          <w:p>
            <w:pPr>
              <w:pStyle w:val="Compact"/>
              <w:jc w:val="left"/>
            </w:pPr>
            <w:r>
              <w:rPr>
                <w:sz w:val="14"/>
              </w:rPr>
              <w:t xml:space="preserve">0.026</w:t>
            </w:r>
          </w:p>
        </w:tc>
        <w:tc>
          <w:tcPr/>
          <w:p>
            <w:pPr>
              <w:pStyle w:val="Compact"/>
              <w:jc w:val="left"/>
            </w:pPr>
            <w:r>
              <w:rPr>
                <w:sz w:val="14"/>
              </w:rPr>
              <w:t xml:space="preserve">0.000</w:t>
            </w:r>
          </w:p>
        </w:tc>
        <w:tc>
          <w:tcPr/>
          <w:p>
            <w:pPr>
              <w:pStyle w:val="Compact"/>
              <w:jc w:val="left"/>
            </w:pPr>
            <w:r>
              <w:rPr>
                <w:sz w:val="14"/>
              </w:rPr>
              <w:t xml:space="preserve">0.013</w:t>
            </w:r>
          </w:p>
        </w:tc>
        <w:tc>
          <w:tcPr/>
          <w:p>
            <w:pPr>
              <w:pStyle w:val="Compact"/>
              <w:jc w:val="left"/>
            </w:pPr>
            <w:r>
              <w:rPr>
                <w:sz w:val="14"/>
              </w:rPr>
              <w:t xml:space="preserve">0.532</w:t>
            </w:r>
          </w:p>
        </w:tc>
        <w:tc>
          <w:tcPr/>
          <w:p>
            <w:pPr>
              <w:pStyle w:val="Compact"/>
              <w:jc w:val="left"/>
            </w:pPr>
            <w:r>
              <w:rPr>
                <w:sz w:val="14"/>
              </w:rPr>
              <w:t xml:space="preserve">0.455</w:t>
            </w:r>
          </w:p>
        </w:tc>
        <w:tc>
          <w:tcPr/>
          <w:p>
            <w:pPr>
              <w:pStyle w:val="Compact"/>
              <w:jc w:val="left"/>
            </w:pPr>
            <w:r>
              <w:rPr>
                <w:sz w:val="14"/>
              </w:rPr>
              <w:t xml:space="preserve">0.046</w:t>
            </w:r>
          </w:p>
        </w:tc>
      </w:tr>
      <w:tr>
        <w:tc>
          <w:tcPr/>
          <w:p>
            <w:pPr>
              <w:pStyle w:val="Compact"/>
              <w:jc w:val="left"/>
            </w:pPr>
            <w:r>
              <w:rPr>
                <w:sz w:val="14"/>
              </w:rPr>
              <w:t xml:space="preserve">skewed</w:t>
            </w:r>
          </w:p>
        </w:tc>
        <w:tc>
          <w:tcPr/>
          <w:p>
            <w:pPr>
              <w:pStyle w:val="Compact"/>
              <w:jc w:val="left"/>
            </w:pPr>
            <w:r>
              <w:rPr>
                <w:sz w:val="14"/>
              </w:rPr>
              <w:t xml:space="preserve">0.2</w:t>
            </w:r>
          </w:p>
        </w:tc>
        <w:tc>
          <w:tcPr/>
          <w:p>
            <w:pPr>
              <w:pStyle w:val="Compact"/>
              <w:jc w:val="left"/>
            </w:pPr>
            <w:r>
              <w:rPr>
                <w:sz w:val="14"/>
              </w:rPr>
              <w:t xml:space="preserve">0.3</w:t>
            </w:r>
          </w:p>
        </w:tc>
        <w:tc>
          <w:tcPr/>
          <w:p>
            <w:pPr>
              <w:pStyle w:val="Compact"/>
              <w:jc w:val="left"/>
            </w:pPr>
            <w:r>
              <w:rPr>
                <w:sz w:val="14"/>
              </w:rPr>
              <w:t xml:space="preserve">0.2</w:t>
            </w:r>
          </w:p>
        </w:tc>
        <w:tc>
          <w:tcPr/>
          <w:p>
            <w:pPr>
              <w:pStyle w:val="Compact"/>
              <w:jc w:val="left"/>
            </w:pPr>
            <w:r>
              <w:rPr>
                <w:sz w:val="14"/>
              </w:rPr>
              <w:t xml:space="preserve">0.326</w:t>
            </w:r>
          </w:p>
        </w:tc>
        <w:tc>
          <w:tcPr/>
          <w:p>
            <w:pPr>
              <w:pStyle w:val="Compact"/>
              <w:jc w:val="left"/>
            </w:pPr>
            <w:r>
              <w:rPr>
                <w:sz w:val="14"/>
              </w:rPr>
              <w:t xml:space="preserve">0.181</w:t>
            </w:r>
          </w:p>
        </w:tc>
        <w:tc>
          <w:tcPr/>
          <w:p>
            <w:pPr>
              <w:pStyle w:val="Compact"/>
              <w:jc w:val="left"/>
            </w:pPr>
            <w:r>
              <w:rPr>
                <w:sz w:val="14"/>
              </w:rPr>
              <w:t xml:space="preserve">0.056</w:t>
            </w:r>
          </w:p>
        </w:tc>
        <w:tc>
          <w:tcPr/>
          <w:p>
            <w:pPr>
              <w:pStyle w:val="Compact"/>
              <w:jc w:val="left"/>
            </w:pPr>
            <w:r>
              <w:rPr>
                <w:sz w:val="14"/>
              </w:rPr>
              <w:t xml:space="preserve">0.002</w:t>
            </w:r>
          </w:p>
        </w:tc>
        <w:tc>
          <w:tcPr/>
          <w:p>
            <w:pPr>
              <w:pStyle w:val="Compact"/>
              <w:jc w:val="left"/>
            </w:pPr>
            <w:r>
              <w:rPr>
                <w:sz w:val="14"/>
              </w:rPr>
              <w:t xml:space="preserve">0.016</w:t>
            </w:r>
          </w:p>
        </w:tc>
        <w:tc>
          <w:tcPr/>
          <w:p>
            <w:pPr>
              <w:pStyle w:val="Compact"/>
              <w:jc w:val="left"/>
            </w:pPr>
            <w:r>
              <w:rPr>
                <w:sz w:val="14"/>
              </w:rPr>
              <w:t xml:space="preserve">0.509</w:t>
            </w:r>
          </w:p>
        </w:tc>
        <w:tc>
          <w:tcPr/>
          <w:p>
            <w:pPr>
              <w:pStyle w:val="Compact"/>
              <w:jc w:val="left"/>
            </w:pPr>
            <w:r>
              <w:rPr>
                <w:sz w:val="14"/>
              </w:rPr>
              <w:t xml:space="preserve">0.473</w:t>
            </w:r>
          </w:p>
        </w:tc>
        <w:tc>
          <w:tcPr/>
          <w:p>
            <w:pPr>
              <w:pStyle w:val="Compact"/>
              <w:jc w:val="left"/>
            </w:pPr>
            <w:r>
              <w:rPr>
                <w:sz w:val="14"/>
              </w:rPr>
              <w:t xml:space="preserve">0.047</w:t>
            </w:r>
          </w:p>
        </w:tc>
      </w:tr>
      <w:tr>
        <w:tc>
          <w:tcPr/>
          <w:p>
            <w:pPr>
              <w:pStyle w:val="Compact"/>
              <w:jc w:val="left"/>
            </w:pPr>
            <w:r>
              <w:rPr>
                <w:sz w:val="14"/>
              </w:rPr>
              <w:t xml:space="preserve">skewed</w:t>
            </w:r>
          </w:p>
        </w:tc>
        <w:tc>
          <w:tcPr/>
          <w:p>
            <w:pPr>
              <w:pStyle w:val="Compact"/>
              <w:jc w:val="left"/>
            </w:pPr>
            <w:r>
              <w:rPr>
                <w:sz w:val="14"/>
              </w:rPr>
              <w:t xml:space="preserve">0.5</w:t>
            </w:r>
          </w:p>
        </w:tc>
        <w:tc>
          <w:tcPr/>
          <w:p>
            <w:pPr>
              <w:pStyle w:val="Compact"/>
              <w:jc w:val="left"/>
            </w:pPr>
            <w:r>
              <w:rPr>
                <w:sz w:val="14"/>
              </w:rPr>
              <w:t xml:space="preserve">0.0</w:t>
            </w:r>
          </w:p>
        </w:tc>
        <w:tc>
          <w:tcPr/>
          <w:p>
            <w:pPr>
              <w:pStyle w:val="Compact"/>
              <w:jc w:val="left"/>
            </w:pPr>
            <w:r>
              <w:rPr>
                <w:sz w:val="14"/>
              </w:rPr>
              <w:t xml:space="preserve">0.05</w:t>
            </w:r>
          </w:p>
        </w:tc>
        <w:tc>
          <w:tcPr/>
          <w:p>
            <w:pPr>
              <w:pStyle w:val="Compact"/>
              <w:jc w:val="left"/>
            </w:pPr>
            <w:r>
              <w:rPr>
                <w:sz w:val="14"/>
              </w:rPr>
              <w:t xml:space="preserve">0.400</w:t>
            </w:r>
          </w:p>
        </w:tc>
        <w:tc>
          <w:tcPr/>
          <w:p>
            <w:pPr>
              <w:pStyle w:val="Compact"/>
              <w:jc w:val="left"/>
            </w:pPr>
            <w:r>
              <w:rPr>
                <w:sz w:val="14"/>
              </w:rPr>
              <w:t xml:space="preserve">0.237</w:t>
            </w:r>
          </w:p>
        </w:tc>
        <w:tc>
          <w:tcPr/>
          <w:p>
            <w:pPr>
              <w:pStyle w:val="Compact"/>
              <w:jc w:val="left"/>
            </w:pPr>
            <w:r>
              <w:rPr>
                <w:sz w:val="14"/>
              </w:rPr>
              <w:t xml:space="preserve">0.031</w:t>
            </w:r>
          </w:p>
        </w:tc>
        <w:tc>
          <w:tcPr/>
          <w:p>
            <w:pPr>
              <w:pStyle w:val="Compact"/>
              <w:jc w:val="left"/>
            </w:pPr>
            <w:r>
              <w:rPr>
                <w:sz w:val="14"/>
              </w:rPr>
              <w:t xml:space="preserve">1.000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0.116</w:t>
            </w:r>
          </w:p>
        </w:tc>
      </w:tr>
      <w:tr>
        <w:tc>
          <w:tcPr/>
          <w:p>
            <w:pPr>
              <w:pStyle w:val="Compact"/>
              <w:jc w:val="left"/>
            </w:pPr>
            <w:r>
              <w:rPr>
                <w:sz w:val="14"/>
              </w:rPr>
              <w:t xml:space="preserve">skewed</w:t>
            </w:r>
          </w:p>
        </w:tc>
        <w:tc>
          <w:tcPr/>
          <w:p>
            <w:pPr>
              <w:pStyle w:val="Compact"/>
              <w:jc w:val="left"/>
            </w:pPr>
            <w:r>
              <w:rPr>
                <w:sz w:val="14"/>
              </w:rPr>
              <w:t xml:space="preserve">0.5</w:t>
            </w:r>
          </w:p>
        </w:tc>
        <w:tc>
          <w:tcPr/>
          <w:p>
            <w:pPr>
              <w:pStyle w:val="Compact"/>
              <w:jc w:val="left"/>
            </w:pPr>
            <w:r>
              <w:rPr>
                <w:sz w:val="14"/>
              </w:rPr>
              <w:t xml:space="preserve">0.0</w:t>
            </w:r>
          </w:p>
        </w:tc>
        <w:tc>
          <w:tcPr/>
          <w:p>
            <w:pPr>
              <w:pStyle w:val="Compact"/>
              <w:jc w:val="left"/>
            </w:pPr>
            <w:r>
              <w:rPr>
                <w:sz w:val="14"/>
              </w:rPr>
              <w:t xml:space="preserve">0.2</w:t>
            </w:r>
          </w:p>
        </w:tc>
        <w:tc>
          <w:tcPr/>
          <w:p>
            <w:pPr>
              <w:pStyle w:val="Compact"/>
              <w:jc w:val="left"/>
            </w:pPr>
            <w:r>
              <w:rPr>
                <w:sz w:val="14"/>
              </w:rPr>
              <w:t xml:space="preserve">0.398</w:t>
            </w:r>
          </w:p>
        </w:tc>
        <w:tc>
          <w:tcPr/>
          <w:p>
            <w:pPr>
              <w:pStyle w:val="Compact"/>
              <w:jc w:val="left"/>
            </w:pPr>
            <w:r>
              <w:rPr>
                <w:sz w:val="14"/>
              </w:rPr>
              <w:t xml:space="preserve">0.244</w:t>
            </w:r>
          </w:p>
        </w:tc>
        <w:tc>
          <w:tcPr/>
          <w:p>
            <w:pPr>
              <w:pStyle w:val="Compact"/>
              <w:jc w:val="left"/>
            </w:pPr>
            <w:r>
              <w:rPr>
                <w:sz w:val="14"/>
              </w:rPr>
              <w:t xml:space="preserve">0.057</w:t>
            </w:r>
          </w:p>
        </w:tc>
        <w:tc>
          <w:tcPr/>
          <w:p>
            <w:pPr>
              <w:pStyle w:val="Compact"/>
              <w:jc w:val="left"/>
            </w:pPr>
            <w:r>
              <w:rPr>
                <w:sz w:val="14"/>
              </w:rPr>
              <w:t xml:space="preserve">1.000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0.117</w:t>
            </w:r>
          </w:p>
        </w:tc>
      </w:tr>
      <w:tr>
        <w:tc>
          <w:tcPr/>
          <w:p>
            <w:pPr>
              <w:pStyle w:val="Compact"/>
              <w:jc w:val="left"/>
            </w:pPr>
            <w:r>
              <w:rPr>
                <w:sz w:val="14"/>
              </w:rPr>
              <w:t xml:space="preserve">skewed</w:t>
            </w:r>
          </w:p>
        </w:tc>
        <w:tc>
          <w:tcPr/>
          <w:p>
            <w:pPr>
              <w:pStyle w:val="Compact"/>
              <w:jc w:val="left"/>
            </w:pPr>
            <w:r>
              <w:rPr>
                <w:sz w:val="14"/>
              </w:rPr>
              <w:t xml:space="preserve">0.5</w:t>
            </w:r>
          </w:p>
        </w:tc>
        <w:tc>
          <w:tcPr/>
          <w:p>
            <w:pPr>
              <w:pStyle w:val="Compact"/>
              <w:jc w:val="left"/>
            </w:pPr>
            <w:r>
              <w:rPr>
                <w:sz w:val="14"/>
              </w:rPr>
              <w:t xml:space="preserve">0.1</w:t>
            </w:r>
          </w:p>
        </w:tc>
        <w:tc>
          <w:tcPr/>
          <w:p>
            <w:pPr>
              <w:pStyle w:val="Compact"/>
              <w:jc w:val="left"/>
            </w:pPr>
            <w:r>
              <w:rPr>
                <w:sz w:val="14"/>
              </w:rPr>
              <w:t xml:space="preserve">0.05</w:t>
            </w:r>
          </w:p>
        </w:tc>
        <w:tc>
          <w:tcPr/>
          <w:p>
            <w:pPr>
              <w:pStyle w:val="Compact"/>
              <w:jc w:val="left"/>
            </w:pPr>
            <w:r>
              <w:rPr>
                <w:sz w:val="14"/>
              </w:rPr>
              <w:t xml:space="preserve">0.394</w:t>
            </w:r>
          </w:p>
        </w:tc>
        <w:tc>
          <w:tcPr/>
          <w:p>
            <w:pPr>
              <w:pStyle w:val="Compact"/>
              <w:jc w:val="left"/>
            </w:pPr>
            <w:r>
              <w:rPr>
                <w:sz w:val="14"/>
              </w:rPr>
              <w:t xml:space="preserve">0.249</w:t>
            </w:r>
          </w:p>
        </w:tc>
        <w:tc>
          <w:tcPr/>
          <w:p>
            <w:pPr>
              <w:pStyle w:val="Compact"/>
              <w:jc w:val="left"/>
            </w:pPr>
            <w:r>
              <w:rPr>
                <w:sz w:val="14"/>
              </w:rPr>
              <w:t xml:space="preserve">0.034</w:t>
            </w:r>
          </w:p>
        </w:tc>
        <w:tc>
          <w:tcPr/>
          <w:p>
            <w:pPr>
              <w:pStyle w:val="Compact"/>
              <w:jc w:val="left"/>
            </w:pPr>
            <w:r>
              <w:rPr>
                <w:sz w:val="14"/>
              </w:rPr>
              <w:t xml:space="preserve">0.130</w:t>
            </w:r>
          </w:p>
        </w:tc>
        <w:tc>
          <w:tcPr/>
          <w:p>
            <w:pPr>
              <w:pStyle w:val="Compact"/>
              <w:jc w:val="left"/>
            </w:pPr>
            <w:r>
              <w:rPr>
                <w:sz w:val="14"/>
              </w:rPr>
              <w:t xml:space="preserve">0.332</w:t>
            </w:r>
          </w:p>
        </w:tc>
        <w:tc>
          <w:tcPr/>
          <w:p>
            <w:pPr>
              <w:pStyle w:val="Compact"/>
              <w:jc w:val="left"/>
            </w:pPr>
            <w:r>
              <w:rPr>
                <w:sz w:val="14"/>
              </w:rPr>
              <w:t xml:space="preserve">0.514</w:t>
            </w:r>
          </w:p>
        </w:tc>
        <w:tc>
          <w:tcPr/>
          <w:p>
            <w:pPr>
              <w:pStyle w:val="Compact"/>
              <w:jc w:val="left"/>
            </w:pPr>
            <w:r>
              <w:rPr>
                <w:sz w:val="14"/>
              </w:rPr>
              <w:t xml:space="preserve">0.025</w:t>
            </w:r>
          </w:p>
        </w:tc>
        <w:tc>
          <w:tcPr/>
          <w:p>
            <w:pPr>
              <w:pStyle w:val="Compact"/>
              <w:jc w:val="left"/>
            </w:pPr>
            <w:r>
              <w:rPr>
                <w:sz w:val="14"/>
              </w:rPr>
              <w:t xml:space="preserve">0.114</w:t>
            </w:r>
          </w:p>
        </w:tc>
      </w:tr>
      <w:tr>
        <w:tc>
          <w:tcPr/>
          <w:p>
            <w:pPr>
              <w:pStyle w:val="Compact"/>
              <w:jc w:val="left"/>
            </w:pPr>
            <w:r>
              <w:rPr>
                <w:sz w:val="14"/>
              </w:rPr>
              <w:t xml:space="preserve">skewed</w:t>
            </w:r>
          </w:p>
        </w:tc>
        <w:tc>
          <w:tcPr/>
          <w:p>
            <w:pPr>
              <w:pStyle w:val="Compact"/>
              <w:jc w:val="left"/>
            </w:pPr>
            <w:r>
              <w:rPr>
                <w:sz w:val="14"/>
              </w:rPr>
              <w:t xml:space="preserve">0.5</w:t>
            </w:r>
          </w:p>
        </w:tc>
        <w:tc>
          <w:tcPr/>
          <w:p>
            <w:pPr>
              <w:pStyle w:val="Compact"/>
              <w:jc w:val="left"/>
            </w:pPr>
            <w:r>
              <w:rPr>
                <w:sz w:val="14"/>
              </w:rPr>
              <w:t xml:space="preserve">0.1</w:t>
            </w:r>
          </w:p>
        </w:tc>
        <w:tc>
          <w:tcPr/>
          <w:p>
            <w:pPr>
              <w:pStyle w:val="Compact"/>
              <w:jc w:val="left"/>
            </w:pPr>
            <w:r>
              <w:rPr>
                <w:sz w:val="14"/>
              </w:rPr>
              <w:t xml:space="preserve">0.2</w:t>
            </w:r>
          </w:p>
        </w:tc>
        <w:tc>
          <w:tcPr/>
          <w:p>
            <w:pPr>
              <w:pStyle w:val="Compact"/>
              <w:jc w:val="left"/>
            </w:pPr>
            <w:r>
              <w:rPr>
                <w:sz w:val="14"/>
              </w:rPr>
              <w:t xml:space="preserve">0.400</w:t>
            </w:r>
          </w:p>
        </w:tc>
        <w:tc>
          <w:tcPr/>
          <w:p>
            <w:pPr>
              <w:pStyle w:val="Compact"/>
              <w:jc w:val="left"/>
            </w:pPr>
            <w:r>
              <w:rPr>
                <w:sz w:val="14"/>
              </w:rPr>
              <w:t xml:space="preserve">0.258</w:t>
            </w:r>
          </w:p>
        </w:tc>
        <w:tc>
          <w:tcPr/>
          <w:p>
            <w:pPr>
              <w:pStyle w:val="Compact"/>
              <w:jc w:val="left"/>
            </w:pPr>
            <w:r>
              <w:rPr>
                <w:sz w:val="14"/>
              </w:rPr>
              <w:t xml:space="preserve">0.061</w:t>
            </w:r>
          </w:p>
        </w:tc>
        <w:tc>
          <w:tcPr/>
          <w:p>
            <w:pPr>
              <w:pStyle w:val="Compact"/>
              <w:jc w:val="left"/>
            </w:pPr>
            <w:r>
              <w:rPr>
                <w:sz w:val="14"/>
              </w:rPr>
              <w:t xml:space="preserve">0.127</w:t>
            </w:r>
          </w:p>
        </w:tc>
        <w:tc>
          <w:tcPr/>
          <w:p>
            <w:pPr>
              <w:pStyle w:val="Compact"/>
              <w:jc w:val="left"/>
            </w:pPr>
            <w:r>
              <w:rPr>
                <w:sz w:val="14"/>
              </w:rPr>
              <w:t xml:space="preserve">0.331</w:t>
            </w:r>
          </w:p>
        </w:tc>
        <w:tc>
          <w:tcPr/>
          <w:p>
            <w:pPr>
              <w:pStyle w:val="Compact"/>
              <w:jc w:val="left"/>
            </w:pPr>
            <w:r>
              <w:rPr>
                <w:sz w:val="14"/>
              </w:rPr>
              <w:t xml:space="preserve">0.510</w:t>
            </w:r>
          </w:p>
        </w:tc>
        <w:tc>
          <w:tcPr/>
          <w:p>
            <w:pPr>
              <w:pStyle w:val="Compact"/>
              <w:jc w:val="left"/>
            </w:pPr>
            <w:r>
              <w:rPr>
                <w:sz w:val="14"/>
              </w:rPr>
              <w:t xml:space="preserve">0.033</w:t>
            </w:r>
          </w:p>
        </w:tc>
        <w:tc>
          <w:tcPr/>
          <w:p>
            <w:pPr>
              <w:pStyle w:val="Compact"/>
              <w:jc w:val="left"/>
            </w:pPr>
            <w:r>
              <w:rPr>
                <w:sz w:val="14"/>
              </w:rPr>
              <w:t xml:space="preserve">0.118</w:t>
            </w:r>
          </w:p>
        </w:tc>
      </w:tr>
      <w:tr>
        <w:tc>
          <w:tcPr/>
          <w:p>
            <w:pPr>
              <w:pStyle w:val="Compact"/>
              <w:jc w:val="left"/>
            </w:pPr>
            <w:r>
              <w:rPr>
                <w:sz w:val="14"/>
              </w:rPr>
              <w:t xml:space="preserve">skewed</w:t>
            </w:r>
          </w:p>
        </w:tc>
        <w:tc>
          <w:tcPr/>
          <w:p>
            <w:pPr>
              <w:pStyle w:val="Compact"/>
              <w:jc w:val="left"/>
            </w:pPr>
            <w:r>
              <w:rPr>
                <w:sz w:val="14"/>
              </w:rPr>
              <w:t xml:space="preserve">0.5</w:t>
            </w:r>
          </w:p>
        </w:tc>
        <w:tc>
          <w:tcPr/>
          <w:p>
            <w:pPr>
              <w:pStyle w:val="Compact"/>
              <w:jc w:val="left"/>
            </w:pPr>
            <w:r>
              <w:rPr>
                <w:sz w:val="14"/>
              </w:rPr>
              <w:t xml:space="preserve">0.3</w:t>
            </w:r>
          </w:p>
        </w:tc>
        <w:tc>
          <w:tcPr/>
          <w:p>
            <w:pPr>
              <w:pStyle w:val="Compact"/>
              <w:jc w:val="left"/>
            </w:pPr>
            <w:r>
              <w:rPr>
                <w:sz w:val="14"/>
              </w:rPr>
              <w:t xml:space="preserve">0.05</w:t>
            </w:r>
          </w:p>
        </w:tc>
        <w:tc>
          <w:tcPr/>
          <w:p>
            <w:pPr>
              <w:pStyle w:val="Compact"/>
              <w:jc w:val="left"/>
            </w:pPr>
            <w:r>
              <w:rPr>
                <w:sz w:val="14"/>
              </w:rPr>
              <w:t xml:space="preserve">0.397</w:t>
            </w:r>
          </w:p>
        </w:tc>
        <w:tc>
          <w:tcPr/>
          <w:p>
            <w:pPr>
              <w:pStyle w:val="Compact"/>
              <w:jc w:val="left"/>
            </w:pPr>
            <w:r>
              <w:rPr>
                <w:sz w:val="14"/>
              </w:rPr>
              <w:t xml:space="preserve">0.279</w:t>
            </w:r>
          </w:p>
        </w:tc>
        <w:tc>
          <w:tcPr/>
          <w:p>
            <w:pPr>
              <w:pStyle w:val="Compact"/>
              <w:jc w:val="left"/>
            </w:pPr>
            <w:r>
              <w:rPr>
                <w:sz w:val="14"/>
              </w:rPr>
              <w:t xml:space="preserve">0.032</w:t>
            </w:r>
          </w:p>
        </w:tc>
        <w:tc>
          <w:tcPr/>
          <w:p>
            <w:pPr>
              <w:pStyle w:val="Compact"/>
              <w:jc w:val="left"/>
            </w:pPr>
            <w:r>
              <w:rPr>
                <w:sz w:val="14"/>
              </w:rPr>
              <w:t xml:space="preserve">0.002</w:t>
            </w:r>
          </w:p>
        </w:tc>
        <w:tc>
          <w:tcPr/>
          <w:p>
            <w:pPr>
              <w:pStyle w:val="Compact"/>
              <w:jc w:val="left"/>
            </w:pPr>
            <w:r>
              <w:rPr>
                <w:sz w:val="14"/>
              </w:rPr>
              <w:t xml:space="preserve">0.015</w:t>
            </w:r>
          </w:p>
        </w:tc>
        <w:tc>
          <w:tcPr/>
          <w:p>
            <w:pPr>
              <w:pStyle w:val="Compact"/>
              <w:jc w:val="left"/>
            </w:pPr>
            <w:r>
              <w:rPr>
                <w:sz w:val="14"/>
              </w:rPr>
              <w:t xml:space="preserve">0.504</w:t>
            </w:r>
          </w:p>
        </w:tc>
        <w:tc>
          <w:tcPr/>
          <w:p>
            <w:pPr>
              <w:pStyle w:val="Compact"/>
              <w:jc w:val="left"/>
            </w:pPr>
            <w:r>
              <w:rPr>
                <w:sz w:val="14"/>
              </w:rPr>
              <w:t xml:space="preserve">0.479</w:t>
            </w:r>
          </w:p>
        </w:tc>
        <w:tc>
          <w:tcPr/>
          <w:p>
            <w:pPr>
              <w:pStyle w:val="Compact"/>
              <w:jc w:val="left"/>
            </w:pPr>
            <w:r>
              <w:rPr>
                <w:sz w:val="14"/>
              </w:rPr>
              <w:t xml:space="preserve">0.116</w:t>
            </w:r>
          </w:p>
        </w:tc>
      </w:tr>
      <w:tr>
        <w:tc>
          <w:tcPr/>
          <w:p>
            <w:pPr>
              <w:pStyle w:val="Compact"/>
              <w:jc w:val="left"/>
            </w:pPr>
            <w:r>
              <w:rPr>
                <w:sz w:val="14"/>
              </w:rPr>
              <w:t xml:space="preserve">skewed</w:t>
            </w:r>
          </w:p>
        </w:tc>
        <w:tc>
          <w:tcPr/>
          <w:p>
            <w:pPr>
              <w:pStyle w:val="Compact"/>
              <w:jc w:val="left"/>
            </w:pPr>
            <w:r>
              <w:rPr>
                <w:sz w:val="14"/>
              </w:rPr>
              <w:t xml:space="preserve">0.5</w:t>
            </w:r>
          </w:p>
        </w:tc>
        <w:tc>
          <w:tcPr/>
          <w:p>
            <w:pPr>
              <w:pStyle w:val="Compact"/>
              <w:jc w:val="left"/>
            </w:pPr>
            <w:r>
              <w:rPr>
                <w:sz w:val="14"/>
              </w:rPr>
              <w:t xml:space="preserve">0.3</w:t>
            </w:r>
          </w:p>
        </w:tc>
        <w:tc>
          <w:tcPr/>
          <w:p>
            <w:pPr>
              <w:pStyle w:val="Compact"/>
              <w:jc w:val="left"/>
            </w:pPr>
            <w:r>
              <w:rPr>
                <w:sz w:val="14"/>
              </w:rPr>
              <w:t xml:space="preserve">0.2</w:t>
            </w:r>
          </w:p>
        </w:tc>
        <w:tc>
          <w:tcPr/>
          <w:p>
            <w:pPr>
              <w:pStyle w:val="Compact"/>
              <w:jc w:val="left"/>
            </w:pPr>
            <w:r>
              <w:rPr>
                <w:sz w:val="14"/>
              </w:rPr>
              <w:t xml:space="preserve">0.394</w:t>
            </w:r>
          </w:p>
        </w:tc>
        <w:tc>
          <w:tcPr/>
          <w:p>
            <w:pPr>
              <w:pStyle w:val="Compact"/>
              <w:jc w:val="left"/>
            </w:pPr>
            <w:r>
              <w:rPr>
                <w:sz w:val="14"/>
              </w:rPr>
              <w:t xml:space="preserve">0.283</w:t>
            </w:r>
          </w:p>
        </w:tc>
        <w:tc>
          <w:tcPr/>
          <w:p>
            <w:pPr>
              <w:pStyle w:val="Compact"/>
              <w:jc w:val="left"/>
            </w:pPr>
            <w:r>
              <w:rPr>
                <w:sz w:val="14"/>
              </w:rPr>
              <w:t xml:space="preserve">0.056</w:t>
            </w:r>
          </w:p>
        </w:tc>
        <w:tc>
          <w:tcPr/>
          <w:p>
            <w:pPr>
              <w:pStyle w:val="Compact"/>
              <w:jc w:val="left"/>
            </w:pPr>
            <w:r>
              <w:rPr>
                <w:sz w:val="14"/>
              </w:rPr>
              <w:t xml:space="preserve">0.001</w:t>
            </w:r>
          </w:p>
        </w:tc>
        <w:tc>
          <w:tcPr/>
          <w:p>
            <w:pPr>
              <w:pStyle w:val="Compact"/>
              <w:jc w:val="left"/>
            </w:pPr>
            <w:r>
              <w:rPr>
                <w:sz w:val="14"/>
              </w:rPr>
              <w:t xml:space="preserve">0.011</w:t>
            </w:r>
          </w:p>
        </w:tc>
        <w:tc>
          <w:tcPr/>
          <w:p>
            <w:pPr>
              <w:pStyle w:val="Compact"/>
              <w:jc w:val="left"/>
            </w:pPr>
            <w:r>
              <w:rPr>
                <w:sz w:val="14"/>
              </w:rPr>
              <w:t xml:space="preserve">0.500</w:t>
            </w:r>
          </w:p>
        </w:tc>
        <w:tc>
          <w:tcPr/>
          <w:p>
            <w:pPr>
              <w:pStyle w:val="Compact"/>
              <w:jc w:val="left"/>
            </w:pPr>
            <w:r>
              <w:rPr>
                <w:sz w:val="14"/>
              </w:rPr>
              <w:t xml:space="preserve">0.487</w:t>
            </w:r>
          </w:p>
        </w:tc>
        <w:tc>
          <w:tcPr/>
          <w:p>
            <w:pPr>
              <w:pStyle w:val="Compact"/>
              <w:jc w:val="left"/>
            </w:pPr>
            <w:r>
              <w:rPr>
                <w:sz w:val="14"/>
              </w:rPr>
              <w:t xml:space="preserve">0.115</w:t>
            </w:r>
          </w:p>
        </w:tc>
      </w:tr>
      <w:tr>
        <w:tc>
          <w:tcPr/>
          <w:p>
            <w:pPr>
              <w:pStyle w:val="Compact"/>
              <w:jc w:val="left"/>
            </w:pPr>
            <w:r>
              <w:rPr>
                <w:sz w:val="14"/>
              </w:rPr>
              <w:t xml:space="preserve">skewed</w:t>
            </w:r>
          </w:p>
        </w:tc>
        <w:tc>
          <w:tcPr/>
          <w:p>
            <w:pPr>
              <w:pStyle w:val="Compact"/>
              <w:jc w:val="left"/>
            </w:pPr>
            <w:r>
              <w:rPr>
                <w:sz w:val="14"/>
              </w:rPr>
              <w:t xml:space="preserve">0.8</w:t>
            </w:r>
          </w:p>
        </w:tc>
        <w:tc>
          <w:tcPr/>
          <w:p>
            <w:pPr>
              <w:pStyle w:val="Compact"/>
              <w:jc w:val="left"/>
            </w:pPr>
            <w:r>
              <w:rPr>
                <w:sz w:val="14"/>
              </w:rPr>
              <w:t xml:space="preserve">0.0</w:t>
            </w:r>
          </w:p>
        </w:tc>
        <w:tc>
          <w:tcPr/>
          <w:p>
            <w:pPr>
              <w:pStyle w:val="Compact"/>
              <w:jc w:val="left"/>
            </w:pPr>
            <w:r>
              <w:rPr>
                <w:sz w:val="14"/>
              </w:rPr>
              <w:t xml:space="preserve">0.05</w:t>
            </w:r>
          </w:p>
        </w:tc>
        <w:tc>
          <w:tcPr/>
          <w:p>
            <w:pPr>
              <w:pStyle w:val="Compact"/>
              <w:jc w:val="left"/>
            </w:pPr>
            <w:r>
              <w:rPr>
                <w:sz w:val="14"/>
              </w:rPr>
              <w:t xml:space="preserve">0.479</w:t>
            </w:r>
          </w:p>
        </w:tc>
        <w:tc>
          <w:tcPr/>
          <w:p>
            <w:pPr>
              <w:pStyle w:val="Compact"/>
              <w:jc w:val="left"/>
            </w:pPr>
            <w:r>
              <w:rPr>
                <w:sz w:val="14"/>
              </w:rPr>
              <w:t xml:space="preserve">0.378</w:t>
            </w:r>
          </w:p>
        </w:tc>
        <w:tc>
          <w:tcPr/>
          <w:p>
            <w:pPr>
              <w:pStyle w:val="Compact"/>
              <w:jc w:val="left"/>
            </w:pPr>
            <w:r>
              <w:rPr>
                <w:sz w:val="14"/>
              </w:rPr>
              <w:t xml:space="preserve">0.041</w:t>
            </w:r>
          </w:p>
        </w:tc>
        <w:tc>
          <w:tcPr/>
          <w:p>
            <w:pPr>
              <w:pStyle w:val="Compact"/>
              <w:jc w:val="left"/>
            </w:pPr>
            <w:r>
              <w:rPr>
                <w:sz w:val="14"/>
              </w:rPr>
              <w:t xml:space="preserve">1.000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0.184</w:t>
            </w:r>
          </w:p>
        </w:tc>
      </w:tr>
      <w:tr>
        <w:tc>
          <w:tcPr/>
          <w:p>
            <w:pPr>
              <w:pStyle w:val="Compact"/>
              <w:jc w:val="left"/>
            </w:pPr>
            <w:r>
              <w:rPr>
                <w:sz w:val="14"/>
              </w:rPr>
              <w:t xml:space="preserve">skewed</w:t>
            </w:r>
          </w:p>
        </w:tc>
        <w:tc>
          <w:tcPr/>
          <w:p>
            <w:pPr>
              <w:pStyle w:val="Compact"/>
              <w:jc w:val="left"/>
            </w:pPr>
            <w:r>
              <w:rPr>
                <w:sz w:val="14"/>
              </w:rPr>
              <w:t xml:space="preserve">0.8</w:t>
            </w:r>
          </w:p>
        </w:tc>
        <w:tc>
          <w:tcPr/>
          <w:p>
            <w:pPr>
              <w:pStyle w:val="Compact"/>
              <w:jc w:val="left"/>
            </w:pPr>
            <w:r>
              <w:rPr>
                <w:sz w:val="14"/>
              </w:rPr>
              <w:t xml:space="preserve">0.0</w:t>
            </w:r>
          </w:p>
        </w:tc>
        <w:tc>
          <w:tcPr/>
          <w:p>
            <w:pPr>
              <w:pStyle w:val="Compact"/>
              <w:jc w:val="left"/>
            </w:pPr>
            <w:r>
              <w:rPr>
                <w:sz w:val="14"/>
              </w:rPr>
              <w:t xml:space="preserve">0.2</w:t>
            </w:r>
          </w:p>
        </w:tc>
        <w:tc>
          <w:tcPr/>
          <w:p>
            <w:pPr>
              <w:pStyle w:val="Compact"/>
              <w:jc w:val="left"/>
            </w:pPr>
            <w:r>
              <w:rPr>
                <w:sz w:val="14"/>
              </w:rPr>
              <w:t xml:space="preserve">0.481</w:t>
            </w:r>
          </w:p>
        </w:tc>
        <w:tc>
          <w:tcPr/>
          <w:p>
            <w:pPr>
              <w:pStyle w:val="Compact"/>
              <w:jc w:val="left"/>
            </w:pPr>
            <w:r>
              <w:rPr>
                <w:sz w:val="14"/>
              </w:rPr>
              <w:t xml:space="preserve">0.384</w:t>
            </w:r>
          </w:p>
        </w:tc>
        <w:tc>
          <w:tcPr/>
          <w:p>
            <w:pPr>
              <w:pStyle w:val="Compact"/>
              <w:jc w:val="left"/>
            </w:pPr>
            <w:r>
              <w:rPr>
                <w:sz w:val="14"/>
              </w:rPr>
              <w:t xml:space="preserve">0.071</w:t>
            </w:r>
          </w:p>
        </w:tc>
        <w:tc>
          <w:tcPr/>
          <w:p>
            <w:pPr>
              <w:pStyle w:val="Compact"/>
              <w:jc w:val="left"/>
            </w:pPr>
            <w:r>
              <w:rPr>
                <w:sz w:val="14"/>
              </w:rPr>
              <w:t xml:space="preserve">1.000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0.000</w:t>
            </w:r>
          </w:p>
        </w:tc>
        <w:tc>
          <w:tcPr/>
          <w:p>
            <w:pPr>
              <w:pStyle w:val="Compact"/>
              <w:jc w:val="left"/>
            </w:pPr>
            <w:r>
              <w:rPr>
                <w:sz w:val="14"/>
              </w:rPr>
              <w:t xml:space="preserve">0.186</w:t>
            </w:r>
          </w:p>
        </w:tc>
      </w:tr>
      <w:tr>
        <w:tc>
          <w:tcPr/>
          <w:p>
            <w:pPr>
              <w:pStyle w:val="Compact"/>
              <w:jc w:val="left"/>
            </w:pPr>
            <w:r>
              <w:rPr>
                <w:sz w:val="14"/>
              </w:rPr>
              <w:t xml:space="preserve">skewed</w:t>
            </w:r>
          </w:p>
        </w:tc>
        <w:tc>
          <w:tcPr/>
          <w:p>
            <w:pPr>
              <w:pStyle w:val="Compact"/>
              <w:jc w:val="left"/>
            </w:pPr>
            <w:r>
              <w:rPr>
                <w:sz w:val="14"/>
              </w:rPr>
              <w:t xml:space="preserve">0.8</w:t>
            </w:r>
          </w:p>
        </w:tc>
        <w:tc>
          <w:tcPr/>
          <w:p>
            <w:pPr>
              <w:pStyle w:val="Compact"/>
              <w:jc w:val="left"/>
            </w:pPr>
            <w:r>
              <w:rPr>
                <w:sz w:val="14"/>
              </w:rPr>
              <w:t xml:space="preserve">0.1</w:t>
            </w:r>
          </w:p>
        </w:tc>
        <w:tc>
          <w:tcPr/>
          <w:p>
            <w:pPr>
              <w:pStyle w:val="Compact"/>
              <w:jc w:val="left"/>
            </w:pPr>
            <w:r>
              <w:rPr>
                <w:sz w:val="14"/>
              </w:rPr>
              <w:t xml:space="preserve">0.05</w:t>
            </w:r>
          </w:p>
        </w:tc>
        <w:tc>
          <w:tcPr/>
          <w:p>
            <w:pPr>
              <w:pStyle w:val="Compact"/>
              <w:jc w:val="left"/>
            </w:pPr>
            <w:r>
              <w:rPr>
                <w:sz w:val="14"/>
              </w:rPr>
              <w:t xml:space="preserve">0.479</w:t>
            </w:r>
          </w:p>
        </w:tc>
        <w:tc>
          <w:tcPr/>
          <w:p>
            <w:pPr>
              <w:pStyle w:val="Compact"/>
              <w:jc w:val="left"/>
            </w:pPr>
            <w:r>
              <w:rPr>
                <w:sz w:val="14"/>
              </w:rPr>
              <w:t xml:space="preserve">0.384</w:t>
            </w:r>
          </w:p>
        </w:tc>
        <w:tc>
          <w:tcPr/>
          <w:p>
            <w:pPr>
              <w:pStyle w:val="Compact"/>
              <w:jc w:val="left"/>
            </w:pPr>
            <w:r>
              <w:rPr>
                <w:sz w:val="14"/>
              </w:rPr>
              <w:t xml:space="preserve">0.042</w:t>
            </w:r>
          </w:p>
        </w:tc>
        <w:tc>
          <w:tcPr/>
          <w:p>
            <w:pPr>
              <w:pStyle w:val="Compact"/>
              <w:jc w:val="left"/>
            </w:pPr>
            <w:r>
              <w:rPr>
                <w:sz w:val="14"/>
              </w:rPr>
              <w:t xml:space="preserve">0.119</w:t>
            </w:r>
          </w:p>
        </w:tc>
        <w:tc>
          <w:tcPr/>
          <w:p>
            <w:pPr>
              <w:pStyle w:val="Compact"/>
              <w:jc w:val="left"/>
            </w:pPr>
            <w:r>
              <w:rPr>
                <w:sz w:val="14"/>
              </w:rPr>
              <w:t xml:space="preserve">0.344</w:t>
            </w:r>
          </w:p>
        </w:tc>
        <w:tc>
          <w:tcPr/>
          <w:p>
            <w:pPr>
              <w:pStyle w:val="Compact"/>
              <w:jc w:val="left"/>
            </w:pPr>
            <w:r>
              <w:rPr>
                <w:sz w:val="14"/>
              </w:rPr>
              <w:t xml:space="preserve">0.505</w:t>
            </w:r>
          </w:p>
        </w:tc>
        <w:tc>
          <w:tcPr/>
          <w:p>
            <w:pPr>
              <w:pStyle w:val="Compact"/>
              <w:jc w:val="left"/>
            </w:pPr>
            <w:r>
              <w:rPr>
                <w:sz w:val="14"/>
              </w:rPr>
              <w:t xml:space="preserve">0.032</w:t>
            </w:r>
          </w:p>
        </w:tc>
        <w:tc>
          <w:tcPr/>
          <w:p>
            <w:pPr>
              <w:pStyle w:val="Compact"/>
              <w:jc w:val="left"/>
            </w:pPr>
            <w:r>
              <w:rPr>
                <w:sz w:val="14"/>
              </w:rPr>
              <w:t xml:space="preserve">0.184</w:t>
            </w:r>
          </w:p>
        </w:tc>
      </w:tr>
      <w:tr>
        <w:tc>
          <w:tcPr/>
          <w:p>
            <w:pPr>
              <w:pStyle w:val="Compact"/>
              <w:jc w:val="left"/>
            </w:pPr>
            <w:r>
              <w:rPr>
                <w:sz w:val="14"/>
              </w:rPr>
              <w:t xml:space="preserve">skewed</w:t>
            </w:r>
          </w:p>
        </w:tc>
        <w:tc>
          <w:tcPr/>
          <w:p>
            <w:pPr>
              <w:pStyle w:val="Compact"/>
              <w:jc w:val="left"/>
            </w:pPr>
            <w:r>
              <w:rPr>
                <w:sz w:val="14"/>
              </w:rPr>
              <w:t xml:space="preserve">0.8</w:t>
            </w:r>
          </w:p>
        </w:tc>
        <w:tc>
          <w:tcPr/>
          <w:p>
            <w:pPr>
              <w:pStyle w:val="Compact"/>
              <w:jc w:val="left"/>
            </w:pPr>
            <w:r>
              <w:rPr>
                <w:sz w:val="14"/>
              </w:rPr>
              <w:t xml:space="preserve">0.1</w:t>
            </w:r>
          </w:p>
        </w:tc>
        <w:tc>
          <w:tcPr/>
          <w:p>
            <w:pPr>
              <w:pStyle w:val="Compact"/>
              <w:jc w:val="left"/>
            </w:pPr>
            <w:r>
              <w:rPr>
                <w:sz w:val="14"/>
              </w:rPr>
              <w:t xml:space="preserve">0.2</w:t>
            </w:r>
          </w:p>
        </w:tc>
        <w:tc>
          <w:tcPr/>
          <w:p>
            <w:pPr>
              <w:pStyle w:val="Compact"/>
              <w:jc w:val="left"/>
            </w:pPr>
            <w:r>
              <w:rPr>
                <w:sz w:val="14"/>
              </w:rPr>
              <w:t xml:space="preserve">0.480</w:t>
            </w:r>
          </w:p>
        </w:tc>
        <w:tc>
          <w:tcPr/>
          <w:p>
            <w:pPr>
              <w:pStyle w:val="Compact"/>
              <w:jc w:val="left"/>
            </w:pPr>
            <w:r>
              <w:rPr>
                <w:sz w:val="14"/>
              </w:rPr>
              <w:t xml:space="preserve">0.390</w:t>
            </w:r>
          </w:p>
        </w:tc>
        <w:tc>
          <w:tcPr/>
          <w:p>
            <w:pPr>
              <w:pStyle w:val="Compact"/>
              <w:jc w:val="left"/>
            </w:pPr>
            <w:r>
              <w:rPr>
                <w:sz w:val="14"/>
              </w:rPr>
              <w:t xml:space="preserve">0.072</w:t>
            </w:r>
          </w:p>
        </w:tc>
        <w:tc>
          <w:tcPr/>
          <w:p>
            <w:pPr>
              <w:pStyle w:val="Compact"/>
              <w:jc w:val="left"/>
            </w:pPr>
            <w:r>
              <w:rPr>
                <w:sz w:val="14"/>
              </w:rPr>
              <w:t xml:space="preserve">0.117</w:t>
            </w:r>
          </w:p>
        </w:tc>
        <w:tc>
          <w:tcPr/>
          <w:p>
            <w:pPr>
              <w:pStyle w:val="Compact"/>
              <w:jc w:val="left"/>
            </w:pPr>
            <w:r>
              <w:rPr>
                <w:sz w:val="14"/>
              </w:rPr>
              <w:t xml:space="preserve">0.323</w:t>
            </w:r>
          </w:p>
        </w:tc>
        <w:tc>
          <w:tcPr/>
          <w:p>
            <w:pPr>
              <w:pStyle w:val="Compact"/>
              <w:jc w:val="left"/>
            </w:pPr>
            <w:r>
              <w:rPr>
                <w:sz w:val="14"/>
              </w:rPr>
              <w:t xml:space="preserve">0.528</w:t>
            </w:r>
          </w:p>
        </w:tc>
        <w:tc>
          <w:tcPr/>
          <w:p>
            <w:pPr>
              <w:pStyle w:val="Compact"/>
              <w:jc w:val="left"/>
            </w:pPr>
            <w:r>
              <w:rPr>
                <w:sz w:val="14"/>
              </w:rPr>
              <w:t xml:space="preserve">0.032</w:t>
            </w:r>
          </w:p>
        </w:tc>
        <w:tc>
          <w:tcPr/>
          <w:p>
            <w:pPr>
              <w:pStyle w:val="Compact"/>
              <w:jc w:val="left"/>
            </w:pPr>
            <w:r>
              <w:rPr>
                <w:sz w:val="14"/>
              </w:rPr>
              <w:t xml:space="preserve">0.186</w:t>
            </w:r>
          </w:p>
        </w:tc>
      </w:tr>
      <w:tr>
        <w:tc>
          <w:tcPr/>
          <w:p>
            <w:pPr>
              <w:pStyle w:val="Compact"/>
              <w:jc w:val="left"/>
            </w:pPr>
            <w:r>
              <w:rPr>
                <w:sz w:val="14"/>
              </w:rPr>
              <w:t xml:space="preserve">skewed</w:t>
            </w:r>
          </w:p>
        </w:tc>
        <w:tc>
          <w:tcPr/>
          <w:p>
            <w:pPr>
              <w:pStyle w:val="Compact"/>
              <w:jc w:val="left"/>
            </w:pPr>
            <w:r>
              <w:rPr>
                <w:sz w:val="14"/>
              </w:rPr>
              <w:t xml:space="preserve">0.8</w:t>
            </w:r>
          </w:p>
        </w:tc>
        <w:tc>
          <w:tcPr/>
          <w:p>
            <w:pPr>
              <w:pStyle w:val="Compact"/>
              <w:jc w:val="left"/>
            </w:pPr>
            <w:r>
              <w:rPr>
                <w:sz w:val="14"/>
              </w:rPr>
              <w:t xml:space="preserve">0.3</w:t>
            </w:r>
          </w:p>
        </w:tc>
        <w:tc>
          <w:tcPr/>
          <w:p>
            <w:pPr>
              <w:pStyle w:val="Compact"/>
              <w:jc w:val="left"/>
            </w:pPr>
            <w:r>
              <w:rPr>
                <w:sz w:val="14"/>
              </w:rPr>
              <w:t xml:space="preserve">0.05</w:t>
            </w:r>
          </w:p>
        </w:tc>
        <w:tc>
          <w:tcPr/>
          <w:p>
            <w:pPr>
              <w:pStyle w:val="Compact"/>
              <w:jc w:val="left"/>
            </w:pPr>
            <w:r>
              <w:rPr>
                <w:sz w:val="14"/>
              </w:rPr>
              <w:t xml:space="preserve">0.480</w:t>
            </w:r>
          </w:p>
        </w:tc>
        <w:tc>
          <w:tcPr/>
          <w:p>
            <w:pPr>
              <w:pStyle w:val="Compact"/>
              <w:jc w:val="left"/>
            </w:pPr>
            <w:r>
              <w:rPr>
                <w:sz w:val="14"/>
              </w:rPr>
              <w:t xml:space="preserve">0.403</w:t>
            </w:r>
          </w:p>
        </w:tc>
        <w:tc>
          <w:tcPr/>
          <w:p>
            <w:pPr>
              <w:pStyle w:val="Compact"/>
              <w:jc w:val="left"/>
            </w:pPr>
            <w:r>
              <w:rPr>
                <w:sz w:val="14"/>
              </w:rPr>
              <w:t xml:space="preserve">0.040</w:t>
            </w:r>
          </w:p>
        </w:tc>
        <w:tc>
          <w:tcPr/>
          <w:p>
            <w:pPr>
              <w:pStyle w:val="Compact"/>
              <w:jc w:val="left"/>
            </w:pPr>
            <w:r>
              <w:rPr>
                <w:sz w:val="14"/>
              </w:rPr>
              <w:t xml:space="preserve">0.001</w:t>
            </w:r>
          </w:p>
        </w:tc>
        <w:tc>
          <w:tcPr/>
          <w:p>
            <w:pPr>
              <w:pStyle w:val="Compact"/>
              <w:jc w:val="left"/>
            </w:pPr>
            <w:r>
              <w:rPr>
                <w:sz w:val="14"/>
              </w:rPr>
              <w:t xml:space="preserve">0.016</w:t>
            </w:r>
          </w:p>
        </w:tc>
        <w:tc>
          <w:tcPr/>
          <w:p>
            <w:pPr>
              <w:pStyle w:val="Compact"/>
              <w:jc w:val="left"/>
            </w:pPr>
            <w:r>
              <w:rPr>
                <w:sz w:val="14"/>
              </w:rPr>
              <w:t xml:space="preserve">0.512</w:t>
            </w:r>
          </w:p>
        </w:tc>
        <w:tc>
          <w:tcPr/>
          <w:p>
            <w:pPr>
              <w:pStyle w:val="Compact"/>
              <w:jc w:val="left"/>
            </w:pPr>
            <w:r>
              <w:rPr>
                <w:sz w:val="14"/>
              </w:rPr>
              <w:t xml:space="preserve">0.471</w:t>
            </w:r>
          </w:p>
        </w:tc>
        <w:tc>
          <w:tcPr/>
          <w:p>
            <w:pPr>
              <w:pStyle w:val="Compact"/>
              <w:jc w:val="left"/>
            </w:pPr>
            <w:r>
              <w:rPr>
                <w:sz w:val="14"/>
              </w:rPr>
              <w:t xml:space="preserve">0.185</w:t>
            </w:r>
          </w:p>
        </w:tc>
      </w:tr>
      <w:tr>
        <w:tc>
          <w:tcPr/>
          <w:p>
            <w:pPr>
              <w:pStyle w:val="Compact"/>
              <w:jc w:val="left"/>
            </w:pPr>
            <w:r>
              <w:rPr>
                <w:sz w:val="14"/>
              </w:rPr>
              <w:t xml:space="preserve">skewed</w:t>
            </w:r>
          </w:p>
        </w:tc>
        <w:tc>
          <w:tcPr/>
          <w:p>
            <w:pPr>
              <w:pStyle w:val="Compact"/>
              <w:jc w:val="left"/>
            </w:pPr>
            <w:r>
              <w:rPr>
                <w:sz w:val="14"/>
              </w:rPr>
              <w:t xml:space="preserve">0.8</w:t>
            </w:r>
          </w:p>
        </w:tc>
        <w:tc>
          <w:tcPr/>
          <w:p>
            <w:pPr>
              <w:pStyle w:val="Compact"/>
              <w:jc w:val="left"/>
            </w:pPr>
            <w:r>
              <w:rPr>
                <w:sz w:val="14"/>
              </w:rPr>
              <w:t xml:space="preserve">0.3</w:t>
            </w:r>
          </w:p>
        </w:tc>
        <w:tc>
          <w:tcPr/>
          <w:p>
            <w:pPr>
              <w:pStyle w:val="Compact"/>
              <w:jc w:val="left"/>
            </w:pPr>
            <w:r>
              <w:rPr>
                <w:sz w:val="14"/>
              </w:rPr>
              <w:t xml:space="preserve">0.2</w:t>
            </w:r>
          </w:p>
        </w:tc>
        <w:tc>
          <w:tcPr/>
          <w:p>
            <w:pPr>
              <w:pStyle w:val="Compact"/>
              <w:jc w:val="left"/>
            </w:pPr>
            <w:r>
              <w:rPr>
                <w:sz w:val="14"/>
              </w:rPr>
              <w:t xml:space="preserve">0.482</w:t>
            </w:r>
          </w:p>
        </w:tc>
        <w:tc>
          <w:tcPr/>
          <w:p>
            <w:pPr>
              <w:pStyle w:val="Compact"/>
              <w:jc w:val="left"/>
            </w:pPr>
            <w:r>
              <w:rPr>
                <w:sz w:val="14"/>
              </w:rPr>
              <w:t xml:space="preserve">0.405</w:t>
            </w:r>
          </w:p>
        </w:tc>
        <w:tc>
          <w:tcPr/>
          <w:p>
            <w:pPr>
              <w:pStyle w:val="Compact"/>
              <w:jc w:val="left"/>
            </w:pPr>
            <w:r>
              <w:rPr>
                <w:sz w:val="14"/>
              </w:rPr>
              <w:t xml:space="preserve">0.070</w:t>
            </w:r>
          </w:p>
        </w:tc>
        <w:tc>
          <w:tcPr/>
          <w:p>
            <w:pPr>
              <w:pStyle w:val="Compact"/>
              <w:jc w:val="left"/>
            </w:pPr>
            <w:r>
              <w:rPr>
                <w:sz w:val="14"/>
              </w:rPr>
              <w:t xml:space="preserve">0.001</w:t>
            </w:r>
          </w:p>
        </w:tc>
        <w:tc>
          <w:tcPr/>
          <w:p>
            <w:pPr>
              <w:pStyle w:val="Compact"/>
              <w:jc w:val="left"/>
            </w:pPr>
            <w:r>
              <w:rPr>
                <w:sz w:val="14"/>
              </w:rPr>
              <w:t xml:space="preserve">0.016</w:t>
            </w:r>
          </w:p>
        </w:tc>
        <w:tc>
          <w:tcPr/>
          <w:p>
            <w:pPr>
              <w:pStyle w:val="Compact"/>
              <w:jc w:val="left"/>
            </w:pPr>
            <w:r>
              <w:rPr>
                <w:sz w:val="14"/>
              </w:rPr>
              <w:t xml:space="preserve">0.503</w:t>
            </w:r>
          </w:p>
        </w:tc>
        <w:tc>
          <w:tcPr/>
          <w:p>
            <w:pPr>
              <w:pStyle w:val="Compact"/>
              <w:jc w:val="left"/>
            </w:pPr>
            <w:r>
              <w:rPr>
                <w:sz w:val="14"/>
              </w:rPr>
              <w:t xml:space="preserve">0.480</w:t>
            </w:r>
          </w:p>
        </w:tc>
        <w:tc>
          <w:tcPr/>
          <w:p>
            <w:pPr>
              <w:pStyle w:val="Compact"/>
              <w:jc w:val="left"/>
            </w:pPr>
            <w:r>
              <w:rPr>
                <w:sz w:val="14"/>
              </w:rPr>
              <w:t xml:space="preserve">0.187</w:t>
            </w:r>
          </w:p>
        </w:tc>
      </w:tr>
    </w:tbl>
    <w:bookmarkEnd w:id="21"/>
    <w:bookmarkStart w:id="22" w:name="s3.-code"/>
    <w:p>
      <w:pPr>
        <w:pStyle w:val="Heading2"/>
      </w:pPr>
      <w:r>
        <w:t xml:space="preserve">S3. Code</w:t>
      </w:r>
    </w:p>
    <w:p>
      <w:pPr>
        <w:pStyle w:val="FirstParagraph"/>
      </w:pPr>
      <w:r>
        <w:t xml:space="preserve">Python 3 with numpy only. The same files are in the repository. Save the first listing as eaea_experiment.py and the second as case_study.py. The first writes results.json to the working directory.</w:t>
      </w:r>
    </w:p>
    <w:p>
      <w:pPr>
        <w:pStyle w:val="BodyText"/>
      </w:pPr>
      <w:r>
        <w:rPr>
          <w:bCs/>
          <w:b/>
        </w:rPr>
        <w:t xml:space="preserve">D.1 eaea_experiment.py</w:t>
      </w:r>
    </w:p>
    <w:p>
      <w:pPr>
        <w:pStyle w:val="SourceCode"/>
      </w:pPr>
      <w:r>
        <w:rPr>
          <w:rStyle w:val="CommentTok"/>
        </w:rPr>
        <w:t xml:space="preserve">"""EAEA reference implementation + synthetic evaluation. Seed-fixed; numpy only.</w:t>
      </w:r>
      <w:r>
        <w:br/>
      </w:r>
      <w:r>
        <w:rPr>
          <w:rStyle w:val="CommentTok"/>
        </w:rPr>
        <w:t xml:space="preserve">Run: python eaea_experiment.py  -&gt; prints tables, writes results.json"""</w:t>
      </w:r>
      <w:r>
        <w:br/>
      </w:r>
      <w:r>
        <w:rPr>
          <w:rStyle w:val="ImportTok"/>
        </w:rPr>
        <w:t xml:space="preserve">import</w:t>
      </w:r>
      <w:r>
        <w:rPr>
          <w:rStyle w:val="NormalTok"/>
        </w:rPr>
        <w:t xml:space="preserve"> numpy </w:t>
      </w:r>
      <w:r>
        <w:rPr>
          <w:rStyle w:val="ImportTok"/>
        </w:rPr>
        <w:t xml:space="preserve">as</w:t>
      </w:r>
      <w:r>
        <w:rPr>
          <w:rStyle w:val="NormalTok"/>
        </w:rPr>
        <w:t xml:space="preserve"> np, json, itertools</w:t>
      </w:r>
      <w:r>
        <w:br/>
      </w:r>
      <w:r>
        <w:rPr>
          <w:rStyle w:val="NormalTok"/>
        </w:rPr>
        <w:t xml:space="preserve">S, D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CommentTok"/>
        </w:rPr>
        <w:t xml:space="preserve"># services, domains (RAN, transport, core, edge)</w:t>
      </w:r>
      <w:r>
        <w:br/>
      </w:r>
      <w:r>
        <w:rPr>
          <w:rStyle w:val="NormalTok"/>
        </w:rPr>
        <w:t xml:space="preserve">MIX </w:t>
      </w:r>
      <w:r>
        <w:rPr>
          <w:rStyle w:val="OperatorTok"/>
        </w:rPr>
        <w:t xml:space="preserve">=</w:t>
      </w:r>
      <w:r>
        <w:rPr>
          <w:rStyle w:val="NormalTok"/>
        </w:rPr>
        <w:t xml:space="preserve"> np.array([</w:t>
      </w:r>
      <w:r>
        <w:rPr>
          <w:rStyle w:val="FloatTok"/>
        </w:rPr>
        <w:t xml:space="preserve">0.8</w:t>
      </w:r>
      <w:r>
        <w:rPr>
          <w:rStyle w:val="NormalTok"/>
        </w:rPr>
        <w:t xml:space="preserve">, </w:t>
      </w:r>
      <w:r>
        <w:rPr>
          <w:rStyle w:val="FloatTok"/>
        </w:rPr>
        <w:t xml:space="preserve">0.9</w:t>
      </w:r>
      <w:r>
        <w:rPr>
          <w:rStyle w:val="NormalTok"/>
        </w:rPr>
        <w:t xml:space="preserve">, </w:t>
      </w:r>
      <w:r>
        <w:rPr>
          <w:rStyle w:val="FloatTok"/>
        </w:rPr>
        <w:t xml:space="preserve">0.5</w:t>
      </w:r>
      <w:r>
        <w:rPr>
          <w:rStyle w:val="NormalTok"/>
        </w:rPr>
        <w:t xml:space="preserve">, </w:t>
      </w:r>
      <w:r>
        <w:rPr>
          <w:rStyle w:val="FloatTok"/>
        </w:rPr>
        <w:t xml:space="preserve">0.1</w:t>
      </w:r>
      <w:r>
        <w:rPr>
          <w:rStyle w:val="NormalTok"/>
        </w:rPr>
        <w:t xml:space="preserve">])   </w:t>
      </w:r>
      <w:r>
        <w:rPr>
          <w:rStyle w:val="CommentTok"/>
        </w:rPr>
        <w:t xml:space="preserve"># weight of traffic in true variable-energy driver</w:t>
      </w:r>
      <w:r>
        <w:br/>
      </w:r>
      <w:r>
        <w:rPr>
          <w:rStyle w:val="NormalTok"/>
        </w:rPr>
        <w:t xml:space="preserve">SIG_M, EPS_B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0.10</w:t>
      </w:r>
      <w:r>
        <w:rPr>
          <w:rStyle w:val="NormalTok"/>
        </w:rPr>
        <w:t xml:space="preserve">        </w:t>
      </w:r>
      <w:r>
        <w:rPr>
          <w:rStyle w:val="CommentTok"/>
        </w:rPr>
        <w:t xml:space="preserve"># meter error (total), baseline-model error</w:t>
      </w:r>
      <w:r>
        <w:br/>
      </w:r>
      <w:r>
        <w:rPr>
          <w:rStyle w:val="NormalTok"/>
        </w:rPr>
        <w:t xml:space="preserve">N </w:t>
      </w:r>
      <w:r>
        <w:rPr>
          <w:rStyle w:val="OperatorTok"/>
        </w:rPr>
        <w:t xml:space="preserve">=</w:t>
      </w:r>
      <w:r>
        <w:rPr>
          <w:rStyle w:val="NormalTok"/>
        </w:rPr>
        <w:t xml:space="preserve"> </w:t>
      </w:r>
      <w:r>
        <w:rPr>
          <w:rStyle w:val="DecValTok"/>
        </w:rPr>
        <w:t xml:space="preserve">2000</w:t>
      </w:r>
      <w:r>
        <w:br/>
      </w:r>
      <w:r>
        <w:br/>
      </w:r>
      <w:r>
        <w:rPr>
          <w:rStyle w:val="KeywordTok"/>
        </w:rPr>
        <w:t xml:space="preserve">def</w:t>
      </w:r>
      <w:r>
        <w:rPr>
          <w:rStyle w:val="NormalTok"/>
        </w:rPr>
        <w:t xml:space="preserve"> dirich(rng, a, shape): </w:t>
      </w:r>
      <w:r>
        <w:rPr>
          <w:rStyle w:val="ControlFlowTok"/>
        </w:rPr>
        <w:t xml:space="preserve">return</w:t>
      </w:r>
      <w:r>
        <w:rPr>
          <w:rStyle w:val="NormalTok"/>
        </w:rPr>
        <w:t xml:space="preserve"> rng.dirichlet(np.full(S, a), size</w:t>
      </w:r>
      <w:r>
        <w:rPr>
          <w:rStyle w:val="OperatorTok"/>
        </w:rPr>
        <w:t xml:space="preserve">=</w:t>
      </w:r>
      <w:r>
        <w:rPr>
          <w:rStyle w:val="NormalTok"/>
        </w:rPr>
        <w:t xml:space="preserve">shape)</w:t>
      </w:r>
      <w:r>
        <w:br/>
      </w:r>
      <w:r>
        <w:br/>
      </w:r>
      <w:r>
        <w:rPr>
          <w:rStyle w:val="KeywordTok"/>
        </w:rPr>
        <w:t xml:space="preserve">def</w:t>
      </w:r>
      <w:r>
        <w:rPr>
          <w:rStyle w:val="NormalTok"/>
        </w:rPr>
        <w:t xml:space="preserve"> trial_batch(rng, alpha, beta, pmiss, sigw, n):</w:t>
      </w:r>
      <w:r>
        <w:br/>
      </w:r>
      <w:r>
        <w:rPr>
          <w:rStyle w:val="NormalTok"/>
        </w:rPr>
        <w:t xml:space="preserve">    t </w:t>
      </w:r>
      <w:r>
        <w:rPr>
          <w:rStyle w:val="OperatorTok"/>
        </w:rPr>
        <w:t xml:space="preserve">=</w:t>
      </w:r>
      <w:r>
        <w:rPr>
          <w:rStyle w:val="NormalTok"/>
        </w:rPr>
        <w:t xml:space="preserve"> dirich(rng, alpha, n)                      </w:t>
      </w:r>
      <w:r>
        <w:rPr>
          <w:rStyle w:val="CommentTok"/>
        </w:rPr>
        <w:t xml:space="preserve"># n,S traffic shares</w:t>
      </w:r>
      <w:r>
        <w:br/>
      </w:r>
      <w:r>
        <w:rPr>
          <w:rStyle w:val="NormalTok"/>
        </w:rPr>
        <w:t xml:space="preserve">    c </w:t>
      </w:r>
      <w:r>
        <w:rPr>
          <w:rStyle w:val="OperatorTok"/>
        </w:rPr>
        <w:t xml:space="preserve">=</w:t>
      </w:r>
      <w:r>
        <w:rPr>
          <w:rStyle w:val="NormalTok"/>
        </w:rPr>
        <w:t xml:space="preserve"> dirich(rng, alpha, (n, D))                 </w:t>
      </w:r>
      <w:r>
        <w:rPr>
          <w:rStyle w:val="CommentTok"/>
        </w:rPr>
        <w:t xml:space="preserve"># n,D,S compute/resource shares</w:t>
      </w:r>
      <w:r>
        <w:br/>
      </w:r>
      <w:r>
        <w:rPr>
          <w:rStyle w:val="NormalTok"/>
        </w:rPr>
        <w:t xml:space="preserve">    drv </w:t>
      </w:r>
      <w:r>
        <w:rPr>
          <w:rStyle w:val="OperatorTok"/>
        </w:rPr>
        <w:t xml:space="preserve">=</w:t>
      </w:r>
      <w:r>
        <w:rPr>
          <w:rStyle w:val="NormalTok"/>
        </w:rPr>
        <w:t xml:space="preserve"> MIX[</w:t>
      </w:r>
      <w:r>
        <w:rPr>
          <w:rStyle w:val="VariableTok"/>
        </w:rPr>
        <w:t xml:space="preserve">None</w:t>
      </w:r>
      <w:r>
        <w:rPr>
          <w:rStyle w:val="NormalTok"/>
        </w:rPr>
        <w:t xml:space="preserve">, :, </w:t>
      </w:r>
      <w:r>
        <w:rPr>
          <w:rStyle w:val="VariableTok"/>
        </w:rPr>
        <w:t xml:space="preserve">None</w:t>
      </w:r>
      <w:r>
        <w:rPr>
          <w:rStyle w:val="NormalTok"/>
        </w:rPr>
        <w:t xml:space="preserve">]</w:t>
      </w:r>
      <w:r>
        <w:rPr>
          <w:rStyle w:val="OperatorTok"/>
        </w:rPr>
        <w:t xml:space="preserve">*</w:t>
      </w:r>
      <w:r>
        <w:rPr>
          <w:rStyle w:val="NormalTok"/>
        </w:rPr>
        <w:t xml:space="preserve">t[:, </w:t>
      </w:r>
      <w:r>
        <w:rPr>
          <w:rStyle w:val="VariableTok"/>
        </w:rPr>
        <w:t xml:space="preserve">None</w:t>
      </w:r>
      <w:r>
        <w:rPr>
          <w:rStyle w:val="NormalTok"/>
        </w:rPr>
        <w:t xml:space="preserve">, :]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MIX[</w:t>
      </w:r>
      <w:r>
        <w:rPr>
          <w:rStyle w:val="VariableTok"/>
        </w:rPr>
        <w:t xml:space="preserve">None</w:t>
      </w:r>
      <w:r>
        <w:rPr>
          <w:rStyle w:val="NormalTok"/>
        </w:rPr>
        <w:t xml:space="preserve">, :, </w:t>
      </w:r>
      <w:r>
        <w:rPr>
          <w:rStyle w:val="VariableTok"/>
        </w:rPr>
        <w:t xml:space="preserve">None</w:t>
      </w:r>
      <w:r>
        <w:rPr>
          <w:rStyle w:val="NormalTok"/>
        </w:rPr>
        <w:t xml:space="preserve">])</w:t>
      </w:r>
      <w:r>
        <w:rPr>
          <w:rStyle w:val="OperatorTok"/>
        </w:rPr>
        <w:t xml:space="preserve">*</w:t>
      </w:r>
      <w:r>
        <w:rPr>
          <w:rStyle w:val="NormalTok"/>
        </w:rPr>
        <w:t xml:space="preserve">c   </w:t>
      </w:r>
      <w:r>
        <w:rPr>
          <w:rStyle w:val="CommentTok"/>
        </w:rPr>
        <w:t xml:space="preserve"># true var driver n,D,S</w:t>
      </w:r>
      <w:r>
        <w:br/>
      </w:r>
      <w:r>
        <w:rPr>
          <w:rStyle w:val="NormalTok"/>
        </w:rPr>
        <w:t xml:space="preserve">    cap </w:t>
      </w:r>
      <w:r>
        <w:rPr>
          <w:rStyle w:val="OperatorTok"/>
        </w:rPr>
        <w:t xml:space="preserve">=</w:t>
      </w:r>
      <w:r>
        <w:rPr>
          <w:rStyle w:val="NormalTok"/>
        </w:rPr>
        <w:t xml:space="preserve"> dirich(rng, </w:t>
      </w:r>
      <w:r>
        <w:rPr>
          <w:rStyle w:val="FloatTok"/>
        </w:rPr>
        <w:t xml:space="preserve">2.0</w:t>
      </w:r>
      <w:r>
        <w:rPr>
          <w:rStyle w:val="NormalTok"/>
        </w:rPr>
        <w:t xml:space="preserve">, (n, D))                 </w:t>
      </w:r>
      <w:r>
        <w:rPr>
          <w:rStyle w:val="CommentTok"/>
        </w:rPr>
        <w:t xml:space="preserve"># true reserved-capacity share (reference baseline rule)</w:t>
      </w:r>
      <w:r>
        <w:br/>
      </w:r>
      <w:r>
        <w:rPr>
          <w:rStyle w:val="NormalTok"/>
        </w:rPr>
        <w:t xml:space="preserve">    Ed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np.array([</w:t>
      </w:r>
      <w:r>
        <w:rPr>
          <w:rStyle w:val="DecValTok"/>
        </w:rPr>
        <w:t xml:space="preserve">3</w:t>
      </w:r>
      <w:r>
        <w:rPr>
          <w:rStyle w:val="NormalTok"/>
        </w:rPr>
        <w:t xml:space="preserve">, </w:t>
      </w:r>
      <w:r>
        <w:rPr>
          <w:rStyle w:val="DecValTok"/>
        </w:rPr>
        <w:t xml:space="preserve">1</w:t>
      </w:r>
      <w:r>
        <w:rPr>
          <w:rStyle w:val="NormalTok"/>
        </w:rPr>
        <w:t xml:space="preserve">, </w:t>
      </w:r>
      <w:r>
        <w:rPr>
          <w:rStyle w:val="FloatTok"/>
        </w:rPr>
        <w:t xml:space="preserve">1.5</w:t>
      </w:r>
      <w:r>
        <w:rPr>
          <w:rStyle w:val="NormalTok"/>
        </w:rPr>
        <w:t xml:space="preserve">, </w:t>
      </w:r>
      <w:r>
        <w:rPr>
          <w:rStyle w:val="FloatTok"/>
        </w:rPr>
        <w:t xml:space="preserve">2.5</w:t>
      </w:r>
      <w:r>
        <w:rPr>
          <w:rStyle w:val="NormalTok"/>
        </w:rPr>
        <w:t xml:space="preserve">])[</w:t>
      </w:r>
      <w:r>
        <w:rPr>
          <w:rStyle w:val="VariableTok"/>
        </w:rPr>
        <w:t xml:space="preserve">None</w:t>
      </w:r>
      <w:r>
        <w:rPr>
          <w:rStyle w:val="NormalTok"/>
        </w:rPr>
        <w:t xml:space="preserve">, :]</w:t>
      </w:r>
      <w:r>
        <w:rPr>
          <w:rStyle w:val="OperatorTok"/>
        </w:rPr>
        <w:t xml:space="preserve">*</w:t>
      </w:r>
      <w:r>
        <w:rPr>
          <w:rStyle w:val="NormalTok"/>
        </w:rPr>
        <w:t xml:space="preserve">np.ones((n, D))</w:t>
      </w:r>
      <w:r>
        <w:br/>
      </w:r>
      <w:r>
        <w:rPr>
          <w:rStyle w:val="NormalTok"/>
        </w:rPr>
        <w:t xml:space="preserve">    B </w:t>
      </w:r>
      <w:r>
        <w:rPr>
          <w:rStyle w:val="OperatorTok"/>
        </w:rPr>
        <w:t xml:space="preserve">=</w:t>
      </w:r>
      <w:r>
        <w:rPr>
          <w:rStyle w:val="NormalTok"/>
        </w:rPr>
        <w:t xml:space="preserve"> np.broadcast_to(np.asarray(beta, </w:t>
      </w:r>
      <w:r>
        <w:rPr>
          <w:rStyle w:val="BuiltInTok"/>
        </w:rPr>
        <w:t xml:space="preserve">float</w:t>
      </w:r>
      <w:r>
        <w:rPr>
          <w:rStyle w:val="NormalTok"/>
        </w:rPr>
        <w:t xml:space="preserve">), (n, D))</w:t>
      </w:r>
      <w:r>
        <w:br/>
      </w:r>
      <w:r>
        <w:rPr>
          <w:rStyle w:val="NormalTok"/>
        </w:rPr>
        <w:t xml:space="preserve">    ref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B)[..., </w:t>
      </w:r>
      <w:r>
        <w:rPr>
          <w:rStyle w:val="VariableTok"/>
        </w:rPr>
        <w:t xml:space="preserve">None</w:t>
      </w:r>
      <w:r>
        <w:rPr>
          <w:rStyle w:val="NormalTok"/>
        </w:rPr>
        <w:t xml:space="preserve">]</w:t>
      </w:r>
      <w:r>
        <w:rPr>
          <w:rStyle w:val="OperatorTok"/>
        </w:rPr>
        <w:t xml:space="preserve">*</w:t>
      </w:r>
      <w:r>
        <w:rPr>
          <w:rStyle w:val="NormalTok"/>
        </w:rPr>
        <w:t xml:space="preserve">Ed[..., </w:t>
      </w:r>
      <w:r>
        <w:rPr>
          <w:rStyle w:val="VariableTok"/>
        </w:rPr>
        <w:t xml:space="preserve">None</w:t>
      </w:r>
      <w:r>
        <w:rPr>
          <w:rStyle w:val="NormalTok"/>
        </w:rPr>
        <w:t xml:space="preserve">]</w:t>
      </w:r>
      <w:r>
        <w:rPr>
          <w:rStyle w:val="OperatorTok"/>
        </w:rPr>
        <w:t xml:space="preserve">*</w:t>
      </w:r>
      <w:r>
        <w:rPr>
          <w:rStyle w:val="NormalTok"/>
        </w:rPr>
        <w:t xml:space="preserve">drv </w:t>
      </w:r>
      <w:r>
        <w:rPr>
          <w:rStyle w:val="OperatorTok"/>
        </w:rPr>
        <w:t xml:space="preserve">+</w:t>
      </w:r>
      <w:r>
        <w:rPr>
          <w:rStyle w:val="NormalTok"/>
        </w:rPr>
        <w:t xml:space="preserve"> B[..., </w:t>
      </w:r>
      <w:r>
        <w:rPr>
          <w:rStyle w:val="VariableTok"/>
        </w:rPr>
        <w:t xml:space="preserve">None</w:t>
      </w:r>
      <w:r>
        <w:rPr>
          <w:rStyle w:val="NormalTok"/>
        </w:rPr>
        <w:t xml:space="preserve">]</w:t>
      </w:r>
      <w:r>
        <w:rPr>
          <w:rStyle w:val="OperatorTok"/>
        </w:rPr>
        <w:t xml:space="preserve">*</w:t>
      </w:r>
      <w:r>
        <w:rPr>
          <w:rStyle w:val="NormalTok"/>
        </w:rPr>
        <w:t xml:space="preserve">Ed[..., </w:t>
      </w:r>
      <w:r>
        <w:rPr>
          <w:rStyle w:val="VariableTok"/>
        </w:rPr>
        <w:t xml:space="preserve">None</w:t>
      </w:r>
      <w:r>
        <w:rPr>
          <w:rStyle w:val="NormalTok"/>
        </w:rPr>
        <w:t xml:space="preserve">]</w:t>
      </w:r>
      <w:r>
        <w:rPr>
          <w:rStyle w:val="OperatorTok"/>
        </w:rPr>
        <w:t xml:space="preserve">*</w:t>
      </w:r>
      <w:r>
        <w:rPr>
          <w:rStyle w:val="NormalTok"/>
        </w:rPr>
        <w:t xml:space="preserve">cap            </w:t>
      </w:r>
      <w:r>
        <w:rPr>
          <w:rStyle w:val="CommentTok"/>
        </w:rPr>
        <w:t xml:space="preserve"># n,D,S reference</w:t>
      </w:r>
      <w:r>
        <w:br/>
      </w:r>
      <w:r>
        <w:rPr>
          <w:rStyle w:val="NormalTok"/>
        </w:rPr>
        <w:t xml:space="preserve">    Em </w:t>
      </w:r>
      <w:r>
        <w:rPr>
          <w:rStyle w:val="OperatorTok"/>
        </w:rPr>
        <w:t xml:space="preserve">=</w:t>
      </w:r>
      <w:r>
        <w:rPr>
          <w:rStyle w:val="NormalTok"/>
        </w:rPr>
        <w:t xml:space="preserve"> Ed</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SIG_M</w:t>
      </w:r>
      <w:r>
        <w:rPr>
          <w:rStyle w:val="OperatorTok"/>
        </w:rPr>
        <w:t xml:space="preserve">*</w:t>
      </w:r>
      <w:r>
        <w:rPr>
          <w:rStyle w:val="NormalTok"/>
        </w:rPr>
        <w:t xml:space="preserve">rng.standard_normal((n, D)))                        </w:t>
      </w:r>
      <w:r>
        <w:rPr>
          <w:rStyle w:val="CommentTok"/>
        </w:rPr>
        <w:t xml:space="preserve"># measured totals</w:t>
      </w:r>
      <w:r>
        <w:br/>
      </w:r>
      <w:r>
        <w:rPr>
          <w:rStyle w:val="NormalTok"/>
        </w:rPr>
        <w:t xml:space="preserve">    nz </w:t>
      </w:r>
      <w:r>
        <w:rPr>
          <w:rStyle w:val="OperatorTok"/>
        </w:rPr>
        <w:t xml:space="preserve">=</w:t>
      </w:r>
      <w:r>
        <w:rPr>
          <w:rStyle w:val="NormalTok"/>
        </w:rPr>
        <w:t xml:space="preserve"> </w:t>
      </w:r>
      <w:r>
        <w:rPr>
          <w:rStyle w:val="KeywordTok"/>
        </w:rPr>
        <w:t xml:space="preserve">lambda</w:t>
      </w:r>
      <w:r>
        <w:rPr>
          <w:rStyle w:val="NormalTok"/>
        </w:rPr>
        <w:t xml:space="preserve"> x: np.clip(x</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sigw</w:t>
      </w:r>
      <w:r>
        <w:rPr>
          <w:rStyle w:val="OperatorTok"/>
        </w:rPr>
        <w:t xml:space="preserve">*</w:t>
      </w:r>
      <w:r>
        <w:rPr>
          <w:rStyle w:val="NormalTok"/>
        </w:rPr>
        <w:t xml:space="preserve">rng.standard_normal(x.shape)), </w:t>
      </w:r>
      <w:r>
        <w:rPr>
          <w:rStyle w:val="FloatTok"/>
        </w:rPr>
        <w:t xml:space="preserve">1e-3</w:t>
      </w:r>
      <w:r>
        <w:rPr>
          <w:rStyle w:val="NormalTok"/>
        </w:rPr>
        <w:t xml:space="preserve">, </w:t>
      </w:r>
      <w:r>
        <w:rPr>
          <w:rStyle w:val="VariableTok"/>
        </w:rPr>
        <w:t xml:space="preserve">None</w:t>
      </w:r>
      <w:r>
        <w:rPr>
          <w:rStyle w:val="NormalTok"/>
        </w:rPr>
        <w:t xml:space="preserve">)</w:t>
      </w:r>
      <w:r>
        <w:br/>
      </w:r>
      <w:r>
        <w:rPr>
          <w:rStyle w:val="NormalTok"/>
        </w:rPr>
        <w:t xml:space="preserve">    w </w:t>
      </w:r>
      <w:r>
        <w:rPr>
          <w:rStyle w:val="OperatorTok"/>
        </w:rPr>
        <w:t xml:space="preserve">=</w:t>
      </w:r>
      <w:r>
        <w:rPr>
          <w:rStyle w:val="NormalTok"/>
        </w:rPr>
        <w:t xml:space="preserve"> nz(drv)</w:t>
      </w:r>
      <w:r>
        <w:rPr>
          <w:rStyle w:val="OperatorTok"/>
        </w:rPr>
        <w:t xml:space="preserve">;</w:t>
      </w:r>
      <w:r>
        <w:rPr>
          <w:rStyle w:val="NormalTok"/>
        </w:rPr>
        <w:t xml:space="preserve"> w </w:t>
      </w:r>
      <w:r>
        <w:rPr>
          <w:rStyle w:val="OperatorTok"/>
        </w:rPr>
        <w:t xml:space="preserve">/=</w:t>
      </w:r>
      <w:r>
        <w:rPr>
          <w:rStyle w:val="NormalTok"/>
        </w:rPr>
        <w:t xml:space="preserve"> w.</w:t>
      </w:r>
      <w:r>
        <w:rPr>
          <w:rStyle w:val="BuiltInTok"/>
        </w:rPr>
        <w:t xml:space="preserve">sum</w:t>
      </w:r>
      <w:r>
        <w:rPr>
          <w:rStyle w:val="NormalTok"/>
        </w:rPr>
        <w:t xml:space="preserve">(</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miss </w:t>
      </w:r>
      <w:r>
        <w:rPr>
          <w:rStyle w:val="OperatorTok"/>
        </w:rPr>
        <w:t xml:space="preserve">=</w:t>
      </w:r>
      <w:r>
        <w:rPr>
          <w:rStyle w:val="NormalTok"/>
        </w:rPr>
        <w:t xml:space="preserve"> rng.random((n, D, S)) </w:t>
      </w:r>
      <w:r>
        <w:rPr>
          <w:rStyle w:val="OperatorTok"/>
        </w:rPr>
        <w:t xml:space="preserve">&lt;</w:t>
      </w:r>
      <w:r>
        <w:rPr>
          <w:rStyle w:val="NormalTok"/>
        </w:rPr>
        <w:t xml:space="preserve"> pmiss</w:t>
      </w:r>
      <w:r>
        <w:br/>
      </w:r>
      <w:r>
        <w:rPr>
          <w:rStyle w:val="NormalTok"/>
        </w:rPr>
        <w:t xml:space="preserve">    tt </w:t>
      </w:r>
      <w:r>
        <w:rPr>
          <w:rStyle w:val="OperatorTok"/>
        </w:rPr>
        <w:t xml:space="preserve">=</w:t>
      </w:r>
      <w:r>
        <w:rPr>
          <w:rStyle w:val="NormalTok"/>
        </w:rPr>
        <w:t xml:space="preserve"> np.broadcast_to(t[:, </w:t>
      </w:r>
      <w:r>
        <w:rPr>
          <w:rStyle w:val="VariableTok"/>
        </w:rPr>
        <w:t xml:space="preserve">None</w:t>
      </w:r>
      <w:r>
        <w:rPr>
          <w:rStyle w:val="NormalTok"/>
        </w:rPr>
        <w:t xml:space="preserve">, :], (n, D, S))</w:t>
      </w:r>
      <w:r>
        <w:br/>
      </w:r>
      <w:r>
        <w:rPr>
          <w:rStyle w:val="NormalTok"/>
        </w:rPr>
        <w:t xml:space="preserve">    </w:t>
      </w:r>
      <w:r>
        <w:rPr>
          <w:rStyle w:val="CommentTok"/>
        </w:rPr>
        <w:t xml:space="preserve"># Baseline 1: traffic-proportional on whole measured total</w:t>
      </w:r>
      <w:r>
        <w:br/>
      </w:r>
      <w:r>
        <w:rPr>
          <w:rStyle w:val="NormalTok"/>
        </w:rPr>
        <w:t xml:space="preserve">    b1 </w:t>
      </w:r>
      <w:r>
        <w:rPr>
          <w:rStyle w:val="OperatorTok"/>
        </w:rPr>
        <w:t xml:space="preserve">=</w:t>
      </w:r>
      <w:r>
        <w:rPr>
          <w:rStyle w:val="NormalTok"/>
        </w:rPr>
        <w:t xml:space="preserve"> Em[..., </w:t>
      </w:r>
      <w:r>
        <w:rPr>
          <w:rStyle w:val="VariableTok"/>
        </w:rPr>
        <w:t xml:space="preserve">None</w:t>
      </w:r>
      <w:r>
        <w:rPr>
          <w:rStyle w:val="NormalTok"/>
        </w:rPr>
        <w:t xml:space="preserve">]</w:t>
      </w:r>
      <w:r>
        <w:rPr>
          <w:rStyle w:val="OperatorTok"/>
        </w:rPr>
        <w:t xml:space="preserve">*</w:t>
      </w:r>
      <w:r>
        <w:rPr>
          <w:rStyle w:val="NormalTok"/>
        </w:rPr>
        <w:t xml:space="preserve">tt</w:t>
      </w:r>
      <w:r>
        <w:br/>
      </w:r>
      <w:r>
        <w:rPr>
          <w:rStyle w:val="NormalTok"/>
        </w:rPr>
        <w:t xml:space="preserve">    </w:t>
      </w:r>
      <w:r>
        <w:rPr>
          <w:rStyle w:val="CommentTok"/>
        </w:rPr>
        <w:t xml:space="preserve"># Baseline 2: resource-weighted, silent fallback to traffic where missing</w:t>
      </w:r>
      <w:r>
        <w:br/>
      </w:r>
      <w:r>
        <w:rPr>
          <w:rStyle w:val="NormalTok"/>
        </w:rPr>
        <w:t xml:space="preserve">    w2 </w:t>
      </w:r>
      <w:r>
        <w:rPr>
          <w:rStyle w:val="OperatorTok"/>
        </w:rPr>
        <w:t xml:space="preserve">=</w:t>
      </w:r>
      <w:r>
        <w:rPr>
          <w:rStyle w:val="NormalTok"/>
        </w:rPr>
        <w:t xml:space="preserve"> np.where(miss, tt, w)</w:t>
      </w:r>
      <w:r>
        <w:rPr>
          <w:rStyle w:val="OperatorTok"/>
        </w:rPr>
        <w:t xml:space="preserve">;</w:t>
      </w:r>
      <w:r>
        <w:rPr>
          <w:rStyle w:val="NormalTok"/>
        </w:rPr>
        <w:t xml:space="preserve"> w2 </w:t>
      </w:r>
      <w:r>
        <w:rPr>
          <w:rStyle w:val="OperatorTok"/>
        </w:rPr>
        <w:t xml:space="preserve">=</w:t>
      </w:r>
      <w:r>
        <w:rPr>
          <w:rStyle w:val="NormalTok"/>
        </w:rPr>
        <w:t xml:space="preserve"> w2</w:t>
      </w:r>
      <w:r>
        <w:rPr>
          <w:rStyle w:val="OperatorTok"/>
        </w:rPr>
        <w:t xml:space="preserve">/</w:t>
      </w:r>
      <w:r>
        <w:rPr>
          <w:rStyle w:val="NormalTok"/>
        </w:rPr>
        <w:t xml:space="preserve">w2.</w:t>
      </w:r>
      <w:r>
        <w:rPr>
          <w:rStyle w:val="BuiltInTok"/>
        </w:rPr>
        <w:t xml:space="preserve">sum</w:t>
      </w:r>
      <w:r>
        <w:rPr>
          <w:rStyle w:val="NormalTok"/>
        </w:rPr>
        <w:t xml:space="preserve">(</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b2 </w:t>
      </w:r>
      <w:r>
        <w:rPr>
          <w:rStyle w:val="OperatorTok"/>
        </w:rPr>
        <w:t xml:space="preserve">=</w:t>
      </w:r>
      <w:r>
        <w:rPr>
          <w:rStyle w:val="NormalTok"/>
        </w:rPr>
        <w:t xml:space="preserve"> Em[..., </w:t>
      </w:r>
      <w:r>
        <w:rPr>
          <w:rStyle w:val="VariableTok"/>
        </w:rPr>
        <w:t xml:space="preserve">None</w:t>
      </w:r>
      <w:r>
        <w:rPr>
          <w:rStyle w:val="NormalTok"/>
        </w:rPr>
        <w:t xml:space="preserve">]</w:t>
      </w:r>
      <w:r>
        <w:rPr>
          <w:rStyle w:val="OperatorTok"/>
        </w:rPr>
        <w:t xml:space="preserve">*</w:t>
      </w:r>
      <w:r>
        <w:rPr>
          <w:rStyle w:val="NormalTok"/>
        </w:rPr>
        <w:t xml:space="preserve">w2</w:t>
      </w:r>
      <w:r>
        <w:br/>
      </w:r>
      <w:r>
        <w:rPr>
          <w:rStyle w:val="NormalTok"/>
        </w:rPr>
        <w:t xml:space="preserve">    </w:t>
      </w:r>
      <w:r>
        <w:rPr>
          <w:rStyle w:val="CommentTok"/>
        </w:rPr>
        <w:t xml:space="preserve"># EAEA: baseline split by noisy declared model, var by weights, base by capacity proxy</w:t>
      </w:r>
      <w:r>
        <w:br/>
      </w:r>
      <w:r>
        <w:rPr>
          <w:rStyle w:val="NormalTok"/>
        </w:rPr>
        <w:t xml:space="preserve">    bh </w:t>
      </w:r>
      <w:r>
        <w:rPr>
          <w:rStyle w:val="OperatorTok"/>
        </w:rPr>
        <w:t xml:space="preserve">=</w:t>
      </w:r>
      <w:r>
        <w:rPr>
          <w:rStyle w:val="NormalTok"/>
        </w:rPr>
        <w:t xml:space="preserve"> np.clip(B</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EPS_B</w:t>
      </w:r>
      <w:r>
        <w:rPr>
          <w:rStyle w:val="OperatorTok"/>
        </w:rPr>
        <w:t xml:space="preserve">*</w:t>
      </w:r>
      <w:r>
        <w:rPr>
          <w:rStyle w:val="NormalTok"/>
        </w:rPr>
        <w:t xml:space="preserve">rng.standard_normal((n, D))),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capo </w:t>
      </w:r>
      <w:r>
        <w:rPr>
          <w:rStyle w:val="OperatorTok"/>
        </w:rPr>
        <w:t xml:space="preserve">=</w:t>
      </w:r>
      <w:r>
        <w:rPr>
          <w:rStyle w:val="NormalTok"/>
        </w:rPr>
        <w:t xml:space="preserve"> nz(cap)</w:t>
      </w:r>
      <w:r>
        <w:rPr>
          <w:rStyle w:val="OperatorTok"/>
        </w:rPr>
        <w:t xml:space="preserve">;</w:t>
      </w:r>
      <w:r>
        <w:rPr>
          <w:rStyle w:val="NormalTok"/>
        </w:rPr>
        <w:t xml:space="preserve"> capo </w:t>
      </w:r>
      <w:r>
        <w:rPr>
          <w:rStyle w:val="OperatorTok"/>
        </w:rPr>
        <w:t xml:space="preserve">/=</w:t>
      </w:r>
      <w:r>
        <w:rPr>
          <w:rStyle w:val="NormalTok"/>
        </w:rPr>
        <w:t xml:space="preserve"> capo.</w:t>
      </w:r>
      <w:r>
        <w:rPr>
          <w:rStyle w:val="BuiltInTok"/>
        </w:rPr>
        <w:t xml:space="preserve">sum</w:t>
      </w:r>
      <w:r>
        <w:rPr>
          <w:rStyle w:val="NormalTok"/>
        </w:rPr>
        <w:t xml:space="preserve">(</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dom_incomplete </w:t>
      </w:r>
      <w:r>
        <w:rPr>
          <w:rStyle w:val="OperatorTok"/>
        </w:rPr>
        <w:t xml:space="preserve">=</w:t>
      </w:r>
      <w:r>
        <w:rPr>
          <w:rStyle w:val="NormalTok"/>
        </w:rPr>
        <w:t xml:space="preserve"> miss.</w:t>
      </w:r>
      <w:r>
        <w:rPr>
          <w:rStyle w:val="BuiltInTok"/>
        </w:rPr>
        <w:t xml:space="preserve">any</w:t>
      </w:r>
      <w:r>
        <w:rPr>
          <w:rStyle w:val="NormalTok"/>
        </w:rPr>
        <w:t xml:space="preserve">(</w:t>
      </w:r>
      <w:r>
        <w:rPr>
          <w:rStyle w:val="OperatorTok"/>
        </w:rPr>
        <w:t xml:space="preserve">-</w:t>
      </w:r>
      <w:r>
        <w:rPr>
          <w:rStyle w:val="DecValTok"/>
        </w:rPr>
        <w:t xml:space="preserve">1</w:t>
      </w:r>
      <w:r>
        <w:rPr>
          <w:rStyle w:val="NormalTok"/>
        </w:rPr>
        <w:t xml:space="preserve">)                  </w:t>
      </w:r>
      <w:r>
        <w:rPr>
          <w:rStyle w:val="CommentTok"/>
        </w:rPr>
        <w:t xml:space="preserve"># n,D</w:t>
      </w:r>
      <w:r>
        <w:br/>
      </w:r>
      <w:r>
        <w:rPr>
          <w:rStyle w:val="NormalTok"/>
        </w:rPr>
        <w:t xml:space="preserve">    k </w:t>
      </w:r>
      <w:r>
        <w:rPr>
          <w:rStyle w:val="OperatorTok"/>
        </w:rPr>
        <w:t xml:space="preserve">=</w:t>
      </w:r>
      <w:r>
        <w:rPr>
          <w:rStyle w:val="NormalTok"/>
        </w:rPr>
        <w:t xml:space="preserve"> dom_incomplete.</w:t>
      </w:r>
      <w:r>
        <w:rPr>
          <w:rStyle w:val="BuiltInTok"/>
        </w:rPr>
        <w:t xml:space="preserve">sum</w:t>
      </w:r>
      <w:r>
        <w:rPr>
          <w:rStyle w:val="NormalTok"/>
        </w:rPr>
        <w:t xml:space="preserve">(</w:t>
      </w:r>
      <w:r>
        <w:rPr>
          <w:rStyle w:val="OperatorTok"/>
        </w:rPr>
        <w:t xml:space="preserve">-</w:t>
      </w:r>
      <w:r>
        <w:rPr>
          <w:rStyle w:val="DecValTok"/>
        </w:rPr>
        <w:t xml:space="preserve">1</w:t>
      </w:r>
      <w:r>
        <w:rPr>
          <w:rStyle w:val="NormalTok"/>
        </w:rPr>
        <w:t xml:space="preserve">)                     </w:t>
      </w:r>
      <w:r>
        <w:rPr>
          <w:rStyle w:val="CommentTok"/>
        </w:rPr>
        <w:t xml:space="preserve"># n</w:t>
      </w:r>
      <w:r>
        <w:br/>
      </w:r>
      <w:r>
        <w:rPr>
          <w:rStyle w:val="NormalTok"/>
        </w:rPr>
        <w:t xml:space="preserve">    e3 </w:t>
      </w:r>
      <w:r>
        <w:rPr>
          <w:rStyle w:val="OperatorTok"/>
        </w:rPr>
        <w:t xml:space="preserve">=</w:t>
      </w:r>
      <w:r>
        <w:rPr>
          <w:rStyle w:val="NormalTok"/>
        </w:rPr>
        <w:t xml:space="preserve"> Em[..., </w:t>
      </w:r>
      <w:r>
        <w:rPr>
          <w:rStyle w:val="VariableTok"/>
        </w:rPr>
        <w:t xml:space="preserve">None</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bh)[..., </w:t>
      </w:r>
      <w:r>
        <w:rPr>
          <w:rStyle w:val="VariableTok"/>
        </w:rPr>
        <w:t xml:space="preserve">None</w:t>
      </w:r>
      <w:r>
        <w:rPr>
          <w:rStyle w:val="NormalTok"/>
        </w:rPr>
        <w:t xml:space="preserve">]</w:t>
      </w:r>
      <w:r>
        <w:rPr>
          <w:rStyle w:val="OperatorTok"/>
        </w:rPr>
        <w:t xml:space="preserve">*</w:t>
      </w:r>
      <w:r>
        <w:rPr>
          <w:rStyle w:val="NormalTok"/>
        </w:rPr>
        <w:t xml:space="preserve">w2 </w:t>
      </w:r>
      <w:r>
        <w:rPr>
          <w:rStyle w:val="OperatorTok"/>
        </w:rPr>
        <w:t xml:space="preserve">+</w:t>
      </w:r>
      <w:r>
        <w:rPr>
          <w:rStyle w:val="NormalTok"/>
        </w:rPr>
        <w:t xml:space="preserve"> bh[..., </w:t>
      </w:r>
      <w:r>
        <w:rPr>
          <w:rStyle w:val="VariableTok"/>
        </w:rPr>
        <w:t xml:space="preserve">None</w:t>
      </w:r>
      <w:r>
        <w:rPr>
          <w:rStyle w:val="NormalTok"/>
        </w:rPr>
        <w:t xml:space="preserve">]</w:t>
      </w:r>
      <w:r>
        <w:rPr>
          <w:rStyle w:val="OperatorTok"/>
        </w:rPr>
        <w:t xml:space="preserve">*</w:t>
      </w:r>
      <w:r>
        <w:rPr>
          <w:rStyle w:val="NormalTok"/>
        </w:rPr>
        <w:t xml:space="preserve">capo)  </w:t>
      </w:r>
      <w:r>
        <w:rPr>
          <w:rStyle w:val="CommentTok"/>
        </w:rPr>
        <w:t xml:space="preserve"># fallback flagged via category</w:t>
      </w:r>
      <w:r>
        <w:br/>
      </w:r>
      <w:r>
        <w:rPr>
          <w:rStyle w:val="NormalTok"/>
        </w:rPr>
        <w:t xml:space="preserve">    </w:t>
      </w:r>
      <w:r>
        <w:rPr>
          <w:rStyle w:val="CommentTok"/>
        </w:rPr>
        <w:t xml:space="preserve"># conservation check</w:t>
      </w:r>
      <w:r>
        <w:br/>
      </w:r>
      <w:r>
        <w:rPr>
          <w:rStyle w:val="NormalTok"/>
        </w:rPr>
        <w:t xml:space="preserve">    resid </w:t>
      </w:r>
      <w:r>
        <w:rPr>
          <w:rStyle w:val="OperatorTok"/>
        </w:rPr>
        <w:t xml:space="preserve">=</w:t>
      </w:r>
      <w:r>
        <w:rPr>
          <w:rStyle w:val="NormalTok"/>
        </w:rPr>
        <w:t xml:space="preserve"> np.</w:t>
      </w:r>
      <w:r>
        <w:rPr>
          <w:rStyle w:val="BuiltInTok"/>
        </w:rPr>
        <w:t xml:space="preserve">abs</w:t>
      </w:r>
      <w:r>
        <w:rPr>
          <w:rStyle w:val="NormalTok"/>
        </w:rPr>
        <w:t xml:space="preserve">(e3.</w:t>
      </w:r>
      <w:r>
        <w:rPr>
          <w:rStyle w:val="BuiltInTok"/>
        </w:rPr>
        <w:t xml:space="preserve">sum</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Em).</w:t>
      </w:r>
      <w:r>
        <w:rPr>
          <w:rStyle w:val="BuiltInTok"/>
        </w:rPr>
        <w:t xml:space="preserve">max</w:t>
      </w:r>
      <w:r>
        <w:rPr>
          <w:rStyle w:val="NormalTok"/>
        </w:rPr>
        <w:t xml:space="preserve">()</w:t>
      </w:r>
      <w:r>
        <w:br/>
      </w:r>
      <w:r>
        <w:rPr>
          <w:rStyle w:val="NormalTok"/>
        </w:rPr>
        <w:t xml:space="preserve">    cat </w:t>
      </w:r>
      <w:r>
        <w:rPr>
          <w:rStyle w:val="OperatorTok"/>
        </w:rPr>
        <w:t xml:space="preserve">=</w:t>
      </w:r>
      <w:r>
        <w:rPr>
          <w:rStyle w:val="NormalTok"/>
        </w:rPr>
        <w:t xml:space="preserve"> np.where((k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(SIG_M </w:t>
      </w:r>
      <w:r>
        <w:rPr>
          <w:rStyle w:val="OperatorTok"/>
        </w:rPr>
        <w:t xml:space="preserve">&lt;=</w:t>
      </w:r>
      <w:r>
        <w:rPr>
          <w:rStyle w:val="NormalTok"/>
        </w:rPr>
        <w:t xml:space="preserve"> </w:t>
      </w:r>
      <w:r>
        <w:rPr>
          <w:rStyle w:val="FloatTok"/>
        </w:rPr>
        <w:t xml:space="preserve">0.05</w:t>
      </w:r>
      <w:r>
        <w:rPr>
          <w:rStyle w:val="NormalTok"/>
        </w:rPr>
        <w:t xml:space="preserve">), </w:t>
      </w:r>
      <w:r>
        <w:rPr>
          <w:rStyle w:val="DecValTok"/>
        </w:rPr>
        <w:t xml:space="preserve">0</w:t>
      </w:r>
      <w:r>
        <w:rPr>
          <w:rStyle w:val="NormalTok"/>
        </w:rPr>
        <w:t xml:space="preserve">, np.where(k </w:t>
      </w:r>
      <w:r>
        <w:rPr>
          <w:rStyle w:val="OperatorTok"/>
        </w:rPr>
        <w:t xml:space="preserve">&lt;=</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np.where(k </w:t>
      </w:r>
      <w:r>
        <w:rPr>
          <w:rStyle w:val="OperatorTok"/>
        </w:rPr>
        <w:t xml:space="preserve">&lt;=</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A,B,C,D</w:t>
      </w:r>
      <w:r>
        <w:br/>
      </w:r>
      <w:r>
        <w:rPr>
          <w:rStyle w:val="NormalTok"/>
        </w:rPr>
        <w:t xml:space="preserve">    </w:t>
      </w:r>
      <w:r>
        <w:rPr>
          <w:rStyle w:val="CommentTok"/>
        </w:rPr>
        <w:t xml:space="preserve"># errors: 0.5*sum|est-ref| / true total (in-scope domains)</w:t>
      </w:r>
      <w:r>
        <w:br/>
      </w:r>
      <w:r>
        <w:rPr>
          <w:rStyle w:val="NormalTok"/>
        </w:rPr>
        <w:t xml:space="preserve">    </w:t>
      </w:r>
      <w:r>
        <w:rPr>
          <w:rStyle w:val="KeywordTok"/>
        </w:rPr>
        <w:t xml:space="preserve">def</w:t>
      </w:r>
      <w:r>
        <w:rPr>
          <w:rStyle w:val="NormalTok"/>
        </w:rPr>
        <w:t xml:space="preserve"> err(est, mask):</w:t>
      </w:r>
      <w:r>
        <w:br/>
      </w:r>
      <w:r>
        <w:rPr>
          <w:rStyle w:val="NormalTok"/>
        </w:rPr>
        <w:t xml:space="preserve">        num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np.</w:t>
      </w:r>
      <w:r>
        <w:rPr>
          <w:rStyle w:val="BuiltInTok"/>
        </w:rPr>
        <w:t xml:space="preserve">abs</w:t>
      </w:r>
      <w:r>
        <w:rPr>
          <w:rStyle w:val="NormalTok"/>
        </w:rPr>
        <w:t xml:space="preserve">(est</w:t>
      </w:r>
      <w:r>
        <w:rPr>
          <w:rStyle w:val="OperatorTok"/>
        </w:rPr>
        <w:t xml:space="preserve">-</w:t>
      </w:r>
      <w:r>
        <w:rPr>
          <w:rStyle w:val="NormalTok"/>
        </w:rPr>
        <w:t xml:space="preserve">ref).</w:t>
      </w:r>
      <w:r>
        <w:rPr>
          <w:rStyle w:val="BuiltInTok"/>
        </w:rPr>
        <w:t xml:space="preserve">sum</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mask).</w:t>
      </w:r>
      <w:r>
        <w:rPr>
          <w:rStyle w:val="BuiltInTok"/>
        </w:rPr>
        <w:t xml:space="preserve">sum</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den </w:t>
      </w:r>
      <w:r>
        <w:rPr>
          <w:rStyle w:val="OperatorTok"/>
        </w:rPr>
        <w:t xml:space="preserve">=</w:t>
      </w:r>
      <w:r>
        <w:rPr>
          <w:rStyle w:val="NormalTok"/>
        </w:rPr>
        <w:t xml:space="preserve"> (Ed</w:t>
      </w:r>
      <w:r>
        <w:rPr>
          <w:rStyle w:val="OperatorTok"/>
        </w:rPr>
        <w:t xml:space="preserve">*</w:t>
      </w:r>
      <w:r>
        <w:rPr>
          <w:rStyle w:val="NormalTok"/>
        </w:rPr>
        <w:t xml:space="preserve">mask).</w:t>
      </w:r>
      <w:r>
        <w:rPr>
          <w:rStyle w:val="BuiltInTok"/>
        </w:rPr>
        <w:t xml:space="preserve">sum</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np.where(den </w:t>
      </w:r>
      <w:r>
        <w:rPr>
          <w:rStyle w:val="OperatorTok"/>
        </w:rPr>
        <w:t xml:space="preserve">&gt;</w:t>
      </w:r>
      <w:r>
        <w:rPr>
          <w:rStyle w:val="NormalTok"/>
        </w:rPr>
        <w:t xml:space="preserve"> </w:t>
      </w:r>
      <w:r>
        <w:rPr>
          <w:rStyle w:val="DecValTok"/>
        </w:rPr>
        <w:t xml:space="preserve">0</w:t>
      </w:r>
      <w:r>
        <w:rPr>
          <w:rStyle w:val="NormalTok"/>
        </w:rPr>
        <w:t xml:space="preserve">, num</w:t>
      </w:r>
      <w:r>
        <w:rPr>
          <w:rStyle w:val="OperatorTok"/>
        </w:rPr>
        <w:t xml:space="preserve">/</w:t>
      </w:r>
      <w:r>
        <w:rPr>
          <w:rStyle w:val="NormalTok"/>
        </w:rPr>
        <w:t xml:space="preserve">np.maximum(den, </w:t>
      </w:r>
      <w:r>
        <w:rPr>
          <w:rStyle w:val="FloatTok"/>
        </w:rPr>
        <w:t xml:space="preserve">1e-9</w:t>
      </w:r>
      <w:r>
        <w:rPr>
          <w:rStyle w:val="NormalTok"/>
        </w:rPr>
        <w:t xml:space="preserve">), np.nan)</w:t>
      </w:r>
      <w:r>
        <w:br/>
      </w:r>
      <w:r>
        <w:rPr>
          <w:rStyle w:val="NormalTok"/>
        </w:rPr>
        <w:t xml:space="preserve">    full </w:t>
      </w:r>
      <w:r>
        <w:rPr>
          <w:rStyle w:val="OperatorTok"/>
        </w:rPr>
        <w:t xml:space="preserve">=</w:t>
      </w:r>
      <w:r>
        <w:rPr>
          <w:rStyle w:val="NormalTok"/>
        </w:rPr>
        <w:t xml:space="preserve"> np.ones((n, D))</w:t>
      </w:r>
      <w:r>
        <w:br/>
      </w:r>
      <w:r>
        <w:rPr>
          <w:rStyle w:val="NormalTok"/>
        </w:rPr>
        <w:t xml:space="preserve">    scope </w:t>
      </w:r>
      <w:r>
        <w:rPr>
          <w:rStyle w:val="OperatorTok"/>
        </w:rPr>
        <w:t xml:space="preserve">=</w:t>
      </w:r>
      <w:r>
        <w:rPr>
          <w:rStyle w:val="NormalTok"/>
        </w:rPr>
        <w:t xml:space="preserve"> np.where((cat </w:t>
      </w:r>
      <w:r>
        <w:rPr>
          <w:rStyle w:val="OperatorTok"/>
        </w:rPr>
        <w:t xml:space="preserve">==</w:t>
      </w:r>
      <w:r>
        <w:rPr>
          <w:rStyle w:val="NormalTok"/>
        </w:rPr>
        <w:t xml:space="preserve"> </w:t>
      </w:r>
      <w:r>
        <w:rPr>
          <w:rStyle w:val="DecValTok"/>
        </w:rPr>
        <w:t xml:space="preserve">2</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dom_incomplete).astype(</w:t>
      </w:r>
      <w:r>
        <w:rPr>
          <w:rStyle w:val="BuiltInTok"/>
        </w:rPr>
        <w:t xml:space="preserve">float</w:t>
      </w:r>
      <w:r>
        <w:rPr>
          <w:rStyle w:val="NormalTok"/>
        </w:rPr>
        <w:t xml:space="preserve">), full)</w:t>
      </w:r>
      <w:r>
        <w:br/>
      </w:r>
      <w:r>
        <w:rPr>
          <w:rStyle w:val="NormalTok"/>
        </w:rPr>
        <w:t xml:space="preserve">    scope </w:t>
      </w:r>
      <w:r>
        <w:rPr>
          <w:rStyle w:val="OperatorTok"/>
        </w:rPr>
        <w:t xml:space="preserve">=</w:t>
      </w:r>
      <w:r>
        <w:rPr>
          <w:rStyle w:val="NormalTok"/>
        </w:rPr>
        <w:t xml:space="preserve"> np.where((cat </w:t>
      </w:r>
      <w:r>
        <w:rPr>
          <w:rStyle w:val="OperatorTok"/>
        </w:rPr>
        <w:t xml:space="preserve">==</w:t>
      </w:r>
      <w:r>
        <w:rPr>
          <w:rStyle w:val="NormalTok"/>
        </w:rPr>
        <w:t xml:space="preserve"> </w:t>
      </w:r>
      <w:r>
        <w:rPr>
          <w:rStyle w:val="DecValTok"/>
        </w:rPr>
        <w:t xml:space="preserve">3</w:t>
      </w:r>
      <w:r>
        <w:rPr>
          <w:rStyle w:val="NormalTok"/>
        </w:rPr>
        <w:t xml:space="preserve">)[:, </w:t>
      </w:r>
      <w:r>
        <w:rPr>
          <w:rStyle w:val="VariableTok"/>
        </w:rPr>
        <w:t xml:space="preserve">None</w:t>
      </w:r>
      <w:r>
        <w:rPr>
          <w:rStyle w:val="NormalTok"/>
        </w:rPr>
        <w:t xml:space="preserve">], </w:t>
      </w:r>
      <w:r>
        <w:rPr>
          <w:rStyle w:val="FloatTok"/>
        </w:rPr>
        <w:t xml:space="preserve">0.0</w:t>
      </w:r>
      <w:r>
        <w:rPr>
          <w:rStyle w:val="NormalTok"/>
        </w:rPr>
        <w:t xml:space="preserve">, scope)</w:t>
      </w:r>
      <w:r>
        <w:br/>
      </w:r>
      <w:r>
        <w:rPr>
          <w:rStyle w:val="NormalTok"/>
        </w:rPr>
        <w:t xml:space="preserve">    </w:t>
      </w:r>
      <w:r>
        <w:rPr>
          <w:rStyle w:val="CommentTok"/>
        </w:rPr>
        <w:t xml:space="preserve"># policy sensitivity: spread of service-total share across 3 baseline policies</w:t>
      </w:r>
      <w:r>
        <w:br/>
      </w:r>
      <w:r>
        <w:rPr>
          <w:rStyle w:val="NormalTok"/>
        </w:rPr>
        <w:t xml:space="preserve">    pol </w:t>
      </w:r>
      <w:r>
        <w:rPr>
          <w:rStyle w:val="OperatorTok"/>
        </w:rPr>
        <w:t xml:space="preserve">=</w:t>
      </w:r>
      <w:r>
        <w:rPr>
          <w:rStyle w:val="NormalTok"/>
        </w:rPr>
        <w:t xml:space="preserve"> [tt, capo, np.full((n, D, S), </w:t>
      </w:r>
      <w:r>
        <w:rPr>
          <w:rStyle w:val="DecValTok"/>
        </w:rPr>
        <w:t xml:space="preserve">1</w:t>
      </w:r>
      <w:r>
        <w:rPr>
          <w:rStyle w:val="OperatorTok"/>
        </w:rPr>
        <w:t xml:space="preserve">/</w:t>
      </w:r>
      <w:r>
        <w:rPr>
          <w:rStyle w:val="NormalTok"/>
        </w:rPr>
        <w:t xml:space="preserve">S)]</w:t>
      </w:r>
      <w:r>
        <w:br/>
      </w:r>
      <w:r>
        <w:rPr>
          <w:rStyle w:val="NormalTok"/>
        </w:rPr>
        <w:t xml:space="preserve">    tot </w:t>
      </w:r>
      <w:r>
        <w:rPr>
          <w:rStyle w:val="OperatorTok"/>
        </w:rPr>
        <w:t xml:space="preserve">=</w:t>
      </w:r>
      <w:r>
        <w:rPr>
          <w:rStyle w:val="NormalTok"/>
        </w:rPr>
        <w:t xml:space="preserve"> [ (((</w:t>
      </w:r>
      <w:r>
        <w:rPr>
          <w:rStyle w:val="DecValTok"/>
        </w:rPr>
        <w:t xml:space="preserve">1</w:t>
      </w:r>
      <w:r>
        <w:rPr>
          <w:rStyle w:val="OperatorTok"/>
        </w:rPr>
        <w:t xml:space="preserve">-</w:t>
      </w:r>
      <w:r>
        <w:rPr>
          <w:rStyle w:val="NormalTok"/>
        </w:rPr>
        <w:t xml:space="preserve">bh)[..., </w:t>
      </w:r>
      <w:r>
        <w:rPr>
          <w:rStyle w:val="VariableTok"/>
        </w:rPr>
        <w:t xml:space="preserve">None</w:t>
      </w:r>
      <w:r>
        <w:rPr>
          <w:rStyle w:val="NormalTok"/>
        </w:rPr>
        <w:t xml:space="preserve">]</w:t>
      </w:r>
      <w:r>
        <w:rPr>
          <w:rStyle w:val="OperatorTok"/>
        </w:rPr>
        <w:t xml:space="preserve">*</w:t>
      </w:r>
      <w:r>
        <w:rPr>
          <w:rStyle w:val="NormalTok"/>
        </w:rPr>
        <w:t xml:space="preserve">w2 </w:t>
      </w:r>
      <w:r>
        <w:rPr>
          <w:rStyle w:val="OperatorTok"/>
        </w:rPr>
        <w:t xml:space="preserve">+</w:t>
      </w:r>
      <w:r>
        <w:rPr>
          <w:rStyle w:val="NormalTok"/>
        </w:rPr>
        <w:t xml:space="preserve"> bh[..., </w:t>
      </w:r>
      <w:r>
        <w:rPr>
          <w:rStyle w:val="VariableTok"/>
        </w:rPr>
        <w:t xml:space="preserve">None</w:t>
      </w:r>
      <w:r>
        <w:rPr>
          <w:rStyle w:val="NormalTok"/>
        </w:rPr>
        <w:t xml:space="preserve">]</w:t>
      </w:r>
      <w:r>
        <w:rPr>
          <w:rStyle w:val="OperatorTok"/>
        </w:rPr>
        <w:t xml:space="preserve">*</w:t>
      </w:r>
      <w:r>
        <w:rPr>
          <w:rStyle w:val="NormalTok"/>
        </w:rPr>
        <w:t xml:space="preserve">p)</w:t>
      </w:r>
      <w:r>
        <w:rPr>
          <w:rStyle w:val="OperatorTok"/>
        </w:rPr>
        <w:t xml:space="preserve">*</w:t>
      </w:r>
      <w:r>
        <w:rPr>
          <w:rStyle w:val="NormalTok"/>
        </w:rPr>
        <w:t xml:space="preserve">Ed[..., </w:t>
      </w:r>
      <w:r>
        <w:rPr>
          <w:rStyle w:val="VariableTok"/>
        </w:rPr>
        <w:t xml:space="preserve">None</w:t>
      </w:r>
      <w:r>
        <w:rPr>
          <w:rStyle w:val="NormalTok"/>
        </w:rPr>
        <w:t xml:space="preserve">]).</w:t>
      </w:r>
      <w:r>
        <w:rPr>
          <w:rStyle w:val="BuiltInTok"/>
        </w:rPr>
        <w:t xml:space="preserve">sum</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Ed.</w:t>
      </w:r>
      <w:r>
        <w:rPr>
          <w:rStyle w:val="BuiltInTok"/>
        </w:rPr>
        <w:t xml:space="preserve">sum</w:t>
      </w:r>
      <w:r>
        <w:rPr>
          <w:rStyle w:val="Normal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pol]</w:t>
      </w:r>
      <w:r>
        <w:br/>
      </w:r>
      <w:r>
        <w:rPr>
          <w:rStyle w:val="NormalTok"/>
        </w:rPr>
        <w:t xml:space="preserve">    spread </w:t>
      </w:r>
      <w:r>
        <w:rPr>
          <w:rStyle w:val="OperatorTok"/>
        </w:rPr>
        <w:t xml:space="preserve">=</w:t>
      </w:r>
      <w:r>
        <w:rPr>
          <w:rStyle w:val="NormalTok"/>
        </w:rPr>
        <w:t xml:space="preserve"> (np.</w:t>
      </w:r>
      <w:r>
        <w:rPr>
          <w:rStyle w:val="BuiltInTok"/>
        </w:rPr>
        <w:t xml:space="preserve">max</w:t>
      </w:r>
      <w:r>
        <w:rPr>
          <w:rStyle w:val="NormalTok"/>
        </w:rPr>
        <w:t xml:space="preserve">(tot, </w:t>
      </w:r>
      <w:r>
        <w:rPr>
          <w:rStyle w:val="DecValTok"/>
        </w:rPr>
        <w:t xml:space="preserve">0</w:t>
      </w:r>
      <w:r>
        <w:rPr>
          <w:rStyle w:val="NormalTok"/>
        </w:rPr>
        <w:t xml:space="preserve">)</w:t>
      </w:r>
      <w:r>
        <w:rPr>
          <w:rStyle w:val="OperatorTok"/>
        </w:rPr>
        <w:t xml:space="preserve">-</w:t>
      </w:r>
      <w:r>
        <w:rPr>
          <w:rStyle w:val="NormalTok"/>
        </w:rPr>
        <w:t xml:space="preserve">np.</w:t>
      </w:r>
      <w:r>
        <w:rPr>
          <w:rStyle w:val="BuiltInTok"/>
        </w:rPr>
        <w:t xml:space="preserve">min</w:t>
      </w:r>
      <w:r>
        <w:rPr>
          <w:rStyle w:val="NormalTok"/>
        </w:rPr>
        <w:t xml:space="preserve">(tot, </w:t>
      </w:r>
      <w:r>
        <w:rPr>
          <w:rStyle w:val="DecValTok"/>
        </w:rPr>
        <w:t xml:space="preserve">0</w:t>
      </w:r>
      <w:r>
        <w:rPr>
          <w:rStyle w:val="NormalTok"/>
        </w:rPr>
        <w:t xml:space="preserve">)).mean(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(e1</w:t>
      </w:r>
      <w:r>
        <w:rPr>
          <w:rStyle w:val="OperatorTok"/>
        </w:rPr>
        <w:t xml:space="preserve">=</w:t>
      </w:r>
      <w:r>
        <w:rPr>
          <w:rStyle w:val="NormalTok"/>
        </w:rPr>
        <w:t xml:space="preserve">err(b1, full), e2</w:t>
      </w:r>
      <w:r>
        <w:rPr>
          <w:rStyle w:val="OperatorTok"/>
        </w:rPr>
        <w:t xml:space="preserve">=</w:t>
      </w:r>
      <w:r>
        <w:rPr>
          <w:rStyle w:val="NormalTok"/>
        </w:rPr>
        <w:t xml:space="preserve">err(b2, full), e3</w:t>
      </w:r>
      <w:r>
        <w:rPr>
          <w:rStyle w:val="OperatorTok"/>
        </w:rPr>
        <w:t xml:space="preserve">=</w:t>
      </w:r>
      <w:r>
        <w:rPr>
          <w:rStyle w:val="NormalTok"/>
        </w:rPr>
        <w:t xml:space="preserve">err(e3, scope), e1s</w:t>
      </w:r>
      <w:r>
        <w:rPr>
          <w:rStyle w:val="OperatorTok"/>
        </w:rPr>
        <w:t xml:space="preserve">=</w:t>
      </w:r>
      <w:r>
        <w:rPr>
          <w:rStyle w:val="NormalTok"/>
        </w:rPr>
        <w:t xml:space="preserve">err(b1, scope), e2s</w:t>
      </w:r>
      <w:r>
        <w:rPr>
          <w:rStyle w:val="OperatorTok"/>
        </w:rPr>
        <w:t xml:space="preserve">=</w:t>
      </w:r>
      <w:r>
        <w:rPr>
          <w:rStyle w:val="NormalTok"/>
        </w:rPr>
        <w:t xml:space="preserve">err(b2, scope),</w:t>
      </w:r>
      <w:r>
        <w:br/>
      </w:r>
      <w:r>
        <w:rPr>
          <w:rStyle w:val="NormalTok"/>
        </w:rPr>
        <w:t xml:space="preserve">                cat</w:t>
      </w:r>
      <w:r>
        <w:rPr>
          <w:rStyle w:val="OperatorTok"/>
        </w:rPr>
        <w:t xml:space="preserve">=</w:t>
      </w:r>
      <w:r>
        <w:rPr>
          <w:rStyle w:val="NormalTok"/>
        </w:rPr>
        <w:t xml:space="preserve">cat, resid</w:t>
      </w:r>
      <w:r>
        <w:rPr>
          <w:rStyle w:val="OperatorTok"/>
        </w:rPr>
        <w:t xml:space="preserve">=</w:t>
      </w:r>
      <w:r>
        <w:rPr>
          <w:rStyle w:val="NormalTok"/>
        </w:rPr>
        <w:t xml:space="preserve">resid, spread</w:t>
      </w:r>
      <w:r>
        <w:rPr>
          <w:rStyle w:val="OperatorTok"/>
        </w:rPr>
        <w:t xml:space="preserve">=</w:t>
      </w:r>
      <w:r>
        <w:rPr>
          <w:rStyle w:val="NormalTok"/>
        </w:rPr>
        <w:t xml:space="preserve">spread,</w:t>
      </w:r>
      <w:r>
        <w:br/>
      </w:r>
      <w:r>
        <w:rPr>
          <w:rStyle w:val="NormalTok"/>
        </w:rPr>
        <w:t xml:space="preserve">                unalloc</w:t>
      </w:r>
      <w:r>
        <w:rPr>
          <w:rStyle w:val="OperatorTok"/>
        </w:rPr>
        <w:t xml:space="preserve">=</w:t>
      </w:r>
      <w:r>
        <w:rPr>
          <w:rStyle w:val="FloatTok"/>
        </w:rPr>
        <w:t xml:space="preserve">0.0</w:t>
      </w:r>
      <w:r>
        <w:rPr>
          <w:rStyle w:val="NormalTok"/>
        </w:rPr>
        <w:t xml:space="preserve">)</w:t>
      </w:r>
      <w:r>
        <w:br/>
      </w:r>
      <w:r>
        <w:br/>
      </w:r>
      <w:r>
        <w:rPr>
          <w:rStyle w:val="KeywordTok"/>
        </w:rPr>
        <w:t xml:space="preserve">def</w:t>
      </w:r>
      <w:r>
        <w:rPr>
          <w:rStyle w:val="NormalTok"/>
        </w:rPr>
        <w:t xml:space="preserve"> summarize(x): x </w:t>
      </w:r>
      <w:r>
        <w:rPr>
          <w:rStyle w:val="OperatorTok"/>
        </w:rPr>
        <w:t xml:space="preserve">=</w:t>
      </w:r>
      <w:r>
        <w:rPr>
          <w:rStyle w:val="NormalTok"/>
        </w:rPr>
        <w:t xml:space="preserve"> x[</w:t>
      </w:r>
      <w:r>
        <w:rPr>
          <w:rStyle w:val="OperatorTok"/>
        </w:rPr>
        <w:t xml:space="preserve">~</w:t>
      </w:r>
      <w:r>
        <w:rPr>
          <w:rStyle w:val="NormalTok"/>
        </w:rPr>
        <w:t xml:space="preserve">np.isnan(x)]</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(x.mean()), </w:t>
      </w:r>
      <w:r>
        <w:rPr>
          <w:rStyle w:val="BuiltInTok"/>
        </w:rPr>
        <w:t xml:space="preserve">float</w:t>
      </w:r>
      <w:r>
        <w:rPr>
          <w:rStyle w:val="NormalTok"/>
        </w:rPr>
        <w:t xml:space="preserve">(</w:t>
      </w:r>
      <w:r>
        <w:rPr>
          <w:rStyle w:val="FloatTok"/>
        </w:rPr>
        <w:t xml:space="preserve">1.96</w:t>
      </w:r>
      <w:r>
        <w:rPr>
          <w:rStyle w:val="OperatorTok"/>
        </w:rPr>
        <w:t xml:space="preserve">*</w:t>
      </w:r>
      <w:r>
        <w:rPr>
          <w:rStyle w:val="NormalTok"/>
        </w:rPr>
        <w:t xml:space="preserve">x.std(ddof</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np.sqrt(</w:t>
      </w:r>
      <w:r>
        <w:rPr>
          <w:rStyle w:val="BuiltInTok"/>
        </w:rPr>
        <w:t xml:space="preserve">len</w:t>
      </w:r>
      <w:r>
        <w:rPr>
          <w:rStyle w:val="NormalTok"/>
        </w:rPr>
        <w:t xml:space="preserve">(x))), </w:t>
      </w:r>
      <w:r>
        <w:rPr>
          <w:rStyle w:val="BuiltInTok"/>
        </w:rPr>
        <w:t xml:space="preserve">int</w:t>
      </w:r>
      <w:r>
        <w:rPr>
          <w:rStyle w:val="NormalTok"/>
        </w:rPr>
        <w:t xml:space="preserve">(</w:t>
      </w:r>
      <w:r>
        <w:rPr>
          <w:rStyle w:val="BuiltInTok"/>
        </w:rPr>
        <w:t xml:space="preserve">len</w:t>
      </w:r>
      <w:r>
        <w:rPr>
          <w:rStyle w:val="NormalTok"/>
        </w:rPr>
        <w:t xml:space="preserve">(x))</w:t>
      </w:r>
      <w:r>
        <w:br/>
      </w:r>
      <w:r>
        <w:br/>
      </w:r>
      <w:r>
        <w:rPr>
          <w:rStyle w:val="NormalTok"/>
        </w:rPr>
        <w:t xml:space="preserve">rng </w:t>
      </w:r>
      <w:r>
        <w:rPr>
          <w:rStyle w:val="OperatorTok"/>
        </w:rPr>
        <w:t xml:space="preserve">=</w:t>
      </w:r>
      <w:r>
        <w:rPr>
          <w:rStyle w:val="NormalTok"/>
        </w:rPr>
        <w:t xml:space="preserve"> np.random.default_rng(</w:t>
      </w:r>
      <w:r>
        <w:rPr>
          <w:rStyle w:val="DecValTok"/>
        </w:rPr>
        <w:t xml:space="preserve">20260101</w:t>
      </w:r>
      <w:r>
        <w:rPr>
          <w:rStyle w:val="NormalTok"/>
        </w:rPr>
        <w:t xml:space="preserve">)</w:t>
      </w:r>
      <w:r>
        <w:br/>
      </w:r>
      <w:r>
        <w:rPr>
          <w:rStyle w:val="NormalTok"/>
        </w:rPr>
        <w:t xml:space="preserve">rows </w:t>
      </w:r>
      <w:r>
        <w:rPr>
          <w:rStyle w:val="OperatorTok"/>
        </w:rPr>
        <w:t xml:space="preserve">=</w:t>
      </w:r>
      <w:r>
        <w:rPr>
          <w:rStyle w:val="NormalTok"/>
        </w:rPr>
        <w:t xml:space="preserve"> []</w:t>
      </w:r>
      <w:r>
        <w:rPr>
          <w:rStyle w:val="OperatorTok"/>
        </w:rPr>
        <w:t xml:space="preserve">;</w:t>
      </w:r>
      <w:r>
        <w:rPr>
          <w:rStyle w:val="NormalTok"/>
        </w:rPr>
        <w:t xml:space="preserve"> pooled </w:t>
      </w:r>
      <w:r>
        <w:rPr>
          <w:rStyle w:val="OperatorTok"/>
        </w:rPr>
        <w:t xml:space="preserve">=</w:t>
      </w:r>
      <w:r>
        <w:rPr>
          <w:rStyle w:val="NormalTok"/>
        </w:rPr>
        <w:t xml:space="preserve"> {}</w:t>
      </w:r>
      <w:r>
        <w:br/>
      </w:r>
      <w:r>
        <w:rPr>
          <w:rStyle w:val="ControlFlowTok"/>
        </w:rPr>
        <w:t xml:space="preserve">for</w:t>
      </w:r>
      <w:r>
        <w:rPr>
          <w:rStyle w:val="NormalTok"/>
        </w:rPr>
        <w:t xml:space="preserve"> (an, alpha), beta, pm, sw </w:t>
      </w:r>
      <w:r>
        <w:rPr>
          <w:rStyle w:val="KeywordTok"/>
        </w:rPr>
        <w:t xml:space="preserve">in</w:t>
      </w:r>
      <w:r>
        <w:rPr>
          <w:rStyle w:val="NormalTok"/>
        </w:rPr>
        <w:t xml:space="preserve"> itertools.product([(</w:t>
      </w:r>
      <w:r>
        <w:rPr>
          <w:rStyle w:val="StringTok"/>
        </w:rPr>
        <w:t xml:space="preserve">"uniform"</w:t>
      </w:r>
      <w:r>
        <w:rPr>
          <w:rStyle w:val="NormalTok"/>
        </w:rPr>
        <w:t xml:space="preserve">, </w:t>
      </w:r>
      <w:r>
        <w:rPr>
          <w:rStyle w:val="FloatTok"/>
        </w:rPr>
        <w:t xml:space="preserve">20.0</w:t>
      </w:r>
      <w:r>
        <w:rPr>
          <w:rStyle w:val="NormalTok"/>
        </w:rPr>
        <w:t xml:space="preserve">), (</w:t>
      </w:r>
      <w:r>
        <w:rPr>
          <w:rStyle w:val="StringTok"/>
        </w:rPr>
        <w:t xml:space="preserve">"skewed"</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 [</w:t>
      </w:r>
      <w:r>
        <w:rPr>
          <w:rStyle w:val="FloatTok"/>
        </w:rPr>
        <w:t xml:space="preserve">0.0</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0.05</w:t>
      </w:r>
      <w:r>
        <w:rPr>
          <w:rStyle w:val="NormalTok"/>
        </w:rPr>
        <w:t xml:space="preserve">, </w:t>
      </w:r>
      <w:r>
        <w:rPr>
          <w:rStyle w:val="FloatTok"/>
        </w:rPr>
        <w:t xml:space="preserve">0.20</w:t>
      </w:r>
      <w:r>
        <w:rPr>
          <w:rStyle w:val="NormalTok"/>
        </w:rPr>
        <w:t xml:space="preserve">]):</w:t>
      </w:r>
      <w:r>
        <w:br/>
      </w:r>
      <w:r>
        <w:rPr>
          <w:rStyle w:val="NormalTok"/>
        </w:rPr>
        <w:t xml:space="preserve">    r </w:t>
      </w:r>
      <w:r>
        <w:rPr>
          <w:rStyle w:val="OperatorTok"/>
        </w:rPr>
        <w:t xml:space="preserve">=</w:t>
      </w:r>
      <w:r>
        <w:rPr>
          <w:rStyle w:val="NormalTok"/>
        </w:rPr>
        <w:t xml:space="preserve"> trial_batch(rng, alpha, beta, pm, sw, N)</w:t>
      </w:r>
      <w:r>
        <w:br/>
      </w:r>
      <w:r>
        <w:rPr>
          <w:rStyle w:val="NormalTok"/>
        </w:rPr>
        <w:t xml:space="preserve">    rows.append(</w:t>
      </w:r>
      <w:r>
        <w:rPr>
          <w:rStyle w:val="BuiltInTok"/>
        </w:rPr>
        <w:t xml:space="preserve">dict</w:t>
      </w:r>
      <w:r>
        <w:rPr>
          <w:rStyle w:val="NormalTok"/>
        </w:rPr>
        <w:t xml:space="preserve">(traffic</w:t>
      </w:r>
      <w:r>
        <w:rPr>
          <w:rStyle w:val="OperatorTok"/>
        </w:rPr>
        <w:t xml:space="preserve">=</w:t>
      </w:r>
      <w:r>
        <w:rPr>
          <w:rStyle w:val="NormalTok"/>
        </w:rPr>
        <w:t xml:space="preserve">an, beta</w:t>
      </w:r>
      <w:r>
        <w:rPr>
          <w:rStyle w:val="OperatorTok"/>
        </w:rPr>
        <w:t xml:space="preserve">=</w:t>
      </w:r>
      <w:r>
        <w:rPr>
          <w:rStyle w:val="NormalTok"/>
        </w:rPr>
        <w:t xml:space="preserve">beta, pmiss</w:t>
      </w:r>
      <w:r>
        <w:rPr>
          <w:rStyle w:val="OperatorTok"/>
        </w:rPr>
        <w:t xml:space="preserve">=</w:t>
      </w:r>
      <w:r>
        <w:rPr>
          <w:rStyle w:val="NormalTok"/>
        </w:rPr>
        <w:t xml:space="preserve">pm, sigw</w:t>
      </w:r>
      <w:r>
        <w:rPr>
          <w:rStyle w:val="OperatorTok"/>
        </w:rPr>
        <w:t xml:space="preserve">=</w:t>
      </w:r>
      <w:r>
        <w:rPr>
          <w:rStyle w:val="NormalTok"/>
        </w:rPr>
        <w:t xml:space="preserve">sw,</w:t>
      </w:r>
      <w:r>
        <w:br/>
      </w:r>
      <w:r>
        <w:rPr>
          <w:rStyle w:val="NormalTok"/>
        </w:rPr>
        <w:t xml:space="preserve">                     e1</w:t>
      </w:r>
      <w:r>
        <w:rPr>
          <w:rStyle w:val="OperatorTok"/>
        </w:rPr>
        <w:t xml:space="preserve">=</w:t>
      </w:r>
      <w:r>
        <w:rPr>
          <w:rStyle w:val="NormalTok"/>
        </w:rPr>
        <w:t xml:space="preserve">r[</w:t>
      </w:r>
      <w:r>
        <w:rPr>
          <w:rStyle w:val="StringTok"/>
        </w:rPr>
        <w:t xml:space="preserve">"e1"</w:t>
      </w:r>
      <w:r>
        <w:rPr>
          <w:rStyle w:val="NormalTok"/>
        </w:rPr>
        <w:t xml:space="preserve">].mean(), e2</w:t>
      </w:r>
      <w:r>
        <w:rPr>
          <w:rStyle w:val="OperatorTok"/>
        </w:rPr>
        <w:t xml:space="preserve">=</w:t>
      </w:r>
      <w:r>
        <w:rPr>
          <w:rStyle w:val="NormalTok"/>
        </w:rPr>
        <w:t xml:space="preserve">r[</w:t>
      </w:r>
      <w:r>
        <w:rPr>
          <w:rStyle w:val="StringTok"/>
        </w:rPr>
        <w:t xml:space="preserve">"e2"</w:t>
      </w:r>
      <w:r>
        <w:rPr>
          <w:rStyle w:val="NormalTok"/>
        </w:rPr>
        <w:t xml:space="preserve">].mean(),</w:t>
      </w:r>
      <w:r>
        <w:br/>
      </w:r>
      <w:r>
        <w:rPr>
          <w:rStyle w:val="NormalTok"/>
        </w:rPr>
        <w:t xml:space="preserve">                     e3_reported</w:t>
      </w:r>
      <w:r>
        <w:rPr>
          <w:rStyle w:val="OperatorTok"/>
        </w:rPr>
        <w:t xml:space="preserve">=</w:t>
      </w:r>
      <w:r>
        <w:rPr>
          <w:rStyle w:val="NormalTok"/>
        </w:rPr>
        <w:t xml:space="preserve">np.nanmean(r[</w:t>
      </w:r>
      <w:r>
        <w:rPr>
          <w:rStyle w:val="StringTok"/>
        </w:rPr>
        <w:t xml:space="preserve">"e3"</w:t>
      </w:r>
      <w:r>
        <w:rPr>
          <w:rStyle w:val="NormalTok"/>
        </w:rPr>
        <w:t xml:space="preserve">]),</w:t>
      </w:r>
      <w:r>
        <w:br/>
      </w:r>
      <w:r>
        <w:rPr>
          <w:rStyle w:val="NormalTok"/>
        </w:rPr>
        <w:t xml:space="preserve">                     e2_same_scope</w:t>
      </w:r>
      <w:r>
        <w:rPr>
          <w:rStyle w:val="OperatorTok"/>
        </w:rPr>
        <w:t xml:space="preserve">=</w:t>
      </w:r>
      <w:r>
        <w:rPr>
          <w:rStyle w:val="NormalTok"/>
        </w:rPr>
        <w:t xml:space="preserve">np.nanmean(r[</w:t>
      </w:r>
      <w:r>
        <w:rPr>
          <w:rStyle w:val="StringTok"/>
        </w:rPr>
        <w:t xml:space="preserve">"e2s"</w:t>
      </w:r>
      <w:r>
        <w:rPr>
          <w:rStyle w:val="NormalTok"/>
        </w:rPr>
        <w:t xml:space="preserve">]),</w:t>
      </w:r>
      <w:r>
        <w:br/>
      </w:r>
      <w:r>
        <w:rPr>
          <w:rStyle w:val="NormalTok"/>
        </w:rPr>
        <w:t xml:space="preserve">                     p</w:t>
      </w:r>
      <w:r>
        <w:rPr>
          <w:rStyle w:val="OperatorTok"/>
        </w:rPr>
        <w:t xml:space="preserve">=</w:t>
      </w:r>
      <w:r>
        <w:rPr>
          <w:rStyle w:val="NormalTok"/>
        </w:rPr>
        <w:t xml:space="preserve">[</w:t>
      </w:r>
      <w:r>
        <w:rPr>
          <w:rStyle w:val="BuiltInTok"/>
        </w:rPr>
        <w:t xml:space="preserve">float</w:t>
      </w:r>
      <w:r>
        <w:rPr>
          <w:rStyle w:val="NormalTok"/>
        </w:rPr>
        <w:t xml:space="preserve">((r[</w:t>
      </w:r>
      <w:r>
        <w:rPr>
          <w:rStyle w:val="StringTok"/>
        </w:rPr>
        <w:t xml:space="preserve">"cat"</w:t>
      </w:r>
      <w:r>
        <w:rPr>
          <w:rStyle w:val="NormalTok"/>
        </w:rPr>
        <w:t xml:space="preserve">] </w:t>
      </w:r>
      <w:r>
        <w:rPr>
          <w:rStyle w:val="OperatorTok"/>
        </w:rPr>
        <w:t xml:space="preserve">==</w:t>
      </w:r>
      <w:r>
        <w:rPr>
          <w:rStyle w:val="NormalTok"/>
        </w:rPr>
        <w:t xml:space="preserve"> i).mean())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resid</w:t>
      </w:r>
      <w:r>
        <w:rPr>
          <w:rStyle w:val="OperatorTok"/>
        </w:rPr>
        <w:t xml:space="preserve">=</w:t>
      </w:r>
      <w:r>
        <w:rPr>
          <w:rStyle w:val="BuiltInTok"/>
        </w:rPr>
        <w:t xml:space="preserve">float</w:t>
      </w:r>
      <w:r>
        <w:rPr>
          <w:rStyle w:val="NormalTok"/>
        </w:rPr>
        <w:t xml:space="preserve">(r[</w:t>
      </w:r>
      <w:r>
        <w:rPr>
          <w:rStyle w:val="StringTok"/>
        </w:rPr>
        <w:t xml:space="preserve">"resid"</w:t>
      </w:r>
      <w:r>
        <w:rPr>
          <w:rStyle w:val="NormalTok"/>
        </w:rPr>
        <w:t xml:space="preserve">]), spread</w:t>
      </w:r>
      <w:r>
        <w:rPr>
          <w:rStyle w:val="OperatorTok"/>
        </w:rPr>
        <w:t xml:space="preserve">=</w:t>
      </w:r>
      <w:r>
        <w:rPr>
          <w:rStyle w:val="BuiltInTok"/>
        </w:rPr>
        <w:t xml:space="preserve">float</w:t>
      </w:r>
      <w:r>
        <w:rPr>
          <w:rStyle w:val="NormalTok"/>
        </w:rPr>
        <w:t xml:space="preserve">(r[</w:t>
      </w:r>
      <w:r>
        <w:rPr>
          <w:rStyle w:val="StringTok"/>
        </w:rPr>
        <w:t xml:space="preserve">"spread"</w:t>
      </w:r>
      <w:r>
        <w:rPr>
          <w:rStyle w:val="NormalTok"/>
        </w:rPr>
        <w:t xml:space="preserve">].mean())))</w:t>
      </w:r>
      <w:r>
        <w:br/>
      </w:r>
      <w:r>
        <w:rPr>
          <w:rStyle w:val="NormalTok"/>
        </w:rPr>
        <w:t xml:space="preserve">    </w:t>
      </w:r>
      <w:r>
        <w:rPr>
          <w:rStyle w:val="ControlFlowTok"/>
        </w:rPr>
        <w:t xml:space="preserve">for</w:t>
      </w:r>
      <w:r>
        <w:rPr>
          <w:rStyle w:val="NormalTok"/>
        </w:rPr>
        <w:t xml:space="preserve"> kx </w:t>
      </w:r>
      <w:r>
        <w:rPr>
          <w:rStyle w:val="KeywordTok"/>
        </w:rPr>
        <w:t xml:space="preserve">in</w:t>
      </w:r>
      <w:r>
        <w:rPr>
          <w:rStyle w:val="NormalTok"/>
        </w:rPr>
        <w:t xml:space="preserve"> (</w:t>
      </w:r>
      <w:r>
        <w:rPr>
          <w:rStyle w:val="StringTok"/>
        </w:rPr>
        <w:t xml:space="preserve">"e1"</w:t>
      </w:r>
      <w:r>
        <w:rPr>
          <w:rStyle w:val="NormalTok"/>
        </w:rPr>
        <w:t xml:space="preserve">, </w:t>
      </w:r>
      <w:r>
        <w:rPr>
          <w:rStyle w:val="StringTok"/>
        </w:rPr>
        <w:t xml:space="preserve">"e2"</w:t>
      </w:r>
      <w:r>
        <w:rPr>
          <w:rStyle w:val="NormalTok"/>
        </w:rPr>
        <w:t xml:space="preserve">, </w:t>
      </w:r>
      <w:r>
        <w:rPr>
          <w:rStyle w:val="StringTok"/>
        </w:rPr>
        <w:t xml:space="preserve">"e3"</w:t>
      </w:r>
      <w:r>
        <w:rPr>
          <w:rStyle w:val="NormalTok"/>
        </w:rPr>
        <w:t xml:space="preserve">, </w:t>
      </w:r>
      <w:r>
        <w:rPr>
          <w:rStyle w:val="StringTok"/>
        </w:rPr>
        <w:t xml:space="preserve">"e2s"</w:t>
      </w:r>
      <w:r>
        <w:rPr>
          <w:rStyle w:val="NormalTok"/>
        </w:rPr>
        <w:t xml:space="preserve">, </w:t>
      </w:r>
      <w:r>
        <w:rPr>
          <w:rStyle w:val="StringTok"/>
        </w:rPr>
        <w:t xml:space="preserve">"cat"</w:t>
      </w:r>
      <w:r>
        <w:rPr>
          <w:rStyle w:val="NormalTok"/>
        </w:rPr>
        <w:t xml:space="preserve">, </w:t>
      </w:r>
      <w:r>
        <w:rPr>
          <w:rStyle w:val="StringTok"/>
        </w:rPr>
        <w:t xml:space="preserve">"spread"</w:t>
      </w:r>
      <w:r>
        <w:rPr>
          <w:rStyle w:val="NormalTok"/>
        </w:rPr>
        <w:t xml:space="preserve">): pooled.setdefault(kx, []).append(r[kx])</w:t>
      </w:r>
      <w:r>
        <w:br/>
      </w:r>
      <w:r>
        <w:rPr>
          <w:rStyle w:val="NormalTok"/>
        </w:rPr>
        <w:t xml:space="preserve">    pooled.setdefault(</w:t>
      </w:r>
      <w:r>
        <w:rPr>
          <w:rStyle w:val="StringTok"/>
        </w:rPr>
        <w:t xml:space="preserve">"meta"</w:t>
      </w:r>
      <w:r>
        <w:rPr>
          <w:rStyle w:val="NormalTok"/>
        </w:rPr>
        <w:t xml:space="preserve">, []).append((an, beta, pm, sw))</w:t>
      </w:r>
      <w:r>
        <w:br/>
      </w:r>
      <w:r>
        <w:rPr>
          <w:rStyle w:val="NormalTok"/>
        </w:rPr>
        <w:t xml:space="preserve">P </w:t>
      </w:r>
      <w:r>
        <w:rPr>
          <w:rStyle w:val="OperatorTok"/>
        </w:rPr>
        <w:t xml:space="preserve">=</w:t>
      </w:r>
      <w:r>
        <w:rPr>
          <w:rStyle w:val="NormalTok"/>
        </w:rPr>
        <w:t xml:space="preserve"> {k: np.concatenate(v) </w:t>
      </w:r>
      <w:r>
        <w:rPr>
          <w:rStyle w:val="ControlFlowTok"/>
        </w:rPr>
        <w:t xml:space="preserve">for</w:t>
      </w:r>
      <w:r>
        <w:rPr>
          <w:rStyle w:val="NormalTok"/>
        </w:rPr>
        <w:t xml:space="preserve"> k, v </w:t>
      </w:r>
      <w:r>
        <w:rPr>
          <w:rStyle w:val="KeywordTok"/>
        </w:rPr>
        <w:t xml:space="preserve">in</w:t>
      </w:r>
      <w:r>
        <w:rPr>
          <w:rStyle w:val="NormalTok"/>
        </w:rPr>
        <w:t xml:space="preserve"> pooled.items()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StringTok"/>
        </w:rPr>
        <w:t xml:space="preserve">"meta"</w:t>
      </w:r>
      <w:r>
        <w:rPr>
          <w:rStyle w:val="NormalTok"/>
        </w:rPr>
        <w:t xml:space="preserve">}</w:t>
      </w:r>
      <w:r>
        <w:br/>
      </w:r>
      <w:r>
        <w:rPr>
          <w:rStyle w:val="KeywordTok"/>
        </w:rPr>
        <w:t xml:space="preserve">def</w:t>
      </w:r>
      <w:r>
        <w:rPr>
          <w:rStyle w:val="NormalTok"/>
        </w:rPr>
        <w:t xml:space="preserve"> grp(key_fn):</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rw </w:t>
      </w:r>
      <w:r>
        <w:rPr>
          <w:rStyle w:val="KeywordTok"/>
        </w:rPr>
        <w:t xml:space="preserve">in</w:t>
      </w:r>
      <w:r>
        <w:rPr>
          <w:rStyle w:val="NormalTok"/>
        </w:rPr>
        <w:t xml:space="preserve"> rows: out.setdefault(key_fn(rw), []).append(rw)</w:t>
      </w:r>
      <w:r>
        <w:br/>
      </w:r>
      <w:r>
        <w:rPr>
          <w:rStyle w:val="NormalTok"/>
        </w:rPr>
        <w:t xml:space="preserve">    </w:t>
      </w:r>
      <w:r>
        <w:rPr>
          <w:rStyle w:val="ControlFlowTok"/>
        </w:rPr>
        <w:t xml:space="preserve">return</w:t>
      </w:r>
      <w:r>
        <w:rPr>
          <w:rStyle w:val="NormalTok"/>
        </w:rPr>
        <w:t xml:space="preserve"> {k: </w:t>
      </w:r>
      <w:r>
        <w:rPr>
          <w:rStyle w:val="BuiltInTok"/>
        </w:rPr>
        <w:t xml:space="preserve">dict</w:t>
      </w:r>
      <w:r>
        <w:rPr>
          <w:rStyle w:val="NormalTok"/>
        </w:rPr>
        <w:t xml:space="preserve">(e1</w:t>
      </w:r>
      <w:r>
        <w:rPr>
          <w:rStyle w:val="OperatorTok"/>
        </w:rPr>
        <w:t xml:space="preserve">=</w:t>
      </w:r>
      <w:r>
        <w:rPr>
          <w:rStyle w:val="NormalTok"/>
        </w:rPr>
        <w:t xml:space="preserve">np.mean([r[</w:t>
      </w:r>
      <w:r>
        <w:rPr>
          <w:rStyle w:val="StringTok"/>
        </w:rPr>
        <w:t xml:space="preserve">"e1"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v]), e2</w:t>
      </w:r>
      <w:r>
        <w:rPr>
          <w:rStyle w:val="OperatorTok"/>
        </w:rPr>
        <w:t xml:space="preserve">=</w:t>
      </w:r>
      <w:r>
        <w:rPr>
          <w:rStyle w:val="NormalTok"/>
        </w:rPr>
        <w:t xml:space="preserve">np.mean([r[</w:t>
      </w:r>
      <w:r>
        <w:rPr>
          <w:rStyle w:val="StringTok"/>
        </w:rPr>
        <w:t xml:space="preserve">"e2"</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v]),</w:t>
      </w:r>
      <w:r>
        <w:br/>
      </w:r>
      <w:r>
        <w:rPr>
          <w:rStyle w:val="NormalTok"/>
        </w:rPr>
        <w:t xml:space="preserve">                    e2s</w:t>
      </w:r>
      <w:r>
        <w:rPr>
          <w:rStyle w:val="OperatorTok"/>
        </w:rPr>
        <w:t xml:space="preserve">=</w:t>
      </w:r>
      <w:r>
        <w:rPr>
          <w:rStyle w:val="NormalTok"/>
        </w:rPr>
        <w:t xml:space="preserve">np.mean([r[</w:t>
      </w:r>
      <w:r>
        <w:rPr>
          <w:rStyle w:val="StringTok"/>
        </w:rPr>
        <w:t xml:space="preserve">"e2_same_scope"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v]), e3</w:t>
      </w:r>
      <w:r>
        <w:rPr>
          <w:rStyle w:val="OperatorTok"/>
        </w:rPr>
        <w:t xml:space="preserve">=</w:t>
      </w:r>
      <w:r>
        <w:rPr>
          <w:rStyle w:val="NormalTok"/>
        </w:rPr>
        <w:t xml:space="preserve">np.nanmean([r[</w:t>
      </w:r>
      <w:r>
        <w:rPr>
          <w:rStyle w:val="StringTok"/>
        </w:rPr>
        <w:t xml:space="preserve">"e3_reported"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v]),</w:t>
      </w:r>
      <w:r>
        <w:br/>
      </w:r>
      <w:r>
        <w:rPr>
          <w:rStyle w:val="NormalTok"/>
        </w:rPr>
        <w:t xml:space="preserve">                    pA</w:t>
      </w:r>
      <w:r>
        <w:rPr>
          <w:rStyle w:val="OperatorTok"/>
        </w:rPr>
        <w:t xml:space="preserve">=</w:t>
      </w:r>
      <w:r>
        <w:rPr>
          <w:rStyle w:val="NormalTok"/>
        </w:rPr>
        <w:t xml:space="preserve">np.mean([r[</w:t>
      </w:r>
      <w:r>
        <w:rPr>
          <w:rStyle w:val="StringTok"/>
        </w:rPr>
        <w:t xml:space="preserve">"p"</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v]), pB</w:t>
      </w:r>
      <w:r>
        <w:rPr>
          <w:rStyle w:val="OperatorTok"/>
        </w:rPr>
        <w:t xml:space="preserve">=</w:t>
      </w:r>
      <w:r>
        <w:rPr>
          <w:rStyle w:val="NormalTok"/>
        </w:rPr>
        <w:t xml:space="preserve">np.mean([r[</w:t>
      </w:r>
      <w:r>
        <w:rPr>
          <w:rStyle w:val="StringTok"/>
        </w:rPr>
        <w:t xml:space="preserve">"p"</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v]),</w:t>
      </w:r>
      <w:r>
        <w:br/>
      </w:r>
      <w:r>
        <w:rPr>
          <w:rStyle w:val="NormalTok"/>
        </w:rPr>
        <w:t xml:space="preserve">                    pC</w:t>
      </w:r>
      <w:r>
        <w:rPr>
          <w:rStyle w:val="OperatorTok"/>
        </w:rPr>
        <w:t xml:space="preserve">=</w:t>
      </w:r>
      <w:r>
        <w:rPr>
          <w:rStyle w:val="NormalTok"/>
        </w:rPr>
        <w:t xml:space="preserve">np.mean([r[</w:t>
      </w:r>
      <w:r>
        <w:rPr>
          <w:rStyle w:val="StringTok"/>
        </w:rPr>
        <w:t xml:space="preserve">"p"</w:t>
      </w:r>
      <w:r>
        <w:rPr>
          <w:rStyle w:val="NormalTok"/>
        </w:rPr>
        <w:t xml:space="preserve">][</w:t>
      </w:r>
      <w:r>
        <w:rPr>
          <w:rStyle w:val="DecValTok"/>
        </w:rPr>
        <w:t xml:space="preserve">2</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v]), pD</w:t>
      </w:r>
      <w:r>
        <w:rPr>
          <w:rStyle w:val="OperatorTok"/>
        </w:rPr>
        <w:t xml:space="preserve">=</w:t>
      </w:r>
      <w:r>
        <w:rPr>
          <w:rStyle w:val="NormalTok"/>
        </w:rPr>
        <w:t xml:space="preserve">np.mean([r[</w:t>
      </w:r>
      <w:r>
        <w:rPr>
          <w:rStyle w:val="StringTok"/>
        </w:rPr>
        <w:t xml:space="preserve">"p"</w:t>
      </w:r>
      <w:r>
        <w:rPr>
          <w:rStyle w:val="NormalTok"/>
        </w:rPr>
        <w:t xml:space="preserve">][</w:t>
      </w:r>
      <w:r>
        <w:rPr>
          <w:rStyle w:val="DecValTok"/>
        </w:rPr>
        <w:t xml:space="preserve">3</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v]),</w:t>
      </w:r>
      <w:r>
        <w:br/>
      </w:r>
      <w:r>
        <w:rPr>
          <w:rStyle w:val="NormalTok"/>
        </w:rPr>
        <w:t xml:space="preserve">                    spread</w:t>
      </w:r>
      <w:r>
        <w:rPr>
          <w:rStyle w:val="OperatorTok"/>
        </w:rPr>
        <w:t xml:space="preserve">=</w:t>
      </w:r>
      <w:r>
        <w:rPr>
          <w:rStyle w:val="NormalTok"/>
        </w:rPr>
        <w:t xml:space="preserve">np.mean([r[</w:t>
      </w:r>
      <w:r>
        <w:rPr>
          <w:rStyle w:val="StringTok"/>
        </w:rPr>
        <w:t xml:space="preserve">"spread"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v])) </w:t>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BuiltInTok"/>
        </w:rPr>
        <w:t xml:space="preserve">sorted</w:t>
      </w:r>
      <w:r>
        <w:rPr>
          <w:rStyle w:val="NormalTok"/>
        </w:rPr>
        <w:t xml:space="preserve">(v_items(out))}</w:t>
      </w:r>
      <w:r>
        <w:br/>
      </w:r>
      <w:r>
        <w:rPr>
          <w:rStyle w:val="KeywordTok"/>
        </w:rPr>
        <w:t xml:space="preserve">def</w:t>
      </w:r>
      <w:r>
        <w:rPr>
          <w:rStyle w:val="NormalTok"/>
        </w:rPr>
        <w:t xml:space="preserve"> v_items(o): </w:t>
      </w:r>
      <w:r>
        <w:rPr>
          <w:rStyle w:val="ControlFlowTok"/>
        </w:rPr>
        <w:t xml:space="preserve">return</w:t>
      </w:r>
      <w:r>
        <w:rPr>
          <w:rStyle w:val="NormalTok"/>
        </w:rPr>
        <w:t xml:space="preserve"> o.items()</w:t>
      </w:r>
      <w:r>
        <w:br/>
      </w:r>
      <w:r>
        <w:rPr>
          <w:rStyle w:val="NormalTok"/>
        </w:rPr>
        <w:t xml:space="preserve">res </w:t>
      </w:r>
      <w:r>
        <w:rPr>
          <w:rStyle w:val="OperatorTok"/>
        </w:rPr>
        <w:t xml:space="preserve">=</w:t>
      </w:r>
      <w:r>
        <w:rPr>
          <w:rStyle w:val="NormalTok"/>
        </w:rPr>
        <w:t xml:space="preserve"> {}</w:t>
      </w:r>
      <w:r>
        <w:br/>
      </w:r>
      <w:r>
        <w:rPr>
          <w:rStyle w:val="NormalTok"/>
        </w:rPr>
        <w:t xml:space="preserve">res[</w:t>
      </w:r>
      <w:r>
        <w:rPr>
          <w:rStyle w:val="StringTok"/>
        </w:rPr>
        <w:t xml:space="preserve">"scenario_grid"</w:t>
      </w:r>
      <w:r>
        <w:rPr>
          <w:rStyle w:val="NormalTok"/>
        </w:rPr>
        <w:t xml:space="preserve">] </w:t>
      </w:r>
      <w:r>
        <w:rPr>
          <w:rStyle w:val="OperatorTok"/>
        </w:rPr>
        <w:t xml:space="preserve">=</w:t>
      </w:r>
      <w:r>
        <w:rPr>
          <w:rStyle w:val="NormalTok"/>
        </w:rPr>
        <w:t xml:space="preserve"> rows</w:t>
      </w:r>
      <w:r>
        <w:br/>
      </w:r>
      <w:r>
        <w:rPr>
          <w:rStyle w:val="NormalTok"/>
        </w:rPr>
        <w:t xml:space="preserve">res[</w:t>
      </w:r>
      <w:r>
        <w:rPr>
          <w:rStyle w:val="StringTok"/>
        </w:rPr>
        <w:t xml:space="preserve">"by_pmiss"</w:t>
      </w:r>
      <w:r>
        <w:rPr>
          <w:rStyle w:val="NormalTok"/>
        </w:rPr>
        <w:t xml:space="preserve">] </w:t>
      </w:r>
      <w:r>
        <w:rPr>
          <w:rStyle w:val="OperatorTok"/>
        </w:rPr>
        <w:t xml:space="preserve">=</w:t>
      </w:r>
      <w:r>
        <w:rPr>
          <w:rStyle w:val="NormalTok"/>
        </w:rPr>
        <w:t xml:space="preserve"> grp(</w:t>
      </w:r>
      <w:r>
        <w:rPr>
          <w:rStyle w:val="KeywordTok"/>
        </w:rPr>
        <w:t xml:space="preserve">lambda</w:t>
      </w:r>
      <w:r>
        <w:rPr>
          <w:rStyle w:val="NormalTok"/>
        </w:rPr>
        <w:t xml:space="preserve"> r: r[</w:t>
      </w:r>
      <w:r>
        <w:rPr>
          <w:rStyle w:val="StringTok"/>
        </w:rPr>
        <w:t xml:space="preserve">"pmiss"</w:t>
      </w:r>
      <w:r>
        <w:rPr>
          <w:rStyle w:val="NormalTok"/>
        </w:rPr>
        <w:t xml:space="preserve">])</w:t>
      </w:r>
      <w:r>
        <w:rPr>
          <w:rStyle w:val="OperatorTok"/>
        </w:rPr>
        <w:t xml:space="preserve">;</w:t>
      </w:r>
      <w:r>
        <w:rPr>
          <w:rStyle w:val="NormalTok"/>
        </w:rPr>
        <w:t xml:space="preserve"> res[</w:t>
      </w:r>
      <w:r>
        <w:rPr>
          <w:rStyle w:val="StringTok"/>
        </w:rPr>
        <w:t xml:space="preserve">"by_beta"</w:t>
      </w:r>
      <w:r>
        <w:rPr>
          <w:rStyle w:val="NormalTok"/>
        </w:rPr>
        <w:t xml:space="preserve">] </w:t>
      </w:r>
      <w:r>
        <w:rPr>
          <w:rStyle w:val="OperatorTok"/>
        </w:rPr>
        <w:t xml:space="preserve">=</w:t>
      </w:r>
      <w:r>
        <w:rPr>
          <w:rStyle w:val="NormalTok"/>
        </w:rPr>
        <w:t xml:space="preserve"> grp(</w:t>
      </w:r>
      <w:r>
        <w:rPr>
          <w:rStyle w:val="KeywordTok"/>
        </w:rPr>
        <w:t xml:space="preserve">lambda</w:t>
      </w:r>
      <w:r>
        <w:rPr>
          <w:rStyle w:val="NormalTok"/>
        </w:rPr>
        <w:t xml:space="preserve"> r: r[</w:t>
      </w:r>
      <w:r>
        <w:rPr>
          <w:rStyle w:val="StringTok"/>
        </w:rPr>
        <w:t xml:space="preserve">"beta"</w:t>
      </w:r>
      <w:r>
        <w:rPr>
          <w:rStyle w:val="NormalTok"/>
        </w:rPr>
        <w:t xml:space="preserve">])</w:t>
      </w:r>
      <w:r>
        <w:br/>
      </w:r>
      <w:r>
        <w:rPr>
          <w:rStyle w:val="NormalTok"/>
        </w:rPr>
        <w:t xml:space="preserve">res[</w:t>
      </w:r>
      <w:r>
        <w:rPr>
          <w:rStyle w:val="StringTok"/>
        </w:rPr>
        <w:t xml:space="preserve">"by_traffic"</w:t>
      </w:r>
      <w:r>
        <w:rPr>
          <w:rStyle w:val="NormalTok"/>
        </w:rPr>
        <w:t xml:space="preserve">] </w:t>
      </w:r>
      <w:r>
        <w:rPr>
          <w:rStyle w:val="OperatorTok"/>
        </w:rPr>
        <w:t xml:space="preserve">=</w:t>
      </w:r>
      <w:r>
        <w:rPr>
          <w:rStyle w:val="NormalTok"/>
        </w:rPr>
        <w:t xml:space="preserve"> grp(</w:t>
      </w:r>
      <w:r>
        <w:rPr>
          <w:rStyle w:val="KeywordTok"/>
        </w:rPr>
        <w:t xml:space="preserve">lambda</w:t>
      </w:r>
      <w:r>
        <w:rPr>
          <w:rStyle w:val="NormalTok"/>
        </w:rPr>
        <w:t xml:space="preserve"> r: r[</w:t>
      </w:r>
      <w:r>
        <w:rPr>
          <w:rStyle w:val="StringTok"/>
        </w:rPr>
        <w:t xml:space="preserve">"traffic"</w:t>
      </w:r>
      <w:r>
        <w:rPr>
          <w:rStyle w:val="NormalTok"/>
        </w:rPr>
        <w:t xml:space="preserve">])</w:t>
      </w:r>
      <w:r>
        <w:rPr>
          <w:rStyle w:val="OperatorTok"/>
        </w:rPr>
        <w:t xml:space="preserve">;</w:t>
      </w:r>
      <w:r>
        <w:rPr>
          <w:rStyle w:val="NormalTok"/>
        </w:rPr>
        <w:t xml:space="preserve"> res[</w:t>
      </w:r>
      <w:r>
        <w:rPr>
          <w:rStyle w:val="StringTok"/>
        </w:rPr>
        <w:t xml:space="preserve">"by_sigw"</w:t>
      </w:r>
      <w:r>
        <w:rPr>
          <w:rStyle w:val="NormalTok"/>
        </w:rPr>
        <w:t xml:space="preserve">] </w:t>
      </w:r>
      <w:r>
        <w:rPr>
          <w:rStyle w:val="OperatorTok"/>
        </w:rPr>
        <w:t xml:space="preserve">=</w:t>
      </w:r>
      <w:r>
        <w:rPr>
          <w:rStyle w:val="NormalTok"/>
        </w:rPr>
        <w:t xml:space="preserve"> grp(</w:t>
      </w:r>
      <w:r>
        <w:rPr>
          <w:rStyle w:val="KeywordTok"/>
        </w:rPr>
        <w:t xml:space="preserve">lambda</w:t>
      </w:r>
      <w:r>
        <w:rPr>
          <w:rStyle w:val="NormalTok"/>
        </w:rPr>
        <w:t xml:space="preserve"> r: r[</w:t>
      </w:r>
      <w:r>
        <w:rPr>
          <w:rStyle w:val="StringTok"/>
        </w:rPr>
        <w:t xml:space="preserve">"sigw"</w:t>
      </w:r>
      <w:r>
        <w:rPr>
          <w:rStyle w:val="NormalTok"/>
        </w:rPr>
        <w:t xml:space="preserve">])</w:t>
      </w:r>
      <w:r>
        <w:br/>
      </w:r>
      <w:r>
        <w:rPr>
          <w:rStyle w:val="NormalTok"/>
        </w:rPr>
        <w:t xml:space="preserve">res[</w:t>
      </w:r>
      <w:r>
        <w:rPr>
          <w:rStyle w:val="StringTok"/>
        </w:rPr>
        <w:t xml:space="preserve">"overall"</w:t>
      </w:r>
      <w:r>
        <w:rPr>
          <w:rStyle w:val="NormalTok"/>
        </w:rPr>
        <w:t xml:space="preserve">] </w:t>
      </w:r>
      <w:r>
        <w:rPr>
          <w:rStyle w:val="OperatorTok"/>
        </w:rPr>
        <w:t xml:space="preserve">=</w:t>
      </w:r>
      <w:r>
        <w:rPr>
          <w:rStyle w:val="NormalTok"/>
        </w:rPr>
        <w:t xml:space="preserve"> {k: summarize(P[k])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"e1"</w:t>
      </w:r>
      <w:r>
        <w:rPr>
          <w:rStyle w:val="NormalTok"/>
        </w:rPr>
        <w:t xml:space="preserve">, </w:t>
      </w:r>
      <w:r>
        <w:rPr>
          <w:rStyle w:val="StringTok"/>
        </w:rPr>
        <w:t xml:space="preserve">"e2"</w:t>
      </w:r>
      <w:r>
        <w:rPr>
          <w:rStyle w:val="NormalTok"/>
        </w:rPr>
        <w:t xml:space="preserve">, </w:t>
      </w:r>
      <w:r>
        <w:rPr>
          <w:rStyle w:val="StringTok"/>
        </w:rPr>
        <w:t xml:space="preserve">"e3"</w:t>
      </w:r>
      <w:r>
        <w:rPr>
          <w:rStyle w:val="NormalTok"/>
        </w:rPr>
        <w:t xml:space="preserve">)}</w:t>
      </w:r>
      <w:r>
        <w:br/>
      </w:r>
      <w:r>
        <w:rPr>
          <w:rStyle w:val="NormalTok"/>
        </w:rPr>
        <w:t xml:space="preserve">res[</w:t>
      </w:r>
      <w:r>
        <w:rPr>
          <w:rStyle w:val="StringTok"/>
        </w:rPr>
        <w:t xml:space="preserve">"by_category"</w:t>
      </w:r>
      <w:r>
        <w:rPr>
          <w:rStyle w:val="NormalTok"/>
        </w:rPr>
        <w:t xml:space="preserve">] </w:t>
      </w:r>
      <w:r>
        <w:rPr>
          <w:rStyle w:val="OperatorTok"/>
        </w:rPr>
        <w:t xml:space="preserve">=</w:t>
      </w:r>
      <w:r>
        <w:rPr>
          <w:rStyle w:val="NormalTok"/>
        </w:rPr>
        <w:t xml:space="preserve"> {}</w:t>
      </w:r>
      <w:r>
        <w:br/>
      </w:r>
      <w:r>
        <w:rPr>
          <w:rStyle w:val="ControlFlowTok"/>
        </w:rPr>
        <w:t xml:space="preserve">for</w:t>
      </w:r>
      <w:r>
        <w:rPr>
          <w:rStyle w:val="NormalTok"/>
        </w:rPr>
        <w:t xml:space="preserve"> i, nm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StringTok"/>
        </w:rPr>
        <w:t xml:space="preserve">"ABCD"</w:t>
      </w:r>
      <w:r>
        <w:rPr>
          <w:rStyle w:val="NormalTok"/>
        </w:rPr>
        <w:t xml:space="preserve">):</w:t>
      </w:r>
      <w:r>
        <w:br/>
      </w:r>
      <w:r>
        <w:rPr>
          <w:rStyle w:val="NormalTok"/>
        </w:rPr>
        <w:t xml:space="preserve">    m </w:t>
      </w:r>
      <w:r>
        <w:rPr>
          <w:rStyle w:val="OperatorTok"/>
        </w:rPr>
        <w:t xml:space="preserve">=</w:t>
      </w:r>
      <w:r>
        <w:rPr>
          <w:rStyle w:val="NormalTok"/>
        </w:rPr>
        <w:t xml:space="preserve"> P[</w:t>
      </w:r>
      <w:r>
        <w:rPr>
          <w:rStyle w:val="StringTok"/>
        </w:rPr>
        <w:t xml:space="preserve">"cat"</w:t>
      </w:r>
      <w:r>
        <w:rPr>
          <w:rStyle w:val="NormalTok"/>
        </w:rPr>
        <w:t xml:space="preserve">] </w:t>
      </w:r>
      <w:r>
        <w:rPr>
          <w:rStyle w:val="OperatorTok"/>
        </w:rPr>
        <w:t xml:space="preserve">==</w:t>
      </w:r>
      <w:r>
        <w:rPr>
          <w:rStyle w:val="NormalTok"/>
        </w:rPr>
        <w:t xml:space="preserve"> i</w:t>
      </w:r>
      <w:r>
        <w:br/>
      </w:r>
      <w:r>
        <w:rPr>
          <w:rStyle w:val="NormalTok"/>
        </w:rPr>
        <w:t xml:space="preserve">    res[</w:t>
      </w:r>
      <w:r>
        <w:rPr>
          <w:rStyle w:val="StringTok"/>
        </w:rPr>
        <w:t xml:space="preserve">"by_category"</w:t>
      </w:r>
      <w:r>
        <w:rPr>
          <w:rStyle w:val="NormalTok"/>
        </w:rPr>
        <w:t xml:space="preserve">][nm] </w:t>
      </w:r>
      <w:r>
        <w:rPr>
          <w:rStyle w:val="OperatorTok"/>
        </w:rPr>
        <w:t xml:space="preserve">=</w:t>
      </w:r>
      <w:r>
        <w:rPr>
          <w:rStyle w:val="NormalTok"/>
        </w:rPr>
        <w:t xml:space="preserve"> </w:t>
      </w:r>
      <w:r>
        <w:rPr>
          <w:rStyle w:val="BuiltInTok"/>
        </w:rPr>
        <w:t xml:space="preserve">dict</w:t>
      </w:r>
      <w:r>
        <w:rPr>
          <w:rStyle w:val="NormalTok"/>
        </w:rPr>
        <w:t xml:space="preserve">(share</w:t>
      </w:r>
      <w:r>
        <w:rPr>
          <w:rStyle w:val="OperatorTok"/>
        </w:rPr>
        <w:t xml:space="preserve">=</w:t>
      </w:r>
      <w:r>
        <w:rPr>
          <w:rStyle w:val="BuiltInTok"/>
        </w:rPr>
        <w:t xml:space="preserve">float</w:t>
      </w:r>
      <w:r>
        <w:rPr>
          <w:rStyle w:val="NormalTok"/>
        </w:rPr>
        <w:t xml:space="preserve">(m.mean()),</w:t>
      </w:r>
      <w:r>
        <w:br/>
      </w:r>
      <w:r>
        <w:rPr>
          <w:rStyle w:val="NormalTok"/>
        </w:rPr>
        <w:t xml:space="preserve">        eaea</w:t>
      </w:r>
      <w:r>
        <w:rPr>
          <w:rStyle w:val="OperatorTok"/>
        </w:rPr>
        <w:t xml:space="preserve">=</w:t>
      </w:r>
      <w:r>
        <w:rPr>
          <w:rStyle w:val="NormalTok"/>
        </w:rPr>
        <w:t xml:space="preserve">summarize(P[</w:t>
      </w:r>
      <w:r>
        <w:rPr>
          <w:rStyle w:val="StringTok"/>
        </w:rPr>
        <w:t xml:space="preserve">"e3"</w:t>
      </w:r>
      <w:r>
        <w:rPr>
          <w:rStyle w:val="NormalTok"/>
        </w:rPr>
        <w:t xml:space="preserve">][m])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m.</w:t>
      </w:r>
      <w:r>
        <w:rPr>
          <w:rStyle w:val="BuiltInTok"/>
        </w:rPr>
        <w:t xml:space="preserve">any</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b2_same_scope</w:t>
      </w:r>
      <w:r>
        <w:rPr>
          <w:rStyle w:val="OperatorTok"/>
        </w:rPr>
        <w:t xml:space="preserve">=</w:t>
      </w:r>
      <w:r>
        <w:rPr>
          <w:rStyle w:val="NormalTok"/>
        </w:rPr>
        <w:t xml:space="preserve">summarize(P[</w:t>
      </w:r>
      <w:r>
        <w:rPr>
          <w:rStyle w:val="StringTok"/>
        </w:rPr>
        <w:t xml:space="preserve">"e2s"</w:t>
      </w:r>
      <w:r>
        <w:rPr>
          <w:rStyle w:val="NormalTok"/>
        </w:rPr>
        <w:t xml:space="preserve">][m])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m.</w:t>
      </w:r>
      <w:r>
        <w:rPr>
          <w:rStyle w:val="BuiltInTok"/>
        </w:rPr>
        <w:t xml:space="preserve">any</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b2_full</w:t>
      </w:r>
      <w:r>
        <w:rPr>
          <w:rStyle w:val="OperatorTok"/>
        </w:rPr>
        <w:t xml:space="preserve">=</w:t>
      </w:r>
      <w:r>
        <w:rPr>
          <w:rStyle w:val="NormalTok"/>
        </w:rPr>
        <w:t xml:space="preserve">summarize(P[</w:t>
      </w:r>
      <w:r>
        <w:rPr>
          <w:rStyle w:val="StringTok"/>
        </w:rPr>
        <w:t xml:space="preserve">"e2"</w:t>
      </w:r>
      <w:r>
        <w:rPr>
          <w:rStyle w:val="NormalTok"/>
        </w:rPr>
        <w:t xml:space="preserve">][m]) </w:t>
      </w:r>
      <w:r>
        <w:rPr>
          <w:rStyle w:val="ControlFlowTok"/>
        </w:rPr>
        <w:t xml:space="preserve">if</w:t>
      </w:r>
      <w:r>
        <w:rPr>
          <w:rStyle w:val="NormalTok"/>
        </w:rPr>
        <w:t xml:space="preserve"> m.</w:t>
      </w:r>
      <w:r>
        <w:rPr>
          <w:rStyle w:val="BuiltInTok"/>
        </w:rPr>
        <w:t xml:space="preserve">any</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res[</w:t>
      </w:r>
      <w:r>
        <w:rPr>
          <w:rStyle w:val="StringTok"/>
        </w:rPr>
        <w:t xml:space="preserve">"max_residual_J"</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(r[</w:t>
      </w:r>
      <w:r>
        <w:rPr>
          <w:rStyle w:val="StringTok"/>
        </w:rPr>
        <w:t xml:space="preserve">"resid"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res[</w:t>
      </w:r>
      <w:r>
        <w:rPr>
          <w:rStyle w:val="StringTok"/>
        </w:rPr>
        <w:t xml:space="preserve">"n_trials"</w:t>
      </w:r>
      <w:r>
        <w:rPr>
          <w:rStyle w:val="NormalTok"/>
        </w:rPr>
        <w:t xml:space="preserve">] </w:t>
      </w:r>
      <w:r>
        <w:rPr>
          <w:rStyle w:val="OperatorTok"/>
        </w:rPr>
        <w:t xml:space="preserve">=</w:t>
      </w:r>
      <w:r>
        <w:rPr>
          <w:rStyle w:val="NormalTok"/>
        </w:rPr>
        <w:t xml:space="preserve"> N</w:t>
      </w:r>
      <w:r>
        <w:rPr>
          <w:rStyle w:val="OperatorTok"/>
        </w:rPr>
        <w:t xml:space="preserve">*</w:t>
      </w:r>
      <w:r>
        <w:rPr>
          <w:rStyle w:val="BuiltInTok"/>
        </w:rPr>
        <w:t xml:space="preserve">len</w:t>
      </w:r>
      <w:r>
        <w:rPr>
          <w:rStyle w:val="NormalTok"/>
        </w:rPr>
        <w:t xml:space="preserve">(rows)</w:t>
      </w:r>
      <w:r>
        <w:rPr>
          <w:rStyle w:val="OperatorTok"/>
        </w:rPr>
        <w:t xml:space="preserve">;</w:t>
      </w:r>
      <w:r>
        <w:rPr>
          <w:rStyle w:val="NormalTok"/>
        </w:rPr>
        <w:t xml:space="preserve"> res[</w:t>
      </w:r>
      <w:r>
        <w:rPr>
          <w:rStyle w:val="StringTok"/>
        </w:rPr>
        <w:t xml:space="preserve">"n_scenarios"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(rows)</w:t>
      </w:r>
      <w:r>
        <w:br/>
      </w:r>
      <w:r>
        <w:rPr>
          <w:rStyle w:val="CommentTok"/>
        </w:rPr>
        <w:t xml:space="preserve"># controlled overlap test</w:t>
      </w:r>
      <w:r>
        <w:br/>
      </w:r>
      <w:r>
        <w:rPr>
          <w:rStyle w:val="NormalTok"/>
        </w:rPr>
        <w:t xml:space="preserve">rack, server </w:t>
      </w:r>
      <w:r>
        <w:rPr>
          <w:rStyle w:val="OperatorTok"/>
        </w:rPr>
        <w:t xml:space="preserve">=</w:t>
      </w:r>
      <w:r>
        <w:rPr>
          <w:rStyle w:val="NormalTok"/>
        </w:rPr>
        <w:t xml:space="preserve"> </w:t>
      </w:r>
      <w:r>
        <w:rPr>
          <w:rStyle w:val="FloatTok"/>
        </w:rPr>
        <w:t xml:space="preserve">100.0</w:t>
      </w:r>
      <w:r>
        <w:rPr>
          <w:rStyle w:val="NormalTok"/>
        </w:rPr>
        <w:t xml:space="preserve">, </w:t>
      </w:r>
      <w:r>
        <w:rPr>
          <w:rStyle w:val="FloatTok"/>
        </w:rPr>
        <w:t xml:space="preserve">40.0</w:t>
      </w:r>
      <w:r>
        <w:br/>
      </w:r>
      <w:r>
        <w:rPr>
          <w:rStyle w:val="NormalTok"/>
        </w:rPr>
        <w:t xml:space="preserve">res[</w:t>
      </w:r>
      <w:r>
        <w:rPr>
          <w:rStyle w:val="StringTok"/>
        </w:rPr>
        <w:t xml:space="preserve">"overlap_test"</w:t>
      </w:r>
      <w:r>
        <w:rPr>
          <w:rStyle w:val="NormalTok"/>
        </w:rPr>
        <w:t xml:space="preserve">] </w:t>
      </w:r>
      <w:r>
        <w:rPr>
          <w:rStyle w:val="OperatorTok"/>
        </w:rPr>
        <w:t xml:space="preserve">=</w:t>
      </w:r>
      <w:r>
        <w:rPr>
          <w:rStyle w:val="NormalTok"/>
        </w:rPr>
        <w:t xml:space="preserve"> </w:t>
      </w:r>
      <w:r>
        <w:rPr>
          <w:rStyle w:val="BuiltInTok"/>
        </w:rPr>
        <w:t xml:space="preserve">dict</w:t>
      </w:r>
      <w:r>
        <w:rPr>
          <w:rStyle w:val="NormalTok"/>
        </w:rPr>
        <w:t xml:space="preserve">(naive_sum</w:t>
      </w:r>
      <w:r>
        <w:rPr>
          <w:rStyle w:val="OperatorTok"/>
        </w:rPr>
        <w:t xml:space="preserve">=</w:t>
      </w:r>
      <w:r>
        <w:rPr>
          <w:rStyle w:val="NormalTok"/>
        </w:rPr>
        <w:t xml:space="preserve">rack</w:t>
      </w:r>
      <w:r>
        <w:rPr>
          <w:rStyle w:val="OperatorTok"/>
        </w:rPr>
        <w:t xml:space="preserve">+</w:t>
      </w:r>
      <w:r>
        <w:rPr>
          <w:rStyle w:val="NormalTok"/>
        </w:rPr>
        <w:t xml:space="preserve">server, true</w:t>
      </w:r>
      <w:r>
        <w:rPr>
          <w:rStyle w:val="OperatorTok"/>
        </w:rPr>
        <w:t xml:space="preserve">=</w:t>
      </w:r>
      <w:r>
        <w:rPr>
          <w:rStyle w:val="NormalTok"/>
        </w:rPr>
        <w:t xml:space="preserve">rack, eaea_sum</w:t>
      </w:r>
      <w:r>
        <w:rPr>
          <w:rStyle w:val="OperatorTok"/>
        </w:rPr>
        <w:t xml:space="preserve">=</w:t>
      </w:r>
      <w:r>
        <w:rPr>
          <w:rStyle w:val="NormalTok"/>
        </w:rPr>
        <w:t xml:space="preserve">rack</w:t>
      </w:r>
      <w:r>
        <w:rPr>
          <w:rStyle w:val="OperatorTok"/>
        </w:rPr>
        <w:t xml:space="preserve">+</w:t>
      </w:r>
      <w:r>
        <w:rPr>
          <w:rStyle w:val="NormalTok"/>
        </w:rPr>
        <w:t xml:space="preserve">server</w:t>
      </w:r>
      <w:r>
        <w:rPr>
          <w:rStyle w:val="OperatorTok"/>
        </w:rPr>
        <w:t xml:space="preserve">-</w:t>
      </w:r>
      <w:r>
        <w:rPr>
          <w:rStyle w:val="NormalTok"/>
        </w:rPr>
        <w:t xml:space="preserve">server)</w:t>
      </w:r>
      <w:r>
        <w:br/>
      </w:r>
      <w:r>
        <w:rPr>
          <w:rStyle w:val="CommentTok"/>
        </w:rPr>
        <w:t xml:space="preserve"># B1 vs B2 paired win fraction (EAEA vs B2 same scope, reported trials A/B/C)</w:t>
      </w:r>
      <w:r>
        <w:br/>
      </w:r>
      <w:r>
        <w:rPr>
          <w:rStyle w:val="NormalTok"/>
        </w:rPr>
        <w:t xml:space="preserve">m </w:t>
      </w:r>
      <w:r>
        <w:rPr>
          <w:rStyle w:val="OperatorTok"/>
        </w:rPr>
        <w:t xml:space="preserve">=</w:t>
      </w:r>
      <w:r>
        <w:rPr>
          <w:rStyle w:val="NormalTok"/>
        </w:rPr>
        <w:t xml:space="preserve"> (P[</w:t>
      </w:r>
      <w:r>
        <w:rPr>
          <w:rStyle w:val="StringTok"/>
        </w:rPr>
        <w:t xml:space="preserve">"cat"</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np.isnan(P[</w:t>
      </w:r>
      <w:r>
        <w:rPr>
          <w:rStyle w:val="StringTok"/>
        </w:rPr>
        <w:t xml:space="preserve">"e3"</w:t>
      </w:r>
      <w:r>
        <w:rPr>
          <w:rStyle w:val="NormalTok"/>
        </w:rPr>
        <w:t xml:space="preserve">])</w:t>
      </w:r>
      <w:r>
        <w:br/>
      </w:r>
      <w:r>
        <w:rPr>
          <w:rStyle w:val="NormalTok"/>
        </w:rPr>
        <w:t xml:space="preserve">res[</w:t>
      </w:r>
      <w:r>
        <w:rPr>
          <w:rStyle w:val="StringTok"/>
        </w:rPr>
        <w:t xml:space="preserve">"paired_win_vs_b2_same_scope"</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((P[</w:t>
      </w:r>
      <w:r>
        <w:rPr>
          <w:rStyle w:val="StringTok"/>
        </w:rPr>
        <w:t xml:space="preserve">"e3"</w:t>
      </w:r>
      <w:r>
        <w:rPr>
          <w:rStyle w:val="NormalTok"/>
        </w:rPr>
        <w:t xml:space="preserve">][m] </w:t>
      </w:r>
      <w:r>
        <w:rPr>
          <w:rStyle w:val="OperatorTok"/>
        </w:rPr>
        <w:t xml:space="preserve">&lt;</w:t>
      </w:r>
      <w:r>
        <w:rPr>
          <w:rStyle w:val="NormalTok"/>
        </w:rPr>
        <w:t xml:space="preserve"> P[</w:t>
      </w:r>
      <w:r>
        <w:rPr>
          <w:rStyle w:val="StringTok"/>
        </w:rPr>
        <w:t xml:space="preserve">"e2s"</w:t>
      </w:r>
      <w:r>
        <w:rPr>
          <w:rStyle w:val="NormalTok"/>
        </w:rPr>
        <w:t xml:space="preserve">][m]).mean())</w:t>
      </w:r>
      <w:r>
        <w:br/>
      </w:r>
      <w:r>
        <w:rPr>
          <w:rStyle w:val="NormalTok"/>
        </w:rPr>
        <w:t xml:space="preserve">json.dump(res, </w:t>
      </w:r>
      <w:r>
        <w:rPr>
          <w:rStyle w:val="BuiltInTok"/>
        </w:rPr>
        <w:t xml:space="preserve">open</w:t>
      </w:r>
      <w:r>
        <w:rPr>
          <w:rStyle w:val="NormalTok"/>
        </w:rPr>
        <w:t xml:space="preserve">(</w:t>
      </w:r>
      <w:r>
        <w:rPr>
          <w:rStyle w:val="StringTok"/>
        </w:rPr>
        <w:t xml:space="preserve">"results.json"</w:t>
      </w:r>
      <w:r>
        <w:rPr>
          <w:rStyle w:val="NormalTok"/>
        </w:rPr>
        <w:t xml:space="preserve">, </w:t>
      </w:r>
      <w:r>
        <w:rPr>
          <w:rStyle w:val="StringTok"/>
        </w:rPr>
        <w:t xml:space="preserve">"w"</w:t>
      </w:r>
      <w:r>
        <w:rPr>
          <w:rStyle w:val="NormalTok"/>
        </w:rPr>
        <w:t xml:space="preserve">), indent</w:t>
      </w:r>
      <w:r>
        <w:rPr>
          <w:rStyle w:val="OperatorTok"/>
        </w:rPr>
        <w:t xml:space="preserve">=</w:t>
      </w:r>
      <w:r>
        <w:rPr>
          <w:rStyle w:val="DecValTok"/>
        </w:rPr>
        <w:t xml:space="preserve">1</w:t>
      </w:r>
      <w:r>
        <w:rPr>
          <w:rStyle w:val="NormalTok"/>
        </w:rPr>
        <w:t xml:space="preserve">, default</w:t>
      </w:r>
      <w:r>
        <w:rPr>
          <w:rStyle w:val="OperatorTok"/>
        </w:rPr>
        <w:t xml:space="preserve">=</w:t>
      </w:r>
      <w:r>
        <w:rPr>
          <w:rStyle w:val="BuiltInTok"/>
        </w:rPr>
        <w:t xml:space="preserve">float</w:t>
      </w:r>
      <w:r>
        <w:rPr>
          <w:rStyle w:val="NormalTok"/>
        </w:rPr>
        <w:t xml:space="preserve">)</w:t>
      </w:r>
      <w:r>
        <w:br/>
      </w:r>
      <w:r>
        <w:br/>
      </w:r>
      <w:r>
        <w:rPr>
          <w:rStyle w:val="CommentTok"/>
        </w:rPr>
        <w:t xml:space="preserve"># ---- Literature-calibrated baseline fractions (still synthetic traffic/measurement noise) ----</w:t>
      </w:r>
      <w:r>
        <w:br/>
      </w:r>
      <w:r>
        <w:rPr>
          <w:rStyle w:val="CommentTok"/>
        </w:rPr>
        <w:t xml:space="preserve"># RAN: macro BS P = 605 W constant + 1067.7 W * load (Deruyck et al., EURASIP JWCN 2012:248, Table 1); load ~ U(0.1, 0.6)</w:t>
      </w:r>
      <w:r>
        <w:br/>
      </w:r>
      <w:r>
        <w:rPr>
          <w:rStyle w:val="CommentTok"/>
        </w:rPr>
        <w:t xml:space="preserve"># Core/Edge hosts: idle = 50% of peak power, linear in utilisation (Barroso &amp; Hoelzle 2007); utilisation ~ U(0.1, 0.5)</w:t>
      </w:r>
      <w:r>
        <w:br/>
      </w:r>
      <w:r>
        <w:rPr>
          <w:rStyle w:val="CommentTok"/>
        </w:rPr>
        <w:t xml:space="preserve"># Transport: ASSUMED beta ~ U(0.5, 0.9) (no verified source) -- flagged as assumption in the paper</w:t>
      </w:r>
      <w:r>
        <w:br/>
      </w:r>
      <w:r>
        <w:rPr>
          <w:rStyle w:val="KeywordTok"/>
        </w:rPr>
        <w:t xml:space="preserve">class</w:t>
      </w:r>
      <w:r>
        <w:rPr>
          <w:rStyle w:val="NormalTok"/>
        </w:rPr>
        <w:t xml:space="preserve"> CalibRng:</w:t>
      </w:r>
      <w:r>
        <w:br/>
      </w:r>
      <w:r>
        <w:rPr>
          <w:rStyle w:val="NormalTok"/>
        </w:rPr>
        <w:t xml:space="preserve">    </w:t>
      </w:r>
      <w:r>
        <w:rPr>
          <w:rStyle w:val="ControlFlowTok"/>
        </w:rPr>
        <w:t xml:space="preserve">pass</w:t>
      </w:r>
      <w:r>
        <w:br/>
      </w:r>
      <w:r>
        <w:rPr>
          <w:rStyle w:val="KeywordTok"/>
        </w:rPr>
        <w:t xml:space="preserve">def</w:t>
      </w:r>
      <w:r>
        <w:rPr>
          <w:rStyle w:val="NormalTok"/>
        </w:rPr>
        <w:t xml:space="preserve"> calib_beta(rng, n):</w:t>
      </w:r>
      <w:r>
        <w:br/>
      </w:r>
      <w:r>
        <w:rPr>
          <w:rStyle w:val="NormalTok"/>
        </w:rPr>
        <w:t xml:space="preserve">    rho </w:t>
      </w:r>
      <w:r>
        <w:rPr>
          <w:rStyle w:val="OperatorTok"/>
        </w:rPr>
        <w:t xml:space="preserve">=</w:t>
      </w:r>
      <w:r>
        <w:rPr>
          <w:rStyle w:val="NormalTok"/>
        </w:rPr>
        <w:t xml:space="preserve"> rng.uniform(</w:t>
      </w:r>
      <w:r>
        <w:rPr>
          <w:rStyle w:val="FloatTok"/>
        </w:rPr>
        <w:t xml:space="preserve">0.1</w:t>
      </w:r>
      <w:r>
        <w:rPr>
          <w:rStyle w:val="NormalTok"/>
        </w:rPr>
        <w:t xml:space="preserve">, </w:t>
      </w:r>
      <w:r>
        <w:rPr>
          <w:rStyle w:val="FloatTok"/>
        </w:rPr>
        <w:t xml:space="preserve">0.6</w:t>
      </w:r>
      <w:r>
        <w:rPr>
          <w:rStyle w:val="NormalTok"/>
        </w:rPr>
        <w:t xml:space="preserve">, n)</w:t>
      </w:r>
      <w:r>
        <w:rPr>
          <w:rStyle w:val="OperatorTok"/>
        </w:rPr>
        <w:t xml:space="preserve">;</w:t>
      </w:r>
      <w:r>
        <w:rPr>
          <w:rStyle w:val="NormalTok"/>
        </w:rPr>
        <w:t xml:space="preserve"> ran </w:t>
      </w:r>
      <w:r>
        <w:rPr>
          <w:rStyle w:val="OperatorTok"/>
        </w:rPr>
        <w:t xml:space="preserve">=</w:t>
      </w:r>
      <w:r>
        <w:rPr>
          <w:rStyle w:val="NormalTok"/>
        </w:rPr>
        <w:t xml:space="preserve"> </w:t>
      </w:r>
      <w:r>
        <w:rPr>
          <w:rStyle w:val="DecValTok"/>
        </w:rPr>
        <w:t xml:space="preserve">605</w:t>
      </w:r>
      <w:r>
        <w:rPr>
          <w:rStyle w:val="OperatorTok"/>
        </w:rPr>
        <w:t xml:space="preserve">/</w:t>
      </w:r>
      <w:r>
        <w:rPr>
          <w:rStyle w:val="NormalTok"/>
        </w:rPr>
        <w:t xml:space="preserve">(</w:t>
      </w:r>
      <w:r>
        <w:rPr>
          <w:rStyle w:val="DecValTok"/>
        </w:rPr>
        <w:t xml:space="preserve">605</w:t>
      </w:r>
      <w:r>
        <w:rPr>
          <w:rStyle w:val="OperatorTok"/>
        </w:rPr>
        <w:t xml:space="preserve">+</w:t>
      </w:r>
      <w:r>
        <w:rPr>
          <w:rStyle w:val="FloatTok"/>
        </w:rPr>
        <w:t xml:space="preserve">1067.7</w:t>
      </w:r>
      <w:r>
        <w:rPr>
          <w:rStyle w:val="OperatorTok"/>
        </w:rPr>
        <w:t xml:space="preserve">*</w:t>
      </w:r>
      <w:r>
        <w:rPr>
          <w:rStyle w:val="NormalTok"/>
        </w:rPr>
        <w:t xml:space="preserve">rho)</w:t>
      </w:r>
      <w:r>
        <w:br/>
      </w:r>
      <w:r>
        <w:rPr>
          <w:rStyle w:val="NormalTok"/>
        </w:rPr>
        <w:t xml:space="preserve">    u </w:t>
      </w:r>
      <w:r>
        <w:rPr>
          <w:rStyle w:val="OperatorTok"/>
        </w:rPr>
        <w:t xml:space="preserve">=</w:t>
      </w:r>
      <w:r>
        <w:rPr>
          <w:rStyle w:val="NormalTok"/>
        </w:rPr>
        <w:t xml:space="preserve"> rng.uniform(</w:t>
      </w:r>
      <w:r>
        <w:rPr>
          <w:rStyle w:val="FloatTok"/>
        </w:rPr>
        <w:t xml:space="preserve">0.1</w:t>
      </w:r>
      <w:r>
        <w:rPr>
          <w:rStyle w:val="NormalTok"/>
        </w:rPr>
        <w:t xml:space="preserve">, </w:t>
      </w:r>
      <w:r>
        <w:rPr>
          <w:rStyle w:val="FloatTok"/>
        </w:rPr>
        <w:t xml:space="preserve">0.5</w:t>
      </w:r>
      <w:r>
        <w:rPr>
          <w:rStyle w:val="NormalTok"/>
        </w:rPr>
        <w:t xml:space="preserve">, (n, </w:t>
      </w:r>
      <w:r>
        <w:rPr>
          <w:rStyle w:val="DecValTok"/>
        </w:rPr>
        <w:t xml:space="preserve">2</w:t>
      </w:r>
      <w:r>
        <w:rPr>
          <w:rStyle w:val="NormalTok"/>
        </w:rPr>
        <w:t xml:space="preserve">))</w:t>
      </w:r>
      <w:r>
        <w:rPr>
          <w:rStyle w:val="OperatorTok"/>
        </w:rPr>
        <w:t xml:space="preserve">;</w:t>
      </w:r>
      <w:r>
        <w:rPr>
          <w:rStyle w:val="NormalTok"/>
        </w:rPr>
        <w:t xml:space="preserve"> srv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w:t>
      </w:r>
      <w:r>
        <w:rPr>
          <w:rStyle w:val="FloatTok"/>
        </w:rPr>
        <w:t xml:space="preserve">0.5</w:t>
      </w:r>
      <w:r>
        <w:rPr>
          <w:rStyle w:val="OperatorTok"/>
        </w:rPr>
        <w:t xml:space="preserve">+</w:t>
      </w:r>
      <w:r>
        <w:rPr>
          <w:rStyle w:val="FloatTok"/>
        </w:rPr>
        <w:t xml:space="preserve">0.5</w:t>
      </w:r>
      <w:r>
        <w:rPr>
          <w:rStyle w:val="OperatorTok"/>
        </w:rPr>
        <w:t xml:space="preserve">*</w:t>
      </w:r>
      <w:r>
        <w:rPr>
          <w:rStyle w:val="NormalTok"/>
        </w:rPr>
        <w:t xml:space="preserve">u)</w:t>
      </w:r>
      <w:r>
        <w:br/>
      </w:r>
      <w:r>
        <w:rPr>
          <w:rStyle w:val="NormalTok"/>
        </w:rPr>
        <w:t xml:space="preserve">    tr </w:t>
      </w:r>
      <w:r>
        <w:rPr>
          <w:rStyle w:val="OperatorTok"/>
        </w:rPr>
        <w:t xml:space="preserve">=</w:t>
      </w:r>
      <w:r>
        <w:rPr>
          <w:rStyle w:val="NormalTok"/>
        </w:rPr>
        <w:t xml:space="preserve"> rng.uniform(</w:t>
      </w:r>
      <w:r>
        <w:rPr>
          <w:rStyle w:val="FloatTok"/>
        </w:rPr>
        <w:t xml:space="preserve">0.5</w:t>
      </w:r>
      <w:r>
        <w:rPr>
          <w:rStyle w:val="NormalTok"/>
        </w:rPr>
        <w:t xml:space="preserve">, </w:t>
      </w:r>
      <w:r>
        <w:rPr>
          <w:rStyle w:val="FloatTok"/>
        </w:rPr>
        <w:t xml:space="preserve">0.9</w:t>
      </w:r>
      <w:r>
        <w:rPr>
          <w:rStyle w:val="NormalTok"/>
        </w:rPr>
        <w:t xml:space="preserve">, n)</w:t>
      </w:r>
      <w:r>
        <w:br/>
      </w:r>
      <w:r>
        <w:rPr>
          <w:rStyle w:val="NormalTok"/>
        </w:rPr>
        <w:t xml:space="preserve">    </w:t>
      </w:r>
      <w:r>
        <w:rPr>
          <w:rStyle w:val="ControlFlowTok"/>
        </w:rPr>
        <w:t xml:space="preserve">return</w:t>
      </w:r>
      <w:r>
        <w:rPr>
          <w:rStyle w:val="NormalTok"/>
        </w:rPr>
        <w:t xml:space="preserve"> np.column_stack([ran, tr, srv[:, </w:t>
      </w:r>
      <w:r>
        <w:rPr>
          <w:rStyle w:val="DecValTok"/>
        </w:rPr>
        <w:t xml:space="preserve">0</w:t>
      </w:r>
      <w:r>
        <w:rPr>
          <w:rStyle w:val="NormalTok"/>
        </w:rPr>
        <w:t xml:space="preserve">], srv[:, </w:t>
      </w:r>
      <w:r>
        <w:rPr>
          <w:rStyle w:val="DecValTok"/>
        </w:rPr>
        <w:t xml:space="preserve">1</w:t>
      </w:r>
      <w:r>
        <w:rPr>
          <w:rStyle w:val="NormalTok"/>
        </w:rPr>
        <w:t xml:space="preserve">]])</w:t>
      </w:r>
      <w:r>
        <w:br/>
      </w:r>
      <w:r>
        <w:rPr>
          <w:rStyle w:val="NormalTok"/>
        </w:rPr>
        <w:t xml:space="preserve">crows </w:t>
      </w:r>
      <w:r>
        <w:rPr>
          <w:rStyle w:val="OperatorTok"/>
        </w:rPr>
        <w:t xml:space="preserve">=</w:t>
      </w:r>
      <w:r>
        <w:rPr>
          <w:rStyle w:val="NormalTok"/>
        </w:rPr>
        <w:t xml:space="preserve"> []</w:t>
      </w:r>
      <w:r>
        <w:br/>
      </w:r>
      <w:r>
        <w:rPr>
          <w:rStyle w:val="ControlFlowTok"/>
        </w:rPr>
        <w:t xml:space="preserve">for</w:t>
      </w:r>
      <w:r>
        <w:rPr>
          <w:rStyle w:val="NormalTok"/>
        </w:rPr>
        <w:t xml:space="preserve"> (an, alpha), pm, sw </w:t>
      </w:r>
      <w:r>
        <w:rPr>
          <w:rStyle w:val="KeywordTok"/>
        </w:rPr>
        <w:t xml:space="preserve">in</w:t>
      </w:r>
      <w:r>
        <w:rPr>
          <w:rStyle w:val="NormalTok"/>
        </w:rPr>
        <w:t xml:space="preserve"> itertools.product([(</w:t>
      </w:r>
      <w:r>
        <w:rPr>
          <w:rStyle w:val="StringTok"/>
        </w:rPr>
        <w:t xml:space="preserve">"uniform"</w:t>
      </w:r>
      <w:r>
        <w:rPr>
          <w:rStyle w:val="NormalTok"/>
        </w:rPr>
        <w:t xml:space="preserve">, </w:t>
      </w:r>
      <w:r>
        <w:rPr>
          <w:rStyle w:val="FloatTok"/>
        </w:rPr>
        <w:t xml:space="preserve">20.0</w:t>
      </w:r>
      <w:r>
        <w:rPr>
          <w:rStyle w:val="NormalTok"/>
        </w:rPr>
        <w:t xml:space="preserve">), (</w:t>
      </w:r>
      <w:r>
        <w:rPr>
          <w:rStyle w:val="StringTok"/>
        </w:rPr>
        <w:t xml:space="preserve">"skewed"</w:t>
      </w:r>
      <w:r>
        <w:rPr>
          <w:rStyle w:val="NormalTok"/>
        </w:rPr>
        <w:t xml:space="preserve">, </w:t>
      </w:r>
      <w:r>
        <w:rPr>
          <w:rStyle w:val="FloatTok"/>
        </w:rPr>
        <w:t xml:space="preserve">0.3</w:t>
      </w:r>
      <w:r>
        <w:rPr>
          <w:rStyle w:val="NormalTok"/>
        </w:rPr>
        <w:t xml:space="preserve">)], [</w:t>
      </w:r>
      <w:r>
        <w:rPr>
          <w:rStyle w:val="FloatTok"/>
        </w:rPr>
        <w:t xml:space="preserve">0.0</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0.05</w:t>
      </w:r>
      <w:r>
        <w:rPr>
          <w:rStyle w:val="NormalTok"/>
        </w:rPr>
        <w:t xml:space="preserve">, </w:t>
      </w:r>
      <w:r>
        <w:rPr>
          <w:rStyle w:val="FloatTok"/>
        </w:rPr>
        <w:t xml:space="preserve">0.20</w:t>
      </w:r>
      <w:r>
        <w:rPr>
          <w:rStyle w:val="NormalTok"/>
        </w:rPr>
        <w:t xml:space="preserve">]):</w:t>
      </w:r>
      <w:r>
        <w:br/>
      </w:r>
      <w:r>
        <w:rPr>
          <w:rStyle w:val="NormalTok"/>
        </w:rPr>
        <w:t xml:space="preserve">    bt </w:t>
      </w:r>
      <w:r>
        <w:rPr>
          <w:rStyle w:val="OperatorTok"/>
        </w:rPr>
        <w:t xml:space="preserve">=</w:t>
      </w:r>
      <w:r>
        <w:rPr>
          <w:rStyle w:val="NormalTok"/>
        </w:rPr>
        <w:t xml:space="preserve"> calib_beta(rng, N)</w:t>
      </w:r>
      <w:r>
        <w:br/>
      </w:r>
      <w:r>
        <w:rPr>
          <w:rStyle w:val="NormalTok"/>
        </w:rPr>
        <w:t xml:space="preserve">    r </w:t>
      </w:r>
      <w:r>
        <w:rPr>
          <w:rStyle w:val="OperatorTok"/>
        </w:rPr>
        <w:t xml:space="preserve">=</w:t>
      </w:r>
      <w:r>
        <w:rPr>
          <w:rStyle w:val="NormalTok"/>
        </w:rPr>
        <w:t xml:space="preserve"> trial_batch(rng, alpha, bt, pm, sw, N)</w:t>
      </w:r>
      <w:r>
        <w:br/>
      </w:r>
      <w:r>
        <w:rPr>
          <w:rStyle w:val="NormalTok"/>
        </w:rPr>
        <w:t xml:space="preserve">    m </w:t>
      </w:r>
      <w:r>
        <w:rPr>
          <w:rStyle w:val="OperatorTok"/>
        </w:rPr>
        <w:t xml:space="preserve">=</w:t>
      </w:r>
      <w:r>
        <w:rPr>
          <w:rStyle w:val="NormalTok"/>
        </w:rPr>
        <w:t xml:space="preserve"> </w:t>
      </w:r>
      <w:r>
        <w:rPr>
          <w:rStyle w:val="OperatorTok"/>
        </w:rPr>
        <w:t xml:space="preserve">~</w:t>
      </w:r>
      <w:r>
        <w:rPr>
          <w:rStyle w:val="NormalTok"/>
        </w:rPr>
        <w:t xml:space="preserve">np.isnan(r[</w:t>
      </w:r>
      <w:r>
        <w:rPr>
          <w:rStyle w:val="StringTok"/>
        </w:rPr>
        <w:t xml:space="preserve">"e3"</w:t>
      </w:r>
      <w:r>
        <w:rPr>
          <w:rStyle w:val="NormalTok"/>
        </w:rPr>
        <w:t xml:space="preserve">])</w:t>
      </w:r>
      <w:r>
        <w:br/>
      </w:r>
      <w:r>
        <w:rPr>
          <w:rStyle w:val="NormalTok"/>
        </w:rPr>
        <w:t xml:space="preserve">    crows.append(</w:t>
      </w:r>
      <w:r>
        <w:rPr>
          <w:rStyle w:val="BuiltInTok"/>
        </w:rPr>
        <w:t xml:space="preserve">dict</w:t>
      </w:r>
      <w:r>
        <w:rPr>
          <w:rStyle w:val="NormalTok"/>
        </w:rPr>
        <w:t xml:space="preserve">(traffic</w:t>
      </w:r>
      <w:r>
        <w:rPr>
          <w:rStyle w:val="OperatorTok"/>
        </w:rPr>
        <w:t xml:space="preserve">=</w:t>
      </w:r>
      <w:r>
        <w:rPr>
          <w:rStyle w:val="NormalTok"/>
        </w:rPr>
        <w:t xml:space="preserve">an, pmiss</w:t>
      </w:r>
      <w:r>
        <w:rPr>
          <w:rStyle w:val="OperatorTok"/>
        </w:rPr>
        <w:t xml:space="preserve">=</w:t>
      </w:r>
      <w:r>
        <w:rPr>
          <w:rStyle w:val="NormalTok"/>
        </w:rPr>
        <w:t xml:space="preserve">pm, sigw</w:t>
      </w:r>
      <w:r>
        <w:rPr>
          <w:rStyle w:val="OperatorTok"/>
        </w:rPr>
        <w:t xml:space="preserve">=</w:t>
      </w:r>
      <w:r>
        <w:rPr>
          <w:rStyle w:val="NormalTok"/>
        </w:rPr>
        <w:t xml:space="preserve">sw, e1</w:t>
      </w:r>
      <w:r>
        <w:rPr>
          <w:rStyle w:val="OperatorTok"/>
        </w:rPr>
        <w:t xml:space="preserve">=</w:t>
      </w:r>
      <w:r>
        <w:rPr>
          <w:rStyle w:val="NormalTok"/>
        </w:rPr>
        <w:t xml:space="preserve">r[</w:t>
      </w:r>
      <w:r>
        <w:rPr>
          <w:rStyle w:val="StringTok"/>
        </w:rPr>
        <w:t xml:space="preserve">"e1"</w:t>
      </w:r>
      <w:r>
        <w:rPr>
          <w:rStyle w:val="NormalTok"/>
        </w:rPr>
        <w:t xml:space="preserve">].mean(), e2</w:t>
      </w:r>
      <w:r>
        <w:rPr>
          <w:rStyle w:val="OperatorTok"/>
        </w:rPr>
        <w:t xml:space="preserve">=</w:t>
      </w:r>
      <w:r>
        <w:rPr>
          <w:rStyle w:val="NormalTok"/>
        </w:rPr>
        <w:t xml:space="preserve">r[</w:t>
      </w:r>
      <w:r>
        <w:rPr>
          <w:rStyle w:val="StringTok"/>
        </w:rPr>
        <w:t xml:space="preserve">"e2"</w:t>
      </w:r>
      <w:r>
        <w:rPr>
          <w:rStyle w:val="NormalTok"/>
        </w:rPr>
        <w:t xml:space="preserve">].mean(),</w:t>
      </w:r>
      <w:r>
        <w:br/>
      </w:r>
      <w:r>
        <w:rPr>
          <w:rStyle w:val="NormalTok"/>
        </w:rPr>
        <w:t xml:space="preserve">                      e3</w:t>
      </w:r>
      <w:r>
        <w:rPr>
          <w:rStyle w:val="OperatorTok"/>
        </w:rPr>
        <w:t xml:space="preserve">=</w:t>
      </w:r>
      <w:r>
        <w:rPr>
          <w:rStyle w:val="NormalTok"/>
        </w:rPr>
        <w:t xml:space="preserve">np.nanmean(r[</w:t>
      </w:r>
      <w:r>
        <w:rPr>
          <w:rStyle w:val="StringTok"/>
        </w:rPr>
        <w:t xml:space="preserve">"e3"</w:t>
      </w:r>
      <w:r>
        <w:rPr>
          <w:rStyle w:val="NormalTok"/>
        </w:rPr>
        <w:t xml:space="preserve">]), e2s</w:t>
      </w:r>
      <w:r>
        <w:rPr>
          <w:rStyle w:val="OperatorTok"/>
        </w:rPr>
        <w:t xml:space="preserve">=</w:t>
      </w:r>
      <w:r>
        <w:rPr>
          <w:rStyle w:val="NormalTok"/>
        </w:rPr>
        <w:t xml:space="preserve">np.nanmean(r[</w:t>
      </w:r>
      <w:r>
        <w:rPr>
          <w:rStyle w:val="StringTok"/>
        </w:rPr>
        <w:t xml:space="preserve">"e2s"</w:t>
      </w:r>
      <w:r>
        <w:rPr>
          <w:rStyle w:val="NormalTok"/>
        </w:rPr>
        <w:t xml:space="preserve">]), spread</w:t>
      </w:r>
      <w:r>
        <w:rPr>
          <w:rStyle w:val="OperatorTok"/>
        </w:rPr>
        <w:t xml:space="preserve">=</w:t>
      </w:r>
      <w:r>
        <w:rPr>
          <w:rStyle w:val="BuiltInTok"/>
        </w:rPr>
        <w:t xml:space="preserve">float</w:t>
      </w:r>
      <w:r>
        <w:rPr>
          <w:rStyle w:val="NormalTok"/>
        </w:rPr>
        <w:t xml:space="preserve">(r[</w:t>
      </w:r>
      <w:r>
        <w:rPr>
          <w:rStyle w:val="StringTok"/>
        </w:rPr>
        <w:t xml:space="preserve">"spread"</w:t>
      </w:r>
      <w:r>
        <w:rPr>
          <w:rStyle w:val="NormalTok"/>
        </w:rPr>
        <w:t xml:space="preserve">].mean()),</w:t>
      </w:r>
      <w:r>
        <w:br/>
      </w:r>
      <w:r>
        <w:rPr>
          <w:rStyle w:val="NormalTok"/>
        </w:rPr>
        <w:t xml:space="preserve">                      cat</w:t>
      </w:r>
      <w:r>
        <w:rPr>
          <w:rStyle w:val="OperatorTok"/>
        </w:rPr>
        <w:t xml:space="preserve">=</w:t>
      </w:r>
      <w:r>
        <w:rPr>
          <w:rStyle w:val="NormalTok"/>
        </w:rPr>
        <w:t xml:space="preserve">r[</w:t>
      </w:r>
      <w:r>
        <w:rPr>
          <w:rStyle w:val="StringTok"/>
        </w:rPr>
        <w:t xml:space="preserve">"cat"</w:t>
      </w:r>
      <w:r>
        <w:rPr>
          <w:rStyle w:val="NormalTok"/>
        </w:rPr>
        <w:t xml:space="preserve">], e3v</w:t>
      </w:r>
      <w:r>
        <w:rPr>
          <w:rStyle w:val="OperatorTok"/>
        </w:rPr>
        <w:t xml:space="preserve">=</w:t>
      </w:r>
      <w:r>
        <w:rPr>
          <w:rStyle w:val="NormalTok"/>
        </w:rPr>
        <w:t xml:space="preserve">r[</w:t>
      </w:r>
      <w:r>
        <w:rPr>
          <w:rStyle w:val="StringTok"/>
        </w:rPr>
        <w:t xml:space="preserve">"e3"</w:t>
      </w:r>
      <w:r>
        <w:rPr>
          <w:rStyle w:val="NormalTok"/>
        </w:rPr>
        <w:t xml:space="preserve">], e2sv</w:t>
      </w:r>
      <w:r>
        <w:rPr>
          <w:rStyle w:val="OperatorTok"/>
        </w:rPr>
        <w:t xml:space="preserve">=</w:t>
      </w:r>
      <w:r>
        <w:rPr>
          <w:rStyle w:val="NormalTok"/>
        </w:rPr>
        <w:t xml:space="preserve">r[</w:t>
      </w:r>
      <w:r>
        <w:rPr>
          <w:rStyle w:val="StringTok"/>
        </w:rPr>
        <w:t xml:space="preserve">"e2s"</w:t>
      </w:r>
      <w:r>
        <w:rPr>
          <w:rStyle w:val="NormalTok"/>
        </w:rPr>
        <w:t xml:space="preserve">], e1v</w:t>
      </w:r>
      <w:r>
        <w:rPr>
          <w:rStyle w:val="OperatorTok"/>
        </w:rPr>
        <w:t xml:space="preserve">=</w:t>
      </w:r>
      <w:r>
        <w:rPr>
          <w:rStyle w:val="NormalTok"/>
        </w:rPr>
        <w:t xml:space="preserve">r[</w:t>
      </w:r>
      <w:r>
        <w:rPr>
          <w:rStyle w:val="StringTok"/>
        </w:rPr>
        <w:t xml:space="preserve">"e1"</w:t>
      </w:r>
      <w:r>
        <w:rPr>
          <w:rStyle w:val="NormalTok"/>
        </w:rPr>
        <w:t xml:space="preserve">], e2v</w:t>
      </w:r>
      <w:r>
        <w:rPr>
          <w:rStyle w:val="OperatorTok"/>
        </w:rPr>
        <w:t xml:space="preserve">=</w:t>
      </w:r>
      <w:r>
        <w:rPr>
          <w:rStyle w:val="NormalTok"/>
        </w:rPr>
        <w:t xml:space="preserve">r[</w:t>
      </w:r>
      <w:r>
        <w:rPr>
          <w:rStyle w:val="StringTok"/>
        </w:rPr>
        <w:t xml:space="preserve">"e2"</w:t>
      </w:r>
      <w:r>
        <w:rPr>
          <w:rStyle w:val="NormalTok"/>
        </w:rPr>
        <w:t xml:space="preserve">], bt</w:t>
      </w:r>
      <w:r>
        <w:rPr>
          <w:rStyle w:val="OperatorTok"/>
        </w:rPr>
        <w:t xml:space="preserve">=</w:t>
      </w:r>
      <w:r>
        <w:rPr>
          <w:rStyle w:val="NormalTok"/>
        </w:rPr>
        <w:t xml:space="preserve">bt.mean(</w:t>
      </w:r>
      <w:r>
        <w:rPr>
          <w:rStyle w:val="DecValTok"/>
        </w:rPr>
        <w:t xml:space="preserve">0</w:t>
      </w:r>
      <w:r>
        <w:rPr>
          <w:rStyle w:val="NormalTok"/>
        </w:rPr>
        <w:t xml:space="preserve">).tolist()))</w:t>
      </w:r>
      <w:r>
        <w:br/>
      </w:r>
      <w:r>
        <w:rPr>
          <w:rStyle w:val="NormalTok"/>
        </w:rPr>
        <w:t xml:space="preserve">cat_all </w:t>
      </w:r>
      <w:r>
        <w:rPr>
          <w:rStyle w:val="OperatorTok"/>
        </w:rPr>
        <w:t xml:space="preserve">=</w:t>
      </w:r>
      <w:r>
        <w:rPr>
          <w:rStyle w:val="NormalTok"/>
        </w:rPr>
        <w:t xml:space="preserve"> np.concatenate([c[</w:t>
      </w:r>
      <w:r>
        <w:rPr>
          <w:rStyle w:val="StringTok"/>
        </w:rPr>
        <w:t xml:space="preserve">"cat"</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crows])</w:t>
      </w:r>
      <w:r>
        <w:rPr>
          <w:rStyle w:val="OperatorTok"/>
        </w:rPr>
        <w:t xml:space="preserve">;</w:t>
      </w:r>
      <w:r>
        <w:rPr>
          <w:rStyle w:val="NormalTok"/>
        </w:rPr>
        <w:t xml:space="preserve"> e3_all </w:t>
      </w:r>
      <w:r>
        <w:rPr>
          <w:rStyle w:val="OperatorTok"/>
        </w:rPr>
        <w:t xml:space="preserve">=</w:t>
      </w:r>
      <w:r>
        <w:rPr>
          <w:rStyle w:val="NormalTok"/>
        </w:rPr>
        <w:t xml:space="preserve"> np.concatenate([c[</w:t>
      </w:r>
      <w:r>
        <w:rPr>
          <w:rStyle w:val="StringTok"/>
        </w:rPr>
        <w:t xml:space="preserve">"e3v"</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crows])</w:t>
      </w:r>
      <w:r>
        <w:br/>
      </w:r>
      <w:r>
        <w:rPr>
          <w:rStyle w:val="NormalTok"/>
        </w:rPr>
        <w:t xml:space="preserve">e2s_all </w:t>
      </w:r>
      <w:r>
        <w:rPr>
          <w:rStyle w:val="OperatorTok"/>
        </w:rPr>
        <w:t xml:space="preserve">=</w:t>
      </w:r>
      <w:r>
        <w:rPr>
          <w:rStyle w:val="NormalTok"/>
        </w:rPr>
        <w:t xml:space="preserve"> np.concatenate([c[</w:t>
      </w:r>
      <w:r>
        <w:rPr>
          <w:rStyle w:val="StringTok"/>
        </w:rPr>
        <w:t xml:space="preserve">"e2sv"</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crows])</w:t>
      </w:r>
      <w:r>
        <w:rPr>
          <w:rStyle w:val="OperatorTok"/>
        </w:rPr>
        <w:t xml:space="preserve">;</w:t>
      </w:r>
      <w:r>
        <w:rPr>
          <w:rStyle w:val="NormalTok"/>
        </w:rPr>
        <w:t xml:space="preserve"> e1_all </w:t>
      </w:r>
      <w:r>
        <w:rPr>
          <w:rStyle w:val="OperatorTok"/>
        </w:rPr>
        <w:t xml:space="preserve">=</w:t>
      </w:r>
      <w:r>
        <w:rPr>
          <w:rStyle w:val="NormalTok"/>
        </w:rPr>
        <w:t xml:space="preserve"> np.concatenate([c[</w:t>
      </w:r>
      <w:r>
        <w:rPr>
          <w:rStyle w:val="StringTok"/>
        </w:rPr>
        <w:t xml:space="preserve">"e1v"</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crows])</w:t>
      </w:r>
      <w:r>
        <w:rPr>
          <w:rStyle w:val="OperatorTok"/>
        </w:rPr>
        <w:t xml:space="preserve">;</w:t>
      </w:r>
      <w:r>
        <w:rPr>
          <w:rStyle w:val="NormalTok"/>
        </w:rPr>
        <w:t xml:space="preserve"> e2_all </w:t>
      </w:r>
      <w:r>
        <w:rPr>
          <w:rStyle w:val="OperatorTok"/>
        </w:rPr>
        <w:t xml:space="preserve">=</w:t>
      </w:r>
      <w:r>
        <w:rPr>
          <w:rStyle w:val="NormalTok"/>
        </w:rPr>
        <w:t xml:space="preserve"> np.concatenate([c[</w:t>
      </w:r>
      <w:r>
        <w:rPr>
          <w:rStyle w:val="StringTok"/>
        </w:rPr>
        <w:t xml:space="preserve">"e2v"</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crows])</w:t>
      </w:r>
      <w:r>
        <w:br/>
      </w:r>
      <w:r>
        <w:rPr>
          <w:rStyle w:val="NormalTok"/>
        </w:rPr>
        <w:t xml:space="preserve">cal </w:t>
      </w:r>
      <w:r>
        <w:rPr>
          <w:rStyle w:val="OperatorTok"/>
        </w:rPr>
        <w:t xml:space="preserve">=</w:t>
      </w:r>
      <w:r>
        <w:rPr>
          <w:rStyle w:val="NormalTok"/>
        </w:rPr>
        <w:t xml:space="preserve"> </w:t>
      </w:r>
      <w:r>
        <w:rPr>
          <w:rStyle w:val="BuiltInTok"/>
        </w:rPr>
        <w:t xml:space="preserve">dict</w:t>
      </w:r>
      <w:r>
        <w:rPr>
          <w:rStyle w:val="NormalTok"/>
        </w:rPr>
        <w:t xml:space="preserve">(n_trials</w:t>
      </w:r>
      <w:r>
        <w:rPr>
          <w:rStyle w:val="OperatorTok"/>
        </w:rPr>
        <w:t xml:space="preserve">=</w:t>
      </w:r>
      <w:r>
        <w:rPr>
          <w:rStyle w:val="NormalTok"/>
        </w:rPr>
        <w:t xml:space="preserve">N</w:t>
      </w:r>
      <w:r>
        <w:rPr>
          <w:rStyle w:val="OperatorTok"/>
        </w:rPr>
        <w:t xml:space="preserve">*</w:t>
      </w:r>
      <w:r>
        <w:rPr>
          <w:rStyle w:val="BuiltInTok"/>
        </w:rPr>
        <w:t xml:space="preserve">len</w:t>
      </w:r>
      <w:r>
        <w:rPr>
          <w:rStyle w:val="NormalTok"/>
        </w:rPr>
        <w:t xml:space="preserve">(crows), mean_beta_by_domain</w:t>
      </w:r>
      <w:r>
        <w:rPr>
          <w:rStyle w:val="OperatorTok"/>
        </w:rPr>
        <w:t xml:space="preserve">=</w:t>
      </w:r>
      <w:r>
        <w:rPr>
          <w:rStyle w:val="NormalTok"/>
        </w:rPr>
        <w:t xml:space="preserve">np.mean([c[</w:t>
      </w:r>
      <w:r>
        <w:rPr>
          <w:rStyle w:val="StringTok"/>
        </w:rPr>
        <w:t xml:space="preserve">"bt"</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crows], </w:t>
      </w:r>
      <w:r>
        <w:rPr>
          <w:rStyle w:val="DecValTok"/>
        </w:rPr>
        <w:t xml:space="preserve">0</w:t>
      </w:r>
      <w:r>
        <w:rPr>
          <w:rStyle w:val="NormalTok"/>
        </w:rPr>
        <w:t xml:space="preserve">).tolist(),</w:t>
      </w:r>
      <w:r>
        <w:br/>
      </w:r>
      <w:r>
        <w:rPr>
          <w:rStyle w:val="NormalTok"/>
        </w:rPr>
        <w:t xml:space="preserve">           overall</w:t>
      </w:r>
      <w:r>
        <w:rPr>
          <w:rStyle w:val="OperatorTok"/>
        </w:rPr>
        <w:t xml:space="preserve">=</w:t>
      </w:r>
      <w:r>
        <w:rPr>
          <w:rStyle w:val="BuiltInTok"/>
        </w:rPr>
        <w:t xml:space="preserve">dict</w:t>
      </w:r>
      <w:r>
        <w:rPr>
          <w:rStyle w:val="NormalTok"/>
        </w:rPr>
        <w:t xml:space="preserve">(e1</w:t>
      </w:r>
      <w:r>
        <w:rPr>
          <w:rStyle w:val="OperatorTok"/>
        </w:rPr>
        <w:t xml:space="preserve">=</w:t>
      </w:r>
      <w:r>
        <w:rPr>
          <w:rStyle w:val="NormalTok"/>
        </w:rPr>
        <w:t xml:space="preserve">summarize(e1_all), e2</w:t>
      </w:r>
      <w:r>
        <w:rPr>
          <w:rStyle w:val="OperatorTok"/>
        </w:rPr>
        <w:t xml:space="preserve">=</w:t>
      </w:r>
      <w:r>
        <w:rPr>
          <w:rStyle w:val="NormalTok"/>
        </w:rPr>
        <w:t xml:space="preserve">summarize(e2_all), e3</w:t>
      </w:r>
      <w:r>
        <w:rPr>
          <w:rStyle w:val="OperatorTok"/>
        </w:rPr>
        <w:t xml:space="preserve">=</w:t>
      </w:r>
      <w:r>
        <w:rPr>
          <w:rStyle w:val="NormalTok"/>
        </w:rPr>
        <w:t xml:space="preserve">summarize(e3_all)),</w:t>
      </w:r>
      <w:r>
        <w:br/>
      </w:r>
      <w:r>
        <w:rPr>
          <w:rStyle w:val="NormalTok"/>
        </w:rPr>
        <w:t xml:space="preserve">           cat_share</w:t>
      </w:r>
      <w:r>
        <w:rPr>
          <w:rStyle w:val="OperatorTok"/>
        </w:rPr>
        <w:t xml:space="preserve">=</w:t>
      </w:r>
      <w:r>
        <w:rPr>
          <w:rStyle w:val="NormalTok"/>
        </w:rPr>
        <w:t xml:space="preserve">{k: </w:t>
      </w:r>
      <w:r>
        <w:rPr>
          <w:rStyle w:val="BuiltInTok"/>
        </w:rPr>
        <w:t xml:space="preserve">float</w:t>
      </w:r>
      <w:r>
        <w:rPr>
          <w:rStyle w:val="NormalTok"/>
        </w:rPr>
        <w:t xml:space="preserve">((cat_all </w:t>
      </w:r>
      <w:r>
        <w:rPr>
          <w:rStyle w:val="OperatorTok"/>
        </w:rPr>
        <w:t xml:space="preserve">==</w:t>
      </w:r>
      <w:r>
        <w:rPr>
          <w:rStyle w:val="NormalTok"/>
        </w:rPr>
        <w:t xml:space="preserve"> i).mean()) </w:t>
      </w:r>
      <w:r>
        <w:rPr>
          <w:rStyle w:val="ControlFlowTok"/>
        </w:rPr>
        <w:t xml:space="preserve">for</w:t>
      </w:r>
      <w:r>
        <w:rPr>
          <w:rStyle w:val="NormalTok"/>
        </w:rPr>
        <w:t xml:space="preserve"> i, k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StringTok"/>
        </w:rPr>
        <w:t xml:space="preserve">"ABCD"</w:t>
      </w:r>
      <w:r>
        <w:rPr>
          <w:rStyle w:val="NormalTok"/>
        </w:rPr>
        <w:t xml:space="preserve">)},</w:t>
      </w:r>
      <w:r>
        <w:br/>
      </w:r>
      <w:r>
        <w:rPr>
          <w:rStyle w:val="NormalTok"/>
        </w:rPr>
        <w:t xml:space="preserve">           by_cat</w:t>
      </w:r>
      <w:r>
        <w:rPr>
          <w:rStyle w:val="OperatorTok"/>
        </w:rPr>
        <w:t xml:space="preserve">=</w:t>
      </w:r>
      <w:r>
        <w:rPr>
          <w:rStyle w:val="NormalTok"/>
        </w:rPr>
        <w:t xml:space="preserve">{k: </w:t>
      </w:r>
      <w:r>
        <w:rPr>
          <w:rStyle w:val="BuiltInTok"/>
        </w:rPr>
        <w:t xml:space="preserve">dict</w:t>
      </w:r>
      <w:r>
        <w:rPr>
          <w:rStyle w:val="NormalTok"/>
        </w:rPr>
        <w:t xml:space="preserve">(eaea</w:t>
      </w:r>
      <w:r>
        <w:rPr>
          <w:rStyle w:val="OperatorTok"/>
        </w:rPr>
        <w:t xml:space="preserve">=</w:t>
      </w:r>
      <w:r>
        <w:rPr>
          <w:rStyle w:val="NormalTok"/>
        </w:rPr>
        <w:t xml:space="preserve">summarize(e3_all[cat_all </w:t>
      </w:r>
      <w:r>
        <w:rPr>
          <w:rStyle w:val="OperatorTok"/>
        </w:rPr>
        <w:t xml:space="preserve">==</w:t>
      </w:r>
      <w:r>
        <w:rPr>
          <w:rStyle w:val="NormalTok"/>
        </w:rPr>
        <w:t xml:space="preserve"> i]), b2</w:t>
      </w:r>
      <w:r>
        <w:rPr>
          <w:rStyle w:val="OperatorTok"/>
        </w:rPr>
        <w:t xml:space="preserve">=</w:t>
      </w:r>
      <w:r>
        <w:rPr>
          <w:rStyle w:val="NormalTok"/>
        </w:rPr>
        <w:t xml:space="preserve">summarize(e2s_all[cat_all </w:t>
      </w:r>
      <w:r>
        <w:rPr>
          <w:rStyle w:val="OperatorTok"/>
        </w:rPr>
        <w:t xml:space="preserve">==</w:t>
      </w:r>
      <w:r>
        <w:rPr>
          <w:rStyle w:val="NormalTok"/>
        </w:rPr>
        <w:t xml:space="preserve"> i])) </w:t>
      </w:r>
      <w:r>
        <w:rPr>
          <w:rStyle w:val="ControlFlowTok"/>
        </w:rPr>
        <w:t xml:space="preserve">for</w:t>
      </w:r>
      <w:r>
        <w:rPr>
          <w:rStyle w:val="NormalTok"/>
        </w:rPr>
        <w:t xml:space="preserve"> i, k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StringTok"/>
        </w:rPr>
        <w:t xml:space="preserve">"ABC"</w:t>
      </w:r>
      <w:r>
        <w:rPr>
          <w:rStyle w:val="NormalTok"/>
        </w:rPr>
        <w:t xml:space="preserve">)},</w:t>
      </w:r>
      <w:r>
        <w:br/>
      </w:r>
      <w:r>
        <w:rPr>
          <w:rStyle w:val="NormalTok"/>
        </w:rPr>
        <w:t xml:space="preserve">           by_traffic</w:t>
      </w:r>
      <w:r>
        <w:rPr>
          <w:rStyle w:val="OperatorTok"/>
        </w:rPr>
        <w:t xml:space="preserve">=</w:t>
      </w:r>
      <w:r>
        <w:rPr>
          <w:rStyle w:val="NormalTok"/>
        </w:rPr>
        <w:t xml:space="preserve">{t: </w:t>
      </w:r>
      <w:r>
        <w:rPr>
          <w:rStyle w:val="BuiltInTok"/>
        </w:rPr>
        <w:t xml:space="preserve">dict</w:t>
      </w:r>
      <w:r>
        <w:rPr>
          <w:rStyle w:val="NormalTok"/>
        </w:rPr>
        <w:t xml:space="preserve">(e1</w:t>
      </w:r>
      <w:r>
        <w:rPr>
          <w:rStyle w:val="OperatorTok"/>
        </w:rPr>
        <w:t xml:space="preserve">=</w:t>
      </w:r>
      <w:r>
        <w:rPr>
          <w:rStyle w:val="BuiltInTok"/>
        </w:rPr>
        <w:t xml:space="preserve">float</w:t>
      </w:r>
      <w:r>
        <w:rPr>
          <w:rStyle w:val="NormalTok"/>
        </w:rPr>
        <w:t xml:space="preserve">(np.mean([c[</w:t>
      </w:r>
      <w:r>
        <w:rPr>
          <w:rStyle w:val="StringTok"/>
        </w:rPr>
        <w:t xml:space="preserve">"e1"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crows </w:t>
      </w:r>
      <w:r>
        <w:rPr>
          <w:rStyle w:val="ControlFlowTok"/>
        </w:rPr>
        <w:t xml:space="preserve">if</w:t>
      </w:r>
      <w:r>
        <w:rPr>
          <w:rStyle w:val="NormalTok"/>
        </w:rPr>
        <w:t xml:space="preserve"> c[</w:t>
      </w:r>
      <w:r>
        <w:rPr>
          <w:rStyle w:val="StringTok"/>
        </w:rPr>
        <w:t xml:space="preserve">"traffic"</w:t>
      </w:r>
      <w:r>
        <w:rPr>
          <w:rStyle w:val="NormalTok"/>
        </w:rPr>
        <w:t xml:space="preserve">] </w:t>
      </w:r>
      <w:r>
        <w:rPr>
          <w:rStyle w:val="OperatorTok"/>
        </w:rPr>
        <w:t xml:space="preserve">==</w:t>
      </w:r>
      <w:r>
        <w:rPr>
          <w:rStyle w:val="NormalTok"/>
        </w:rPr>
        <w:t xml:space="preserve"> t])), e2</w:t>
      </w:r>
      <w:r>
        <w:rPr>
          <w:rStyle w:val="OperatorTok"/>
        </w:rPr>
        <w:t xml:space="preserve">=</w:t>
      </w:r>
      <w:r>
        <w:rPr>
          <w:rStyle w:val="BuiltInTok"/>
        </w:rPr>
        <w:t xml:space="preserve">float</w:t>
      </w:r>
      <w:r>
        <w:rPr>
          <w:rStyle w:val="NormalTok"/>
        </w:rPr>
        <w:t xml:space="preserve">(np.mean([c[</w:t>
      </w:r>
      <w:r>
        <w:rPr>
          <w:rStyle w:val="StringTok"/>
        </w:rPr>
        <w:t xml:space="preserve">"e2"</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crows </w:t>
      </w:r>
      <w:r>
        <w:rPr>
          <w:rStyle w:val="ControlFlowTok"/>
        </w:rPr>
        <w:t xml:space="preserve">if</w:t>
      </w:r>
      <w:r>
        <w:rPr>
          <w:rStyle w:val="NormalTok"/>
        </w:rPr>
        <w:t xml:space="preserve"> c[</w:t>
      </w:r>
      <w:r>
        <w:rPr>
          <w:rStyle w:val="StringTok"/>
        </w:rPr>
        <w:t xml:space="preserve">"traffic"</w:t>
      </w:r>
      <w:r>
        <w:rPr>
          <w:rStyle w:val="NormalTok"/>
        </w:rPr>
        <w:t xml:space="preserve">] </w:t>
      </w:r>
      <w:r>
        <w:rPr>
          <w:rStyle w:val="OperatorTok"/>
        </w:rPr>
        <w:t xml:space="preserve">==</w:t>
      </w:r>
      <w:r>
        <w:rPr>
          <w:rStyle w:val="NormalTok"/>
        </w:rPr>
        <w:t xml:space="preserve"> t])), e3</w:t>
      </w:r>
      <w:r>
        <w:rPr>
          <w:rStyle w:val="OperatorTok"/>
        </w:rPr>
        <w:t xml:space="preserve">=</w:t>
      </w:r>
      <w:r>
        <w:rPr>
          <w:rStyle w:val="BuiltInTok"/>
        </w:rPr>
        <w:t xml:space="preserve">float</w:t>
      </w:r>
      <w:r>
        <w:rPr>
          <w:rStyle w:val="NormalTok"/>
        </w:rPr>
        <w:t xml:space="preserve">(np.mean([c[</w:t>
      </w:r>
      <w:r>
        <w:rPr>
          <w:rStyle w:val="StringTok"/>
        </w:rPr>
        <w:t xml:space="preserve">"e3"</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crows </w:t>
      </w:r>
      <w:r>
        <w:rPr>
          <w:rStyle w:val="ControlFlowTok"/>
        </w:rPr>
        <w:t xml:space="preserve">if</w:t>
      </w:r>
      <w:r>
        <w:rPr>
          <w:rStyle w:val="NormalTok"/>
        </w:rPr>
        <w:t xml:space="preserve"> c[</w:t>
      </w:r>
      <w:r>
        <w:rPr>
          <w:rStyle w:val="StringTok"/>
        </w:rPr>
        <w:t xml:space="preserve">"traffic"</w:t>
      </w:r>
      <w:r>
        <w:rPr>
          <w:rStyle w:val="NormalTok"/>
        </w:rPr>
        <w:t xml:space="preserve">] </w:t>
      </w:r>
      <w:r>
        <w:rPr>
          <w:rStyle w:val="OperatorTok"/>
        </w:rPr>
        <w:t xml:space="preserve">==</w:t>
      </w:r>
      <w:r>
        <w:rPr>
          <w:rStyle w:val="NormalTok"/>
        </w:rPr>
        <w:t xml:space="preserve"> t])), spread</w:t>
      </w:r>
      <w:r>
        <w:rPr>
          <w:rStyle w:val="OperatorTok"/>
        </w:rPr>
        <w:t xml:space="preserve">=</w:t>
      </w:r>
      <w:r>
        <w:rPr>
          <w:rStyle w:val="BuiltInTok"/>
        </w:rPr>
        <w:t xml:space="preserve">float</w:t>
      </w:r>
      <w:r>
        <w:rPr>
          <w:rStyle w:val="NormalTok"/>
        </w:rPr>
        <w:t xml:space="preserve">(np.mean([c[</w:t>
      </w:r>
      <w:r>
        <w:rPr>
          <w:rStyle w:val="StringTok"/>
        </w:rPr>
        <w:t xml:space="preserve">"spread"</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crows </w:t>
      </w:r>
      <w:r>
        <w:rPr>
          <w:rStyle w:val="ControlFlowTok"/>
        </w:rPr>
        <w:t xml:space="preserve">if</w:t>
      </w:r>
      <w:r>
        <w:rPr>
          <w:rStyle w:val="NormalTok"/>
        </w:rPr>
        <w:t xml:space="preserve"> c[</w:t>
      </w:r>
      <w:r>
        <w:rPr>
          <w:rStyle w:val="StringTok"/>
        </w:rPr>
        <w:t xml:space="preserve">"traffic"</w:t>
      </w:r>
      <w:r>
        <w:rPr>
          <w:rStyle w:val="NormalTok"/>
        </w:rPr>
        <w:t xml:space="preserve">]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StringTok"/>
        </w:rPr>
        <w:t xml:space="preserve">"uniform"</w:t>
      </w:r>
      <w:r>
        <w:rPr>
          <w:rStyle w:val="NormalTok"/>
        </w:rPr>
        <w:t xml:space="preserve">, </w:t>
      </w:r>
      <w:r>
        <w:rPr>
          <w:rStyle w:val="StringTok"/>
        </w:rPr>
        <w:t xml:space="preserve">"skewed"</w:t>
      </w:r>
      <w:r>
        <w:rPr>
          <w:rStyle w:val="NormalTok"/>
        </w:rPr>
        <w:t xml:space="preserve">)},</w:t>
      </w:r>
      <w:r>
        <w:br/>
      </w:r>
      <w:r>
        <w:rPr>
          <w:rStyle w:val="NormalTok"/>
        </w:rPr>
        <w:t xml:space="preserve">           win</w:t>
      </w:r>
      <w:r>
        <w:rPr>
          <w:rStyle w:val="OperatorTok"/>
        </w:rPr>
        <w:t xml:space="preserve">=</w:t>
      </w:r>
      <w:r>
        <w:rPr>
          <w:rStyle w:val="BuiltInTok"/>
        </w:rPr>
        <w:t xml:space="preserve">float</w:t>
      </w:r>
      <w:r>
        <w:rPr>
          <w:rStyle w:val="NormalTok"/>
        </w:rPr>
        <w:t xml:space="preserve">((e3_all[cat_all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&lt;</w:t>
      </w:r>
      <w:r>
        <w:rPr>
          <w:rStyle w:val="NormalTok"/>
        </w:rPr>
        <w:t xml:space="preserve"> e2s_all[cat_all </w:t>
      </w:r>
      <w:r>
        <w:rPr>
          <w:rStyle w:val="OperatorTok"/>
        </w:rPr>
        <w:t xml:space="preserve">&lt;</w:t>
      </w:r>
      <w:r>
        <w:rPr>
          <w:rStyle w:val="NormalTok"/>
        </w:rPr>
        <w:t xml:space="preserve"> </w:t>
      </w:r>
      <w:r>
        <w:rPr>
          <w:rStyle w:val="DecValTok"/>
        </w:rPr>
        <w:t xml:space="preserve">3</w:t>
      </w:r>
      <w:r>
        <w:rPr>
          <w:rStyle w:val="NormalTok"/>
        </w:rPr>
        <w:t xml:space="preserve">]).mean()))</w:t>
      </w:r>
      <w:r>
        <w:br/>
      </w:r>
      <w:r>
        <w:rPr>
          <w:rStyle w:val="NormalTok"/>
        </w:rPr>
        <w:t xml:space="preserve">res[</w:t>
      </w:r>
      <w:r>
        <w:rPr>
          <w:rStyle w:val="StringTok"/>
        </w:rPr>
        <w:t xml:space="preserve">"calibrated"</w:t>
      </w:r>
      <w:r>
        <w:rPr>
          <w:rStyle w:val="NormalTok"/>
        </w:rPr>
        <w:t xml:space="preserve">] </w:t>
      </w:r>
      <w:r>
        <w:rPr>
          <w:rStyle w:val="OperatorTok"/>
        </w:rPr>
        <w:t xml:space="preserve">=</w:t>
      </w:r>
      <w:r>
        <w:rPr>
          <w:rStyle w:val="NormalTok"/>
        </w:rPr>
        <w:t xml:space="preserve"> cal</w:t>
      </w:r>
      <w:r>
        <w:br/>
      </w:r>
      <w:r>
        <w:rPr>
          <w:rStyle w:val="NormalTok"/>
        </w:rPr>
        <w:t xml:space="preserve">json.dump(res, </w:t>
      </w:r>
      <w:r>
        <w:rPr>
          <w:rStyle w:val="BuiltInTok"/>
        </w:rPr>
        <w:t xml:space="preserve">open</w:t>
      </w:r>
      <w:r>
        <w:rPr>
          <w:rStyle w:val="NormalTok"/>
        </w:rPr>
        <w:t xml:space="preserve">(</w:t>
      </w:r>
      <w:r>
        <w:rPr>
          <w:rStyle w:val="StringTok"/>
        </w:rPr>
        <w:t xml:space="preserve">"results.json"</w:t>
      </w:r>
      <w:r>
        <w:rPr>
          <w:rStyle w:val="NormalTok"/>
        </w:rPr>
        <w:t xml:space="preserve">, </w:t>
      </w:r>
      <w:r>
        <w:rPr>
          <w:rStyle w:val="StringTok"/>
        </w:rPr>
        <w:t xml:space="preserve">"w"</w:t>
      </w:r>
      <w:r>
        <w:rPr>
          <w:rStyle w:val="NormalTok"/>
        </w:rPr>
        <w:t xml:space="preserve">), indent</w:t>
      </w:r>
      <w:r>
        <w:rPr>
          <w:rStyle w:val="OperatorTok"/>
        </w:rPr>
        <w:t xml:space="preserve">=</w:t>
      </w:r>
      <w:r>
        <w:rPr>
          <w:rStyle w:val="DecValTok"/>
        </w:rPr>
        <w:t xml:space="preserve">1</w:t>
      </w:r>
      <w:r>
        <w:rPr>
          <w:rStyle w:val="NormalTok"/>
        </w:rPr>
        <w:t xml:space="preserve">, default</w:t>
      </w:r>
      <w:r>
        <w:rPr>
          <w:rStyle w:val="OperatorTok"/>
        </w:rPr>
        <w:t xml:space="preserve">=</w:t>
      </w:r>
      <w:r>
        <w:rPr>
          <w:rStyle w:val="BuiltInTok"/>
        </w:rPr>
        <w:t xml:space="preserve">float</w:t>
      </w:r>
      <w:r>
        <w:rPr>
          <w:rStyle w:val="NormalTok"/>
        </w:rPr>
        <w:t xml:space="preserve">)</w:t>
      </w:r>
      <w:r>
        <w:br/>
      </w:r>
      <w:r>
        <w:rPr>
          <w:rStyle w:val="BuiltInTok"/>
        </w:rPr>
        <w:t xml:space="preserve">print</w:t>
      </w:r>
      <w:r>
        <w:rPr>
          <w:rStyle w:val="NormalTok"/>
        </w:rPr>
        <w:t xml:space="preserve">(</w:t>
      </w:r>
      <w:r>
        <w:rPr>
          <w:rStyle w:val="StringTok"/>
        </w:rPr>
        <w:t xml:space="preserve">"CALIBRATED"</w:t>
      </w:r>
      <w:r>
        <w:rPr>
          <w:rStyle w:val="NormalTok"/>
        </w:rPr>
        <w:t xml:space="preserve">, json.dumps(cal, indent</w:t>
      </w:r>
      <w:r>
        <w:rPr>
          <w:rStyle w:val="OperatorTok"/>
        </w:rPr>
        <w:t xml:space="preserve">=</w:t>
      </w:r>
      <w:r>
        <w:rPr>
          <w:rStyle w:val="DecValTok"/>
        </w:rPr>
        <w:t xml:space="preserve">1</w:t>
      </w:r>
      <w:r>
        <w:rPr>
          <w:rStyle w:val="NormalTok"/>
        </w:rPr>
        <w:t xml:space="preserve">, default</w:t>
      </w:r>
      <w:r>
        <w:rPr>
          <w:rStyle w:val="OperatorTok"/>
        </w:rPr>
        <w:t xml:space="preserve">=</w:t>
      </w:r>
      <w:r>
        <w:rPr>
          <w:rStyle w:val="BuiltInTok"/>
        </w:rPr>
        <w:t xml:space="preserve">float</w:t>
      </w:r>
      <w:r>
        <w:rPr>
          <w:rStyle w:val="NormalTok"/>
        </w:rPr>
        <w:t xml:space="preserve">))</w:t>
      </w:r>
      <w:r>
        <w:br/>
      </w:r>
      <w:r>
        <w:br/>
      </w:r>
      <w:r>
        <w:rPr>
          <w:rStyle w:val="KeywordTok"/>
        </w:rPr>
        <w:t xml:space="preserve">def</w:t>
      </w:r>
      <w:r>
        <w:rPr>
          <w:rStyle w:val="NormalTok"/>
        </w:rPr>
        <w:t xml:space="preserve"> show(t, 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t)</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d.items(): </w:t>
      </w:r>
      <w:r>
        <w:rPr>
          <w:rStyle w:val="BuiltInTok"/>
        </w:rPr>
        <w:t xml:space="preserve">print</w:t>
      </w:r>
      <w:r>
        <w:rPr>
          <w:rStyle w:val="NormalTok"/>
        </w:rPr>
        <w:t xml:space="preserve">(k, {a: </w:t>
      </w:r>
      <w:r>
        <w:rPr>
          <w:rStyle w:val="BuiltInTok"/>
        </w:rPr>
        <w:t xml:space="preserve">round</w:t>
      </w:r>
      <w:r>
        <w:rPr>
          <w:rStyle w:val="NormalTok"/>
        </w:rPr>
        <w:t xml:space="preserve">(b, </w:t>
      </w:r>
      <w:r>
        <w:rPr>
          <w:rStyle w:val="DecValTok"/>
        </w:rPr>
        <w:t xml:space="preserve">3</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v.items()})</w:t>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StringTok"/>
        </w:rPr>
        <w:t xml:space="preserve">"by_pmiss"</w:t>
      </w:r>
      <w:r>
        <w:rPr>
          <w:rStyle w:val="NormalTok"/>
        </w:rPr>
        <w:t xml:space="preserve">, </w:t>
      </w:r>
      <w:r>
        <w:rPr>
          <w:rStyle w:val="StringTok"/>
        </w:rPr>
        <w:t xml:space="preserve">"by_beta"</w:t>
      </w:r>
      <w:r>
        <w:rPr>
          <w:rStyle w:val="NormalTok"/>
        </w:rPr>
        <w:t xml:space="preserve">, </w:t>
      </w:r>
      <w:r>
        <w:rPr>
          <w:rStyle w:val="StringTok"/>
        </w:rPr>
        <w:t xml:space="preserve">"by_traffic"</w:t>
      </w:r>
      <w:r>
        <w:rPr>
          <w:rStyle w:val="NormalTok"/>
        </w:rPr>
        <w:t xml:space="preserve">, </w:t>
      </w:r>
      <w:r>
        <w:rPr>
          <w:rStyle w:val="StringTok"/>
        </w:rPr>
        <w:t xml:space="preserve">"by_sigw"</w:t>
      </w:r>
      <w:r>
        <w:rPr>
          <w:rStyle w:val="NormalTok"/>
        </w:rPr>
        <w:t xml:space="preserve">): show(t, res[t])</w:t>
      </w:r>
      <w:r>
        <w:br/>
      </w:r>
      <w:r>
        <w:rPr>
          <w:rStyle w:val="BuiltInTok"/>
        </w:rPr>
        <w:t xml:space="preserve">print</w:t>
      </w:r>
      <w:r>
        <w:rPr>
          <w:rStyle w:val="NormalTok"/>
        </w:rPr>
        <w:t xml:space="preserve">(json.dumps({k: res[k]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"overall"</w:t>
      </w:r>
      <w:r>
        <w:rPr>
          <w:rStyle w:val="NormalTok"/>
        </w:rPr>
        <w:t xml:space="preserve">, </w:t>
      </w:r>
      <w:r>
        <w:rPr>
          <w:rStyle w:val="StringTok"/>
        </w:rPr>
        <w:t xml:space="preserve">"by_category"</w:t>
      </w:r>
      <w:r>
        <w:rPr>
          <w:rStyle w:val="NormalTok"/>
        </w:rPr>
        <w:t xml:space="preserve">, </w:t>
      </w:r>
      <w:r>
        <w:rPr>
          <w:rStyle w:val="StringTok"/>
        </w:rPr>
        <w:t xml:space="preserve">"max_residual_J"</w:t>
      </w:r>
      <w:r>
        <w:rPr>
          <w:rStyle w:val="NormalTok"/>
        </w:rPr>
        <w:t xml:space="preserve">, </w:t>
      </w:r>
      <w:r>
        <w:rPr>
          <w:rStyle w:val="StringTok"/>
        </w:rPr>
        <w:t xml:space="preserve">"n_trials"</w:t>
      </w:r>
      <w:r>
        <w:rPr>
          <w:rStyle w:val="NormalTok"/>
        </w:rPr>
        <w:t xml:space="preserve">, </w:t>
      </w:r>
      <w:r>
        <w:rPr>
          <w:rStyle w:val="StringTok"/>
        </w:rPr>
        <w:t xml:space="preserve">"n_scenarios"</w:t>
      </w:r>
      <w:r>
        <w:rPr>
          <w:rStyle w:val="NormalTok"/>
        </w:rPr>
        <w:t xml:space="preserve">, </w:t>
      </w:r>
      <w:r>
        <w:rPr>
          <w:rStyle w:val="StringTok"/>
        </w:rPr>
        <w:t xml:space="preserve">"overlap_test"</w:t>
      </w:r>
      <w:r>
        <w:rPr>
          <w:rStyle w:val="NormalTok"/>
        </w:rPr>
        <w:t xml:space="preserve">, </w:t>
      </w:r>
      <w:r>
        <w:rPr>
          <w:rStyle w:val="StringTok"/>
        </w:rPr>
        <w:t xml:space="preserve">"paired_win_vs_b2_same_scope"</w:t>
      </w:r>
      <w:r>
        <w:rPr>
          <w:rStyle w:val="NormalTok"/>
        </w:rPr>
        <w:t xml:space="preserve">)}, indent</w:t>
      </w:r>
      <w:r>
        <w:rPr>
          <w:rStyle w:val="OperatorTok"/>
        </w:rPr>
        <w:t xml:space="preserve">=</w:t>
      </w:r>
      <w:r>
        <w:rPr>
          <w:rStyle w:val="DecValTok"/>
        </w:rPr>
        <w:t xml:space="preserve">1</w:t>
      </w:r>
      <w:r>
        <w:rPr>
          <w:rStyle w:val="NormalTok"/>
        </w:rPr>
        <w:t xml:space="preserve">, default</w:t>
      </w:r>
      <w:r>
        <w:rPr>
          <w:rStyle w:val="OperatorTok"/>
        </w:rPr>
        <w:t xml:space="preserve">=</w:t>
      </w:r>
      <w:r>
        <w:rPr>
          <w:rStyle w:val="BuiltInTok"/>
        </w:rPr>
        <w:t xml:space="preserve">float</w:t>
      </w:r>
      <w:r>
        <w:rPr>
          <w:rStyle w:val="NormalTok"/>
        </w:rPr>
        <w:t xml:space="preserve">))</w:t>
      </w:r>
    </w:p>
    <w:p>
      <w:pPr>
        <w:pStyle w:val="FirstParagraph"/>
      </w:pPr>
      <w:r>
        <w:rPr>
          <w:bCs/>
          <w:b/>
        </w:rPr>
        <w:t xml:space="preserve">D.2 case_study.py</w:t>
      </w:r>
    </w:p>
    <w:p>
      <w:pPr>
        <w:pStyle w:val="SourceCode"/>
      </w:pPr>
      <w:r>
        <w:rPr>
          <w:rStyle w:val="CommentTok"/>
        </w:rPr>
        <w:t xml:space="preserve">"""Deterministic case study. Equipment parameters: published macro-BS model (605 W constant, 1067.7 W load-dependent at full load; EURASIP JWCN 2012:248, Table 1).</w:t>
      </w:r>
      <w:r>
        <w:br/>
      </w:r>
      <w:r>
        <w:rPr>
          <w:rStyle w:val="CommentTok"/>
        </w:rPr>
        <w:t xml:space="preserve">Service traffic shares are ILLUSTRATIVE ASSUMPTIONS (no public per-service ground truth exists). No randomness."""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P0, PL </w:t>
      </w:r>
      <w:r>
        <w:rPr>
          <w:rStyle w:val="OperatorTok"/>
        </w:rPr>
        <w:t xml:space="preserve">=</w:t>
      </w:r>
      <w:r>
        <w:rPr>
          <w:rStyle w:val="NormalTok"/>
        </w:rPr>
        <w:t xml:space="preserve"> </w:t>
      </w:r>
      <w:r>
        <w:rPr>
          <w:rStyle w:val="FloatTok"/>
        </w:rPr>
        <w:t xml:space="preserve">605.0</w:t>
      </w:r>
      <w:r>
        <w:rPr>
          <w:rStyle w:val="NormalTok"/>
        </w:rPr>
        <w:t xml:space="preserve">, </w:t>
      </w:r>
      <w:r>
        <w:rPr>
          <w:rStyle w:val="FloatTok"/>
        </w:rPr>
        <w:t xml:space="preserve">1067.7</w:t>
      </w:r>
      <w:r>
        <w:br/>
      </w:r>
      <w:r>
        <w:rPr>
          <w:rStyle w:val="NormalTok"/>
        </w:rPr>
        <w:t xml:space="preserve">share </w:t>
      </w:r>
      <w:r>
        <w:rPr>
          <w:rStyle w:val="OperatorTok"/>
        </w:rPr>
        <w:t xml:space="preserve">=</w:t>
      </w:r>
      <w:r>
        <w:rPr>
          <w:rStyle w:val="NormalTok"/>
        </w:rPr>
        <w:t xml:space="preserve"> {</w:t>
      </w:r>
      <w:r>
        <w:rPr>
          <w:rStyle w:val="StringTok"/>
        </w:rPr>
        <w:t xml:space="preserve">"eMBB"</w:t>
      </w:r>
      <w:r>
        <w:rPr>
          <w:rStyle w:val="NormalTok"/>
        </w:rPr>
        <w:t xml:space="preserve">: </w:t>
      </w:r>
      <w:r>
        <w:rPr>
          <w:rStyle w:val="FloatTok"/>
        </w:rPr>
        <w:t xml:space="preserve">0.70</w:t>
      </w:r>
      <w:r>
        <w:rPr>
          <w:rStyle w:val="NormalTok"/>
        </w:rPr>
        <w:t xml:space="preserve">, </w:t>
      </w:r>
      <w:r>
        <w:rPr>
          <w:rStyle w:val="StringTok"/>
        </w:rPr>
        <w:t xml:space="preserve">"mMTC"</w:t>
      </w:r>
      <w:r>
        <w:rPr>
          <w:rStyle w:val="NormalTok"/>
        </w:rPr>
        <w:t xml:space="preserve">: </w:t>
      </w:r>
      <w:r>
        <w:rPr>
          <w:rStyle w:val="FloatTok"/>
        </w:rPr>
        <w:t xml:space="preserve">0.20</w:t>
      </w:r>
      <w:r>
        <w:rPr>
          <w:rStyle w:val="NormalTok"/>
        </w:rPr>
        <w:t xml:space="preserve">, </w:t>
      </w:r>
      <w:r>
        <w:rPr>
          <w:rStyle w:val="StringTok"/>
        </w:rPr>
        <w:t xml:space="preserve">"URLLC"</w:t>
      </w:r>
      <w:r>
        <w:rPr>
          <w:rStyle w:val="NormalTok"/>
        </w:rPr>
        <w:t xml:space="preserve">: </w:t>
      </w:r>
      <w:r>
        <w:rPr>
          <w:rStyle w:val="FloatTok"/>
        </w:rPr>
        <w:t xml:space="preserve">0.10</w:t>
      </w:r>
      <w:r>
        <w:rPr>
          <w:rStyle w:val="NormalTok"/>
        </w:rPr>
        <w:t xml:space="preserve">}</w:t>
      </w:r>
      <w:r>
        <w:br/>
      </w:r>
      <w:r>
        <w:rPr>
          <w:rStyle w:val="NormalTok"/>
        </w:rPr>
        <w:t xml:space="preserve">resv  </w:t>
      </w:r>
      <w:r>
        <w:rPr>
          <w:rStyle w:val="OperatorTok"/>
        </w:rPr>
        <w:t xml:space="preserve">=</w:t>
      </w:r>
      <w:r>
        <w:rPr>
          <w:rStyle w:val="NormalTok"/>
        </w:rPr>
        <w:t xml:space="preserve"> {</w:t>
      </w:r>
      <w:r>
        <w:rPr>
          <w:rStyle w:val="StringTok"/>
        </w:rPr>
        <w:t xml:space="preserve">"eMBB"</w:t>
      </w:r>
      <w:r>
        <w:rPr>
          <w:rStyle w:val="NormalTok"/>
        </w:rPr>
        <w:t xml:space="preserve">: </w:t>
      </w:r>
      <w:r>
        <w:rPr>
          <w:rStyle w:val="FloatTok"/>
        </w:rPr>
        <w:t xml:space="preserve">0.50</w:t>
      </w:r>
      <w:r>
        <w:rPr>
          <w:rStyle w:val="NormalTok"/>
        </w:rPr>
        <w:t xml:space="preserve">, </w:t>
      </w:r>
      <w:r>
        <w:rPr>
          <w:rStyle w:val="StringTok"/>
        </w:rPr>
        <w:t xml:space="preserve">"mMTC"</w:t>
      </w:r>
      <w:r>
        <w:rPr>
          <w:rStyle w:val="NormalTok"/>
        </w:rPr>
        <w:t xml:space="preserve">: </w:t>
      </w:r>
      <w:r>
        <w:rPr>
          <w:rStyle w:val="FloatTok"/>
        </w:rPr>
        <w:t xml:space="preserve">0.20</w:t>
      </w:r>
      <w:r>
        <w:rPr>
          <w:rStyle w:val="NormalTok"/>
        </w:rPr>
        <w:t xml:space="preserve">, </w:t>
      </w:r>
      <w:r>
        <w:rPr>
          <w:rStyle w:val="StringTok"/>
        </w:rPr>
        <w:t xml:space="preserve">"URLLC"</w:t>
      </w:r>
      <w:r>
        <w:rPr>
          <w:rStyle w:val="NormalTok"/>
        </w:rPr>
        <w:t xml:space="preserve">: </w:t>
      </w:r>
      <w:r>
        <w:rPr>
          <w:rStyle w:val="FloatTok"/>
        </w:rPr>
        <w:t xml:space="preserve">0.30</w:t>
      </w:r>
      <w:r>
        <w:rPr>
          <w:rStyle w:val="NormalTok"/>
        </w:rPr>
        <w:t xml:space="preserve">}   </w:t>
      </w:r>
      <w:r>
        <w:rPr>
          <w:rStyle w:val="CommentTok"/>
        </w:rPr>
        <w:t xml:space="preserve"># assumed reserved-capacity shares (URLLC reserves headroom)</w:t>
      </w:r>
      <w:r>
        <w:br/>
      </w:r>
      <w:r>
        <w:rPr>
          <w:rStyle w:val="ControlFlowTok"/>
        </w:rPr>
        <w:t xml:space="preserve">for</w:t>
      </w:r>
      <w:r>
        <w:rPr>
          <w:rStyle w:val="NormalTok"/>
        </w:rPr>
        <w:t xml:space="preserve"> rho </w:t>
      </w:r>
      <w:r>
        <w:rPr>
          <w:rStyle w:val="KeywordTok"/>
        </w:rPr>
        <w:t xml:space="preserve">in</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0.6</w:t>
      </w:r>
      <w:r>
        <w:rPr>
          <w:rStyle w:val="NormalTok"/>
        </w:rPr>
        <w:t xml:space="preserve">):</w:t>
      </w:r>
      <w:r>
        <w:br/>
      </w:r>
      <w:r>
        <w:rPr>
          <w:rStyle w:val="NormalTok"/>
        </w:rPr>
        <w:t xml:space="preserve">    P </w:t>
      </w:r>
      <w:r>
        <w:rPr>
          <w:rStyle w:val="OperatorTok"/>
        </w:rPr>
        <w:t xml:space="preserve">=</w:t>
      </w:r>
      <w:r>
        <w:rPr>
          <w:rStyle w:val="NormalTok"/>
        </w:rPr>
        <w:t xml:space="preserve"> P0 </w:t>
      </w:r>
      <w:r>
        <w:rPr>
          <w:rStyle w:val="OperatorTok"/>
        </w:rPr>
        <w:t xml:space="preserve">+</w:t>
      </w:r>
      <w:r>
        <w:rPr>
          <w:rStyle w:val="NormalTok"/>
        </w:rPr>
        <w:t xml:space="preserve"> PL</w:t>
      </w:r>
      <w:r>
        <w:rPr>
          <w:rStyle w:val="OperatorTok"/>
        </w:rPr>
        <w:t xml:space="preserve">*</w:t>
      </w:r>
      <w:r>
        <w:rPr>
          <w:rStyle w:val="NormalTok"/>
        </w:rPr>
        <w:t xml:space="preserve">rho</w:t>
      </w:r>
      <w:r>
        <w:rPr>
          <w:rStyle w:val="OperatorTok"/>
        </w:rPr>
        <w:t xml:space="preserve">;</w:t>
      </w:r>
      <w:r>
        <w:rPr>
          <w:rStyle w:val="NormalTok"/>
        </w:rPr>
        <w:t xml:space="preserve"> var </w:t>
      </w:r>
      <w:r>
        <w:rPr>
          <w:rStyle w:val="OperatorTok"/>
        </w:rPr>
        <w:t xml:space="preserve">=</w:t>
      </w:r>
      <w:r>
        <w:rPr>
          <w:rStyle w:val="NormalTok"/>
        </w:rPr>
        <w:t xml:space="preserve"> PL</w:t>
      </w:r>
      <w:r>
        <w:rPr>
          <w:rStyle w:val="OperatorTok"/>
        </w:rPr>
        <w:t xml:space="preserve">*</w:t>
      </w:r>
      <w:r>
        <w:rPr>
          <w:rStyle w:val="NormalTok"/>
        </w:rPr>
        <w:t xml:space="preserve">rho</w:t>
      </w:r>
      <w:r>
        <w:rPr>
          <w:rStyle w:val="OperatorTok"/>
        </w:rPr>
        <w:t xml:space="preserve">;</w:t>
      </w:r>
      <w:r>
        <w:rPr>
          <w:rStyle w:val="NormalTok"/>
        </w:rPr>
        <w:t xml:space="preserve"> beta </w:t>
      </w:r>
      <w:r>
        <w:rPr>
          <w:rStyle w:val="OperatorTok"/>
        </w:rPr>
        <w:t xml:space="preserve">=</w:t>
      </w:r>
      <w:r>
        <w:rPr>
          <w:rStyle w:val="NormalTok"/>
        </w:rPr>
        <w:t xml:space="preserve"> P0</w:t>
      </w:r>
      <w:r>
        <w:rPr>
          <w:rStyle w:val="OperatorTok"/>
        </w:rPr>
        <w:t xml:space="preserve">/</w:t>
      </w:r>
      <w:r>
        <w:rPr>
          <w:rStyle w:val="NormalTok"/>
        </w:rPr>
        <w:t xml:space="preserve">P</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load=</w:t>
      </w:r>
      <w:r>
        <w:rPr>
          <w:rStyle w:val="SpecialCharTok"/>
        </w:rPr>
        <w:t xml:space="preserve">{</w:t>
      </w:r>
      <w:r>
        <w:rPr>
          <w:rStyle w:val="NormalTok"/>
        </w:rPr>
        <w:t xml:space="preserve">rho</w:t>
      </w:r>
      <w:r>
        <w:rPr>
          <w:rStyle w:val="SpecialCharTok"/>
        </w:rPr>
        <w:t xml:space="preserve">}</w:t>
      </w:r>
      <w:r>
        <w:rPr>
          <w:rStyle w:val="SpecialStringTok"/>
        </w:rPr>
        <w:t xml:space="preserve">: P=</w:t>
      </w:r>
      <w:r>
        <w:rPr>
          <w:rStyle w:val="SpecialCharTok"/>
        </w:rPr>
        <w:t xml:space="preserve">{</w:t>
      </w:r>
      <w:r>
        <w:rPr>
          <w:rStyle w:val="NormalTok"/>
        </w:rPr>
        <w:t xml:space="preserve">P</w:t>
      </w:r>
      <w:r>
        <w:rPr>
          <w:rStyle w:val="SpecialCharTok"/>
        </w:rPr>
        <w:t xml:space="preserve">:.1f}</w:t>
      </w:r>
      <w:r>
        <w:rPr>
          <w:rStyle w:val="SpecialStringTok"/>
        </w:rPr>
        <w:t xml:space="preserve"> W, baseline share=</w:t>
      </w:r>
      <w:r>
        <w:rPr>
          <w:rStyle w:val="SpecialCharTok"/>
        </w:rPr>
        <w:t xml:space="preserve">{</w:t>
      </w:r>
      <w:r>
        <w:rPr>
          <w:rStyle w:val="NormalTok"/>
        </w:rPr>
        <w:t xml:space="preserve">beta</w:t>
      </w:r>
      <w:r>
        <w:rPr>
          <w:rStyle w:val="SpecialCharTok"/>
        </w:rPr>
        <w:t xml:space="preserve">:.1%}</w:t>
      </w:r>
      <w:r>
        <w:rPr>
          <w:rStyle w:val="SpecialStringTok"/>
        </w:rPr>
        <w:t xml:space="preserve">, energy/h=</w:t>
      </w:r>
      <w:r>
        <w:rPr>
          <w:rStyle w:val="SpecialCharTok"/>
        </w:rPr>
        <w:t xml:space="preserve">{</w:t>
      </w:r>
      <w:r>
        <w:rPr>
          <w:rStyle w:val="NormalTok"/>
        </w:rPr>
        <w:t xml:space="preserve">P</w:t>
      </w:r>
      <w:r>
        <w:rPr>
          <w:rStyle w:val="OperatorTok"/>
        </w:rPr>
        <w:t xml:space="preserve">*</w:t>
      </w:r>
      <w:r>
        <w:rPr>
          <w:rStyle w:val="DecValTok"/>
        </w:rPr>
        <w:t xml:space="preserve">3600</w:t>
      </w:r>
      <w:r>
        <w:rPr>
          <w:rStyle w:val="OperatorTok"/>
        </w:rPr>
        <w:t xml:space="preserve">/</w:t>
      </w:r>
      <w:r>
        <w:rPr>
          <w:rStyle w:val="FloatTok"/>
        </w:rPr>
        <w:t xml:space="preserve">3.6e6</w:t>
      </w:r>
      <w:r>
        <w:rPr>
          <w:rStyle w:val="SpecialCharTok"/>
        </w:rPr>
        <w:t xml:space="preserve">:.3f}</w:t>
      </w:r>
      <w:r>
        <w:rPr>
          <w:rStyle w:val="SpecialStringTok"/>
        </w:rPr>
        <w:t xml:space="preserve"> kWh"</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share:</w:t>
      </w:r>
      <w:r>
        <w:br/>
      </w:r>
      <w:r>
        <w:rPr>
          <w:rStyle w:val="NormalTok"/>
        </w:rPr>
        <w:t xml:space="preserve">        v </w:t>
      </w:r>
      <w:r>
        <w:rPr>
          <w:rStyle w:val="OperatorTok"/>
        </w:rPr>
        <w:t xml:space="preserve">=</w:t>
      </w:r>
      <w:r>
        <w:rPr>
          <w:rStyle w:val="NormalTok"/>
        </w:rPr>
        <w:t xml:space="preserve"> var</w:t>
      </w:r>
      <w:r>
        <w:rPr>
          <w:rStyle w:val="OperatorTok"/>
        </w:rPr>
        <w:t xml:space="preserve">*</w:t>
      </w:r>
      <w:r>
        <w:rPr>
          <w:rStyle w:val="NormalTok"/>
        </w:rPr>
        <w:t xml:space="preserve">share[s]</w:t>
      </w:r>
      <w:r>
        <w:br/>
      </w:r>
      <w:r>
        <w:rPr>
          <w:rStyle w:val="NormalTok"/>
        </w:rPr>
        <w:t xml:space="preserve">        pol_traffic </w:t>
      </w:r>
      <w:r>
        <w:rPr>
          <w:rStyle w:val="OperatorTok"/>
        </w:rPr>
        <w:t xml:space="preserve">=</w:t>
      </w:r>
      <w:r>
        <w:rPr>
          <w:rStyle w:val="NormalTok"/>
        </w:rPr>
        <w:t xml:space="preserve"> P</w:t>
      </w:r>
      <w:r>
        <w:rPr>
          <w:rStyle w:val="OperatorTok"/>
        </w:rPr>
        <w:t xml:space="preserve">*</w:t>
      </w:r>
      <w:r>
        <w:rPr>
          <w:rStyle w:val="NormalTok"/>
        </w:rPr>
        <w:t xml:space="preserve">share[s]</w:t>
      </w:r>
      <w:r>
        <w:br/>
      </w:r>
      <w:r>
        <w:rPr>
          <w:rStyle w:val="NormalTok"/>
        </w:rPr>
        <w:t xml:space="preserve">        pol_equal   </w:t>
      </w:r>
      <w:r>
        <w:rPr>
          <w:rStyle w:val="OperatorTok"/>
        </w:rPr>
        <w:t xml:space="preserve">=</w:t>
      </w:r>
      <w:r>
        <w:rPr>
          <w:rStyle w:val="NormalTok"/>
        </w:rPr>
        <w:t xml:space="preserve"> v </w:t>
      </w:r>
      <w:r>
        <w:rPr>
          <w:rStyle w:val="OperatorTok"/>
        </w:rPr>
        <w:t xml:space="preserve">+</w:t>
      </w:r>
      <w:r>
        <w:rPr>
          <w:rStyle w:val="NormalTok"/>
        </w:rPr>
        <w:t xml:space="preserve"> P0</w:t>
      </w:r>
      <w:r>
        <w:rPr>
          <w:rStyle w:val="OperatorTok"/>
        </w:rPr>
        <w:t xml:space="preserve">/</w:t>
      </w:r>
      <w:r>
        <w:rPr>
          <w:rStyle w:val="DecValTok"/>
        </w:rPr>
        <w:t xml:space="preserve">3</w:t>
      </w:r>
      <w:r>
        <w:br/>
      </w:r>
      <w:r>
        <w:rPr>
          <w:rStyle w:val="NormalTok"/>
        </w:rPr>
        <w:t xml:space="preserve">        pol_resv    </w:t>
      </w:r>
      <w:r>
        <w:rPr>
          <w:rStyle w:val="OperatorTok"/>
        </w:rPr>
        <w:t xml:space="preserve">=</w:t>
      </w:r>
      <w:r>
        <w:rPr>
          <w:rStyle w:val="NormalTok"/>
        </w:rPr>
        <w:t xml:space="preserve"> v </w:t>
      </w:r>
      <w:r>
        <w:rPr>
          <w:rStyle w:val="OperatorTok"/>
        </w:rPr>
        <w:t xml:space="preserve">+</w:t>
      </w:r>
      <w:r>
        <w:rPr>
          <w:rStyle w:val="NormalTok"/>
        </w:rPr>
        <w:t xml:space="preserve"> P0</w:t>
      </w:r>
      <w:r>
        <w:rPr>
          <w:rStyle w:val="OperatorTok"/>
        </w:rPr>
        <w:t xml:space="preserve">*</w:t>
      </w:r>
      <w:r>
        <w:rPr>
          <w:rStyle w:val="NormalTok"/>
        </w:rPr>
        <w:t xml:space="preserve">resv[s]</w:t>
      </w:r>
      <w:r>
        <w:br/>
      </w:r>
      <w:r>
        <w:rPr>
          <w:rStyle w:val="NormalTok"/>
        </w:rPr>
        <w:t xml:space="preserve">        lo, hi </w:t>
      </w:r>
      <w:r>
        <w:rPr>
          <w:rStyle w:val="OperatorTok"/>
        </w:rPr>
        <w:t xml:space="preserve">=</w:t>
      </w:r>
      <w:r>
        <w:rPr>
          <w:rStyle w:val="NormalTok"/>
        </w:rPr>
        <w:t xml:space="preserve"> v, v </w:t>
      </w:r>
      <w:r>
        <w:rPr>
          <w:rStyle w:val="OperatorTok"/>
        </w:rPr>
        <w:t xml:space="preserve">+</w:t>
      </w:r>
      <w:r>
        <w:rPr>
          <w:rStyle w:val="NormalTok"/>
        </w:rPr>
        <w:t xml:space="preserve"> P0</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w:t>
      </w:r>
      <w:r>
        <w:rPr>
          <w:rStyle w:val="SpecialCharTok"/>
        </w:rPr>
        <w:t xml:space="preserve">:6s}</w:t>
      </w:r>
      <w:r>
        <w:rPr>
          <w:rStyle w:val="SpecialStringTok"/>
        </w:rPr>
        <w:t xml:space="preserve"> traffic=</w:t>
      </w:r>
      <w:r>
        <w:rPr>
          <w:rStyle w:val="SpecialCharTok"/>
        </w:rPr>
        <w:t xml:space="preserve">{</w:t>
      </w:r>
      <w:r>
        <w:rPr>
          <w:rStyle w:val="NormalTok"/>
        </w:rPr>
        <w:t xml:space="preserve">pol_traffic</w:t>
      </w:r>
      <w:r>
        <w:rPr>
          <w:rStyle w:val="SpecialCharTok"/>
        </w:rPr>
        <w:t xml:space="preserve">:6.1f}</w:t>
      </w:r>
      <w:r>
        <w:rPr>
          <w:rStyle w:val="SpecialStringTok"/>
        </w:rPr>
        <w:t xml:space="preserve">  equal-base=</w:t>
      </w:r>
      <w:r>
        <w:rPr>
          <w:rStyle w:val="SpecialCharTok"/>
        </w:rPr>
        <w:t xml:space="preserve">{</w:t>
      </w:r>
      <w:r>
        <w:rPr>
          <w:rStyle w:val="NormalTok"/>
        </w:rPr>
        <w:t xml:space="preserve">pol_equal</w:t>
      </w:r>
      <w:r>
        <w:rPr>
          <w:rStyle w:val="SpecialCharTok"/>
        </w:rPr>
        <w:t xml:space="preserve">:6.1f}</w:t>
      </w:r>
      <w:r>
        <w:rPr>
          <w:rStyle w:val="SpecialStringTok"/>
        </w:rPr>
        <w:t xml:space="preserve">  reserved-base=</w:t>
      </w:r>
      <w:r>
        <w:rPr>
          <w:rStyle w:val="SpecialCharTok"/>
        </w:rPr>
        <w:t xml:space="preserve">{</w:t>
      </w:r>
      <w:r>
        <w:rPr>
          <w:rStyle w:val="NormalTok"/>
        </w:rPr>
        <w:t xml:space="preserve">pol_resv</w:t>
      </w:r>
      <w:r>
        <w:rPr>
          <w:rStyle w:val="SpecialCharTok"/>
        </w:rPr>
        <w:t xml:space="preserve">:6.1f}</w:t>
      </w:r>
      <w:r>
        <w:rPr>
          <w:rStyle w:val="SpecialStringTok"/>
        </w:rPr>
        <w:t xml:space="preserve">  bounds=[</w:t>
      </w:r>
      <w:r>
        <w:rPr>
          <w:rStyle w:val="SpecialCharTok"/>
        </w:rPr>
        <w:t xml:space="preserve">{</w:t>
      </w:r>
      <w:r>
        <w:rPr>
          <w:rStyle w:val="NormalTok"/>
        </w:rPr>
        <w:t xml:space="preserve">lo</w:t>
      </w:r>
      <w:r>
        <w:rPr>
          <w:rStyle w:val="SpecialCharTok"/>
        </w:rPr>
        <w:t xml:space="preserve">:6.1f}</w:t>
      </w:r>
      <w:r>
        <w:rPr>
          <w:rStyle w:val="SpecialStringTok"/>
        </w:rPr>
        <w:t xml:space="preserve">,</w:t>
      </w:r>
      <w:r>
        <w:rPr>
          <w:rStyle w:val="SpecialCharTok"/>
        </w:rPr>
        <w:t xml:space="preserve">{</w:t>
      </w:r>
      <w:r>
        <w:rPr>
          <w:rStyle w:val="NormalTok"/>
        </w:rPr>
        <w:t xml:space="preserve">hi</w:t>
      </w:r>
      <w:r>
        <w:rPr>
          <w:rStyle w:val="SpecialCharTok"/>
        </w:rPr>
        <w:t xml:space="preserve">:6.1f}</w:t>
      </w:r>
      <w:r>
        <w:rPr>
          <w:rStyle w:val="SpecialStringTok"/>
        </w:rPr>
        <w:t xml:space="preserve">] W  max/min policy ratio=</w:t>
      </w:r>
      <w:r>
        <w:rPr>
          <w:rStyle w:val="SpecialCharTok"/>
        </w:rPr>
        <w:t xml:space="preserve">{</w:t>
      </w:r>
      <w:r>
        <w:rPr>
          <w:rStyle w:val="BuiltInTok"/>
        </w:rPr>
        <w:t xml:space="preserve">max</w:t>
      </w:r>
      <w:r>
        <w:rPr>
          <w:rStyle w:val="NormalTok"/>
        </w:rPr>
        <w:t xml:space="preserve">(pol_traffic,pol_equal,pol_resv)</w:t>
      </w:r>
      <w:r>
        <w:rPr>
          <w:rStyle w:val="OperatorTok"/>
        </w:rPr>
        <w:t xml:space="preserve">/</w:t>
      </w:r>
      <w:r>
        <w:rPr>
          <w:rStyle w:val="BuiltInTok"/>
        </w:rPr>
        <w:t xml:space="preserve">min</w:t>
      </w:r>
      <w:r>
        <w:rPr>
          <w:rStyle w:val="NormalTok"/>
        </w:rPr>
        <w:t xml:space="preserve">(pol_traffic,pol_equal,pol_resv)</w:t>
      </w:r>
      <w:r>
        <w:rPr>
          <w:rStyle w:val="SpecialCharTok"/>
        </w:rPr>
        <w:t xml:space="preserve">:.2f}</w:t>
      </w:r>
      <w:r>
        <w:rPr>
          <w:rStyle w:val="SpecialStringTok"/>
        </w:rPr>
        <w:t xml:space="preserve">"</w:t>
      </w:r>
      <w:r>
        <w:rPr>
          <w:rStyle w:val="NormalTok"/>
        </w:rPr>
        <w:t xml:space="preserve">)</w:t>
      </w:r>
      <w:r>
        <w:br/>
      </w:r>
      <w:r>
        <w:rPr>
          <w:rStyle w:val="CommentTok"/>
        </w:rPr>
        <w:t xml:space="preserve"># identifiability: meter-only regression E_t = b + sum_k a_k x_kt</w:t>
      </w:r>
      <w:r>
        <w:br/>
      </w:r>
      <w:r>
        <w:rPr>
          <w:rStyle w:val="NormalTok"/>
        </w:rPr>
        <w:t xml:space="preserve">t </w:t>
      </w:r>
      <w:r>
        <w:rPr>
          <w:rStyle w:val="OperatorTok"/>
        </w:rPr>
        <w:t xml:space="preserve">=</w:t>
      </w:r>
      <w:r>
        <w:rPr>
          <w:rStyle w:val="NormalTok"/>
        </w:rPr>
        <w:t xml:space="preserve"> np.arange(</w:t>
      </w:r>
      <w:r>
        <w:rPr>
          <w:rStyle w:val="DecValTok"/>
        </w:rPr>
        <w:t xml:space="preserve">24</w:t>
      </w:r>
      <w:r>
        <w:rPr>
          <w:rStyle w:val="NormalTok"/>
        </w:rPr>
        <w:t xml:space="preserve">)</w:t>
      </w:r>
      <w:r>
        <w:rPr>
          <w:rStyle w:val="OperatorTok"/>
        </w:rPr>
        <w:t xml:space="preserve">;</w:t>
      </w:r>
      <w:r>
        <w:rPr>
          <w:rStyle w:val="NormalTok"/>
        </w:rPr>
        <w:t xml:space="preserve"> </w:t>
      </w:r>
      <w:r>
        <w:br/>
      </w:r>
      <w:r>
        <w:rPr>
          <w:rStyle w:val="NormalTok"/>
        </w:rPr>
        <w:t xml:space="preserve">x1 </w:t>
      </w:r>
      <w:r>
        <w:rPr>
          <w:rStyle w:val="OperatorTok"/>
        </w:rPr>
        <w:t xml:space="preserve">=</w:t>
      </w:r>
      <w:r>
        <w:rPr>
          <w:rStyle w:val="NormalTok"/>
        </w:rPr>
        <w:t xml:space="preserve"> </w:t>
      </w:r>
      <w:r>
        <w:rPr>
          <w:rStyle w:val="FloatTok"/>
        </w:rPr>
        <w:t xml:space="preserve">0.5</w:t>
      </w:r>
      <w:r>
        <w:rPr>
          <w:rStyle w:val="OperatorTok"/>
        </w:rPr>
        <w:t xml:space="preserve">+</w:t>
      </w:r>
      <w:r>
        <w:rPr>
          <w:rStyle w:val="FloatTok"/>
        </w:rPr>
        <w:t xml:space="preserve">0.4</w:t>
      </w:r>
      <w:r>
        <w:rPr>
          <w:rStyle w:val="OperatorTok"/>
        </w:rPr>
        <w:t xml:space="preserve">*</w:t>
      </w:r>
      <w:r>
        <w:rPr>
          <w:rStyle w:val="NormalTok"/>
        </w:rPr>
        <w:t xml:space="preserve">np.sin(</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t</w:t>
      </w:r>
      <w:r>
        <w:rPr>
          <w:rStyle w:val="OperatorTok"/>
        </w:rPr>
        <w:t xml:space="preserve">/</w:t>
      </w:r>
      <w:r>
        <w:rPr>
          <w:rStyle w:val="DecValTok"/>
        </w:rPr>
        <w:t xml:space="preserve">24</w:t>
      </w:r>
      <w:r>
        <w:rPr>
          <w:rStyle w:val="NormalTok"/>
        </w:rPr>
        <w:t xml:space="preserve">)</w:t>
      </w:r>
      <w:r>
        <w:rPr>
          <w:rStyle w:val="OperatorTok"/>
        </w:rPr>
        <w:t xml:space="preserve">;</w:t>
      </w:r>
      <w:r>
        <w:rPr>
          <w:rStyle w:val="NormalTok"/>
        </w:rPr>
        <w:t xml:space="preserve"> x2 </w:t>
      </w:r>
      <w:r>
        <w:rPr>
          <w:rStyle w:val="OperatorTok"/>
        </w:rPr>
        <w:t xml:space="preserve">=</w:t>
      </w:r>
      <w:r>
        <w:rPr>
          <w:rStyle w:val="NormalTok"/>
        </w:rPr>
        <w:t xml:space="preserve"> </w:t>
      </w:r>
      <w:r>
        <w:rPr>
          <w:rStyle w:val="FloatTok"/>
        </w:rPr>
        <w:t xml:space="preserve">0.2</w:t>
      </w:r>
      <w:r>
        <w:rPr>
          <w:rStyle w:val="OperatorTok"/>
        </w:rPr>
        <w:t xml:space="preserve">+</w:t>
      </w:r>
      <w:r>
        <w:rPr>
          <w:rStyle w:val="FloatTok"/>
        </w:rPr>
        <w:t xml:space="preserve">0.1</w:t>
      </w:r>
      <w:r>
        <w:rPr>
          <w:rStyle w:val="OperatorTok"/>
        </w:rPr>
        <w:t xml:space="preserve">*</w:t>
      </w:r>
      <w:r>
        <w:rPr>
          <w:rStyle w:val="NormalTok"/>
        </w:rPr>
        <w:t xml:space="preserve">np.cos(</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t</w:t>
      </w:r>
      <w:r>
        <w:rPr>
          <w:rStyle w:val="OperatorTok"/>
        </w:rPr>
        <w:t xml:space="preserve">/</w:t>
      </w:r>
      <w:r>
        <w:rPr>
          <w:rStyle w:val="DecValTok"/>
        </w:rPr>
        <w:t xml:space="preserve">24</w:t>
      </w:r>
      <w:r>
        <w:rPr>
          <w:rStyle w:val="OperatorTok"/>
        </w:rPr>
        <w:t xml:space="preserve">+</w:t>
      </w:r>
      <w:r>
        <w:rPr>
          <w:rStyle w:val="FloatTok"/>
        </w:rPr>
        <w:t xml:space="preserve">1.0</w:t>
      </w:r>
      <w:r>
        <w:rPr>
          <w:rStyle w:val="NormalTok"/>
        </w:rPr>
        <w:t xml:space="preserve">)</w:t>
      </w:r>
      <w:r>
        <w:rPr>
          <w:rStyle w:val="OperatorTok"/>
        </w:rPr>
        <w:t xml:space="preserve">;</w:t>
      </w:r>
      <w:r>
        <w:rPr>
          <w:rStyle w:val="NormalTok"/>
        </w:rPr>
        <w:t xml:space="preserve"> x3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x1       </w:t>
      </w:r>
      <w:r>
        <w:rPr>
          <w:rStyle w:val="CommentTok"/>
        </w:rPr>
        <w:t xml:space="preserve"># x3 exactly proportional to x1</w:t>
      </w:r>
      <w:r>
        <w:br/>
      </w:r>
      <w:r>
        <w:rPr>
          <w:rStyle w:val="ControlFlowTok"/>
        </w:rPr>
        <w:t xml:space="preserve">for</w:t>
      </w:r>
      <w:r>
        <w:rPr>
          <w:rStyle w:val="NormalTok"/>
        </w:rPr>
        <w:t xml:space="preserve"> name, X </w:t>
      </w:r>
      <w:r>
        <w:rPr>
          <w:rStyle w:val="KeywordTok"/>
        </w:rPr>
        <w:t xml:space="preserve">in</w:t>
      </w:r>
      <w:r>
        <w:rPr>
          <w:rStyle w:val="NormalTok"/>
        </w:rPr>
        <w:t xml:space="preserve"> ((</w:t>
      </w:r>
      <w:r>
        <w:rPr>
          <w:rStyle w:val="StringTok"/>
        </w:rPr>
        <w:t xml:space="preserve">"independent loads"</w:t>
      </w:r>
      <w:r>
        <w:rPr>
          <w:rStyle w:val="NormalTok"/>
        </w:rPr>
        <w:t xml:space="preserve">, np.column_stack([np.ones(</w:t>
      </w:r>
      <w:r>
        <w:rPr>
          <w:rStyle w:val="DecValTok"/>
        </w:rPr>
        <w:t xml:space="preserve">24</w:t>
      </w:r>
      <w:r>
        <w:rPr>
          <w:rStyle w:val="NormalTok"/>
        </w:rPr>
        <w:t xml:space="preserve">), x1, x2, </w:t>
      </w:r>
      <w:r>
        <w:rPr>
          <w:rStyle w:val="FloatTok"/>
        </w:rPr>
        <w:t xml:space="preserve">0.1</w:t>
      </w:r>
      <w:r>
        <w:rPr>
          <w:rStyle w:val="OperatorTok"/>
        </w:rPr>
        <w:t xml:space="preserve">+</w:t>
      </w:r>
      <w:r>
        <w:rPr>
          <w:rStyle w:val="FloatTok"/>
        </w:rPr>
        <w:t xml:space="preserve">0.05</w:t>
      </w:r>
      <w:r>
        <w:rPr>
          <w:rStyle w:val="OperatorTok"/>
        </w:rPr>
        <w:t xml:space="preserve">*</w:t>
      </w:r>
      <w:r>
        <w:rPr>
          <w:rStyle w:val="NormalTok"/>
        </w:rPr>
        <w:t xml:space="preserve">np.sin(</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t</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StringTok"/>
        </w:rPr>
        <w:t xml:space="preserve">"service 3 proportional to service 1"</w:t>
      </w:r>
      <w:r>
        <w:rPr>
          <w:rStyle w:val="NormalTok"/>
        </w:rPr>
        <w:t xml:space="preserve">, np.column_stack([np.ones(</w:t>
      </w:r>
      <w:r>
        <w:rPr>
          <w:rStyle w:val="DecValTok"/>
        </w:rPr>
        <w:t xml:space="preserve">24</w:t>
      </w:r>
      <w:r>
        <w:rPr>
          <w:rStyle w:val="NormalTok"/>
        </w:rPr>
        <w:t xml:space="preserve">), x1, x2, x3]))):</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rank=</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matrix_rank(X)</w:t>
      </w:r>
      <w:r>
        <w:rPr>
          <w:rStyle w:val="SpecialCharTok"/>
        </w:rPr>
        <w:t xml:space="preserve">}</w:t>
      </w:r>
      <w:r>
        <w:rPr>
          <w:rStyle w:val="SpecialStringTok"/>
        </w:rPr>
        <w:t xml:space="preserve"> of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 cond=</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cond(X)</w:t>
      </w:r>
      <w:r>
        <w:rPr>
          <w:rStyle w:val="SpecialCharTok"/>
        </w:rPr>
        <w:t xml:space="preserve">:.3g}</w:t>
      </w:r>
      <w:r>
        <w:rPr>
          <w:rStyle w:val="SpecialStringTok"/>
        </w:rPr>
        <w:t xml:space="preserve">"</w:t>
      </w:r>
      <w:r>
        <w:rPr>
          <w:rStyle w:val="NormalTok"/>
        </w:rPr>
        <w:t xml:space="preserve">)</w:t>
      </w:r>
    </w:p>
    <w:bookmarkEnd w:id="22"/>
    <w:sectPr>
      <w:footerReference w:type="default" r:id="rId9"/>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Shakeel, Supplementary material to Who Pays for the Bit?  |  page </w:t>
    </w:r>
    <w:r>
      <w:rPr>
        <w:sz w:val="16"/>
      </w:rPr>
      <w:fldChar w:fldCharType="begin"/>
    </w:r>
    <w:r>
      <w:rPr>
        <w:sz w:val="16"/>
      </w:rPr>
      <w:instrText xml:space="preserve"> PAGE </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Times New Roman" w:hAnsi="Times New Roman" w:cs="Times New Roman" w:eastAsia="Times New Roman"/>
      <w:color w:val="000000"/>
      <w:sz w:val="21"/>
    </w:rPr>
  </w:style>
  <w:style w:styleId="BodyText" w:type="paragraph">
    <w:name w:val="Body Text"/>
    <w:basedOn w:val="Normal"/>
    <w:link w:val="BodyTextChar"/>
    <w:pPr>
      <w:spacing w:after="100" w:before="180"/>
      <w:jc w:val="both"/>
    </w:pPr>
    <w:qFormat/>
    <w:rPr>
      <w:rFonts w:ascii="Times New Roman" w:hAnsi="Times New Roman" w:cs="Times New Roman" w:eastAsia="Times New Roman"/>
      <w:color w:val="000000"/>
      <w:sz w:val="21"/>
    </w:rPr>
  </w:style>
  <w:style w:customStyle="1" w:styleId="FirstParagraph" w:type="paragraph">
    <w:name w:val="First Paragraph"/>
    <w:basedOn w:val="BodyText"/>
    <w:next w:val="BodyText"/>
    <w:qFormat/>
    <w:pPr>
      <w:spacing w:after="100"/>
      <w:jc w:val="both"/>
    </w:pPr>
    <w:rPr>
      <w:rFonts w:ascii="Times New Roman" w:hAnsi="Times New Roman" w:cs="Times New Roman" w:eastAsia="Times New Roman"/>
      <w:color w:val="000000"/>
      <w:sz w:val="21"/>
    </w:rPr>
  </w:style>
  <w:style w:customStyle="1" w:styleId="Compact" w:type="paragraph">
    <w:name w:val="Compact"/>
    <w:basedOn w:val="BodyText"/>
    <w:qFormat/>
    <w:pPr>
      <w:spacing w:after="40" w:before="36"/>
    </w:pPr>
    <w:rPr>
      <w:rFonts w:ascii="Times New Roman" w:hAnsi="Times New Roman" w:cs="Times New Roman" w:eastAsia="Times New Roman"/>
      <w:color w:val="000000"/>
      <w:sz w:val="21"/>
    </w:rPr>
  </w:style>
  <w:style w:styleId="Title" w:type="paragraph">
    <w:name w:val="Title"/>
    <w:basedOn w:val="Normal"/>
    <w:next w:val="BodyText"/>
    <w:qFormat/>
    <w:pPr>
      <w:keepNext/>
      <w:keepLines/>
      <w:spacing w:after="120" w:before="0"/>
      <w:jc w:val="center"/>
    </w:pPr>
    <w:rPr>
      <w:rFonts w:ascii="Times New Roman" w:hAnsi="Times New Roman" w:cs="Times New Roman" w:eastAsia="Times New Roman"/>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after="40"/>
      <w:jc w:val="center"/>
    </w:pPr>
    <w:rPr>
      <w:rFonts w:ascii="Times New Roman" w:hAnsi="Times New Roman" w:cs="Times New Roman" w:eastAsia="Times New Roman"/>
      <w:b w:val="0"/>
      <w:color w:val="000000"/>
      <w:sz w:val="24"/>
    </w:rPr>
  </w:style>
  <w:style w:styleId="Date" w:type="paragraph">
    <w:name w:val="Date"/>
    <w:next w:val="BodyText"/>
    <w:qFormat/>
    <w:pPr>
      <w:keepNext/>
      <w:keepLines/>
      <w:spacing w:after="160"/>
      <w:jc w:val="center"/>
    </w:pPr>
    <w:rPr>
      <w:rFonts w:ascii="Times New Roman" w:hAnsi="Times New Roman" w:cs="Times New Roman" w:eastAsia="Times New Roman"/>
      <w:b w:val="0"/>
      <w:i/>
      <w:color w:val="000000"/>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80"/>
      <w:outlineLvl w:val="0"/>
    </w:pPr>
    <w:rPr>
      <w:rFonts w:ascii="Times New Roman" w:hAnsi="Times New Roman" w:cs="Times New Roman" w:eastAsia="Times New Roman"/>
      <w:b/>
      <w:bCs/>
      <w:color w:val="000000"/>
      <w:sz w:val="26"/>
      <w:szCs w:val="32"/>
    </w:rPr>
  </w:style>
  <w:style w:styleId="Heading2" w:type="paragraph">
    <w:name w:val="Heading 2"/>
    <w:basedOn w:val="Normal"/>
    <w:next w:val="BodyText"/>
    <w:uiPriority w:val="9"/>
    <w:unhideWhenUsed/>
    <w:qFormat/>
    <w:pPr>
      <w:keepNext/>
      <w:keepLines/>
      <w:spacing w:after="80" w:before="240"/>
      <w:outlineLvl w:val="1"/>
    </w:pPr>
    <w:rPr>
      <w:rFonts w:ascii="Times New Roman" w:hAnsi="Times New Roman" w:cs="Times New Roman" w:eastAsia="Times New Roman"/>
      <w:b/>
      <w:bCs/>
      <w:color w:val="000000"/>
      <w:sz w:val="24"/>
      <w:szCs w:val="28"/>
    </w:rPr>
  </w:style>
  <w:style w:styleId="Heading3" w:type="paragraph">
    <w:name w:val="Heading 3"/>
    <w:basedOn w:val="Normal"/>
    <w:next w:val="BodyText"/>
    <w:uiPriority w:val="9"/>
    <w:unhideWhenUsed/>
    <w:qFormat/>
    <w:pPr>
      <w:keepNext/>
      <w:keepLines/>
      <w:spacing w:after="60" w:before="160"/>
      <w:outlineLvl w:val="2"/>
    </w:pPr>
    <w:rPr>
      <w:rFonts w:ascii="Times New Roman" w:hAnsi="Times New Roman" w:cs="Times New Roman" w:eastAsia="Times New Roman"/>
      <w:b/>
      <w:bCs/>
      <w:i w:val="0"/>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after="160"/>
      <w:jc w:val="center"/>
    </w:pPr>
    <w:rPr>
      <w:rFonts w:ascii="Times New Roman" w:hAnsi="Times New Roman" w:cs="Times New Roman" w:eastAsia="Times New Roman"/>
      <w:b w:val="0"/>
      <w:i/>
      <w:color w:val="000000"/>
      <w:sz w:val="18"/>
    </w:rPr>
  </w:style>
  <w:style w:customStyle="1" w:styleId="Figure" w:type="paragraph">
    <w:name w:val="Figure"/>
    <w:basedOn w:val="Normal"/>
  </w:style>
  <w:style w:customStyle="1" w:styleId="CaptionedFigure" w:type="paragraph">
    <w:name w:val="Captioned Figure"/>
    <w:basedOn w:val="Figure"/>
    <w:pPr>
      <w:keepNext/>
      <w:jc w:val="center"/>
    </w:pPr>
    <w:rPr>
      <w:rFonts w:ascii="Times New Roman" w:hAnsi="Times New Roman" w:cs="Times New Roman" w:eastAsia="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DejaVu Sans Mono" w:hAnsi="DejaVu Sans Mono"/>
      <w:sz w:val="1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Ghufran Shakeel</dc:creator>
  <cp:keywords/>
  <dcterms:created xsi:type="dcterms:W3CDTF">2026-10-26T18:52:06Z</dcterms:created>
  <dcterms:modified xsi:type="dcterms:W3CDTF">2026-10-26T18:52:06Z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October 2026</vt:lpwstr>
  </property>
</Properties>
</file>