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B2FC50" w14:textId="555F9155" w:rsidR="00790CF5" w:rsidRPr="00790CF5" w:rsidRDefault="00790CF5" w:rsidP="00790CF5">
      <w:pPr>
        <w:spacing w:before="100" w:beforeAutospacing="1" w:after="100" w:afterAutospacing="1" w:line="240" w:lineRule="auto"/>
        <w:jc w:val="center"/>
        <w:rPr>
          <w:rFonts w:asciiTheme="majorBidi" w:hAnsiTheme="majorBidi" w:cstheme="majorBidi"/>
          <w:b/>
          <w:bCs/>
          <w:color w:val="000000"/>
          <w:sz w:val="48"/>
          <w:szCs w:val="48"/>
        </w:rPr>
      </w:pPr>
      <w:bookmarkStart w:id="0" w:name="OLE_LINK1"/>
      <w:r w:rsidRPr="00790CF5">
        <w:rPr>
          <w:rFonts w:asciiTheme="majorBidi" w:hAnsiTheme="majorBidi" w:cstheme="majorBidi"/>
          <w:b/>
          <w:bCs/>
          <w:color w:val="3C4043"/>
          <w:spacing w:val="3"/>
          <w:sz w:val="48"/>
          <w:szCs w:val="48"/>
        </w:rPr>
        <w:t>Technical Analysis Report covers</w:t>
      </w:r>
    </w:p>
    <w:p w14:paraId="24A9F502" w14:textId="77777777" w:rsidR="00790CF5" w:rsidRDefault="00790CF5" w:rsidP="00724797">
      <w:pPr>
        <w:spacing w:before="100" w:beforeAutospacing="1" w:after="100" w:afterAutospacing="1" w:line="240" w:lineRule="auto"/>
        <w:rPr>
          <w:rFonts w:asciiTheme="majorBidi" w:hAnsiTheme="majorBidi" w:cstheme="majorBidi"/>
          <w:b/>
          <w:bCs/>
          <w:color w:val="000000"/>
        </w:rPr>
      </w:pPr>
    </w:p>
    <w:p w14:paraId="6312724B" w14:textId="40A2126F" w:rsidR="00724797" w:rsidRPr="00790CF5" w:rsidRDefault="00724797" w:rsidP="00724797">
      <w:pPr>
        <w:spacing w:before="100" w:beforeAutospacing="1" w:after="100" w:afterAutospacing="1" w:line="240" w:lineRule="auto"/>
        <w:rPr>
          <w:rFonts w:ascii="Times New Roman" w:eastAsia="Times New Roman" w:hAnsi="Times New Roman" w:cs="Times New Roman"/>
          <w:b/>
          <w:bCs/>
          <w:color w:val="000000"/>
          <w:kern w:val="0"/>
          <w:sz w:val="32"/>
          <w:szCs w:val="32"/>
          <w14:ligatures w14:val="none"/>
        </w:rPr>
      </w:pPr>
      <w:r w:rsidRPr="00790CF5">
        <w:rPr>
          <w:rFonts w:asciiTheme="majorBidi" w:hAnsiTheme="majorBidi" w:cstheme="majorBidi"/>
          <w:b/>
          <w:bCs/>
          <w:color w:val="000000"/>
          <w:sz w:val="32"/>
          <w:szCs w:val="32"/>
        </w:rPr>
        <w:t>Introduction</w:t>
      </w:r>
    </w:p>
    <w:p w14:paraId="35F71CEC" w14:textId="5621A060" w:rsidR="00724797" w:rsidRDefault="00724797" w:rsidP="00724797">
      <w:pPr>
        <w:spacing w:before="100" w:beforeAutospacing="1" w:after="100" w:afterAutospacing="1" w:line="240" w:lineRule="auto"/>
        <w:rPr>
          <w:rFonts w:ascii="Times New Roman" w:eastAsia="Times New Roman" w:hAnsi="Times New Roman" w:cs="Times New Roman"/>
          <w:color w:val="000000"/>
          <w:kern w:val="0"/>
          <w:sz w:val="32"/>
          <w:szCs w:val="32"/>
          <w14:ligatures w14:val="none"/>
        </w:rPr>
      </w:pPr>
      <w:r w:rsidRPr="00724797">
        <w:rPr>
          <w:rFonts w:ascii="Times New Roman" w:eastAsia="Times New Roman" w:hAnsi="Times New Roman" w:cs="Times New Roman"/>
          <w:color w:val="000000"/>
          <w:kern w:val="0"/>
          <w:sz w:val="32"/>
          <w:szCs w:val="32"/>
          <w14:ligatures w14:val="none"/>
        </w:rPr>
        <w:t>This project explores global video game sales to identify what factors influence higher sales. By analyzing different genres, platforms, and regional markets, this analysis provides insights useful for developers and marketers in the gaming industry.</w:t>
      </w:r>
    </w:p>
    <w:p w14:paraId="50F977B6" w14:textId="77777777" w:rsidR="00EA5075" w:rsidRPr="00724797" w:rsidRDefault="00EA5075" w:rsidP="00724797">
      <w:pPr>
        <w:spacing w:before="100" w:beforeAutospacing="1" w:after="100" w:afterAutospacing="1" w:line="240" w:lineRule="auto"/>
        <w:rPr>
          <w:rFonts w:ascii="Times New Roman" w:eastAsia="Times New Roman" w:hAnsi="Times New Roman" w:cs="Times New Roman"/>
          <w:color w:val="000000"/>
          <w:kern w:val="0"/>
          <w:sz w:val="32"/>
          <w:szCs w:val="32"/>
          <w14:ligatures w14:val="none"/>
        </w:rPr>
      </w:pPr>
    </w:p>
    <w:p w14:paraId="641D64B2" w14:textId="77777777" w:rsidR="00724797" w:rsidRPr="00724797" w:rsidRDefault="00724797" w:rsidP="00724797">
      <w:pPr>
        <w:spacing w:before="100" w:beforeAutospacing="1" w:after="100" w:afterAutospacing="1" w:line="240" w:lineRule="auto"/>
        <w:outlineLvl w:val="3"/>
        <w:rPr>
          <w:rFonts w:ascii="Times New Roman" w:eastAsia="Times New Roman" w:hAnsi="Times New Roman" w:cs="Times New Roman"/>
          <w:b/>
          <w:bCs/>
          <w:color w:val="000000"/>
          <w:kern w:val="0"/>
          <w:sz w:val="32"/>
          <w:szCs w:val="32"/>
          <w14:ligatures w14:val="none"/>
        </w:rPr>
      </w:pPr>
      <w:r w:rsidRPr="00724797">
        <w:rPr>
          <w:rFonts w:ascii="Times New Roman" w:eastAsia="Times New Roman" w:hAnsi="Times New Roman" w:cs="Times New Roman"/>
          <w:b/>
          <w:bCs/>
          <w:color w:val="000000"/>
          <w:kern w:val="0"/>
          <w:sz w:val="32"/>
          <w:szCs w:val="32"/>
          <w14:ligatures w14:val="none"/>
        </w:rPr>
        <w:t>Problem Statement</w:t>
      </w:r>
    </w:p>
    <w:p w14:paraId="56ACEE22" w14:textId="77777777" w:rsidR="00724797" w:rsidRDefault="00724797" w:rsidP="00724797">
      <w:pPr>
        <w:spacing w:before="100" w:beforeAutospacing="1" w:after="100" w:afterAutospacing="1" w:line="240" w:lineRule="auto"/>
        <w:rPr>
          <w:rFonts w:ascii="Times New Roman" w:eastAsia="Times New Roman" w:hAnsi="Times New Roman" w:cs="Times New Roman"/>
          <w:color w:val="000000"/>
          <w:kern w:val="0"/>
          <w:sz w:val="32"/>
          <w:szCs w:val="32"/>
          <w14:ligatures w14:val="none"/>
        </w:rPr>
      </w:pPr>
      <w:r w:rsidRPr="00724797">
        <w:rPr>
          <w:rFonts w:ascii="Times New Roman" w:eastAsia="Times New Roman" w:hAnsi="Times New Roman" w:cs="Times New Roman"/>
          <w:color w:val="000000"/>
          <w:kern w:val="0"/>
          <w:sz w:val="32"/>
          <w:szCs w:val="32"/>
          <w14:ligatures w14:val="none"/>
        </w:rPr>
        <w:t>Not all video games achieve commercial success. This analysis seeks to identify trends and success factors based on sales data from multiple regions.</w:t>
      </w:r>
    </w:p>
    <w:p w14:paraId="239D3D29" w14:textId="77777777" w:rsidR="00EA5075" w:rsidRPr="00724797" w:rsidRDefault="00EA5075" w:rsidP="00724797">
      <w:pPr>
        <w:spacing w:before="100" w:beforeAutospacing="1" w:after="100" w:afterAutospacing="1" w:line="240" w:lineRule="auto"/>
        <w:rPr>
          <w:rFonts w:ascii="Times New Roman" w:eastAsia="Times New Roman" w:hAnsi="Times New Roman" w:cs="Times New Roman"/>
          <w:color w:val="000000"/>
          <w:kern w:val="0"/>
          <w:sz w:val="32"/>
          <w:szCs w:val="32"/>
          <w14:ligatures w14:val="none"/>
        </w:rPr>
      </w:pPr>
    </w:p>
    <w:p w14:paraId="433876A7" w14:textId="77777777" w:rsidR="00724797" w:rsidRPr="00724797" w:rsidRDefault="00724797" w:rsidP="00724797">
      <w:pPr>
        <w:spacing w:before="100" w:beforeAutospacing="1" w:after="100" w:afterAutospacing="1" w:line="240" w:lineRule="auto"/>
        <w:outlineLvl w:val="3"/>
        <w:rPr>
          <w:rFonts w:ascii="Times New Roman" w:eastAsia="Times New Roman" w:hAnsi="Times New Roman" w:cs="Times New Roman"/>
          <w:b/>
          <w:bCs/>
          <w:color w:val="000000"/>
          <w:kern w:val="0"/>
          <w:sz w:val="32"/>
          <w:szCs w:val="32"/>
          <w14:ligatures w14:val="none"/>
        </w:rPr>
      </w:pPr>
      <w:r w:rsidRPr="00724797">
        <w:rPr>
          <w:rFonts w:ascii="Times New Roman" w:eastAsia="Times New Roman" w:hAnsi="Times New Roman" w:cs="Times New Roman"/>
          <w:b/>
          <w:bCs/>
          <w:color w:val="000000"/>
          <w:kern w:val="0"/>
          <w:sz w:val="32"/>
          <w:szCs w:val="32"/>
          <w14:ligatures w14:val="none"/>
        </w:rPr>
        <w:t>Objectives</w:t>
      </w:r>
    </w:p>
    <w:p w14:paraId="682CB883" w14:textId="77777777" w:rsidR="00724797" w:rsidRPr="00724797" w:rsidRDefault="00724797" w:rsidP="00724797">
      <w:pPr>
        <w:numPr>
          <w:ilvl w:val="0"/>
          <w:numId w:val="1"/>
        </w:numPr>
        <w:spacing w:before="100" w:beforeAutospacing="1" w:after="100" w:afterAutospacing="1" w:line="240" w:lineRule="auto"/>
        <w:rPr>
          <w:rFonts w:ascii="Times New Roman" w:eastAsia="Times New Roman" w:hAnsi="Times New Roman" w:cs="Times New Roman"/>
          <w:color w:val="000000"/>
          <w:kern w:val="0"/>
          <w:sz w:val="32"/>
          <w:szCs w:val="32"/>
          <w14:ligatures w14:val="none"/>
        </w:rPr>
      </w:pPr>
      <w:r w:rsidRPr="00724797">
        <w:rPr>
          <w:rFonts w:ascii="Times New Roman" w:eastAsia="Times New Roman" w:hAnsi="Times New Roman" w:cs="Times New Roman"/>
          <w:color w:val="000000"/>
          <w:kern w:val="0"/>
          <w:sz w:val="32"/>
          <w:szCs w:val="32"/>
          <w14:ligatures w14:val="none"/>
        </w:rPr>
        <w:t>Discover top-selling genres and platforms</w:t>
      </w:r>
    </w:p>
    <w:p w14:paraId="16AF5D3F" w14:textId="77777777" w:rsidR="00724797" w:rsidRPr="00724797" w:rsidRDefault="00724797" w:rsidP="00724797">
      <w:pPr>
        <w:numPr>
          <w:ilvl w:val="0"/>
          <w:numId w:val="1"/>
        </w:numPr>
        <w:spacing w:before="100" w:beforeAutospacing="1" w:after="100" w:afterAutospacing="1" w:line="240" w:lineRule="auto"/>
        <w:rPr>
          <w:rFonts w:ascii="Times New Roman" w:eastAsia="Times New Roman" w:hAnsi="Times New Roman" w:cs="Times New Roman"/>
          <w:color w:val="000000"/>
          <w:kern w:val="0"/>
          <w:sz w:val="32"/>
          <w:szCs w:val="32"/>
          <w14:ligatures w14:val="none"/>
        </w:rPr>
      </w:pPr>
      <w:r w:rsidRPr="00724797">
        <w:rPr>
          <w:rFonts w:ascii="Times New Roman" w:eastAsia="Times New Roman" w:hAnsi="Times New Roman" w:cs="Times New Roman"/>
          <w:color w:val="000000"/>
          <w:kern w:val="0"/>
          <w:sz w:val="32"/>
          <w:szCs w:val="32"/>
          <w14:ligatures w14:val="none"/>
        </w:rPr>
        <w:t>Analyze regional market preferences</w:t>
      </w:r>
    </w:p>
    <w:p w14:paraId="609903B0" w14:textId="77777777" w:rsidR="00724797" w:rsidRDefault="00724797" w:rsidP="00724797">
      <w:pPr>
        <w:numPr>
          <w:ilvl w:val="0"/>
          <w:numId w:val="1"/>
        </w:numPr>
        <w:spacing w:before="100" w:beforeAutospacing="1" w:after="100" w:afterAutospacing="1" w:line="240" w:lineRule="auto"/>
        <w:rPr>
          <w:rFonts w:ascii="Times New Roman" w:eastAsia="Times New Roman" w:hAnsi="Times New Roman" w:cs="Times New Roman"/>
          <w:color w:val="000000"/>
          <w:kern w:val="0"/>
          <w:sz w:val="32"/>
          <w:szCs w:val="32"/>
          <w14:ligatures w14:val="none"/>
        </w:rPr>
      </w:pPr>
      <w:r w:rsidRPr="00724797">
        <w:rPr>
          <w:rFonts w:ascii="Times New Roman" w:eastAsia="Times New Roman" w:hAnsi="Times New Roman" w:cs="Times New Roman"/>
          <w:color w:val="000000"/>
          <w:kern w:val="0"/>
          <w:sz w:val="32"/>
          <w:szCs w:val="32"/>
          <w14:ligatures w14:val="none"/>
        </w:rPr>
        <w:t>Provide business recommendations for the gaming industry</w:t>
      </w:r>
    </w:p>
    <w:p w14:paraId="32D72F88" w14:textId="77777777" w:rsidR="00EA5075" w:rsidRPr="00724797" w:rsidRDefault="00EA5075" w:rsidP="00EA5075">
      <w:pPr>
        <w:spacing w:before="100" w:beforeAutospacing="1" w:after="100" w:afterAutospacing="1" w:line="240" w:lineRule="auto"/>
        <w:ind w:left="360"/>
        <w:rPr>
          <w:rFonts w:ascii="Times New Roman" w:eastAsia="Times New Roman" w:hAnsi="Times New Roman" w:cs="Times New Roman"/>
          <w:color w:val="000000"/>
          <w:kern w:val="0"/>
          <w:sz w:val="32"/>
          <w:szCs w:val="32"/>
          <w14:ligatures w14:val="none"/>
        </w:rPr>
      </w:pPr>
    </w:p>
    <w:p w14:paraId="692F73EA" w14:textId="77777777" w:rsidR="00724797" w:rsidRPr="00724797" w:rsidRDefault="00724797" w:rsidP="00724797">
      <w:pPr>
        <w:spacing w:before="100" w:beforeAutospacing="1" w:after="100" w:afterAutospacing="1" w:line="240" w:lineRule="auto"/>
        <w:outlineLvl w:val="3"/>
        <w:rPr>
          <w:rFonts w:ascii="Times New Roman" w:eastAsia="Times New Roman" w:hAnsi="Times New Roman" w:cs="Times New Roman"/>
          <w:b/>
          <w:bCs/>
          <w:color w:val="000000"/>
          <w:kern w:val="0"/>
          <w:sz w:val="32"/>
          <w:szCs w:val="32"/>
          <w14:ligatures w14:val="none"/>
        </w:rPr>
      </w:pPr>
      <w:r w:rsidRPr="00724797">
        <w:rPr>
          <w:rFonts w:ascii="Times New Roman" w:eastAsia="Times New Roman" w:hAnsi="Times New Roman" w:cs="Times New Roman"/>
          <w:b/>
          <w:bCs/>
          <w:color w:val="000000"/>
          <w:kern w:val="0"/>
          <w:sz w:val="32"/>
          <w:szCs w:val="32"/>
          <w14:ligatures w14:val="none"/>
        </w:rPr>
        <w:t>Target Audience</w:t>
      </w:r>
    </w:p>
    <w:p w14:paraId="5C7ED74F" w14:textId="77777777" w:rsidR="00724797" w:rsidRDefault="00724797" w:rsidP="00724797">
      <w:pPr>
        <w:spacing w:before="100" w:beforeAutospacing="1" w:after="100" w:afterAutospacing="1" w:line="240" w:lineRule="auto"/>
        <w:rPr>
          <w:rFonts w:ascii="Times New Roman" w:eastAsia="Times New Roman" w:hAnsi="Times New Roman" w:cs="Times New Roman"/>
          <w:color w:val="000000"/>
          <w:kern w:val="0"/>
          <w:sz w:val="32"/>
          <w:szCs w:val="32"/>
          <w14:ligatures w14:val="none"/>
        </w:rPr>
      </w:pPr>
      <w:r w:rsidRPr="00724797">
        <w:rPr>
          <w:rFonts w:ascii="Times New Roman" w:eastAsia="Times New Roman" w:hAnsi="Times New Roman" w:cs="Times New Roman"/>
          <w:color w:val="000000"/>
          <w:kern w:val="0"/>
          <w:sz w:val="32"/>
          <w:szCs w:val="32"/>
          <w14:ligatures w14:val="none"/>
        </w:rPr>
        <w:t>Game developers, publishers, marketers, and investors interested in the global gaming market.</w:t>
      </w:r>
    </w:p>
    <w:p w14:paraId="78712B27" w14:textId="77777777" w:rsidR="00EA5075" w:rsidRDefault="00EA5075" w:rsidP="00724797">
      <w:pPr>
        <w:spacing w:before="100" w:beforeAutospacing="1" w:after="100" w:afterAutospacing="1" w:line="240" w:lineRule="auto"/>
        <w:rPr>
          <w:rFonts w:ascii="Times New Roman" w:eastAsia="Times New Roman" w:hAnsi="Times New Roman" w:cs="Times New Roman"/>
          <w:color w:val="000000"/>
          <w:kern w:val="0"/>
          <w:sz w:val="32"/>
          <w:szCs w:val="32"/>
          <w14:ligatures w14:val="none"/>
        </w:rPr>
      </w:pPr>
    </w:p>
    <w:p w14:paraId="7750636D" w14:textId="77777777" w:rsidR="00EA5075" w:rsidRPr="00724797" w:rsidRDefault="00EA5075" w:rsidP="00724797">
      <w:pPr>
        <w:spacing w:before="100" w:beforeAutospacing="1" w:after="100" w:afterAutospacing="1" w:line="240" w:lineRule="auto"/>
        <w:rPr>
          <w:rFonts w:ascii="Times New Roman" w:eastAsia="Times New Roman" w:hAnsi="Times New Roman" w:cs="Times New Roman"/>
          <w:color w:val="000000"/>
          <w:kern w:val="0"/>
          <w:sz w:val="32"/>
          <w:szCs w:val="32"/>
          <w14:ligatures w14:val="none"/>
        </w:rPr>
      </w:pPr>
    </w:p>
    <w:p w14:paraId="0916E2D8" w14:textId="77777777" w:rsidR="00724797" w:rsidRPr="00724797" w:rsidRDefault="00724797" w:rsidP="00724797">
      <w:pPr>
        <w:spacing w:before="100" w:beforeAutospacing="1" w:after="100" w:afterAutospacing="1" w:line="240" w:lineRule="auto"/>
        <w:outlineLvl w:val="3"/>
        <w:rPr>
          <w:rFonts w:ascii="Times New Roman" w:eastAsia="Times New Roman" w:hAnsi="Times New Roman" w:cs="Times New Roman"/>
          <w:b/>
          <w:bCs/>
          <w:color w:val="000000"/>
          <w:kern w:val="0"/>
          <w:sz w:val="32"/>
          <w:szCs w:val="32"/>
          <w14:ligatures w14:val="none"/>
        </w:rPr>
      </w:pPr>
      <w:r w:rsidRPr="00724797">
        <w:rPr>
          <w:rFonts w:ascii="Times New Roman" w:eastAsia="Times New Roman" w:hAnsi="Times New Roman" w:cs="Times New Roman"/>
          <w:b/>
          <w:bCs/>
          <w:color w:val="000000"/>
          <w:kern w:val="0"/>
          <w:sz w:val="32"/>
          <w:szCs w:val="32"/>
          <w14:ligatures w14:val="none"/>
        </w:rPr>
        <w:lastRenderedPageBreak/>
        <w:t>Dataset</w:t>
      </w:r>
    </w:p>
    <w:p w14:paraId="4E093695" w14:textId="77777777" w:rsidR="00724797" w:rsidRDefault="00724797" w:rsidP="00724797">
      <w:pPr>
        <w:spacing w:before="100" w:beforeAutospacing="1" w:after="100" w:afterAutospacing="1" w:line="240" w:lineRule="auto"/>
        <w:rPr>
          <w:rFonts w:ascii="Times New Roman" w:eastAsia="Times New Roman" w:hAnsi="Times New Roman" w:cs="Times New Roman"/>
          <w:color w:val="000000"/>
          <w:kern w:val="0"/>
          <w:sz w:val="32"/>
          <w:szCs w:val="32"/>
          <w14:ligatures w14:val="none"/>
        </w:rPr>
      </w:pPr>
      <w:r w:rsidRPr="00724797">
        <w:rPr>
          <w:rFonts w:ascii="Times New Roman" w:eastAsia="Times New Roman" w:hAnsi="Times New Roman" w:cs="Times New Roman"/>
          <w:color w:val="000000"/>
          <w:kern w:val="0"/>
          <w:sz w:val="32"/>
          <w:szCs w:val="32"/>
          <w14:ligatures w14:val="none"/>
        </w:rPr>
        <w:t>The dataset contains sales information for over 16,000 video games including title, platform, year of release, genre, publisher, and sales in North America, Europe, Japan, other regions, and globally.</w:t>
      </w:r>
    </w:p>
    <w:p w14:paraId="3C40D2A2" w14:textId="77777777" w:rsidR="00EA5075" w:rsidRDefault="00EA5075" w:rsidP="00724797">
      <w:pPr>
        <w:spacing w:before="100" w:beforeAutospacing="1" w:after="100" w:afterAutospacing="1" w:line="240" w:lineRule="auto"/>
        <w:rPr>
          <w:rFonts w:ascii="Times New Roman" w:eastAsia="Times New Roman" w:hAnsi="Times New Roman" w:cs="Times New Roman"/>
          <w:color w:val="000000"/>
          <w:kern w:val="0"/>
          <w:sz w:val="32"/>
          <w:szCs w:val="32"/>
          <w14:ligatures w14:val="none"/>
        </w:rPr>
      </w:pPr>
    </w:p>
    <w:p w14:paraId="106DE9FB" w14:textId="77777777" w:rsidR="00EA5075" w:rsidRPr="00724797" w:rsidRDefault="00EA5075" w:rsidP="00724797">
      <w:pPr>
        <w:spacing w:before="100" w:beforeAutospacing="1" w:after="100" w:afterAutospacing="1" w:line="240" w:lineRule="auto"/>
        <w:rPr>
          <w:rFonts w:ascii="Times New Roman" w:eastAsia="Times New Roman" w:hAnsi="Times New Roman" w:cs="Times New Roman"/>
          <w:color w:val="000000"/>
          <w:kern w:val="0"/>
          <w:sz w:val="32"/>
          <w:szCs w:val="32"/>
          <w14:ligatures w14:val="none"/>
        </w:rPr>
      </w:pPr>
    </w:p>
    <w:p w14:paraId="527FE239" w14:textId="77777777" w:rsidR="00724797" w:rsidRPr="00724797" w:rsidRDefault="00724797" w:rsidP="00724797">
      <w:pPr>
        <w:spacing w:before="100" w:beforeAutospacing="1" w:after="100" w:afterAutospacing="1" w:line="240" w:lineRule="auto"/>
        <w:outlineLvl w:val="3"/>
        <w:rPr>
          <w:rFonts w:ascii="Times New Roman" w:eastAsia="Times New Roman" w:hAnsi="Times New Roman" w:cs="Times New Roman"/>
          <w:b/>
          <w:bCs/>
          <w:color w:val="000000"/>
          <w:kern w:val="0"/>
          <w:sz w:val="32"/>
          <w:szCs w:val="32"/>
          <w14:ligatures w14:val="none"/>
        </w:rPr>
      </w:pPr>
      <w:r w:rsidRPr="00724797">
        <w:rPr>
          <w:rFonts w:ascii="Times New Roman" w:eastAsia="Times New Roman" w:hAnsi="Times New Roman" w:cs="Times New Roman"/>
          <w:b/>
          <w:bCs/>
          <w:color w:val="000000"/>
          <w:kern w:val="0"/>
          <w:sz w:val="32"/>
          <w:szCs w:val="32"/>
          <w14:ligatures w14:val="none"/>
        </w:rPr>
        <w:t>Data Handling</w:t>
      </w:r>
    </w:p>
    <w:p w14:paraId="0F16745C" w14:textId="77777777" w:rsidR="00724797" w:rsidRDefault="00724797" w:rsidP="00724797">
      <w:pPr>
        <w:spacing w:before="100" w:beforeAutospacing="1" w:after="100" w:afterAutospacing="1" w:line="240" w:lineRule="auto"/>
        <w:rPr>
          <w:rFonts w:ascii="Times New Roman" w:eastAsia="Times New Roman" w:hAnsi="Times New Roman" w:cs="Times New Roman"/>
          <w:color w:val="000000"/>
          <w:kern w:val="0"/>
          <w:sz w:val="32"/>
          <w:szCs w:val="32"/>
          <w14:ligatures w14:val="none"/>
        </w:rPr>
      </w:pPr>
      <w:r w:rsidRPr="00724797">
        <w:rPr>
          <w:rFonts w:ascii="Times New Roman" w:eastAsia="Times New Roman" w:hAnsi="Times New Roman" w:cs="Times New Roman"/>
          <w:color w:val="000000"/>
          <w:kern w:val="0"/>
          <w:sz w:val="32"/>
          <w:szCs w:val="32"/>
          <w14:ligatures w14:val="none"/>
        </w:rPr>
        <w:t>Data cleaning was done using Power Query in Power BI. Rows with missing years or sales data were removed. Sales data was aggregated by genre, platform, and year.</w:t>
      </w:r>
    </w:p>
    <w:p w14:paraId="5A38DC8D" w14:textId="77777777" w:rsidR="00EA5075" w:rsidRPr="00724797" w:rsidRDefault="00EA5075" w:rsidP="00724797">
      <w:pPr>
        <w:spacing w:before="100" w:beforeAutospacing="1" w:after="100" w:afterAutospacing="1" w:line="240" w:lineRule="auto"/>
        <w:rPr>
          <w:rFonts w:ascii="Times New Roman" w:eastAsia="Times New Roman" w:hAnsi="Times New Roman" w:cs="Times New Roman"/>
          <w:color w:val="000000"/>
          <w:kern w:val="0"/>
          <w:sz w:val="32"/>
          <w:szCs w:val="32"/>
          <w14:ligatures w14:val="none"/>
        </w:rPr>
      </w:pPr>
    </w:p>
    <w:p w14:paraId="6B7AA41E" w14:textId="77777777" w:rsidR="00724797" w:rsidRPr="00724797" w:rsidRDefault="00724797" w:rsidP="00724797">
      <w:pPr>
        <w:spacing w:before="100" w:beforeAutospacing="1" w:after="100" w:afterAutospacing="1" w:line="240" w:lineRule="auto"/>
        <w:outlineLvl w:val="3"/>
        <w:rPr>
          <w:rFonts w:ascii="Times New Roman" w:eastAsia="Times New Roman" w:hAnsi="Times New Roman" w:cs="Times New Roman"/>
          <w:b/>
          <w:bCs/>
          <w:color w:val="000000"/>
          <w:kern w:val="0"/>
          <w:sz w:val="32"/>
          <w:szCs w:val="32"/>
          <w14:ligatures w14:val="none"/>
        </w:rPr>
      </w:pPr>
      <w:r w:rsidRPr="00724797">
        <w:rPr>
          <w:rFonts w:ascii="Times New Roman" w:eastAsia="Times New Roman" w:hAnsi="Times New Roman" w:cs="Times New Roman"/>
          <w:b/>
          <w:bCs/>
          <w:color w:val="000000"/>
          <w:kern w:val="0"/>
          <w:sz w:val="32"/>
          <w:szCs w:val="32"/>
          <w14:ligatures w14:val="none"/>
        </w:rPr>
        <w:t>Analysis &amp; Findings</w:t>
      </w:r>
    </w:p>
    <w:p w14:paraId="5AF703AA" w14:textId="77777777" w:rsidR="00724797" w:rsidRPr="00724797" w:rsidRDefault="00724797" w:rsidP="00724797">
      <w:pPr>
        <w:numPr>
          <w:ilvl w:val="0"/>
          <w:numId w:val="2"/>
        </w:numPr>
        <w:spacing w:before="100" w:beforeAutospacing="1" w:after="100" w:afterAutospacing="1" w:line="240" w:lineRule="auto"/>
        <w:rPr>
          <w:rFonts w:ascii="Times New Roman" w:eastAsia="Times New Roman" w:hAnsi="Times New Roman" w:cs="Times New Roman"/>
          <w:color w:val="000000"/>
          <w:kern w:val="0"/>
          <w:sz w:val="32"/>
          <w:szCs w:val="32"/>
          <w14:ligatures w14:val="none"/>
        </w:rPr>
      </w:pPr>
      <w:r w:rsidRPr="00724797">
        <w:rPr>
          <w:rFonts w:ascii="Times New Roman" w:eastAsia="Times New Roman" w:hAnsi="Times New Roman" w:cs="Times New Roman"/>
          <w:b/>
          <w:bCs/>
          <w:color w:val="000000"/>
          <w:kern w:val="0"/>
          <w:sz w:val="32"/>
          <w:szCs w:val="32"/>
          <w14:ligatures w14:val="none"/>
        </w:rPr>
        <w:t>Action and Sports games</w:t>
      </w:r>
      <w:r w:rsidRPr="00724797">
        <w:rPr>
          <w:rFonts w:ascii="Times New Roman" w:eastAsia="Times New Roman" w:hAnsi="Times New Roman" w:cs="Times New Roman"/>
          <w:color w:val="000000"/>
          <w:kern w:val="0"/>
          <w:sz w:val="32"/>
          <w:szCs w:val="32"/>
          <w14:ligatures w14:val="none"/>
        </w:rPr>
        <w:t> dominate global sales</w:t>
      </w:r>
    </w:p>
    <w:p w14:paraId="515478D5" w14:textId="77777777" w:rsidR="00724797" w:rsidRPr="00724797" w:rsidRDefault="00724797" w:rsidP="00724797">
      <w:pPr>
        <w:numPr>
          <w:ilvl w:val="0"/>
          <w:numId w:val="2"/>
        </w:numPr>
        <w:spacing w:before="100" w:beforeAutospacing="1" w:after="100" w:afterAutospacing="1" w:line="240" w:lineRule="auto"/>
        <w:rPr>
          <w:rFonts w:ascii="Times New Roman" w:eastAsia="Times New Roman" w:hAnsi="Times New Roman" w:cs="Times New Roman"/>
          <w:color w:val="000000"/>
          <w:kern w:val="0"/>
          <w:sz w:val="32"/>
          <w:szCs w:val="32"/>
          <w14:ligatures w14:val="none"/>
        </w:rPr>
      </w:pPr>
      <w:r w:rsidRPr="00724797">
        <w:rPr>
          <w:rFonts w:ascii="Times New Roman" w:eastAsia="Times New Roman" w:hAnsi="Times New Roman" w:cs="Times New Roman"/>
          <w:b/>
          <w:bCs/>
          <w:color w:val="000000"/>
          <w:kern w:val="0"/>
          <w:sz w:val="32"/>
          <w:szCs w:val="32"/>
          <w14:ligatures w14:val="none"/>
        </w:rPr>
        <w:t>North America</w:t>
      </w:r>
      <w:r w:rsidRPr="00724797">
        <w:rPr>
          <w:rFonts w:ascii="Times New Roman" w:eastAsia="Times New Roman" w:hAnsi="Times New Roman" w:cs="Times New Roman"/>
          <w:color w:val="000000"/>
          <w:kern w:val="0"/>
          <w:sz w:val="32"/>
          <w:szCs w:val="32"/>
          <w14:ligatures w14:val="none"/>
        </w:rPr>
        <w:t> has the largest share in sales</w:t>
      </w:r>
    </w:p>
    <w:p w14:paraId="30AC68AF" w14:textId="77777777" w:rsidR="00724797" w:rsidRPr="00724797" w:rsidRDefault="00724797" w:rsidP="00724797">
      <w:pPr>
        <w:numPr>
          <w:ilvl w:val="0"/>
          <w:numId w:val="2"/>
        </w:numPr>
        <w:spacing w:before="100" w:beforeAutospacing="1" w:after="100" w:afterAutospacing="1" w:line="240" w:lineRule="auto"/>
        <w:rPr>
          <w:rFonts w:ascii="Times New Roman" w:eastAsia="Times New Roman" w:hAnsi="Times New Roman" w:cs="Times New Roman"/>
          <w:color w:val="000000"/>
          <w:kern w:val="0"/>
          <w:sz w:val="32"/>
          <w:szCs w:val="32"/>
          <w14:ligatures w14:val="none"/>
        </w:rPr>
      </w:pPr>
      <w:r w:rsidRPr="00724797">
        <w:rPr>
          <w:rFonts w:ascii="Times New Roman" w:eastAsia="Times New Roman" w:hAnsi="Times New Roman" w:cs="Times New Roman"/>
          <w:color w:val="000000"/>
          <w:kern w:val="0"/>
          <w:sz w:val="32"/>
          <w:szCs w:val="32"/>
          <w14:ligatures w14:val="none"/>
        </w:rPr>
        <w:t>Platforms like </w:t>
      </w:r>
      <w:r w:rsidRPr="00724797">
        <w:rPr>
          <w:rFonts w:ascii="Times New Roman" w:eastAsia="Times New Roman" w:hAnsi="Times New Roman" w:cs="Times New Roman"/>
          <w:b/>
          <w:bCs/>
          <w:color w:val="000000"/>
          <w:kern w:val="0"/>
          <w:sz w:val="32"/>
          <w:szCs w:val="32"/>
          <w14:ligatures w14:val="none"/>
        </w:rPr>
        <w:t>PlayStation</w:t>
      </w:r>
      <w:r w:rsidRPr="00724797">
        <w:rPr>
          <w:rFonts w:ascii="Times New Roman" w:eastAsia="Times New Roman" w:hAnsi="Times New Roman" w:cs="Times New Roman"/>
          <w:color w:val="000000"/>
          <w:kern w:val="0"/>
          <w:sz w:val="32"/>
          <w:szCs w:val="32"/>
          <w14:ligatures w14:val="none"/>
        </w:rPr>
        <w:t> and </w:t>
      </w:r>
      <w:r w:rsidRPr="00724797">
        <w:rPr>
          <w:rFonts w:ascii="Times New Roman" w:eastAsia="Times New Roman" w:hAnsi="Times New Roman" w:cs="Times New Roman"/>
          <w:b/>
          <w:bCs/>
          <w:color w:val="000000"/>
          <w:kern w:val="0"/>
          <w:sz w:val="32"/>
          <w:szCs w:val="32"/>
          <w14:ligatures w14:val="none"/>
        </w:rPr>
        <w:t>Nintendo</w:t>
      </w:r>
      <w:r w:rsidRPr="00724797">
        <w:rPr>
          <w:rFonts w:ascii="Times New Roman" w:eastAsia="Times New Roman" w:hAnsi="Times New Roman" w:cs="Times New Roman"/>
          <w:color w:val="000000"/>
          <w:kern w:val="0"/>
          <w:sz w:val="32"/>
          <w:szCs w:val="32"/>
          <w14:ligatures w14:val="none"/>
        </w:rPr>
        <w:t> lead in market success</w:t>
      </w:r>
    </w:p>
    <w:p w14:paraId="6138CB3A" w14:textId="77777777" w:rsidR="00724797" w:rsidRDefault="00724797" w:rsidP="00724797">
      <w:pPr>
        <w:numPr>
          <w:ilvl w:val="0"/>
          <w:numId w:val="2"/>
        </w:numPr>
        <w:spacing w:before="100" w:beforeAutospacing="1" w:after="100" w:afterAutospacing="1" w:line="240" w:lineRule="auto"/>
        <w:rPr>
          <w:rFonts w:ascii="Times New Roman" w:eastAsia="Times New Roman" w:hAnsi="Times New Roman" w:cs="Times New Roman"/>
          <w:color w:val="000000"/>
          <w:kern w:val="0"/>
          <w:sz w:val="32"/>
          <w:szCs w:val="32"/>
          <w14:ligatures w14:val="none"/>
        </w:rPr>
      </w:pPr>
      <w:r w:rsidRPr="00724797">
        <w:rPr>
          <w:rFonts w:ascii="Times New Roman" w:eastAsia="Times New Roman" w:hAnsi="Times New Roman" w:cs="Times New Roman"/>
          <w:color w:val="000000"/>
          <w:kern w:val="0"/>
          <w:sz w:val="32"/>
          <w:szCs w:val="32"/>
          <w14:ligatures w14:val="none"/>
        </w:rPr>
        <w:t>Sales peaked between 2005–2010</w:t>
      </w:r>
    </w:p>
    <w:p w14:paraId="79A2A0FC" w14:textId="77777777" w:rsidR="00EA5075" w:rsidRPr="00724797" w:rsidRDefault="00EA5075" w:rsidP="00EA5075">
      <w:pPr>
        <w:spacing w:before="100" w:beforeAutospacing="1" w:after="100" w:afterAutospacing="1" w:line="240" w:lineRule="auto"/>
        <w:ind w:left="720"/>
        <w:rPr>
          <w:rFonts w:ascii="Times New Roman" w:eastAsia="Times New Roman" w:hAnsi="Times New Roman" w:cs="Times New Roman"/>
          <w:color w:val="000000"/>
          <w:kern w:val="0"/>
          <w:sz w:val="32"/>
          <w:szCs w:val="32"/>
          <w14:ligatures w14:val="none"/>
        </w:rPr>
      </w:pPr>
    </w:p>
    <w:p w14:paraId="5AD95F1D" w14:textId="77777777" w:rsidR="00724797" w:rsidRPr="00724797" w:rsidRDefault="00724797" w:rsidP="00724797">
      <w:pPr>
        <w:spacing w:before="100" w:beforeAutospacing="1" w:after="100" w:afterAutospacing="1" w:line="240" w:lineRule="auto"/>
        <w:outlineLvl w:val="3"/>
        <w:rPr>
          <w:rFonts w:ascii="Times New Roman" w:eastAsia="Times New Roman" w:hAnsi="Times New Roman" w:cs="Times New Roman"/>
          <w:b/>
          <w:bCs/>
          <w:color w:val="000000"/>
          <w:kern w:val="0"/>
          <w:sz w:val="32"/>
          <w:szCs w:val="32"/>
          <w14:ligatures w14:val="none"/>
        </w:rPr>
      </w:pPr>
      <w:r w:rsidRPr="00724797">
        <w:rPr>
          <w:rFonts w:ascii="Times New Roman" w:eastAsia="Times New Roman" w:hAnsi="Times New Roman" w:cs="Times New Roman"/>
          <w:b/>
          <w:bCs/>
          <w:color w:val="000000"/>
          <w:kern w:val="0"/>
          <w:sz w:val="32"/>
          <w:szCs w:val="32"/>
          <w14:ligatures w14:val="none"/>
        </w:rPr>
        <w:t>Recommendations</w:t>
      </w:r>
    </w:p>
    <w:p w14:paraId="6022BCB7" w14:textId="77777777" w:rsidR="00724797" w:rsidRPr="00724797" w:rsidRDefault="00724797" w:rsidP="00724797">
      <w:pPr>
        <w:numPr>
          <w:ilvl w:val="0"/>
          <w:numId w:val="3"/>
        </w:numPr>
        <w:spacing w:before="100" w:beforeAutospacing="1" w:after="100" w:afterAutospacing="1" w:line="240" w:lineRule="auto"/>
        <w:rPr>
          <w:rFonts w:ascii="Times New Roman" w:eastAsia="Times New Roman" w:hAnsi="Times New Roman" w:cs="Times New Roman"/>
          <w:color w:val="000000"/>
          <w:kern w:val="0"/>
          <w:sz w:val="32"/>
          <w:szCs w:val="32"/>
          <w14:ligatures w14:val="none"/>
        </w:rPr>
      </w:pPr>
      <w:r w:rsidRPr="00724797">
        <w:rPr>
          <w:rFonts w:ascii="Times New Roman" w:eastAsia="Times New Roman" w:hAnsi="Times New Roman" w:cs="Times New Roman"/>
          <w:color w:val="000000"/>
          <w:kern w:val="0"/>
          <w:sz w:val="32"/>
          <w:szCs w:val="32"/>
          <w14:ligatures w14:val="none"/>
        </w:rPr>
        <w:t>Invest in high-performing genres like Action and Sports</w:t>
      </w:r>
    </w:p>
    <w:p w14:paraId="2FAEA8E0" w14:textId="77777777" w:rsidR="00724797" w:rsidRPr="00724797" w:rsidRDefault="00724797" w:rsidP="00724797">
      <w:pPr>
        <w:numPr>
          <w:ilvl w:val="0"/>
          <w:numId w:val="3"/>
        </w:numPr>
        <w:spacing w:before="100" w:beforeAutospacing="1" w:after="100" w:afterAutospacing="1" w:line="240" w:lineRule="auto"/>
        <w:rPr>
          <w:rFonts w:ascii="Times New Roman" w:eastAsia="Times New Roman" w:hAnsi="Times New Roman" w:cs="Times New Roman"/>
          <w:color w:val="000000"/>
          <w:kern w:val="0"/>
          <w:sz w:val="32"/>
          <w:szCs w:val="32"/>
          <w14:ligatures w14:val="none"/>
        </w:rPr>
      </w:pPr>
      <w:r w:rsidRPr="00724797">
        <w:rPr>
          <w:rFonts w:ascii="Times New Roman" w:eastAsia="Times New Roman" w:hAnsi="Times New Roman" w:cs="Times New Roman"/>
          <w:color w:val="000000"/>
          <w:kern w:val="0"/>
          <w:sz w:val="32"/>
          <w:szCs w:val="32"/>
          <w14:ligatures w14:val="none"/>
        </w:rPr>
        <w:t>Focus marketing efforts on North America</w:t>
      </w:r>
    </w:p>
    <w:p w14:paraId="5A915E88" w14:textId="77777777" w:rsidR="00724797" w:rsidRPr="00790CF5" w:rsidRDefault="00724797" w:rsidP="00724797">
      <w:pPr>
        <w:numPr>
          <w:ilvl w:val="0"/>
          <w:numId w:val="3"/>
        </w:numPr>
        <w:spacing w:before="100" w:beforeAutospacing="1" w:after="100" w:afterAutospacing="1" w:line="240" w:lineRule="auto"/>
        <w:rPr>
          <w:rFonts w:ascii="Times New Roman" w:eastAsia="Times New Roman" w:hAnsi="Times New Roman" w:cs="Times New Roman"/>
          <w:color w:val="000000"/>
          <w:kern w:val="0"/>
          <w:sz w:val="32"/>
          <w:szCs w:val="32"/>
          <w14:ligatures w14:val="none"/>
        </w:rPr>
      </w:pPr>
      <w:r w:rsidRPr="00724797">
        <w:rPr>
          <w:rFonts w:ascii="Times New Roman" w:eastAsia="Times New Roman" w:hAnsi="Times New Roman" w:cs="Times New Roman"/>
          <w:color w:val="000000"/>
          <w:kern w:val="0"/>
          <w:sz w:val="32"/>
          <w:szCs w:val="32"/>
          <w14:ligatures w14:val="none"/>
        </w:rPr>
        <w:t>Consider platform trends when developing games</w:t>
      </w:r>
    </w:p>
    <w:p w14:paraId="133FB03F" w14:textId="77777777" w:rsidR="00724797" w:rsidRDefault="00724797" w:rsidP="00724797">
      <w:pPr>
        <w:spacing w:before="100" w:beforeAutospacing="1" w:after="100" w:afterAutospacing="1" w:line="240" w:lineRule="auto"/>
        <w:ind w:left="720"/>
        <w:rPr>
          <w:rFonts w:ascii="Times New Roman" w:eastAsia="Times New Roman" w:hAnsi="Times New Roman" w:cs="Times New Roman"/>
          <w:color w:val="000000"/>
          <w:kern w:val="0"/>
          <w:sz w:val="32"/>
          <w:szCs w:val="32"/>
          <w14:ligatures w14:val="none"/>
        </w:rPr>
      </w:pPr>
    </w:p>
    <w:p w14:paraId="702D02CA" w14:textId="77777777" w:rsidR="00EA5075" w:rsidRDefault="00EA5075" w:rsidP="00724797">
      <w:pPr>
        <w:spacing w:before="100" w:beforeAutospacing="1" w:after="100" w:afterAutospacing="1" w:line="240" w:lineRule="auto"/>
        <w:ind w:left="720"/>
        <w:rPr>
          <w:rFonts w:ascii="Times New Roman" w:eastAsia="Times New Roman" w:hAnsi="Times New Roman" w:cs="Times New Roman"/>
          <w:color w:val="000000"/>
          <w:kern w:val="0"/>
          <w:sz w:val="32"/>
          <w:szCs w:val="32"/>
          <w14:ligatures w14:val="none"/>
        </w:rPr>
      </w:pPr>
    </w:p>
    <w:p w14:paraId="30C1DC7C" w14:textId="77777777" w:rsidR="00EA5075" w:rsidRPr="00724797" w:rsidRDefault="00EA5075" w:rsidP="00724797">
      <w:pPr>
        <w:spacing w:before="100" w:beforeAutospacing="1" w:after="100" w:afterAutospacing="1" w:line="240" w:lineRule="auto"/>
        <w:ind w:left="720"/>
        <w:rPr>
          <w:rFonts w:ascii="Times New Roman" w:eastAsia="Times New Roman" w:hAnsi="Times New Roman" w:cs="Times New Roman"/>
          <w:color w:val="000000"/>
          <w:kern w:val="0"/>
          <w:sz w:val="32"/>
          <w:szCs w:val="32"/>
          <w14:ligatures w14:val="none"/>
        </w:rPr>
      </w:pPr>
    </w:p>
    <w:p w14:paraId="15E47A59" w14:textId="77777777" w:rsidR="00724797" w:rsidRPr="00724797" w:rsidRDefault="00724797" w:rsidP="00724797">
      <w:pPr>
        <w:spacing w:before="100" w:beforeAutospacing="1" w:after="100" w:afterAutospacing="1" w:line="240" w:lineRule="auto"/>
        <w:outlineLvl w:val="3"/>
        <w:rPr>
          <w:rFonts w:ascii="Times New Roman" w:eastAsia="Times New Roman" w:hAnsi="Times New Roman" w:cs="Times New Roman"/>
          <w:b/>
          <w:bCs/>
          <w:color w:val="000000"/>
          <w:kern w:val="0"/>
          <w:sz w:val="32"/>
          <w:szCs w:val="32"/>
          <w14:ligatures w14:val="none"/>
        </w:rPr>
      </w:pPr>
      <w:r w:rsidRPr="00724797">
        <w:rPr>
          <w:rFonts w:ascii="Times New Roman" w:eastAsia="Times New Roman" w:hAnsi="Times New Roman" w:cs="Times New Roman"/>
          <w:b/>
          <w:bCs/>
          <w:color w:val="000000"/>
          <w:kern w:val="0"/>
          <w:sz w:val="32"/>
          <w:szCs w:val="32"/>
          <w14:ligatures w14:val="none"/>
        </w:rPr>
        <w:lastRenderedPageBreak/>
        <w:t>References</w:t>
      </w:r>
    </w:p>
    <w:p w14:paraId="7936743B" w14:textId="77777777" w:rsidR="00724797" w:rsidRPr="00724797" w:rsidRDefault="00724797" w:rsidP="00724797">
      <w:pPr>
        <w:numPr>
          <w:ilvl w:val="0"/>
          <w:numId w:val="4"/>
        </w:numPr>
        <w:spacing w:before="100" w:beforeAutospacing="1" w:after="100" w:afterAutospacing="1" w:line="240" w:lineRule="auto"/>
        <w:rPr>
          <w:rFonts w:ascii="Times New Roman" w:eastAsia="Times New Roman" w:hAnsi="Times New Roman" w:cs="Times New Roman"/>
          <w:color w:val="000000"/>
          <w:kern w:val="0"/>
          <w:sz w:val="32"/>
          <w:szCs w:val="32"/>
          <w14:ligatures w14:val="none"/>
        </w:rPr>
      </w:pPr>
      <w:r w:rsidRPr="00724797">
        <w:rPr>
          <w:rFonts w:ascii="Times New Roman" w:eastAsia="Times New Roman" w:hAnsi="Times New Roman" w:cs="Times New Roman"/>
          <w:color w:val="000000"/>
          <w:kern w:val="0"/>
          <w:sz w:val="32"/>
          <w:szCs w:val="32"/>
          <w14:ligatures w14:val="none"/>
        </w:rPr>
        <w:t>Video Game Sales Dataset – Kaggle</w:t>
      </w:r>
    </w:p>
    <w:p w14:paraId="3915FBB6" w14:textId="77777777" w:rsidR="00724797" w:rsidRPr="00724797" w:rsidRDefault="00724797" w:rsidP="00724797">
      <w:pPr>
        <w:numPr>
          <w:ilvl w:val="0"/>
          <w:numId w:val="4"/>
        </w:numPr>
        <w:spacing w:before="100" w:beforeAutospacing="1" w:after="100" w:afterAutospacing="1" w:line="240" w:lineRule="auto"/>
        <w:rPr>
          <w:rFonts w:ascii="Times New Roman" w:eastAsia="Times New Roman" w:hAnsi="Times New Roman" w:cs="Times New Roman"/>
          <w:color w:val="000000"/>
          <w:kern w:val="0"/>
          <w:sz w:val="32"/>
          <w:szCs w:val="32"/>
          <w14:ligatures w14:val="none"/>
        </w:rPr>
      </w:pPr>
      <w:r w:rsidRPr="00724797">
        <w:rPr>
          <w:rFonts w:ascii="Times New Roman" w:eastAsia="Times New Roman" w:hAnsi="Times New Roman" w:cs="Times New Roman"/>
          <w:color w:val="000000"/>
          <w:kern w:val="0"/>
          <w:sz w:val="32"/>
          <w:szCs w:val="32"/>
          <w14:ligatures w14:val="none"/>
        </w:rPr>
        <w:t>Project guidelines from Data Analytics Bootcamp</w:t>
      </w:r>
    </w:p>
    <w:bookmarkEnd w:id="0"/>
    <w:p w14:paraId="0222A8F9" w14:textId="77777777" w:rsidR="00724797" w:rsidRDefault="00724797"/>
    <w:sectPr w:rsidR="0072479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1"/>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E6D55AF"/>
    <w:multiLevelType w:val="multilevel"/>
    <w:tmpl w:val="BD40D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F947BD9"/>
    <w:multiLevelType w:val="multilevel"/>
    <w:tmpl w:val="F89C2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4715415"/>
    <w:multiLevelType w:val="multilevel"/>
    <w:tmpl w:val="032C1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8B21B79"/>
    <w:multiLevelType w:val="multilevel"/>
    <w:tmpl w:val="46B61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06008057">
    <w:abstractNumId w:val="0"/>
  </w:num>
  <w:num w:numId="2" w16cid:durableId="560022948">
    <w:abstractNumId w:val="1"/>
  </w:num>
  <w:num w:numId="3" w16cid:durableId="554588989">
    <w:abstractNumId w:val="3"/>
  </w:num>
  <w:num w:numId="4" w16cid:durableId="11623527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4797"/>
    <w:rsid w:val="00567E00"/>
    <w:rsid w:val="005A12FF"/>
    <w:rsid w:val="00724797"/>
    <w:rsid w:val="00790CF5"/>
    <w:rsid w:val="00AD5D24"/>
    <w:rsid w:val="00EA5075"/>
  </w:rsids>
  <m:mathPr>
    <m:mathFont m:val="Cambria Math"/>
    <m:brkBin m:val="before"/>
    <m:brkBinSub m:val="--"/>
    <m:smallFrac m:val="0"/>
    <m:dispDef/>
    <m:lMargin m:val="0"/>
    <m:rMargin m:val="0"/>
    <m:defJc m:val="centerGroup"/>
    <m:wrapIndent m:val="1440"/>
    <m:intLim m:val="subSup"/>
    <m:naryLim m:val="undOvr"/>
  </m:mathPr>
  <w:themeFontLang w:val="en-BH" w:bidi="ar-SA"/>
  <w:clrSchemeMapping w:bg1="light1" w:t1="dark1" w:bg2="light2" w:t2="dark2" w:accent1="accent1" w:accent2="accent2" w:accent3="accent3" w:accent4="accent4" w:accent5="accent5" w:accent6="accent6" w:hyperlink="hyperlink" w:followedHyperlink="followedHyperlink"/>
  <w:decimalSymbol w:val="."/>
  <w:listSeparator w:val=","/>
  <w14:docId w14:val="45468DF2"/>
  <w15:chartTrackingRefBased/>
  <w15:docId w15:val="{3ECC81AD-8374-CE40-ABA3-ACCAE180E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B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479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2479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2479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72479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2479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2479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2479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2479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2479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479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2479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2479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72479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2479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247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247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247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24797"/>
    <w:rPr>
      <w:rFonts w:eastAsiaTheme="majorEastAsia" w:cstheme="majorBidi"/>
      <w:color w:val="272727" w:themeColor="text1" w:themeTint="D8"/>
    </w:rPr>
  </w:style>
  <w:style w:type="paragraph" w:styleId="Title">
    <w:name w:val="Title"/>
    <w:basedOn w:val="Normal"/>
    <w:next w:val="Normal"/>
    <w:link w:val="TitleChar"/>
    <w:uiPriority w:val="10"/>
    <w:qFormat/>
    <w:rsid w:val="007247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47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2479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2479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24797"/>
    <w:pPr>
      <w:spacing w:before="160"/>
      <w:jc w:val="center"/>
    </w:pPr>
    <w:rPr>
      <w:i/>
      <w:iCs/>
      <w:color w:val="404040" w:themeColor="text1" w:themeTint="BF"/>
    </w:rPr>
  </w:style>
  <w:style w:type="character" w:customStyle="1" w:styleId="QuoteChar">
    <w:name w:val="Quote Char"/>
    <w:basedOn w:val="DefaultParagraphFont"/>
    <w:link w:val="Quote"/>
    <w:uiPriority w:val="29"/>
    <w:rsid w:val="00724797"/>
    <w:rPr>
      <w:i/>
      <w:iCs/>
      <w:color w:val="404040" w:themeColor="text1" w:themeTint="BF"/>
    </w:rPr>
  </w:style>
  <w:style w:type="paragraph" w:styleId="ListParagraph">
    <w:name w:val="List Paragraph"/>
    <w:basedOn w:val="Normal"/>
    <w:uiPriority w:val="34"/>
    <w:qFormat/>
    <w:rsid w:val="00724797"/>
    <w:pPr>
      <w:ind w:left="720"/>
      <w:contextualSpacing/>
    </w:pPr>
  </w:style>
  <w:style w:type="character" w:styleId="IntenseEmphasis">
    <w:name w:val="Intense Emphasis"/>
    <w:basedOn w:val="DefaultParagraphFont"/>
    <w:uiPriority w:val="21"/>
    <w:qFormat/>
    <w:rsid w:val="00724797"/>
    <w:rPr>
      <w:i/>
      <w:iCs/>
      <w:color w:val="0F4761" w:themeColor="accent1" w:themeShade="BF"/>
    </w:rPr>
  </w:style>
  <w:style w:type="paragraph" w:styleId="IntenseQuote">
    <w:name w:val="Intense Quote"/>
    <w:basedOn w:val="Normal"/>
    <w:next w:val="Normal"/>
    <w:link w:val="IntenseQuoteChar"/>
    <w:uiPriority w:val="30"/>
    <w:qFormat/>
    <w:rsid w:val="0072479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24797"/>
    <w:rPr>
      <w:i/>
      <w:iCs/>
      <w:color w:val="0F4761" w:themeColor="accent1" w:themeShade="BF"/>
    </w:rPr>
  </w:style>
  <w:style w:type="character" w:styleId="IntenseReference">
    <w:name w:val="Intense Reference"/>
    <w:basedOn w:val="DefaultParagraphFont"/>
    <w:uiPriority w:val="32"/>
    <w:qFormat/>
    <w:rsid w:val="00724797"/>
    <w:rPr>
      <w:b/>
      <w:bCs/>
      <w:smallCaps/>
      <w:color w:val="0F4761" w:themeColor="accent1" w:themeShade="BF"/>
      <w:spacing w:val="5"/>
    </w:rPr>
  </w:style>
  <w:style w:type="character" w:styleId="Strong">
    <w:name w:val="Strong"/>
    <w:basedOn w:val="DefaultParagraphFont"/>
    <w:uiPriority w:val="22"/>
    <w:qFormat/>
    <w:rsid w:val="00724797"/>
    <w:rPr>
      <w:b/>
      <w:bCs/>
    </w:rPr>
  </w:style>
  <w:style w:type="paragraph" w:styleId="NormalWeb">
    <w:name w:val="Normal (Web)"/>
    <w:basedOn w:val="Normal"/>
    <w:uiPriority w:val="99"/>
    <w:semiHidden/>
    <w:unhideWhenUsed/>
    <w:rsid w:val="00724797"/>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apple-converted-space">
    <w:name w:val="apple-converted-space"/>
    <w:basedOn w:val="DefaultParagraphFont"/>
    <w:rsid w:val="007247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3192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235</Words>
  <Characters>1343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GHUFRAN AMMAR MOHAMED ALHAYKI</dc:creator>
  <cp:keywords/>
  <dc:description/>
  <cp:lastModifiedBy>GHUFRAN AMMAR MOHAMED ALHAYKI</cp:lastModifiedBy>
  <cp:revision>2</cp:revision>
  <dcterms:created xsi:type="dcterms:W3CDTF">2025-07-02T10:07:00Z</dcterms:created>
  <dcterms:modified xsi:type="dcterms:W3CDTF">2025-07-02T10:07:00Z</dcterms:modified>
</cp:coreProperties>
</file>