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64"/>
          <w:szCs w:val="64"/>
        </w:rPr>
        <w:t xml:space="preserve">EASYPAY v3.0</w:t>
      </w:r>
    </w:p>
    <w:p>
      <w:pPr>
        <w:spacing w:after="200"/>
        <w:jc w:val="center"/>
      </w:pPr>
      <w:r>
        <w:rPr>
          <w:rFonts w:ascii="Arial" w:cs="Arial" w:eastAsia="Arial" w:hAnsi="Arial"/>
          <w:b w:val="false"/>
          <w:bCs w:val="false"/>
          <w:color w:val="2E86C1"/>
          <w:sz w:val="40"/>
          <w:szCs w:val="40"/>
        </w:rPr>
        <w:t xml:space="preserve">Project Charter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Version 3.0 — Final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Project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EasyPay — Pakistani Digital Wallet &amp; Fintech Platform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 (Final)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Charter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(Kotlin + Jetpack Compose)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FastAPI + PostgreSQL (Railway)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Provider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 API (Chat + Vision)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days (72 hours)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Development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Complete Feature Scope — v3.0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360"/>
        <w:gridCol w:w="2400"/>
      </w:tblGrid>
      <w:tr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Added</w:t>
            </w:r>
          </w:p>
        </w:tc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+ Twilio OTP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+ JWT + Refresh rotation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setup + Bcrypt verification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Biometric login (hardware sensor)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superuser login (2h JWT)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Send/Receive (atomic)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Top-Up + Bill Payments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transfer simulation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Biometric pending token (PKR 1K+)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Code generate + scan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CNIC upload + DeepSeek OCR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AES-256-GCM CNIC encryption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Liveness detection (ML Kit + DeepSeek)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Fingerprint scan (back camera + NADRA sim)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4-tier verification system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document verification (DeepSeek Vision)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Auto-approve/reject by confidence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 financial insights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 chatbot with payment actions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FCM real push notifications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+ real-time stats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management (block/unblock/delete/tier)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 manual review (approve/reject)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monitor + atomic reversal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Fraud detection (6 rules) + alerts panel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verification manual review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Broadcast notification to segments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logging (all actions)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10-layer security architecture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v1.0-v3.0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External Services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3560"/>
      </w:tblGrid>
      <w:t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Limit</w:t>
            </w:r>
          </w:p>
        </w:tc>
        <w:tc>
          <w:tcPr>
            <w:tcW w:type="dxa" w:w="3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Signup 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 SMS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~500 SMS free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verify demo numbers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25GB free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FCM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console.firebase.google.com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free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service account JSON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 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platform.deepseek.com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key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have 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railway.app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connect GitHub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NADRA VERISYS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(demo)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simulated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UptimeRobot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uptimerobot.com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monitoring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prevent cold starts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3-Day Execution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60"/>
        <w:gridCol w:w="4200"/>
      </w:tblGrid>
      <w:tr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1, 00:00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B01-B02: Scaffold + 16 DB tables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uvicorn starts, all tables created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1, 02:00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B03-B05: Security + Schemas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modules import without error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1, 04:00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B06-B07: Auth + Twilio OTP live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SMS received on phone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1, 06:00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B08-B09: Wallet + Transactions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money works in Postman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1, 08:00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B10-B11: KYC (CNIC + Liveness + Fingerprint)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3 KYC endpoints return 200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1, 10:00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B12-B13: Business + FCM Notifications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 received on device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1, 12:00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B14-B15: AI + Profile + Banking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 chatbot responds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1, 14:00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B16-B17: Fraud Detection + Admin Service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Fraud flags created after test transaction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1, 16:00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B18-B20: All Admin Routes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/admin/* endpoints return 200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1, 18:00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B21-B23: Security + Deploy + Tests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live, /health returns 200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2, 00:00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F01-F05: Android setup + Auth + Dashboard + Send + Receive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flow works end-to-end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2, 06:00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F06-F09: History + TopUp + Bills + Notifications + KYC Hub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5 screens navigate correctly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2, 12:00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F10-F12: CNIC + Liveness + Fingerprint screens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3 KYC screens functional on device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2, 18:00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F13-F16: Business + AI + Profile + Banking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screens complete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3, 00:00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F17-F19: Components + Navigation + Error handling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crashes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3, 06:00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F20: Admin Android screens (all 6)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panel fully functional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3, 10:00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F21: APK build + certificate pinning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 APK installable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3, 12:00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demo rehearsal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Smooth 12-minute walkthrough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4F7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2026-04-06T05:45:59.115Z</dcterms:created>
  <dcterms:modified xsi:type="dcterms:W3CDTF">2026-04-06T05:45:59.115Z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