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1B15" w14:textId="4B36EAB0" w:rsidR="00825892" w:rsidRPr="00F05E48" w:rsidRDefault="00825892" w:rsidP="00F05E48">
      <w:pPr>
        <w:pStyle w:val="Title"/>
        <w:jc w:val="center"/>
        <w:rPr>
          <w:b/>
        </w:rPr>
      </w:pPr>
      <w:r w:rsidRPr="00F05E48">
        <w:rPr>
          <w:b/>
        </w:rPr>
        <w:t>HLS Acquisition Guide</w:t>
      </w:r>
    </w:p>
    <w:p w14:paraId="14D63470" w14:textId="2C26177C" w:rsidR="00FF0DCB" w:rsidRDefault="00FF0DCB" w:rsidP="00FF0DCB">
      <w:pPr>
        <w:pStyle w:val="Heading1"/>
      </w:pPr>
      <w:r>
        <w:t>Locating Granules</w:t>
      </w:r>
    </w:p>
    <w:p w14:paraId="62DD0A95" w14:textId="6DD8FB08" w:rsidR="00825892" w:rsidRDefault="00D3741A" w:rsidP="00825892">
      <w:r>
        <w:t xml:space="preserve">Go to: </w:t>
      </w:r>
      <w:hyperlink r:id="rId5" w:history="1">
        <w:r w:rsidRPr="00AC72A7">
          <w:rPr>
            <w:rStyle w:val="Hyperlink"/>
          </w:rPr>
          <w:t>https://search.earthdata.nasa.gov/search</w:t>
        </w:r>
      </w:hyperlink>
      <w:r>
        <w:t xml:space="preserve"> and log in</w:t>
      </w:r>
    </w:p>
    <w:p w14:paraId="09795F0F" w14:textId="10407F72" w:rsidR="009352FE" w:rsidRDefault="009352FE" w:rsidP="00825892"/>
    <w:p w14:paraId="15B58187" w14:textId="75612AF3" w:rsidR="00881314" w:rsidRDefault="009352FE" w:rsidP="00881314">
      <w:pPr>
        <w:pStyle w:val="ListParagraph"/>
        <w:numPr>
          <w:ilvl w:val="0"/>
          <w:numId w:val="6"/>
        </w:numPr>
      </w:pPr>
      <w:r>
        <w:t xml:space="preserve">Scroll and </w:t>
      </w:r>
      <w:r w:rsidR="00881314">
        <w:t>hover over</w:t>
      </w:r>
      <w:r>
        <w:t xml:space="preserve"> the dataset “</w:t>
      </w:r>
      <w:r w:rsidRPr="009352FE">
        <w:t>HLS Sentinel-2 Multi-spectral Instrument Surface Reflectance Daily Global 30m v2.0</w:t>
      </w:r>
      <w:proofErr w:type="gramStart"/>
      <w:r>
        <w:t>”</w:t>
      </w:r>
      <w:r w:rsidR="007461BD">
        <w:t xml:space="preserve"> .</w:t>
      </w:r>
      <w:proofErr w:type="gramEnd"/>
      <w:r>
        <w:t xml:space="preserve"> </w:t>
      </w:r>
    </w:p>
    <w:p w14:paraId="480E50A6" w14:textId="0C51CA47" w:rsidR="00881314" w:rsidRDefault="00881314" w:rsidP="00433027">
      <w:pPr>
        <w:pStyle w:val="ListParagraph"/>
        <w:numPr>
          <w:ilvl w:val="0"/>
          <w:numId w:val="6"/>
        </w:numPr>
      </w:pPr>
      <w:r>
        <w:t>Click on the information (</w:t>
      </w:r>
      <w:proofErr w:type="spellStart"/>
      <w:r>
        <w:t>i</w:t>
      </w:r>
      <w:proofErr w:type="spellEnd"/>
      <w:r>
        <w:t>).  Download the Quick Guide pdf and the User Guide pdf.  They will be helpful in understanding the file names.</w:t>
      </w:r>
    </w:p>
    <w:p w14:paraId="60741CC8" w14:textId="436D5562" w:rsidR="00881314" w:rsidRDefault="007461BD" w:rsidP="00881314">
      <w:pPr>
        <w:pStyle w:val="ListParagraph"/>
        <w:numPr>
          <w:ilvl w:val="0"/>
          <w:numId w:val="6"/>
        </w:numPr>
      </w:pPr>
      <w:r>
        <w:t xml:space="preserve">Once you have the dataset selected, now we have to filter the dataset by time.  </w:t>
      </w:r>
    </w:p>
    <w:p w14:paraId="2D8D75DA" w14:textId="3F15BD2E" w:rsidR="00881314" w:rsidRDefault="00C65036" w:rsidP="00881314">
      <w:pPr>
        <w:pStyle w:val="ListParagraph"/>
        <w:numPr>
          <w:ilvl w:val="0"/>
          <w:numId w:val="6"/>
        </w:numPr>
      </w:pPr>
      <w:r>
        <w:t xml:space="preserve">Select the </w:t>
      </w:r>
      <w:r w:rsidR="007461BD">
        <w:t>calend</w:t>
      </w:r>
      <w:r>
        <w:t>ar icon</w:t>
      </w:r>
      <w:r w:rsidR="007461BD">
        <w:t xml:space="preserve">.  </w:t>
      </w:r>
    </w:p>
    <w:p w14:paraId="1A5A1E57" w14:textId="36E332DC" w:rsidR="00881314" w:rsidRDefault="007461BD" w:rsidP="00825892">
      <w:pPr>
        <w:pStyle w:val="ListParagraph"/>
        <w:numPr>
          <w:ilvl w:val="0"/>
          <w:numId w:val="6"/>
        </w:numPr>
      </w:pPr>
      <w:r>
        <w:t>Fill out the desired date range.</w:t>
      </w:r>
    </w:p>
    <w:p w14:paraId="24230970" w14:textId="547178D3" w:rsidR="00AB0DA2" w:rsidRDefault="002E1FE8" w:rsidP="00825892">
      <w:pPr>
        <w:pStyle w:val="ListParagraph"/>
        <w:numPr>
          <w:ilvl w:val="0"/>
          <w:numId w:val="6"/>
        </w:numPr>
      </w:pPr>
      <w:r>
        <w:t xml:space="preserve">Look for a “crop icon” </w:t>
      </w:r>
      <w:r w:rsidR="00433027">
        <w:t xml:space="preserve">click on it and </w:t>
      </w:r>
      <w:r w:rsidR="001844AE">
        <w:t>select “rectangle” (or however you desire to select your area of interest).</w:t>
      </w:r>
      <w:r w:rsidR="00C65036">
        <w:t xml:space="preserve">  </w:t>
      </w:r>
    </w:p>
    <w:p w14:paraId="6441C18D" w14:textId="007FD5A3" w:rsidR="00881314" w:rsidRDefault="00881314" w:rsidP="00825892">
      <w:pPr>
        <w:pStyle w:val="ListParagraph"/>
        <w:numPr>
          <w:ilvl w:val="0"/>
          <w:numId w:val="6"/>
        </w:numPr>
      </w:pPr>
      <w:r>
        <w:t>Now draw/select the area of interest on the map.</w:t>
      </w:r>
      <w:r w:rsidR="00C65036">
        <w:t xml:space="preserve">  Or enter the exact coordinates of the area.</w:t>
      </w:r>
    </w:p>
    <w:p w14:paraId="4B321FE8" w14:textId="65B226A2" w:rsidR="00881314" w:rsidRPr="00881314" w:rsidRDefault="00881314" w:rsidP="00825892">
      <w:pPr>
        <w:pStyle w:val="ListParagraph"/>
        <w:numPr>
          <w:ilvl w:val="0"/>
          <w:numId w:val="6"/>
        </w:numPr>
      </w:pPr>
      <w:r>
        <w:t xml:space="preserve">Now granules will appear that include the area of interest.  Hover over each granule to have it render in the map.  Be careful though </w:t>
      </w:r>
      <w:r w:rsidRPr="00881314">
        <w:rPr>
          <w:b/>
          <w:i/>
        </w:rPr>
        <w:t>not all granules will encompass the</w:t>
      </w:r>
      <w:r w:rsidRPr="00881314">
        <w:rPr>
          <w:b/>
        </w:rPr>
        <w:t xml:space="preserve"> </w:t>
      </w:r>
      <w:r w:rsidRPr="00881314">
        <w:rPr>
          <w:b/>
          <w:i/>
        </w:rPr>
        <w:t>entire area</w:t>
      </w:r>
      <w:r w:rsidRPr="00881314">
        <w:rPr>
          <w:b/>
        </w:rPr>
        <w:t xml:space="preserve">.  </w:t>
      </w:r>
      <w:r w:rsidRPr="00881314">
        <w:rPr>
          <w:b/>
          <w:i/>
        </w:rPr>
        <w:t>The area that a granule does cover will sometimes overlap with another granule.</w:t>
      </w:r>
    </w:p>
    <w:p w14:paraId="7E81064A" w14:textId="1039F477" w:rsidR="00881314" w:rsidRDefault="00881314" w:rsidP="00825892">
      <w:pPr>
        <w:pStyle w:val="ListParagraph"/>
        <w:numPr>
          <w:ilvl w:val="0"/>
          <w:numId w:val="6"/>
        </w:numPr>
      </w:pPr>
      <w:r>
        <w:t>Make sure to take note of the coordinates of the box.  This information</w:t>
      </w:r>
      <w:r w:rsidR="004F781F">
        <w:t xml:space="preserve"> is</w:t>
      </w:r>
      <w:r>
        <w:t xml:space="preserve"> trivial to find on the website.</w:t>
      </w:r>
    </w:p>
    <w:p w14:paraId="622DA524" w14:textId="0732FEBD" w:rsidR="00881314" w:rsidRDefault="00881314" w:rsidP="00825892">
      <w:pPr>
        <w:pStyle w:val="ListParagraph"/>
        <w:numPr>
          <w:ilvl w:val="0"/>
          <w:numId w:val="6"/>
        </w:numPr>
      </w:pPr>
      <w:r>
        <w:t>Also, note that you can edit the time now too, by altering the actual date via typing.</w:t>
      </w:r>
    </w:p>
    <w:p w14:paraId="471A8BCD" w14:textId="39A75AF0" w:rsidR="00FF0DCB" w:rsidRDefault="00706363" w:rsidP="00FF0DCB">
      <w:pPr>
        <w:pStyle w:val="ListParagraph"/>
        <w:numPr>
          <w:ilvl w:val="0"/>
          <w:numId w:val="6"/>
        </w:numPr>
      </w:pPr>
      <w:r>
        <w:t>Once you have the granules that you want</w:t>
      </w:r>
      <w:r w:rsidR="00433027">
        <w:t xml:space="preserve"> (select by clicking the ‘+’ below each one)</w:t>
      </w:r>
      <w:r>
        <w:t xml:space="preserve"> click download.</w:t>
      </w:r>
    </w:p>
    <w:p w14:paraId="6B802324" w14:textId="4F4496A3" w:rsidR="00FF0DCB" w:rsidRDefault="00FF0DCB" w:rsidP="00F05E48">
      <w:pPr>
        <w:pStyle w:val="Heading1"/>
      </w:pPr>
      <w:r>
        <w:t>Downloading</w:t>
      </w:r>
    </w:p>
    <w:p w14:paraId="6063830C" w14:textId="26F59BDB" w:rsidR="00706363" w:rsidRDefault="00706363" w:rsidP="00706363">
      <w:pPr>
        <w:pStyle w:val="ListParagraph"/>
        <w:numPr>
          <w:ilvl w:val="0"/>
          <w:numId w:val="6"/>
        </w:numPr>
      </w:pPr>
      <w:r>
        <w:t>For the next part of the acquisition, it’ll depend on your use case. For mine, I wanted all the “surface reflectance” files, all bands.  Reading the quick guide pdf was sufficient enough.</w:t>
      </w:r>
    </w:p>
    <w:p w14:paraId="20D21E4A" w14:textId="77777777" w:rsidR="00706363" w:rsidRDefault="00706363" w:rsidP="00706363">
      <w:pPr>
        <w:pStyle w:val="ListParagraph"/>
        <w:numPr>
          <w:ilvl w:val="0"/>
          <w:numId w:val="6"/>
        </w:numPr>
      </w:pPr>
      <w:r>
        <w:t>Over the results: hit “ctrl + F” and search for “</w:t>
      </w:r>
      <w:proofErr w:type="spellStart"/>
      <w:r>
        <w:t>Bxx</w:t>
      </w:r>
      <w:proofErr w:type="spellEnd"/>
      <w:r>
        <w:t>” with the xx replaced with the band number.</w:t>
      </w:r>
    </w:p>
    <w:p w14:paraId="18A11FF7" w14:textId="27A0DF52" w:rsidR="00FF0DCB" w:rsidRDefault="00706363" w:rsidP="00706363">
      <w:pPr>
        <w:pStyle w:val="ListParagraph"/>
        <w:numPr>
          <w:ilvl w:val="0"/>
          <w:numId w:val="6"/>
        </w:numPr>
      </w:pPr>
      <w:r>
        <w:t>Then download all the results</w:t>
      </w:r>
      <w:r w:rsidR="00433027">
        <w:t xml:space="preserve"> manually</w:t>
      </w:r>
      <w:r>
        <w:t>.</w:t>
      </w:r>
    </w:p>
    <w:p w14:paraId="4E933C3F" w14:textId="77777777" w:rsidR="00FF0DCB" w:rsidRDefault="00FF0DCB" w:rsidP="00FF0DCB"/>
    <w:p w14:paraId="081E8ABC" w14:textId="77777777" w:rsidR="00FF0DCB" w:rsidRDefault="00FF0DCB" w:rsidP="00FF0DCB">
      <w:r>
        <w:t xml:space="preserve">OR </w:t>
      </w:r>
    </w:p>
    <w:p w14:paraId="6AEE86A0" w14:textId="77777777" w:rsidR="00FF0DCB" w:rsidRDefault="00FF0DCB" w:rsidP="00FF0DCB"/>
    <w:p w14:paraId="3768F920" w14:textId="2C4A0B70" w:rsidR="00706363" w:rsidRDefault="00FF0DCB" w:rsidP="00FF0DCB">
      <w:pPr>
        <w:pStyle w:val="ListParagraph"/>
        <w:numPr>
          <w:ilvl w:val="0"/>
          <w:numId w:val="6"/>
        </w:numPr>
      </w:pPr>
      <w:r>
        <w:t>Follow the download instructions.</w:t>
      </w:r>
      <w:r w:rsidR="00706363">
        <w:t xml:space="preserve"> </w:t>
      </w:r>
    </w:p>
    <w:p w14:paraId="0CA8E04E" w14:textId="2A086AD4" w:rsidR="00FF15DE" w:rsidRDefault="00FF15DE" w:rsidP="00FF15DE">
      <w:pPr>
        <w:pStyle w:val="Heading1"/>
      </w:pPr>
      <w:r>
        <w:t>Performing Operations on the Downloaded Files</w:t>
      </w:r>
    </w:p>
    <w:p w14:paraId="620E2178" w14:textId="62087446" w:rsidR="002F3EB3" w:rsidRDefault="002F3EB3" w:rsidP="002F3EB3"/>
    <w:p w14:paraId="79618F0C" w14:textId="3D10B955" w:rsidR="002F3EB3" w:rsidRDefault="002F3EB3" w:rsidP="002F3EB3">
      <w:pPr>
        <w:pStyle w:val="ListParagraph"/>
        <w:numPr>
          <w:ilvl w:val="0"/>
          <w:numId w:val="6"/>
        </w:numPr>
      </w:pPr>
      <w:r>
        <w:t xml:space="preserve">In QGIS, load the google satellite </w:t>
      </w:r>
      <w:proofErr w:type="spellStart"/>
      <w:r>
        <w:t>basemap</w:t>
      </w:r>
      <w:proofErr w:type="spellEnd"/>
      <w:r>
        <w:t xml:space="preserve">.  </w:t>
      </w:r>
    </w:p>
    <w:p w14:paraId="7E5FBBB7" w14:textId="770028AD" w:rsidR="00954823" w:rsidRDefault="00954823" w:rsidP="00954823">
      <w:pPr>
        <w:pStyle w:val="ListParagraph"/>
        <w:numPr>
          <w:ilvl w:val="0"/>
          <w:numId w:val="6"/>
        </w:numPr>
      </w:pPr>
      <w:r>
        <w:t>For each band, load all tiles</w:t>
      </w:r>
    </w:p>
    <w:p w14:paraId="68620C19" w14:textId="17DB4BB3" w:rsidR="00954823" w:rsidRDefault="00954823" w:rsidP="00954823">
      <w:pPr>
        <w:pStyle w:val="ListParagraph"/>
        <w:numPr>
          <w:ilvl w:val="0"/>
          <w:numId w:val="6"/>
        </w:numPr>
      </w:pPr>
      <w:proofErr w:type="spellStart"/>
      <w:r>
        <w:t>Reproject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Rasters</w:t>
      </w:r>
      <w:proofErr w:type="spellEnd"/>
      <w:proofErr w:type="gramEnd"/>
      <w:r>
        <w:t xml:space="preserve"> -&gt; Projections -&gt; Warp (Reprojections) ) each tile to ‘ </w:t>
      </w:r>
      <w:r>
        <w:rPr>
          <w:rFonts w:ascii="Segoe UI" w:hAnsi="Segoe UI" w:cs="Segoe UI"/>
          <w:color w:val="000000"/>
          <w:shd w:val="clear" w:color="auto" w:fill="FFFFFF"/>
        </w:rPr>
        <w:t>EPSG:4326 - WGS 84</w:t>
      </w:r>
      <w:r>
        <w:t xml:space="preserve"> ‘. </w:t>
      </w:r>
    </w:p>
    <w:p w14:paraId="52F3D29D" w14:textId="61C8C071" w:rsidR="00954823" w:rsidRDefault="00954823" w:rsidP="00954823">
      <w:pPr>
        <w:pStyle w:val="ListParagraph"/>
        <w:numPr>
          <w:ilvl w:val="1"/>
          <w:numId w:val="6"/>
        </w:numPr>
      </w:pPr>
      <w:r>
        <w:t xml:space="preserve">Make sure that a common data type is selected (for me it was float32) </w:t>
      </w:r>
    </w:p>
    <w:p w14:paraId="7BDD9E15" w14:textId="77777777" w:rsidR="00190B25" w:rsidRDefault="00954823" w:rsidP="00190B25">
      <w:pPr>
        <w:pStyle w:val="ListParagraph"/>
        <w:numPr>
          <w:ilvl w:val="0"/>
          <w:numId w:val="6"/>
        </w:numPr>
      </w:pPr>
      <w:r>
        <w:t xml:space="preserve">Merge </w:t>
      </w:r>
      <w:r w:rsidR="00190B25">
        <w:t>all the</w:t>
      </w:r>
      <w:r>
        <w:t xml:space="preserve"> Reprojection</w:t>
      </w:r>
      <w:r w:rsidR="00190B25">
        <w:t>s together</w:t>
      </w:r>
      <w:r>
        <w:t xml:space="preserve"> </w:t>
      </w:r>
      <w:proofErr w:type="gramStart"/>
      <w:r>
        <w:t xml:space="preserve">( </w:t>
      </w:r>
      <w:proofErr w:type="spellStart"/>
      <w:r w:rsidR="00190B25">
        <w:t>Rasters</w:t>
      </w:r>
      <w:proofErr w:type="spellEnd"/>
      <w:proofErr w:type="gramEnd"/>
      <w:r w:rsidR="00190B25">
        <w:t xml:space="preserve"> -&gt; Miscellaneous -&gt; Merge ). </w:t>
      </w:r>
    </w:p>
    <w:p w14:paraId="70B09077" w14:textId="1EDFC6AF" w:rsidR="00190B25" w:rsidRDefault="00190B25" w:rsidP="00190B25">
      <w:pPr>
        <w:pStyle w:val="ListParagraph"/>
        <w:numPr>
          <w:ilvl w:val="1"/>
          <w:numId w:val="6"/>
        </w:numPr>
      </w:pPr>
      <w:r>
        <w:t xml:space="preserve">After Merging them all together, right click on the final Merged raster and select </w:t>
      </w:r>
      <w:proofErr w:type="gramStart"/>
      <w:r>
        <w:t>‘ export</w:t>
      </w:r>
      <w:proofErr w:type="gramEnd"/>
      <w:r>
        <w:t xml:space="preserve"> ‘ -&gt; ‘ save as ’.</w:t>
      </w:r>
    </w:p>
    <w:p w14:paraId="6D8B983F" w14:textId="259F63A0" w:rsidR="00954823" w:rsidRDefault="00190B25" w:rsidP="00190B25">
      <w:pPr>
        <w:pStyle w:val="ListParagraph"/>
        <w:numPr>
          <w:ilvl w:val="1"/>
          <w:numId w:val="6"/>
        </w:numPr>
      </w:pPr>
      <w:r>
        <w:t xml:space="preserve">A dialogue box will appear.  Underneath the Extent section; select the drop down box with the words </w:t>
      </w:r>
      <w:proofErr w:type="gramStart"/>
      <w:r>
        <w:t>‘ Layer</w:t>
      </w:r>
      <w:proofErr w:type="gramEnd"/>
      <w:r>
        <w:t xml:space="preserve"> ‘ and select the appropriate layer (the merged layer)   </w:t>
      </w:r>
    </w:p>
    <w:p w14:paraId="6EBDA63F" w14:textId="1CD65FF7" w:rsidR="00190B25" w:rsidRDefault="00190B25" w:rsidP="00190B25">
      <w:pPr>
        <w:pStyle w:val="ListParagraph"/>
        <w:numPr>
          <w:ilvl w:val="1"/>
          <w:numId w:val="6"/>
        </w:numPr>
      </w:pPr>
      <w:r>
        <w:lastRenderedPageBreak/>
        <w:t xml:space="preserve">Underneath the Resolution section check columns.  </w:t>
      </w:r>
    </w:p>
    <w:p w14:paraId="672C3F99" w14:textId="181D179F" w:rsidR="00190B25" w:rsidRDefault="00190B25" w:rsidP="00190B25">
      <w:pPr>
        <w:pStyle w:val="ListParagraph"/>
        <w:numPr>
          <w:ilvl w:val="1"/>
          <w:numId w:val="6"/>
        </w:numPr>
      </w:pPr>
      <w:r>
        <w:t>Check Pyramids</w:t>
      </w:r>
    </w:p>
    <w:p w14:paraId="2F1FF3D9" w14:textId="77711484" w:rsidR="00190B25" w:rsidRDefault="00190B25" w:rsidP="00190B25">
      <w:pPr>
        <w:pStyle w:val="ListParagraph"/>
        <w:numPr>
          <w:ilvl w:val="1"/>
          <w:numId w:val="6"/>
        </w:numPr>
      </w:pPr>
      <w:r>
        <w:t xml:space="preserve">Go back up and select the </w:t>
      </w:r>
      <w:proofErr w:type="gramStart"/>
      <w:r>
        <w:t>‘ …</w:t>
      </w:r>
      <w:proofErr w:type="gramEnd"/>
      <w:r>
        <w:t xml:space="preserve"> ‘ button next to filename, navigate to the desired folder and name the file.  </w:t>
      </w:r>
      <w:r w:rsidR="003D6C93">
        <w:t>Then press ‘Ok’ to save the file.</w:t>
      </w:r>
    </w:p>
    <w:p w14:paraId="39DF95B3" w14:textId="2CAAEA59" w:rsidR="00190B25" w:rsidRDefault="00190B25" w:rsidP="00190B25">
      <w:pPr>
        <w:pStyle w:val="ListParagraph"/>
        <w:numPr>
          <w:ilvl w:val="0"/>
          <w:numId w:val="6"/>
        </w:numPr>
      </w:pPr>
      <w:r>
        <w:t xml:space="preserve">Crop the Merged Raster </w:t>
      </w:r>
      <w:r w:rsidR="003D32F6">
        <w:t>(Raster -&gt; Extraction -&gt; Clip Raster by Extent)</w:t>
      </w:r>
    </w:p>
    <w:p w14:paraId="5F3B5B4B" w14:textId="77777777" w:rsidR="003D6C93" w:rsidRDefault="003D6C93" w:rsidP="003D32F6">
      <w:pPr>
        <w:pStyle w:val="ListParagraph"/>
        <w:numPr>
          <w:ilvl w:val="1"/>
          <w:numId w:val="6"/>
        </w:numPr>
      </w:pPr>
      <w:r>
        <w:t xml:space="preserve">For the box with Clipping extent (these should be the city extent coordinates): minimum longitude, maximum longitude, minimum latitude, maximum latitude)  </w:t>
      </w:r>
    </w:p>
    <w:p w14:paraId="61CEE431" w14:textId="00A2E2C4" w:rsidR="003D6C93" w:rsidRDefault="003D6C93" w:rsidP="003D6C93">
      <w:pPr>
        <w:pStyle w:val="ListParagraph"/>
        <w:numPr>
          <w:ilvl w:val="1"/>
          <w:numId w:val="6"/>
        </w:numPr>
      </w:pPr>
      <w:r>
        <w:t xml:space="preserve">Right click on the final clipped raster and select </w:t>
      </w:r>
      <w:proofErr w:type="gramStart"/>
      <w:r>
        <w:t>‘ export</w:t>
      </w:r>
      <w:proofErr w:type="gramEnd"/>
      <w:r>
        <w:t xml:space="preserve"> ‘ -&gt; ‘ save as ’.</w:t>
      </w:r>
    </w:p>
    <w:p w14:paraId="5915142D" w14:textId="77777777" w:rsidR="003D6C93" w:rsidRDefault="003D6C93" w:rsidP="003D6C93">
      <w:pPr>
        <w:pStyle w:val="ListParagraph"/>
        <w:numPr>
          <w:ilvl w:val="1"/>
          <w:numId w:val="6"/>
        </w:numPr>
      </w:pPr>
      <w:r>
        <w:t xml:space="preserve">A dialogue box will appear.  Underneath the Extent section; select the drop down box with the words </w:t>
      </w:r>
      <w:proofErr w:type="gramStart"/>
      <w:r>
        <w:t>‘ Layer</w:t>
      </w:r>
      <w:proofErr w:type="gramEnd"/>
      <w:r>
        <w:t xml:space="preserve"> ‘ and select the appropriate layer (the merged layer)   </w:t>
      </w:r>
    </w:p>
    <w:p w14:paraId="18B3DD2A" w14:textId="77777777" w:rsidR="003D6C93" w:rsidRDefault="003D6C93" w:rsidP="003D6C93">
      <w:pPr>
        <w:pStyle w:val="ListParagraph"/>
        <w:numPr>
          <w:ilvl w:val="1"/>
          <w:numId w:val="6"/>
        </w:numPr>
      </w:pPr>
      <w:r>
        <w:t xml:space="preserve">Underneath the Resolution section check columns.  </w:t>
      </w:r>
    </w:p>
    <w:p w14:paraId="47384D6E" w14:textId="77777777" w:rsidR="003D6C93" w:rsidRDefault="003D6C93" w:rsidP="003D6C93">
      <w:pPr>
        <w:pStyle w:val="ListParagraph"/>
        <w:numPr>
          <w:ilvl w:val="1"/>
          <w:numId w:val="6"/>
        </w:numPr>
      </w:pPr>
      <w:r>
        <w:t>Check Pyramids</w:t>
      </w:r>
    </w:p>
    <w:p w14:paraId="33ED13C0" w14:textId="5831C44A" w:rsidR="003D32F6" w:rsidRDefault="003D6C93" w:rsidP="003D6C93">
      <w:pPr>
        <w:pStyle w:val="ListParagraph"/>
        <w:numPr>
          <w:ilvl w:val="1"/>
          <w:numId w:val="6"/>
        </w:numPr>
      </w:pPr>
      <w:r>
        <w:t xml:space="preserve">Go back up and select the </w:t>
      </w:r>
      <w:proofErr w:type="gramStart"/>
      <w:r>
        <w:t>‘ …</w:t>
      </w:r>
      <w:proofErr w:type="gramEnd"/>
      <w:r>
        <w:t xml:space="preserve"> ‘ button next to filename, navigate to the desired folder and name the file.  Then press ‘Ok’ to save the file.</w:t>
      </w:r>
      <w:r>
        <w:tab/>
      </w:r>
    </w:p>
    <w:p w14:paraId="08443EA7" w14:textId="184DF844" w:rsidR="00E939B0" w:rsidRPr="002F3EB3" w:rsidRDefault="00E939B0" w:rsidP="00E939B0">
      <w:pPr>
        <w:pStyle w:val="ListParagraph"/>
        <w:numPr>
          <w:ilvl w:val="0"/>
          <w:numId w:val="6"/>
        </w:numPr>
      </w:pPr>
      <w:r>
        <w:t xml:space="preserve">Remove all </w:t>
      </w:r>
      <w:proofErr w:type="spellStart"/>
      <w:r>
        <w:t>rasters</w:t>
      </w:r>
      <w:proofErr w:type="spellEnd"/>
      <w:r>
        <w:t xml:space="preserve"> except for the </w:t>
      </w:r>
      <w:proofErr w:type="spellStart"/>
      <w:r>
        <w:t>basemap</w:t>
      </w:r>
      <w:proofErr w:type="spellEnd"/>
      <w:r>
        <w:t xml:space="preserve"> from the layers box in QGIS.  </w:t>
      </w:r>
      <w:bookmarkStart w:id="0" w:name="_GoBack"/>
      <w:bookmarkEnd w:id="0"/>
    </w:p>
    <w:p w14:paraId="5334BB41" w14:textId="6F1FD1BF" w:rsidR="007461BD" w:rsidRDefault="007461BD" w:rsidP="00825892"/>
    <w:p w14:paraId="32BE8B64" w14:textId="77777777" w:rsidR="007461BD" w:rsidRDefault="007461BD" w:rsidP="00825892"/>
    <w:p w14:paraId="77289CA8" w14:textId="5F191000" w:rsidR="00825892" w:rsidRDefault="00F671DC" w:rsidP="00825892">
      <w:r>
        <w:t>Tinh La</w:t>
      </w:r>
    </w:p>
    <w:p w14:paraId="6C0ED748" w14:textId="0DC618E8" w:rsidR="00825892" w:rsidRDefault="00F671DC" w:rsidP="00825892">
      <w:r w:rsidRPr="00F671DC">
        <w:t>tinh.t.la@jpl.nasa.gov</w:t>
      </w:r>
    </w:p>
    <w:p w14:paraId="7D72DFF6" w14:textId="77777777" w:rsidR="00706DDC" w:rsidRDefault="00E939B0"/>
    <w:sectPr w:rsidR="0070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7D4"/>
    <w:multiLevelType w:val="hybridMultilevel"/>
    <w:tmpl w:val="41C6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2227"/>
    <w:multiLevelType w:val="hybridMultilevel"/>
    <w:tmpl w:val="4380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96089"/>
    <w:multiLevelType w:val="hybridMultilevel"/>
    <w:tmpl w:val="4F668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2675F"/>
    <w:multiLevelType w:val="hybridMultilevel"/>
    <w:tmpl w:val="0EA6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12CA6"/>
    <w:multiLevelType w:val="hybridMultilevel"/>
    <w:tmpl w:val="9F20F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6F"/>
    <w:rsid w:val="00060E6F"/>
    <w:rsid w:val="001844AE"/>
    <w:rsid w:val="00190B25"/>
    <w:rsid w:val="002E1FE8"/>
    <w:rsid w:val="002F3EB3"/>
    <w:rsid w:val="003D32F6"/>
    <w:rsid w:val="003D6C93"/>
    <w:rsid w:val="00433027"/>
    <w:rsid w:val="004F781F"/>
    <w:rsid w:val="006E006A"/>
    <w:rsid w:val="006E552F"/>
    <w:rsid w:val="00706363"/>
    <w:rsid w:val="007461BD"/>
    <w:rsid w:val="00825892"/>
    <w:rsid w:val="00881314"/>
    <w:rsid w:val="00887E21"/>
    <w:rsid w:val="009352FE"/>
    <w:rsid w:val="00954823"/>
    <w:rsid w:val="00AB0DA2"/>
    <w:rsid w:val="00C65036"/>
    <w:rsid w:val="00D3741A"/>
    <w:rsid w:val="00E939B0"/>
    <w:rsid w:val="00F05E48"/>
    <w:rsid w:val="00F671DC"/>
    <w:rsid w:val="00FF0DCB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7E44"/>
  <w15:chartTrackingRefBased/>
  <w15:docId w15:val="{32106762-5EDB-452F-8A0A-AA9F0C28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89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89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25892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D374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0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5E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E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E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6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arch.earthdata.nasa.gov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OCIO Jet Propulsion Laboratory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La, Tinh T (US 329G-Affiliate)</dc:creator>
  <cp:keywords/>
  <dc:description/>
  <cp:lastModifiedBy>La, Tinh T (US 329G-Affiliate)</cp:lastModifiedBy>
  <cp:revision>21</cp:revision>
  <cp:lastPrinted>2022-07-28T19:47:00Z</cp:lastPrinted>
  <dcterms:created xsi:type="dcterms:W3CDTF">2022-07-28T18:51:00Z</dcterms:created>
  <dcterms:modified xsi:type="dcterms:W3CDTF">2024-03-07T00:31:00Z</dcterms:modified>
</cp:coreProperties>
</file>