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1. 프로젝트 목적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Node.js 설치/ Socket.io 설치 / MongoDB설치 해보기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Node.js + Socket.io + MongoDB를 이용한 “웹 어플리케이션” 만들기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React, Bootstrap 이용해보기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2. 요구 기능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회원가입/ 로그인 / 로그아웃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ID/ PW 방식으로 구현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세션을 생성하여 로그인 유지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로그아웃을 하면 세션 제거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파일 매니저 기능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파일/폴더 구조를 가진 프로젝트를 업로드 합니다.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zip, tar를 지원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-업로드 된 프로젝트를 풀어 ul과 li를 이용해 리스트를 만듭니다.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디렉토리 구조는 [폴더1]/[폴더2]/파일과 같이 하여 리스트업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해당 디렉토리 밑에 있는 파일에 대해 [읽기/쓰기] 가능하도록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읽기 : 파일명을 클릭하면 textarea에 파일 내용이 보입니다.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쓰기 : textarea에서 내용을 편집하고 저장버튼을 눌러 저장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채팅 기능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채팅을 할 수 있습니다.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소켓을 이용하여 실시간으로 메시지를 주고 받습니다.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새로고침이나 재접속을 하여도 채팅 내역은 남습니다.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귓속말을 통해 1:1 메시지 교환도 가능 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-귓속말 구현시 모든 상대에게 보내면 안됩니다. 반드시 &lt;받는사람&gt;만 내용을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받아야합니다.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3. 프로젝트 주요 스펙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Front-end : React + Bootstrap + Reactstrap + React-router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Back-end : Node.js + Socket.io + MongoDB + Redis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[Front-end]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4. 페이지 구성도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cnfStyle w:val="101000001000" w:firstRow="1" w:lastRow="0" w:firstColumn="1" w:lastColumn="0" w:oddVBand="0" w:evenVBand="0" w:oddHBand="0" w:evenHBand="0" w:firstRowFirstColumn="1" w:firstRowLastColumn="0" w:lastRowFirstColumn="0" w:lastRowLastColumn="0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sz w:val="20"/>
              </w:rPr>
              <w:drawing>
                <wp:inline distT="0" distB="0" distL="0" distR="0">
                  <wp:extent cx="5595620" cy="3092450"/>
                  <wp:effectExtent l="0" t="0" r="0" b="0"/>
                  <wp:docPr id="1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JiHo/AppData/Roaming/PolarisOffice/ETemp/1596_11735632/fImage5466017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255" cy="309308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(1) Home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첫 페이지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(2) 권한 :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중복로그인 방지 기능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동일한 계정으로 로그인 시 동일 계정 접속 Alert 출력 및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2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(접속한 계정, 접속해있던 계정)로그아웃 처리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세션 만료시 로그아웃 처리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(3) 로그인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페이지에 로그인 할 수 있는 페이지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ID/PW 모두 입력하지 않았을 경우 : 모두 입력해주세요 Alert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ID 틀렸을 경우 : 없는 아이디입니다. Alert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PW 틀렸을 경우 : 패스워드가 틀립니다. Alert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8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ID/PW 맞았을 경우 : 로그인 처리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(4) 회원가입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: 회원가입을 할 수 있는 페이지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모두 입력하지 않았을 경우 : 모두 입력해주세요 Alert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아이디 혹은 이메일이 중복된 경우 : 중복된 아이디 혹은 이메일입니다. Alert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   - PW와 PW확인이 다를 경우 : PW가 다릅니다. Alert 출력.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(5) 파일 매니저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: 파일을 관리할 수 있는 페이지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(6.)파일 리스트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: 파일을 업로드하고 ul, li로 출력하는 컴포넌트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tar.. zip 파일만 선택 할 수 있는 기능.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압축 폴더 이름 중복 검사 후 업로드 여부 파악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페이지 업로드 상황을 Progress Bar로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ul, li를 이용하여 디렉토리구조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폴더를 클릭했을 경우 하위 디렉토리 출력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파일을 클릭했을 경우 해당 파일 내용을 불러옴.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(7) 파일 내용 :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파일을 수정할 수 있는 컴포넌트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파일리스트(5)에서 클릭한 파일에 내용을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20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파일에 내용을 수정 후 저장버튼 클릭시 해당 내용 저장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(8) 채팅 :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실시간으로 접속한 유저들과 채팅할 수 있는 페이지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(9) 유저 리스트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: 접속한 유저를 출력하는 컴포넌트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접속한 유저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리스트 클릭시 해당 사용자와 대화(귓속말) 가능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(10) 채팅 창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: 전체 채팅 및 귓속말 채팅을 보낼 수 있는 컴포넌트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유저리스트에서 [전체] 클릭시 전체 채팅 및 이전 대화내용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ab/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 유저리스트에서 [ID] 클릭시 귓속말 채팅 및 이전 대화내용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4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[추가기능]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 : 메시지 알림 기능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예) A사용자가 접속한 B사용자에게 귓속말 채팅 시 B사용자가 채팅 페이지에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없다면 B사용자 웹페이지에 메시지 알림 출력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1200" w:right="0" w:firstLine="40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2"/>
          <w:szCs w:val="22"/>
          <w:rFonts w:ascii="맑은 고딕" w:eastAsia="맑은 고딕" w:hAnsi="맑은 고딕" w:hint="default"/>
        </w:rPr>
        <w:t>[Back-end]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5. 기능 구현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회원가입, 로그인, 로그아웃 기능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사용한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passport, passport-local : 회원가입, 로그인,, 로그아웃 세션 관리를 쉽게 해주기 위한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bcrypt-nodejs : 비밀번호를 암호화 복호화 하기위한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express-session : passport 모듈과 같이 사용하여 세션을 저장하기위한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connect-redis :  서버가 꺼지면 없어지는 express-session과 같이 사용하여 세션을 저장하기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위한 모듈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회원가입 순서(성공한 경우만)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요청 -&gt; ID/Email 존재 검사 -&gt; PW 암호화 -&gt; DB저장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로그인 순서 (성공한 경우만)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요청 -&gt; ID검사 -&gt; PW 복호화 및 검사 -&gt; DB 최근 접속 시간 수정 -&gt; 세션 저장 및 로그인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처리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파일 매니저 기능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사용한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multer : 파일을 업로드하기위해 사용하는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tar-fs, unzip : tar, zip파일을 각각 압축해제하기위해 사용하는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left="200" w:hanging="20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directory-tree : 해당 경로에 속한 모든 서브디렉토리와 파일들의 데이터를 tree구조로 구조화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하기위해 사용하는 모듈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중복 파일 검사 (성공항 경우만)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- 요청 -&gt; 로그인 유무 검사 -&gt; 압축 파일 이름과 DB에서 유저가 가지고있는 파일 검사 -&gt; </w:t>
            </w:r>
            <w:r>
              <w:rPr>
                <w:color w:val="auto"/>
                <w:position w:val="0"/>
                <w:sz w:val="20"/>
                <w:szCs w:val="20"/>
                <w:u w:val="none"/>
                <w:rFonts w:ascii="맑은 고딕" w:eastAsia="맑은 고딕" w:hAnsi="맑은 고딕" w:hint="default"/>
              </w:rPr>
              <w:t xml:space="preserve">존재한다면 해당 파일 id반환 존재하지않다면 null 반환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업로드 순서 (성공한 경우만)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요청 -&gt; 로그인 유무 검사 -&gt; zip, tar확장자 검사 -&gt; 압축해제 -&gt; path값 DB저장 -&gt;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fileData DB 저장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파일 읽기 순서 (성공한 경우만)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요청 -&gt; 로그인 유무 검사 -&gt; 파일 읽기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파일 수정 순서 (성공항 경우만)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요청 -&gt; 로그인 유무 검사 -&gt; 파일 수정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채팅 기능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사용한 모듈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socket.io : 실시간 양방향 통신을 하기위해 사용하는 모듈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참여한 유저리스트 가져오기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참여한 소켓 아이디와 DB에 저장되어있는 참여 유저 DB와 비교하여 데이터 리턴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전체 채팅 가져오기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전체 채팅 내역이 저장되어있는 DB에서 값을 리턴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전체 채팅 보내기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메시지 정보를 전체 채팅 DB에 저장 -&gt; 전체에게 메시지 보내기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br/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귓속말 채팅 가져오기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보낸사람과 받는사람의 데이터를 귓속말 채팅 DB에서 검사 -&gt; 리턴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u w:val="single"/>
                <w:rFonts w:ascii="맑은 고딕" w:eastAsia="맑은 고딕" w:hAnsi="맑은 고딕" w:hint="default"/>
              </w:rPr>
              <w:t xml:space="preserve">귓속말 보내기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- 상대방이 존재하는 유저인지 검사 -&gt; 연결되어있는 유저인지 검사 -&gt; DB에 내역 저장 -&gt; </w:t>
            </w: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메시지 보내기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맑은 고딕" w:eastAsia="맑은 고딕" w:hAnsi="맑은 고딕" w:hint="default"/>
        </w:rPr>
        <w:t xml:space="preserve">6. 스키마 (옵션은 생략)</w:t>
      </w: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1. 유저(회원정보) 모델 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Username - 회원 ID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Password - 회원 Password (해시화하여 저장)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Email - 회원 Email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Files - 회원이 업로드한 파일 _id (mongoose.schema.Types.ObjectId) 배열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Sex - 회원 성별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CreatedDate - 회원가입 시간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CurrentDate - 최근 접속 시간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2. 업로드한 파일 모델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Filename, - 파일의 이름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Path - 저장된 파일의 경로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CreatedDate - 업로드된 시간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OriginialName - 압축파일 원본 이름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Size - 파일의 크기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3. 채팅 참여자 모델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Username - 접속한 유저의 아이디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SocketId - 접속한 유저의 소켓 아이디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UserId - 유저 모델의 _id (유저 모델을 참조하고 있음.)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AccessTime - 접속한 시간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4. 전체 채팅 내역 모델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Sender - 보낸 유저 _id (유저모델을 참조하고 있음) 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Username - 보낸 유저의 아이디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Message - 메시지 내용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CreatedDate - 메시지를 보낸 시간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tbl>
      <w:tblID w:val="0"/>
      <w:tblPr>
        <w:tblStyle w:val="PO38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b w:val="1"/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5. 귓속말 채팅 내역 모델</w:t>
            </w:r>
          </w:p>
        </w:tc>
      </w:tr>
      <w:tr>
        <w:trPr>
          <w:hidden w:val="0"/>
        </w:trPr>
        <w:tc>
          <w:tcPr>
            <w:tcW w:type="dxa" w:w="9026"/>
            <w:vAlign w:val="top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Sender - 보낸 유저 _id (유저 모델을 참조하고 있음)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Username - 보낸 유저의 아이디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Message - 메시지 내용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Receiver - 받는 유저 _id (유저 모델을 참조하고 있음)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ReceiverName - 받는 유저의 아이디</w:t>
            </w:r>
          </w:p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0"/>
                <w:szCs w:val="20"/>
                <w:rFonts w:ascii="맑은 고딕" w:eastAsia="맑은 고딕" w:hAnsi="맑은 고딕" w:hint="default"/>
              </w:rPr>
              <w:t xml:space="preserve">CreatedDate - 메시지를 보낸 시간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Table Grid"/>
    <w:uiPriority w:val="38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Grid Table Light"/>
    <w:uiPriority w:val="39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0" w:type="table">
    <w:name w:val="Plain Table 1"/>
    <w:uiPriority w:val="40"/>
    <w:pPr>
      <w:autoSpaceDE w:val="1"/>
      <w:autoSpaceDN w:val="1"/>
      <w:jc w:val="both"/>
      <w:widowControl/>
      <w:wordWrap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BEBEBE" w:themeColor="background1" w:themeShade="BE" w:sz="4"/>
        </w:tcBorders>
      </w:tcPr>
    </w:tblStylePr>
  </w:style>
  <w:style w:styleId="PO41" w:type="table">
    <w:name w:val="Plain Table 2"/>
    <w:uiPriority w:val="41"/>
    <w:pPr>
      <w:autoSpaceDE w:val="1"/>
      <w:autoSpaceDN w:val="1"/>
      <w:jc w:val="both"/>
      <w:widowControl/>
      <w:wordWrap/>
    </w:p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08080" w:themeColor="text1" w:themeTint="7F" w:sz="4"/>
        </w:tcBorders>
      </w:tcPr>
    </w:tblStylePr>
  </w:style>
  <w:style w:styleId="PO42" w:type="table">
    <w:name w:val="Plain Table 3"/>
    <w:uiPriority w:val="42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caps/>
        <w:b/>
        <w:shd w:val="clear"/>
        <w:sz w:val="20"/>
        <w:szCs w:val="20"/>
        <w:w w:val="100"/>
      </w:rPr>
      <w:tcPr>
        <w:tcBorders>
          <w:right w:val="single" w:color="808080" w:themeColor="text1" w:themeTint="7F" w:sz="4"/>
        </w:tcBorders>
      </w:tcPr>
    </w:tblStylePr>
    <w:tblStylePr w:type="firstRow">
      <w:rPr>
        <w:caps/>
        <w:b/>
        <w:shd w:val="clear"/>
        <w:sz w:val="20"/>
        <w:szCs w:val="20"/>
        <w:w w:val="100"/>
      </w:rPr>
      <w:tcPr>
        <w:tcBorders>
          <w:bottom w:val="single" w:color="808080" w:themeColor="text1" w:themeTint="7F" w:sz="4"/>
        </w:tcBorders>
      </w:tcPr>
    </w:tblStylePr>
    <w:tblStylePr w:type="lastCol">
      <w:rPr>
        <w:caps/>
        <w:b/>
        <w:shd w:val="clear"/>
        <w:sz w:val="20"/>
        <w:szCs w:val="20"/>
        <w:w w:val="100"/>
      </w:rPr>
      <w:tcPr>
        <w:tcBorders>
          <w:left w:val="nil"/>
        </w:tcBorders>
      </w:tcPr>
    </w:tblStylePr>
    <w:tblStylePr w:type="lastRow">
      <w:rPr>
        <w:caps/>
        <w:b/>
        <w:shd w:val="clear"/>
        <w:sz w:val="20"/>
        <w:szCs w:val="20"/>
        <w:w w:val="100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3" w:type="table">
    <w:name w:val="Plain Table 4"/>
    <w:uiPriority w:val="43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44" w:type="table">
    <w:name w:val="Plain Table 5"/>
    <w:uiPriority w:val="4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5" w:type="table">
    <w:name w:val="Grid Table 1 Light"/>
    <w:uiPriority w:val="45"/>
    <w:pPr>
      <w:autoSpaceDE w:val="1"/>
      <w:autoSpaceDN w:val="1"/>
      <w:jc w:val="both"/>
      <w:widowControl/>
      <w:wordWrap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2"/>
        </w:tcBorders>
      </w:tcPr>
    </w:tblStylePr>
  </w:style>
  <w:style w:styleId="PO46" w:type="table">
    <w:name w:val="Grid Table 1 Light Accent 1"/>
    <w:uiPriority w:val="46"/>
    <w:pPr>
      <w:autoSpaceDE w:val="1"/>
      <w:autoSpaceDN w:val="1"/>
      <w:jc w:val="both"/>
      <w:widowControl/>
      <w:wordWrap/>
    </w:p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2"/>
        </w:tcBorders>
      </w:tcPr>
    </w:tblStylePr>
  </w:style>
  <w:style w:styleId="PO47" w:type="table">
    <w:name w:val="Grid Table 1 Light Accent 2"/>
    <w:uiPriority w:val="47"/>
    <w:pPr>
      <w:autoSpaceDE w:val="1"/>
      <w:autoSpaceDN w:val="1"/>
      <w:jc w:val="both"/>
      <w:widowControl/>
      <w:wordWrap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2"/>
        </w:tcBorders>
      </w:tcPr>
    </w:tblStylePr>
  </w:style>
  <w:style w:styleId="PO48" w:type="table">
    <w:name w:val="Grid Table 1 Light Accent 3"/>
    <w:uiPriority w:val="48"/>
    <w:pPr>
      <w:autoSpaceDE w:val="1"/>
      <w:autoSpaceDN w:val="1"/>
      <w:jc w:val="both"/>
      <w:widowControl/>
      <w:wordWrap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2"/>
        </w:tcBorders>
      </w:tcPr>
    </w:tblStylePr>
  </w:style>
  <w:style w:styleId="PO49" w:type="table">
    <w:name w:val="Grid Table 1 Light Accent 4"/>
    <w:uiPriority w:val="49"/>
    <w:pPr>
      <w:autoSpaceDE w:val="1"/>
      <w:autoSpaceDN w:val="1"/>
      <w:jc w:val="both"/>
      <w:widowControl/>
      <w:wordWrap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2"/>
        </w:tcBorders>
      </w:tcPr>
    </w:tblStylePr>
  </w:style>
  <w:style w:styleId="PO50" w:type="table">
    <w:name w:val="Grid Table 1 Light Accent 5"/>
    <w:uiPriority w:val="50"/>
    <w:pPr>
      <w:autoSpaceDE w:val="1"/>
      <w:autoSpaceDN w:val="1"/>
      <w:jc w:val="both"/>
      <w:widowControl/>
      <w:wordWrap/>
    </w:p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2"/>
        </w:tcBorders>
      </w:tcPr>
    </w:tblStylePr>
  </w:style>
  <w:style w:styleId="PO51" w:type="table">
    <w:name w:val="Grid Table 1 Light Accent 6"/>
    <w:uiPriority w:val="51"/>
    <w:pPr>
      <w:autoSpaceDE w:val="1"/>
      <w:autoSpaceDN w:val="1"/>
      <w:jc w:val="both"/>
      <w:widowControl/>
      <w:wordWrap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2"/>
        </w:tcBorders>
      </w:tcPr>
    </w:tblStylePr>
  </w:style>
  <w:style w:styleId="PO52" w:type="table">
    <w:name w:val="Grid Table 2"/>
    <w:uiPriority w:val="52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3" w:type="table">
    <w:name w:val="Grid Table 2 Accent 1"/>
    <w:uiPriority w:val="53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4" w:type="table">
    <w:name w:val="Grid Table 2 Accent 2"/>
    <w:uiPriority w:val="54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5" w:type="table">
    <w:name w:val="Grid Table 2 Accent 3"/>
    <w:uiPriority w:val="55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6" w:type="table">
    <w:name w:val="Grid Table 2 Accent 4"/>
    <w:uiPriority w:val="56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7" w:type="table">
    <w:name w:val="Grid Table 2 Accent 5"/>
    <w:uiPriority w:val="57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8" w:type="table">
    <w:name w:val="Grid Table 2 Accent 6"/>
    <w:uiPriority w:val="58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9" w:type="table">
    <w:name w:val="Grid Table 3"/>
    <w:uiPriority w:val="59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60" w:type="table">
    <w:name w:val="Grid Table 3 Accent 1"/>
    <w:uiPriority w:val="60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1" w:type="table">
    <w:name w:val="Grid Table 3 Accent 2"/>
    <w:uiPriority w:val="61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2" w:type="table">
    <w:name w:val="Grid Table 3 Accent 3"/>
    <w:uiPriority w:val="62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3" w:type="table">
    <w:name w:val="Grid Table 3 Accent 4"/>
    <w:uiPriority w:val="63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4" w:type="table">
    <w:name w:val="Grid Table 3 Accent 5"/>
    <w:uiPriority w:val="64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5" w:type="table">
    <w:name w:val="Grid Table 3 Accent 6"/>
    <w:uiPriority w:val="65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6" w:type="table">
    <w:name w:val="Grid Table 4"/>
    <w:uiPriority w:val="66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67" w:type="table">
    <w:name w:val="Grid Table 4 Accent 1"/>
    <w:uiPriority w:val="67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68" w:type="table">
    <w:name w:val="Grid Table 4 Accent 2"/>
    <w:uiPriority w:val="68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69" w:type="table">
    <w:name w:val="Grid Table 4 Accent 3"/>
    <w:uiPriority w:val="69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70" w:type="table">
    <w:name w:val="Grid Table 4 Accent 4"/>
    <w:uiPriority w:val="70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71" w:type="table">
    <w:name w:val="Grid Table 4 Accent 5"/>
    <w:uiPriority w:val="71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72" w:type="table">
    <w:name w:val="Grid Table 4 Accent 6"/>
    <w:uiPriority w:val="72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73" w:type="table">
    <w:name w:val="Grid Table 5 Dark"/>
    <w:uiPriority w:val="73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1"/>
    <w:uiPriority w:val="74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2"/>
    <w:uiPriority w:val="75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3"/>
    <w:uiPriority w:val="76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4"/>
    <w:uiPriority w:val="77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5"/>
    <w:uiPriority w:val="78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5 Dark Accent 6"/>
    <w:uiPriority w:val="79"/>
    <w:pPr>
      <w:autoSpaceDE w:val="1"/>
      <w:autoSpaceDN w:val="1"/>
      <w:jc w:val="both"/>
      <w:widowControl/>
      <w:wordWrap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80" w:type="table">
    <w:name w:val="Grid Table 6 Colorful"/>
    <w:uiPriority w:val="80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81" w:type="table">
    <w:name w:val="Grid Table 6 Colorful Accent 1"/>
    <w:uiPriority w:val="81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82" w:type="table">
    <w:name w:val="Grid Table 6 Colorful Accent 2"/>
    <w:uiPriority w:val="82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83" w:type="table">
    <w:name w:val="Grid Table 6 Colorful Accent 3"/>
    <w:uiPriority w:val="83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84" w:type="table">
    <w:name w:val="Grid Table 6 Colorful Accent 4"/>
    <w:uiPriority w:val="84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85" w:type="table">
    <w:name w:val="Grid Table 6 Colorful Accent 5"/>
    <w:uiPriority w:val="85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86" w:type="table">
    <w:name w:val="Grid Table 6 Colorful Accent 6"/>
    <w:uiPriority w:val="86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87" w:type="table">
    <w:name w:val="Grid Table 7 Colorful"/>
    <w:uiPriority w:val="87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8" w:type="table">
    <w:name w:val="Grid Table 7 Colorful Accent 1"/>
    <w:uiPriority w:val="88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9" w:type="table">
    <w:name w:val="Grid Table 7 Colorful Accent 2"/>
    <w:uiPriority w:val="89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90" w:type="table">
    <w:name w:val="Grid Table 7 Colorful Accent 3"/>
    <w:uiPriority w:val="90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1" w:type="table">
    <w:name w:val="Grid Table 7 Colorful Accent 4"/>
    <w:uiPriority w:val="91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2" w:type="table">
    <w:name w:val="Grid Table 7 Colorful Accent 5"/>
    <w:uiPriority w:val="92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3" w:type="table">
    <w:name w:val="Grid Table 7 Colorful Accent 6"/>
    <w:uiPriority w:val="93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4" w:type="table">
    <w:name w:val="List Table 1 Light"/>
    <w:uiPriority w:val="94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666666" w:themeColor="tex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666666" w:themeColor="text1" w:themeTint="99" w:sz="4"/>
        </w:tcBorders>
      </w:tcPr>
    </w:tblStylePr>
  </w:style>
  <w:style w:styleId="PO95" w:type="table">
    <w:name w:val="List Table 1 Light Accent 1"/>
    <w:uiPriority w:val="95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9DC3E6" w:themeColor="accent1" w:themeTint="99" w:sz="4"/>
        </w:tcBorders>
      </w:tcPr>
    </w:tblStylePr>
  </w:style>
  <w:style w:styleId="PO96" w:type="table">
    <w:name w:val="List Table 1 Light Accent 2"/>
    <w:uiPriority w:val="96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4B183" w:themeColor="accent2" w:themeTint="99" w:sz="4"/>
        </w:tcBorders>
      </w:tcPr>
    </w:tblStylePr>
  </w:style>
  <w:style w:styleId="PO97" w:type="table">
    <w:name w:val="List Table 1 Light Accent 3"/>
    <w:uiPriority w:val="97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C9C9C9" w:themeColor="accent3" w:themeTint="99" w:sz="4"/>
        </w:tcBorders>
      </w:tcPr>
    </w:tblStylePr>
  </w:style>
  <w:style w:styleId="PO98" w:type="table">
    <w:name w:val="List Table 1 Light Accent 4"/>
    <w:uiPriority w:val="98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D966" w:themeColor="accent4" w:themeTint="99" w:sz="4"/>
        </w:tcBorders>
      </w:tcPr>
    </w:tblStylePr>
  </w:style>
  <w:style w:styleId="PO99" w:type="table">
    <w:name w:val="List Table 1 Light Accent 5"/>
    <w:uiPriority w:val="99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8FAADC" w:themeColor="accent5" w:themeTint="99" w:sz="4"/>
        </w:tcBorders>
      </w:tcPr>
    </w:tblStylePr>
  </w:style>
  <w:style w:styleId="PO100" w:type="table">
    <w:name w:val="List Table 1 Light Accent 6"/>
    <w:uiPriority w:val="100"/>
    <w:pPr>
      <w:autoSpaceDE w:val="1"/>
      <w:autoSpaceDN w:val="1"/>
      <w:jc w:val="both"/>
      <w:widowControl/>
      <w:wordWrap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A9D18E" w:themeColor="accent6" w:themeTint="99" w:sz="4"/>
        </w:tcBorders>
      </w:tcPr>
    </w:tblStylePr>
  </w:style>
  <w:style w:styleId="PO101" w:type="table">
    <w:name w:val="List Table 2"/>
    <w:uiPriority w:val="101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2" w:type="table">
    <w:name w:val="List Table 2 Accent 1"/>
    <w:uiPriority w:val="102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3" w:type="table">
    <w:name w:val="List Table 2 Accent 2"/>
    <w:uiPriority w:val="103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4" w:type="table">
    <w:name w:val="List Table 2 Accent 3"/>
    <w:uiPriority w:val="104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5" w:type="table">
    <w:name w:val="List Table 2 Accent 4"/>
    <w:uiPriority w:val="105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6" w:type="table">
    <w:name w:val="List Table 2 Accent 5"/>
    <w:uiPriority w:val="106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7" w:type="table">
    <w:name w:val="List Table 2 Accent 6"/>
    <w:uiPriority w:val="107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</w:tblStylePr>
  </w:style>
  <w:style w:styleId="PO108" w:type="table">
    <w:name w:val="List Table 3"/>
    <w:uiPriority w:val="108"/>
    <w:pPr>
      <w:autoSpaceDE w:val="1"/>
      <w:autoSpaceDN w:val="1"/>
      <w:jc w:val="both"/>
      <w:widowControl/>
      <w:wordWrap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9" w:type="table">
    <w:name w:val="List Table 3 Accent 1"/>
    <w:uiPriority w:val="109"/>
    <w:pPr>
      <w:autoSpaceDE w:val="1"/>
      <w:autoSpaceDN w:val="1"/>
      <w:jc w:val="both"/>
      <w:widowControl/>
      <w:wordWrap/>
    </w:p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10" w:type="table">
    <w:name w:val="List Table 3 Accent 2"/>
    <w:uiPriority w:val="110"/>
    <w:pPr>
      <w:autoSpaceDE w:val="1"/>
      <w:autoSpaceDN w:val="1"/>
      <w:jc w:val="both"/>
      <w:widowControl/>
      <w:wordWrap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1" w:type="table">
    <w:name w:val="List Table 3 Accent 3"/>
    <w:uiPriority w:val="111"/>
    <w:pPr>
      <w:autoSpaceDE w:val="1"/>
      <w:autoSpaceDN w:val="1"/>
      <w:jc w:val="both"/>
      <w:widowControl/>
      <w:wordWrap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2" w:type="table">
    <w:name w:val="List Table 3 Accent 4"/>
    <w:uiPriority w:val="112"/>
    <w:pPr>
      <w:autoSpaceDE w:val="1"/>
      <w:autoSpaceDN w:val="1"/>
      <w:jc w:val="both"/>
      <w:widowControl/>
      <w:wordWrap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3" w:type="table">
    <w:name w:val="List Table 3 Accent 5"/>
    <w:uiPriority w:val="113"/>
    <w:pPr>
      <w:autoSpaceDE w:val="1"/>
      <w:autoSpaceDN w:val="1"/>
      <w:jc w:val="both"/>
      <w:widowControl/>
      <w:wordWrap/>
    </w:p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4" w:type="table">
    <w:name w:val="List Table 3 Accent 6"/>
    <w:uiPriority w:val="114"/>
    <w:pPr>
      <w:autoSpaceDE w:val="1"/>
      <w:autoSpaceDN w:val="1"/>
      <w:jc w:val="both"/>
      <w:widowControl/>
      <w:wordWrap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</w:tcPr>
    </w:tblStylePr>
    <w:tblStylePr w:type="lastCol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5" w:type="table">
    <w:name w:val="List Table 4"/>
    <w:uiPriority w:val="115"/>
    <w:pPr>
      <w:autoSpaceDE w:val="1"/>
      <w:autoSpaceDN w:val="1"/>
      <w:jc w:val="both"/>
      <w:widowControl/>
      <w:wordWrap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666666" w:themeColor="text1" w:themeTint="99" w:sz="4"/>
        </w:tcBorders>
      </w:tcPr>
    </w:tblStylePr>
  </w:style>
  <w:style w:styleId="PO116" w:type="table">
    <w:name w:val="List Table 4 Accent 1"/>
    <w:uiPriority w:val="116"/>
    <w:pPr>
      <w:autoSpaceDE w:val="1"/>
      <w:autoSpaceDN w:val="1"/>
      <w:jc w:val="both"/>
      <w:widowControl/>
      <w:wordWrap/>
    </w:p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9DC3E6" w:themeColor="accent1" w:themeTint="99" w:sz="4"/>
        </w:tcBorders>
      </w:tcPr>
    </w:tblStylePr>
  </w:style>
  <w:style w:styleId="PO117" w:type="table">
    <w:name w:val="List Table 4 Accent 2"/>
    <w:uiPriority w:val="117"/>
    <w:pPr>
      <w:autoSpaceDE w:val="1"/>
      <w:autoSpaceDN w:val="1"/>
      <w:jc w:val="both"/>
      <w:widowControl/>
      <w:wordWrap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4B183" w:themeColor="accent2" w:themeTint="99" w:sz="4"/>
        </w:tcBorders>
      </w:tcPr>
    </w:tblStylePr>
  </w:style>
  <w:style w:styleId="PO118" w:type="table">
    <w:name w:val="List Table 4 Accent 3"/>
    <w:uiPriority w:val="118"/>
    <w:pPr>
      <w:autoSpaceDE w:val="1"/>
      <w:autoSpaceDN w:val="1"/>
      <w:jc w:val="both"/>
      <w:widowControl/>
      <w:wordWrap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C9C9C9" w:themeColor="accent3" w:themeTint="99" w:sz="4"/>
        </w:tcBorders>
      </w:tcPr>
    </w:tblStylePr>
  </w:style>
  <w:style w:styleId="PO119" w:type="table">
    <w:name w:val="List Table 4 Accent 4"/>
    <w:uiPriority w:val="119"/>
    <w:pPr>
      <w:autoSpaceDE w:val="1"/>
      <w:autoSpaceDN w:val="1"/>
      <w:jc w:val="both"/>
      <w:widowControl/>
      <w:wordWrap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D966" w:themeColor="accent4" w:themeTint="99" w:sz="4"/>
        </w:tcBorders>
      </w:tcPr>
    </w:tblStylePr>
  </w:style>
  <w:style w:styleId="PO120" w:type="table">
    <w:name w:val="List Table 4 Accent 5"/>
    <w:uiPriority w:val="120"/>
    <w:pPr>
      <w:autoSpaceDE w:val="1"/>
      <w:autoSpaceDN w:val="1"/>
      <w:jc w:val="both"/>
      <w:widowControl/>
      <w:wordWrap/>
    </w:p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8FAADC" w:themeColor="accent5" w:themeTint="99" w:sz="4"/>
        </w:tcBorders>
      </w:tcPr>
    </w:tblStylePr>
  </w:style>
  <w:style w:styleId="PO121" w:type="table">
    <w:name w:val="List Table 4 Accent 6"/>
    <w:uiPriority w:val="121"/>
    <w:pPr>
      <w:autoSpaceDE w:val="1"/>
      <w:autoSpaceDN w:val="1"/>
      <w:jc w:val="both"/>
      <w:widowControl/>
      <w:wordWrap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color w:val="FFFFFF" w:themeColor="background1"/>
        <w:b/>
        <w:shd w:val="clear"/>
        <w:sz w:val="20"/>
        <w:szCs w:val="20"/>
        <w:w w:val="100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9D18E" w:themeColor="accent6" w:themeTint="99" w:sz="4"/>
        </w:tcBorders>
      </w:tcPr>
    </w:tblStylePr>
  </w:style>
  <w:style w:styleId="PO122" w:type="table">
    <w:name w:val="List Table 5"/>
    <w:uiPriority w:val="122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1"/>
    <w:uiPriority w:val="123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2"/>
    <w:uiPriority w:val="124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3"/>
    <w:uiPriority w:val="125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4"/>
    <w:uiPriority w:val="126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5"/>
    <w:uiPriority w:val="127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5 Accent 6"/>
    <w:uiPriority w:val="128"/>
    <w:pPr>
      <w:autoSpaceDE w:val="1"/>
      <w:autoSpaceDN w:val="1"/>
      <w:jc w:val="both"/>
      <w:widowControl/>
      <w:wordWrap/>
    </w:pPr>
    <w:rPr>
      <w:color w:val="FFFFFF" w:themeColor="background1"/>
      <w:shd w:val="clear"/>
      <w:sz w:val="20"/>
      <w:szCs w:val="20"/>
      <w:w w:val="100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/>
        <w:shd w:val="clear"/>
        <w:sz w:val="20"/>
        <w:szCs w:val="20"/>
        <w:w w:val="100"/>
      </w:rPr>
      <w:tcPr>
        <w:tcBorders>
          <w:right w:val="single" w:color="FFFFFF" w:themeColor="background1" w:sz="4"/>
        </w:tcBorders>
      </w:tc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FFFF" w:themeColor="background1" w:sz="18"/>
        </w:tcBorders>
      </w:tcPr>
    </w:tblStylePr>
    <w:tblStylePr w:type="lastCol">
      <w:rPr>
        <w:b/>
        <w:shd w:val="clear"/>
        <w:sz w:val="20"/>
        <w:szCs w:val="20"/>
        <w:w w:val="100"/>
      </w:rPr>
      <w:tcPr>
        <w:tcBorders>
          <w:left w:val="single" w:color="FFFFFF" w:themeColor="background1" w:sz="4"/>
        </w:tcBorders>
      </w:tcPr>
    </w:tblStylePr>
    <w:tblStylePr w:type="lastRow">
      <w:rPr>
        <w:b/>
        <w:shd w:val="clear"/>
        <w:sz w:val="20"/>
        <w:szCs w:val="20"/>
        <w:w w:val="100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9" w:type="table">
    <w:name w:val="List Table 6 Colorful"/>
    <w:uiPriority w:val="129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000000" w:themeColor="tex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000000" w:themeColor="text1" w:sz="4"/>
        </w:tcBorders>
      </w:tcPr>
    </w:tblStylePr>
  </w:style>
  <w:style w:styleId="PO130" w:type="table">
    <w:name w:val="List Table 6 Colorful Accent 1"/>
    <w:uiPriority w:val="130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5B9BD5" w:themeColor="accent1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5B9BD5" w:themeColor="accent1" w:sz="4"/>
        </w:tcBorders>
      </w:tcPr>
    </w:tblStylePr>
  </w:style>
  <w:style w:styleId="PO131" w:type="table">
    <w:name w:val="List Table 6 Colorful Accent 2"/>
    <w:uiPriority w:val="131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ED7D31" w:themeColor="accent2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ED7D31" w:themeColor="accent2" w:sz="4"/>
        </w:tcBorders>
      </w:tcPr>
    </w:tblStylePr>
  </w:style>
  <w:style w:styleId="PO132" w:type="table">
    <w:name w:val="List Table 6 Colorful Accent 3"/>
    <w:uiPriority w:val="132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A5A5A5" w:themeColor="accent3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A5A5A5" w:themeColor="accent3" w:sz="4"/>
        </w:tcBorders>
      </w:tcPr>
    </w:tblStylePr>
  </w:style>
  <w:style w:styleId="PO133" w:type="table">
    <w:name w:val="List Table 6 Colorful Accent 4"/>
    <w:uiPriority w:val="133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FFC000" w:themeColor="accent4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FFC000" w:themeColor="accent4" w:sz="4"/>
        </w:tcBorders>
      </w:tcPr>
    </w:tblStylePr>
  </w:style>
  <w:style w:styleId="PO134" w:type="table">
    <w:name w:val="List Table 6 Colorful Accent 5"/>
    <w:uiPriority w:val="134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4472C4" w:themeColor="accent5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4472C4" w:themeColor="accent5" w:sz="4"/>
        </w:tcBorders>
      </w:tcPr>
    </w:tblStylePr>
  </w:style>
  <w:style w:styleId="PO135" w:type="table">
    <w:name w:val="List Table 6 Colorful Accent 6"/>
    <w:uiPriority w:val="135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/>
        <w:shd w:val="clear"/>
        <w:sz w:val="20"/>
        <w:szCs w:val="20"/>
        <w:w w:val="100"/>
      </w:rPr>
    </w:tblStylePr>
    <w:tblStylePr w:type="firstRow">
      <w:rPr>
        <w:b/>
        <w:shd w:val="clear"/>
        <w:sz w:val="20"/>
        <w:szCs w:val="20"/>
        <w:w w:val="100"/>
      </w:rPr>
      <w:tcPr>
        <w:tcBorders>
          <w:bottom w:val="single" w:color="70AD47" w:themeColor="accent6" w:sz="4"/>
        </w:tcBorders>
      </w:tcPr>
    </w:tblStylePr>
    <w:tblStylePr w:type="lastCol">
      <w:rPr>
        <w:b/>
        <w:shd w:val="clear"/>
        <w:sz w:val="20"/>
        <w:szCs w:val="20"/>
        <w:w w:val="100"/>
      </w:rPr>
    </w:tblStylePr>
    <w:tblStylePr w:type="lastRow">
      <w:rPr>
        <w:b/>
        <w:shd w:val="clear"/>
        <w:sz w:val="20"/>
        <w:szCs w:val="20"/>
        <w:w w:val="100"/>
      </w:rPr>
      <w:tcPr>
        <w:tcBorders>
          <w:top w:val="double" w:color="70AD47" w:themeColor="accent6" w:sz="4"/>
        </w:tcBorders>
      </w:tcPr>
    </w:tblStylePr>
  </w:style>
  <w:style w:styleId="PO136" w:type="table">
    <w:name w:val="List Table 7 Colorful"/>
    <w:uiPriority w:val="136"/>
    <w:pPr>
      <w:autoSpaceDE w:val="1"/>
      <w:autoSpaceDN w:val="1"/>
      <w:jc w:val="both"/>
      <w:widowControl/>
      <w:wordWrap/>
    </w:pPr>
    <w:rPr>
      <w:color w:val="000000" w:themeColor="tex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1"/>
    <w:uiPriority w:val="137"/>
    <w:pPr>
      <w:autoSpaceDE w:val="1"/>
      <w:autoSpaceDN w:val="1"/>
      <w:jc w:val="both"/>
      <w:widowControl/>
      <w:wordWrap/>
    </w:pPr>
    <w:rPr>
      <w:color w:val="2E74B4" w:themeColor="accent1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2"/>
    <w:uiPriority w:val="138"/>
    <w:pPr>
      <w:autoSpaceDE w:val="1"/>
      <w:autoSpaceDN w:val="1"/>
      <w:jc w:val="both"/>
      <w:widowControl/>
      <w:wordWrap/>
    </w:pPr>
    <w:rPr>
      <w:color w:val="C35911" w:themeColor="accent2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3"/>
    <w:uiPriority w:val="139"/>
    <w:pPr>
      <w:autoSpaceDE w:val="1"/>
      <w:autoSpaceDN w:val="1"/>
      <w:jc w:val="both"/>
      <w:widowControl/>
      <w:wordWrap/>
    </w:pPr>
    <w:rPr>
      <w:color w:val="7A7A7A" w:themeColor="accent3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4"/>
    <w:uiPriority w:val="140"/>
    <w:pPr>
      <w:autoSpaceDE w:val="1"/>
      <w:autoSpaceDN w:val="1"/>
      <w:jc w:val="both"/>
      <w:widowControl/>
      <w:wordWrap/>
    </w:pPr>
    <w:rPr>
      <w:color w:val="BE8F00" w:themeColor="accent4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5"/>
    <w:uiPriority w:val="141"/>
    <w:pPr>
      <w:autoSpaceDE w:val="1"/>
      <w:autoSpaceDN w:val="1"/>
      <w:jc w:val="both"/>
      <w:widowControl/>
      <w:wordWrap/>
    </w:pPr>
    <w:rPr>
      <w:color w:val="2F5395" w:themeColor="accent5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2" w:type="table">
    <w:name w:val="List Table 7 Colorful Accent 6"/>
    <w:uiPriority w:val="142"/>
    <w:pPr>
      <w:autoSpaceDE w:val="1"/>
      <w:autoSpaceDN w:val="1"/>
      <w:jc w:val="both"/>
      <w:widowControl/>
      <w:wordWrap/>
    </w:pPr>
    <w:rPr>
      <w:color w:val="538034" w:themeColor="accent6" w:themeShade="BE"/>
      <w:shd w:val="clear"/>
      <w:sz w:val="20"/>
      <w:szCs w:val="20"/>
      <w:w w:val="100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</w:pPr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/>
        <w:shd w:val="clear"/>
        <w:sz w:val="26"/>
        <w:szCs w:val="26"/>
        <w:w w:val="100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/>
        <w:shd w:val="clear"/>
        <w:sz w:val="26"/>
        <w:szCs w:val="26"/>
        <w:w w:val="100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546601741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6</Pages>
  <Paragraphs>0</Paragraphs>
  <Words>528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최 지호</dc:creator>
  <cp:lastModifiedBy/>
</cp:coreProperties>
</file>